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00" w:type="dxa"/>
        <w:tblLook w:val="04A0" w:firstRow="1" w:lastRow="0" w:firstColumn="1" w:lastColumn="0" w:noHBand="0" w:noVBand="1"/>
      </w:tblPr>
      <w:tblGrid>
        <w:gridCol w:w="900"/>
        <w:gridCol w:w="1620"/>
        <w:gridCol w:w="3150"/>
        <w:gridCol w:w="1980"/>
        <w:gridCol w:w="3510"/>
        <w:gridCol w:w="1840"/>
      </w:tblGrid>
      <w:tr w:rsidR="00BC03C3" w:rsidRPr="00BC03C3" w:rsidTr="00BC03C3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3C3">
              <w:rPr>
                <w:rFonts w:ascii="Calibri" w:eastAsia="Times New Roman" w:hAnsi="Calibri" w:cs="Calibri"/>
                <w:color w:val="000000"/>
              </w:rPr>
              <w:t>2022 Survey Targets: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3C3" w:rsidRPr="00BC03C3" w:rsidTr="00BC03C3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3C3" w:rsidRPr="00BC03C3" w:rsidTr="00BC03C3">
        <w:trPr>
          <w:trHeight w:val="4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C03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Funding Source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C03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Survey/ Commodity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C03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Pest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C03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Type of Survey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C03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Known Hosts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C03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Commodities/ areas at risk</w:t>
            </w:r>
          </w:p>
        </w:tc>
      </w:tr>
      <w:tr w:rsidR="00BC03C3" w:rsidRPr="00BC03C3" w:rsidTr="00BC03C3">
        <w:trPr>
          <w:trHeight w:val="7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03C3">
              <w:rPr>
                <w:rFonts w:ascii="Calibri" w:eastAsia="Times New Roman" w:hAnsi="Calibri" w:cs="Calibri"/>
                <w:color w:val="000000"/>
              </w:rPr>
              <w:t>CAPS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03C3">
              <w:rPr>
                <w:rFonts w:ascii="Calibri" w:eastAsia="Times New Roman" w:hAnsi="Calibri" w:cs="Calibri"/>
                <w:color w:val="000000"/>
              </w:rPr>
              <w:t>Nursery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0" w:name="RANGE!C4"/>
            <w:r w:rsidRPr="00BC0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Adoxophyes orana - </w:t>
            </w: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fruit Tortrix moth</w:t>
            </w:r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Paper Delta Trap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Apple, Apricot, Blackberry/Boysenberry/Raspberry, Cherry, Peach, Nectarine, Pear, Plum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Nursery, orchard</w:t>
            </w:r>
          </w:p>
        </w:tc>
      </w:tr>
      <w:tr w:rsidR="00BC03C3" w:rsidRPr="00BC03C3" w:rsidTr="00BC03C3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Anoplophora glabripennis -</w:t>
            </w: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Asian longhorned beetle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Birch, Elm, Maple, Willow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Nursery, forest</w:t>
            </w:r>
          </w:p>
        </w:tc>
      </w:tr>
      <w:tr w:rsidR="00BC03C3" w:rsidRPr="00BC03C3" w:rsidTr="00BC03C3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Beech leaf disease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Nursery, forest</w:t>
            </w:r>
          </w:p>
        </w:tc>
      </w:tr>
      <w:tr w:rsidR="00BC03C3" w:rsidRPr="00BC03C3" w:rsidTr="00BC03C3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Ceroplastes japonicus - </w:t>
            </w: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Japanese wax scale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Apricot, Citrus, Holly, Plum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Nursery, orchard</w:t>
            </w:r>
          </w:p>
        </w:tc>
      </w:tr>
      <w:tr w:rsidR="00BC03C3" w:rsidRPr="00BC03C3" w:rsidTr="00BC03C3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Cydalima perspectalis - </w:t>
            </w: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Box tree moth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Plastic Bucket Trap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Boxwood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Nursery, landscape</w:t>
            </w:r>
          </w:p>
        </w:tc>
      </w:tr>
      <w:tr w:rsidR="00BC03C3" w:rsidRPr="00BC03C3" w:rsidTr="00BC03C3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Grapholita funebrana - </w:t>
            </w: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Plum fruit moth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Paper Wing Trap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Apricot, Cherry, Plum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Nursery, orchard</w:t>
            </w:r>
          </w:p>
        </w:tc>
      </w:tr>
      <w:tr w:rsidR="00BC03C3" w:rsidRPr="00BC03C3" w:rsidTr="00BC03C3">
        <w:trPr>
          <w:trHeight w:val="76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Thaumatotibia leucotreta -</w:t>
            </w: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False codling moth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Large Plastic Delta Trap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Citrus, Corn, Cotton, Macademia, Peach, Nectarine, Pepper, Plum, Pomegranate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C3" w:rsidRPr="00BC03C3" w:rsidRDefault="00BC03C3" w:rsidP="00BC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Nursery, orchard</w:t>
            </w:r>
          </w:p>
        </w:tc>
        <w:bookmarkStart w:id="1" w:name="_GoBack"/>
        <w:bookmarkEnd w:id="1"/>
      </w:tr>
    </w:tbl>
    <w:p w:rsidR="00130892" w:rsidRDefault="00130892"/>
    <w:sectPr w:rsidR="00130892" w:rsidSect="00BC03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C3"/>
    <w:rsid w:val="00130892"/>
    <w:rsid w:val="005E17CB"/>
    <w:rsid w:val="00B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BED89-014D-4DF6-84BF-BAFBFDAC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Magana</dc:creator>
  <cp:keywords/>
  <dc:description/>
  <cp:lastModifiedBy>Gerda Magana</cp:lastModifiedBy>
  <cp:revision>2</cp:revision>
  <dcterms:created xsi:type="dcterms:W3CDTF">2022-06-03T14:59:00Z</dcterms:created>
  <dcterms:modified xsi:type="dcterms:W3CDTF">2022-06-03T15:03:00Z</dcterms:modified>
</cp:coreProperties>
</file>