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B1AE" w14:textId="326522D4" w:rsidR="006E77A4" w:rsidRDefault="006E77A4" w:rsidP="00FB1F0A"/>
    <w:p w14:paraId="4AFA7786" w14:textId="64BC82A2" w:rsidR="00762BB2" w:rsidRPr="00DE2544" w:rsidRDefault="00762BB2" w:rsidP="00762BB2">
      <w:pPr>
        <w:autoSpaceDE w:val="0"/>
        <w:autoSpaceDN w:val="0"/>
        <w:adjustRightInd w:val="0"/>
        <w:rPr>
          <w:b/>
          <w:bCs/>
          <w:color w:val="FF0000"/>
        </w:rPr>
      </w:pPr>
      <w:r w:rsidRPr="00035BB8">
        <w:rPr>
          <w:b/>
          <w:bCs/>
          <w:color w:val="000000"/>
        </w:rPr>
        <w:t>MINUTES OF THE SOCIAL EQUITY COUNCIL</w:t>
      </w:r>
      <w:r w:rsidR="00DE2544">
        <w:rPr>
          <w:b/>
          <w:bCs/>
          <w:color w:val="000000"/>
        </w:rPr>
        <w:t xml:space="preserve"> </w:t>
      </w:r>
      <w:r w:rsidR="00DE2544" w:rsidRPr="00DE2544">
        <w:rPr>
          <w:b/>
          <w:bCs/>
          <w:color w:val="FF0000"/>
        </w:rPr>
        <w:t>(DRAFT)</w:t>
      </w:r>
    </w:p>
    <w:p w14:paraId="05C82D58" w14:textId="77777777" w:rsidR="00762BB2" w:rsidRPr="008A1488" w:rsidRDefault="00762BB2" w:rsidP="00762BB2">
      <w:pPr>
        <w:autoSpaceDE w:val="0"/>
        <w:autoSpaceDN w:val="0"/>
        <w:adjustRightInd w:val="0"/>
        <w:rPr>
          <w:color w:val="FF0000"/>
        </w:rPr>
      </w:pPr>
      <w:r>
        <w:rPr>
          <w:color w:val="000000"/>
        </w:rPr>
        <w:t xml:space="preserve">REGULAR MEETING </w:t>
      </w:r>
    </w:p>
    <w:p w14:paraId="6B803E64" w14:textId="77777777" w:rsidR="00762BB2" w:rsidRPr="008A1488" w:rsidRDefault="00762BB2" w:rsidP="00762BB2">
      <w:pPr>
        <w:autoSpaceDE w:val="0"/>
        <w:autoSpaceDN w:val="0"/>
        <w:adjustRightInd w:val="0"/>
        <w:rPr>
          <w:color w:val="000000"/>
        </w:rPr>
      </w:pPr>
      <w:r>
        <w:rPr>
          <w:color w:val="000000"/>
        </w:rPr>
        <w:t>September 07</w:t>
      </w:r>
      <w:r w:rsidRPr="008A1488">
        <w:rPr>
          <w:color w:val="000000"/>
        </w:rPr>
        <w:t>, 2022, Meeting 10</w:t>
      </w:r>
      <w:r>
        <w:rPr>
          <w:color w:val="000000"/>
        </w:rPr>
        <w:t>:00</w:t>
      </w:r>
      <w:r w:rsidRPr="008A1488">
        <w:rPr>
          <w:color w:val="000000"/>
        </w:rPr>
        <w:t xml:space="preserve"> A.M.</w:t>
      </w:r>
    </w:p>
    <w:p w14:paraId="31E66FBA" w14:textId="77777777" w:rsidR="00762BB2" w:rsidRDefault="00762BB2" w:rsidP="00762BB2">
      <w:pPr>
        <w:rPr>
          <w:color w:val="000000"/>
        </w:rPr>
      </w:pPr>
      <w:r w:rsidRPr="008A1488">
        <w:rPr>
          <w:color w:val="000000"/>
        </w:rPr>
        <w:t>Virtual Meeting via Zoom</w:t>
      </w:r>
    </w:p>
    <w:p w14:paraId="1E9D9F1A" w14:textId="77777777" w:rsidR="00762BB2" w:rsidRDefault="00762BB2" w:rsidP="00762BB2">
      <w:pPr>
        <w:rPr>
          <w:color w:val="000000"/>
        </w:rPr>
      </w:pPr>
    </w:p>
    <w:p w14:paraId="1FED6584" w14:textId="77777777" w:rsidR="00762BB2" w:rsidRDefault="00762BB2" w:rsidP="00762BB2">
      <w:pPr>
        <w:ind w:left="360" w:hanging="360"/>
      </w:pPr>
      <w:r>
        <w:t xml:space="preserve">Meeting was called to order by Chairperson Andréa Comer at 10:03 a.m. </w:t>
      </w:r>
    </w:p>
    <w:p w14:paraId="715C2DDA" w14:textId="77777777" w:rsidR="00762BB2" w:rsidRDefault="00762BB2" w:rsidP="00762BB2">
      <w:pPr>
        <w:ind w:left="360" w:hanging="360"/>
      </w:pPr>
    </w:p>
    <w:p w14:paraId="7857E72C" w14:textId="77777777" w:rsidR="00762BB2" w:rsidRDefault="00762BB2" w:rsidP="00762BB2">
      <w:pPr>
        <w:ind w:left="360" w:hanging="360"/>
      </w:pPr>
      <w:r w:rsidRPr="008A1488">
        <w:rPr>
          <w:b/>
          <w:bCs/>
        </w:rPr>
        <w:t>Council Members Present:</w:t>
      </w:r>
      <w:r>
        <w:t xml:space="preserve"> </w:t>
      </w:r>
    </w:p>
    <w:p w14:paraId="5F4C813D" w14:textId="34400FCC" w:rsidR="00762BB2" w:rsidRDefault="00762BB2" w:rsidP="00762BB2">
      <w:r>
        <w:t xml:space="preserve">Kyle Abercrombie (Designee for </w:t>
      </w:r>
      <w:r w:rsidR="002D59C9">
        <w:t xml:space="preserve">DECD </w:t>
      </w:r>
      <w:r>
        <w:t xml:space="preserve">Commissioner David Lehman) </w:t>
      </w:r>
    </w:p>
    <w:p w14:paraId="1506DD8D" w14:textId="77777777" w:rsidR="00762BB2" w:rsidRDefault="00762BB2" w:rsidP="00762BB2">
      <w:pPr>
        <w:ind w:left="360" w:hanging="360"/>
      </w:pPr>
      <w:r w:rsidRPr="008C5DB9">
        <w:t>Corrie Bett</w:t>
      </w:r>
      <w:r>
        <w:t>s</w:t>
      </w:r>
    </w:p>
    <w:p w14:paraId="436E1C46" w14:textId="77777777" w:rsidR="00762BB2" w:rsidRDefault="00762BB2" w:rsidP="00762BB2">
      <w:pPr>
        <w:ind w:left="360" w:hanging="360"/>
      </w:pPr>
      <w:r w:rsidRPr="008C5DB9">
        <w:t>Andréa Comer</w:t>
      </w:r>
      <w:r>
        <w:t xml:space="preserve"> </w:t>
      </w:r>
    </w:p>
    <w:p w14:paraId="723F9027" w14:textId="77777777" w:rsidR="00762BB2" w:rsidRDefault="00762BB2" w:rsidP="00762BB2">
      <w:pPr>
        <w:ind w:left="360" w:hanging="360"/>
      </w:pPr>
      <w:r w:rsidRPr="008C5DB9">
        <w:t>Avery Gaddis</w:t>
      </w:r>
      <w:r>
        <w:t xml:space="preserve"> </w:t>
      </w:r>
    </w:p>
    <w:p w14:paraId="0B8A297F" w14:textId="29BA805F" w:rsidR="00762BB2" w:rsidRDefault="00762BB2" w:rsidP="00762BB2">
      <w:pPr>
        <w:ind w:left="360" w:hanging="360"/>
      </w:pPr>
      <w:r w:rsidRPr="008C5DB9">
        <w:t>Subir</w:t>
      </w:r>
      <w:r w:rsidR="00E4054F">
        <w:t>a</w:t>
      </w:r>
      <w:r w:rsidRPr="008C5DB9">
        <w:t xml:space="preserve"> Gordon</w:t>
      </w:r>
      <w:r>
        <w:t xml:space="preserve"> </w:t>
      </w:r>
    </w:p>
    <w:p w14:paraId="4E66B465" w14:textId="77777777" w:rsidR="00762BB2" w:rsidRDefault="00762BB2" w:rsidP="00762BB2">
      <w:pPr>
        <w:ind w:left="360" w:hanging="360"/>
      </w:pPr>
      <w:r w:rsidRPr="008C5DB9">
        <w:t>Michael Jefferson</w:t>
      </w:r>
      <w:r>
        <w:t xml:space="preserve">                                                                                    </w:t>
      </w:r>
    </w:p>
    <w:p w14:paraId="55235690" w14:textId="77777777" w:rsidR="00762BB2" w:rsidRDefault="00762BB2" w:rsidP="00762BB2">
      <w:pPr>
        <w:ind w:left="360" w:hanging="360"/>
      </w:pPr>
      <w:r w:rsidRPr="008C5DB9">
        <w:t>Ojala Naeem</w:t>
      </w:r>
      <w:r>
        <w:t xml:space="preserve"> </w:t>
      </w:r>
    </w:p>
    <w:p w14:paraId="47BCC447" w14:textId="197F348F" w:rsidR="00762BB2" w:rsidRDefault="00762BB2" w:rsidP="00762BB2">
      <w:pPr>
        <w:ind w:left="360" w:hanging="360"/>
      </w:pPr>
      <w:r w:rsidRPr="008C5DB9">
        <w:t>Marc Pelka</w:t>
      </w:r>
      <w:r>
        <w:t xml:space="preserve"> (Designee </w:t>
      </w:r>
      <w:r w:rsidR="002D59C9">
        <w:t xml:space="preserve">for OPM </w:t>
      </w:r>
      <w:r>
        <w:t xml:space="preserve">Secretary Jeffrey Beckham)  </w:t>
      </w:r>
    </w:p>
    <w:p w14:paraId="2FC2BC33" w14:textId="77777777" w:rsidR="00762BB2" w:rsidRDefault="00762BB2" w:rsidP="00762BB2">
      <w:pPr>
        <w:ind w:left="360" w:hanging="360"/>
      </w:pPr>
      <w:r w:rsidRPr="008C5DB9">
        <w:t>Christine Shaw</w:t>
      </w:r>
      <w:r>
        <w:t xml:space="preserve"> (Designee for State Treasurer Shawn Wooden)</w:t>
      </w:r>
    </w:p>
    <w:p w14:paraId="5CBAB349" w14:textId="77777777" w:rsidR="00762BB2" w:rsidRDefault="00762BB2" w:rsidP="00762BB2">
      <w:pPr>
        <w:ind w:left="360" w:hanging="360"/>
      </w:pPr>
      <w:r w:rsidRPr="008C5DB9">
        <w:t>Edwin Shirley</w:t>
      </w:r>
      <w:r>
        <w:t xml:space="preserve">                                                                               </w:t>
      </w:r>
    </w:p>
    <w:p w14:paraId="017CF1A8" w14:textId="77777777" w:rsidR="00762BB2" w:rsidRDefault="00762BB2" w:rsidP="00762BB2">
      <w:pPr>
        <w:ind w:left="360" w:hanging="360"/>
      </w:pPr>
      <w:r w:rsidRPr="008C5DB9">
        <w:t>Kelli-Marie Vallieres</w:t>
      </w:r>
      <w:r>
        <w:t xml:space="preserve"> </w:t>
      </w:r>
    </w:p>
    <w:p w14:paraId="314F705B" w14:textId="77777777" w:rsidR="00762BB2" w:rsidRPr="008C5DB9" w:rsidRDefault="00762BB2" w:rsidP="00762BB2">
      <w:pPr>
        <w:ind w:left="360" w:hanging="360"/>
      </w:pPr>
      <w:r w:rsidRPr="008C5DB9">
        <w:t>Kevin Walton</w:t>
      </w:r>
    </w:p>
    <w:p w14:paraId="4F9620FC" w14:textId="77777777" w:rsidR="00762BB2" w:rsidRDefault="00762BB2" w:rsidP="00762BB2">
      <w:pPr>
        <w:ind w:left="360" w:hanging="360"/>
      </w:pPr>
    </w:p>
    <w:p w14:paraId="4D7C454A" w14:textId="77777777" w:rsidR="00762BB2" w:rsidRDefault="00762BB2" w:rsidP="00762BB2">
      <w:pPr>
        <w:ind w:left="360" w:hanging="360"/>
        <w:rPr>
          <w:b/>
          <w:bCs/>
        </w:rPr>
      </w:pPr>
      <w:r w:rsidRPr="008A1488">
        <w:rPr>
          <w:b/>
          <w:bCs/>
        </w:rPr>
        <w:t xml:space="preserve">Council </w:t>
      </w:r>
      <w:r>
        <w:rPr>
          <w:b/>
          <w:bCs/>
        </w:rPr>
        <w:t>M</w:t>
      </w:r>
      <w:r w:rsidRPr="008A1488">
        <w:rPr>
          <w:b/>
          <w:bCs/>
        </w:rPr>
        <w:t xml:space="preserve">embers </w:t>
      </w:r>
      <w:r>
        <w:rPr>
          <w:b/>
          <w:bCs/>
        </w:rPr>
        <w:t>A</w:t>
      </w:r>
      <w:r w:rsidRPr="008A1488">
        <w:rPr>
          <w:b/>
          <w:bCs/>
        </w:rPr>
        <w:t>bsent:</w:t>
      </w:r>
      <w:r>
        <w:rPr>
          <w:b/>
          <w:bCs/>
        </w:rPr>
        <w:t xml:space="preserve"> </w:t>
      </w:r>
    </w:p>
    <w:p w14:paraId="337B1308" w14:textId="4010183B" w:rsidR="00762BB2" w:rsidRPr="008A1488" w:rsidRDefault="00762BB2" w:rsidP="00762BB2">
      <w:pPr>
        <w:ind w:left="360" w:hanging="360"/>
        <w:rPr>
          <w:b/>
          <w:bCs/>
        </w:rPr>
      </w:pPr>
      <w:r w:rsidRPr="000C3C7A">
        <w:t>Marilyn Alverio</w:t>
      </w:r>
    </w:p>
    <w:p w14:paraId="1395EA02" w14:textId="77777777" w:rsidR="00762BB2" w:rsidRPr="00AC4473" w:rsidRDefault="00762BB2" w:rsidP="00762BB2">
      <w:pPr>
        <w:ind w:left="360" w:hanging="360"/>
      </w:pPr>
    </w:p>
    <w:p w14:paraId="793F08DE" w14:textId="693E593E" w:rsidR="00762BB2" w:rsidRPr="00067F62" w:rsidRDefault="00762BB2" w:rsidP="00E4054F">
      <w:r w:rsidRPr="008A1488">
        <w:rPr>
          <w:b/>
          <w:bCs/>
        </w:rPr>
        <w:t>SEC Staff</w:t>
      </w:r>
      <w:r w:rsidRPr="00AC4473">
        <w:t xml:space="preserve">: </w:t>
      </w:r>
      <w:r w:rsidRPr="00067F62">
        <w:rPr>
          <w:color w:val="000000"/>
        </w:rPr>
        <w:t>Ginne-Rae Clay, Executive Director</w:t>
      </w:r>
      <w:r w:rsidR="00D76AAB">
        <w:rPr>
          <w:color w:val="000000"/>
        </w:rPr>
        <w:t>; Jennifer</w:t>
      </w:r>
      <w:r w:rsidRPr="00067F62">
        <w:rPr>
          <w:color w:val="000000"/>
        </w:rPr>
        <w:t xml:space="preserve"> Stevens, Associate Accountant</w:t>
      </w:r>
      <w:r w:rsidR="00D76AAB">
        <w:rPr>
          <w:color w:val="000000"/>
        </w:rPr>
        <w:t>; Kristina</w:t>
      </w:r>
      <w:r w:rsidRPr="00067F62">
        <w:rPr>
          <w:color w:val="000000"/>
        </w:rPr>
        <w:t xml:space="preserve"> Diamond, Communications &amp; </w:t>
      </w:r>
      <w:r>
        <w:rPr>
          <w:color w:val="000000"/>
        </w:rPr>
        <w:t>L</w:t>
      </w:r>
      <w:r w:rsidRPr="00067F62">
        <w:rPr>
          <w:color w:val="000000"/>
        </w:rPr>
        <w:t>egislative Program Manager</w:t>
      </w:r>
      <w:r w:rsidR="00D76AAB">
        <w:rPr>
          <w:color w:val="000000"/>
        </w:rPr>
        <w:t>; Komla</w:t>
      </w:r>
      <w:r w:rsidRPr="00067F62">
        <w:rPr>
          <w:color w:val="000000"/>
        </w:rPr>
        <w:t xml:space="preserve"> Matrevi, Staff Attorney</w:t>
      </w:r>
      <w:r w:rsidR="00D76AAB">
        <w:rPr>
          <w:color w:val="000000"/>
        </w:rPr>
        <w:t>;</w:t>
      </w:r>
      <w:r w:rsidR="00E4054F">
        <w:rPr>
          <w:color w:val="000000"/>
        </w:rPr>
        <w:t xml:space="preserve"> </w:t>
      </w:r>
      <w:r w:rsidR="00D76AAB">
        <w:rPr>
          <w:color w:val="000000"/>
        </w:rPr>
        <w:t>Jennifer</w:t>
      </w:r>
      <w:r w:rsidRPr="00067F62">
        <w:rPr>
          <w:color w:val="000000"/>
        </w:rPr>
        <w:t xml:space="preserve"> Edwards, State Project Manager</w:t>
      </w:r>
      <w:r w:rsidR="00D76AAB">
        <w:rPr>
          <w:color w:val="000000"/>
        </w:rPr>
        <w:t>; Crystal</w:t>
      </w:r>
      <w:r w:rsidRPr="00067F62">
        <w:rPr>
          <w:color w:val="000000"/>
        </w:rPr>
        <w:t xml:space="preserve"> Morris-Crenshaw, Administrative Assistant</w:t>
      </w:r>
      <w:r>
        <w:rPr>
          <w:color w:val="000000"/>
        </w:rPr>
        <w:t xml:space="preserve">. </w:t>
      </w:r>
    </w:p>
    <w:p w14:paraId="02442B0E" w14:textId="77777777" w:rsidR="00762BB2" w:rsidRPr="00067F62" w:rsidRDefault="00762BB2" w:rsidP="00E4054F">
      <w:pPr>
        <w:rPr>
          <w:color w:val="000000"/>
        </w:rPr>
      </w:pPr>
    </w:p>
    <w:p w14:paraId="0C347C0D" w14:textId="77777777" w:rsidR="00762BB2" w:rsidRDefault="00762BB2" w:rsidP="00E4054F">
      <w:pPr>
        <w:rPr>
          <w:color w:val="000000"/>
        </w:rPr>
      </w:pPr>
      <w:r w:rsidRPr="00067F62">
        <w:rPr>
          <w:b/>
          <w:bCs/>
          <w:color w:val="000000"/>
        </w:rPr>
        <w:t>Guest</w:t>
      </w:r>
      <w:r>
        <w:rPr>
          <w:b/>
          <w:bCs/>
          <w:color w:val="000000"/>
        </w:rPr>
        <w:t>s</w:t>
      </w:r>
      <w:r w:rsidRPr="00067F62">
        <w:rPr>
          <w:color w:val="000000"/>
        </w:rPr>
        <w:t>:  Geoffrey Magon, Senior Manager, CohnReznick; Sarona Saadeh, Manager, CohnReznick.</w:t>
      </w:r>
    </w:p>
    <w:p w14:paraId="47F2DE4E" w14:textId="77777777" w:rsidR="00762BB2" w:rsidRDefault="00762BB2" w:rsidP="00E4054F">
      <w:pPr>
        <w:rPr>
          <w:color w:val="000000"/>
        </w:rPr>
      </w:pPr>
    </w:p>
    <w:p w14:paraId="4B473FC2" w14:textId="723E893C" w:rsidR="00762BB2" w:rsidRDefault="00762BB2" w:rsidP="00E4054F">
      <w:pPr>
        <w:rPr>
          <w:color w:val="000000"/>
        </w:rPr>
      </w:pPr>
      <w:r>
        <w:rPr>
          <w:color w:val="000000"/>
        </w:rPr>
        <w:t xml:space="preserve">The Councilmembers reviewed the August 2, 2022, regular meeting minutes. </w:t>
      </w:r>
      <w:r w:rsidR="005C4C11">
        <w:rPr>
          <w:color w:val="000000"/>
        </w:rPr>
        <w:t>Discussion ensued. M</w:t>
      </w:r>
      <w:r>
        <w:rPr>
          <w:color w:val="000000"/>
        </w:rPr>
        <w:t>embers voted to approve the minutes</w:t>
      </w:r>
      <w:r w:rsidR="00E4054F">
        <w:rPr>
          <w:color w:val="000000"/>
        </w:rPr>
        <w:t xml:space="preserve"> with recommended changes.</w:t>
      </w:r>
    </w:p>
    <w:p w14:paraId="0765E520" w14:textId="77777777" w:rsidR="00762BB2" w:rsidRDefault="00762BB2" w:rsidP="00E4054F">
      <w:pPr>
        <w:rPr>
          <w:color w:val="000000"/>
        </w:rPr>
      </w:pPr>
    </w:p>
    <w:p w14:paraId="6B13A276" w14:textId="77777777" w:rsidR="00762BB2" w:rsidRDefault="00762BB2" w:rsidP="00E4054F">
      <w:pPr>
        <w:rPr>
          <w:color w:val="000000"/>
        </w:rPr>
      </w:pPr>
      <w:r>
        <w:rPr>
          <w:color w:val="000000"/>
        </w:rPr>
        <w:t xml:space="preserve">The Councilmembers voted on 19 (8 EJVs and 11 Lottery applications) social equity applications reviewed and recommended by CohnReznick as follows: </w:t>
      </w:r>
    </w:p>
    <w:p w14:paraId="6B4C7EA7" w14:textId="77777777" w:rsidR="00762BB2" w:rsidRDefault="00762BB2" w:rsidP="00E4054F">
      <w:pPr>
        <w:rPr>
          <w:color w:val="000000"/>
        </w:rPr>
      </w:pPr>
    </w:p>
    <w:p w14:paraId="70A3BB2F" w14:textId="77777777" w:rsidR="00762BB2" w:rsidRDefault="00762BB2" w:rsidP="00E4054F">
      <w:pPr>
        <w:rPr>
          <w:color w:val="000000"/>
        </w:rPr>
      </w:pPr>
      <w:bookmarkStart w:id="0" w:name="_Hlk114046206"/>
      <w:r>
        <w:rPr>
          <w:color w:val="000000"/>
        </w:rPr>
        <w:t xml:space="preserve">The Councilmembers voted unanimously to accept CohnReznick’s recommendation to approve the social equity status for </w:t>
      </w:r>
      <w:bookmarkEnd w:id="0"/>
      <w:r>
        <w:rPr>
          <w:color w:val="000000"/>
        </w:rPr>
        <w:t xml:space="preserve">six (6) equity joint ventures (all retailers) and to deny the social equity status for two (2) equity joint ventures (one micro-cultivator and one delivery service). </w:t>
      </w:r>
    </w:p>
    <w:p w14:paraId="5450F747" w14:textId="77777777" w:rsidR="00762BB2" w:rsidRDefault="00762BB2" w:rsidP="00E4054F">
      <w:pPr>
        <w:rPr>
          <w:color w:val="000000"/>
        </w:rPr>
      </w:pPr>
    </w:p>
    <w:p w14:paraId="5885FE50" w14:textId="77777777" w:rsidR="00472CC1" w:rsidRDefault="00472CC1" w:rsidP="00E4054F">
      <w:pPr>
        <w:rPr>
          <w:color w:val="000000"/>
        </w:rPr>
      </w:pPr>
    </w:p>
    <w:p w14:paraId="13C4AF4F" w14:textId="77777777" w:rsidR="00472CC1" w:rsidRDefault="00472CC1" w:rsidP="00E4054F">
      <w:pPr>
        <w:rPr>
          <w:color w:val="000000"/>
        </w:rPr>
      </w:pPr>
    </w:p>
    <w:p w14:paraId="412B4CB7" w14:textId="277A2406" w:rsidR="00762BB2" w:rsidRDefault="00762BB2" w:rsidP="00E4054F">
      <w:pPr>
        <w:rPr>
          <w:color w:val="000000"/>
        </w:rPr>
      </w:pPr>
      <w:r>
        <w:rPr>
          <w:color w:val="000000"/>
        </w:rPr>
        <w:t xml:space="preserve">The Councilmembers voted unanimously to accept CohnReznick’s recommendation to approve the social equity status for one (1) food and beverage license applicant and to deny the social equity status for four (4) food and beverage license applicants. </w:t>
      </w:r>
    </w:p>
    <w:p w14:paraId="352ACDDD" w14:textId="77777777" w:rsidR="00762BB2" w:rsidRDefault="00762BB2" w:rsidP="00E4054F">
      <w:pPr>
        <w:rPr>
          <w:color w:val="000000"/>
        </w:rPr>
      </w:pPr>
    </w:p>
    <w:p w14:paraId="462878C4" w14:textId="77777777" w:rsidR="00762BB2" w:rsidRDefault="00762BB2" w:rsidP="00E4054F">
      <w:pPr>
        <w:rPr>
          <w:color w:val="000000"/>
        </w:rPr>
      </w:pPr>
      <w:r>
        <w:rPr>
          <w:color w:val="000000"/>
        </w:rPr>
        <w:t xml:space="preserve">The Councilmembers voted unanimously to accept CohnReznick’s recommendation to approve the social equity status for two (2) product manufacturer license applicants and to deny the social equity status for one (1) product manufacturer license applicant. </w:t>
      </w:r>
    </w:p>
    <w:p w14:paraId="19ADDD1C" w14:textId="77777777" w:rsidR="00762BB2" w:rsidRDefault="00762BB2" w:rsidP="00E4054F">
      <w:pPr>
        <w:rPr>
          <w:color w:val="000000"/>
        </w:rPr>
      </w:pPr>
    </w:p>
    <w:p w14:paraId="3E082FD9" w14:textId="77777777" w:rsidR="00762BB2" w:rsidRDefault="00762BB2" w:rsidP="00E4054F">
      <w:pPr>
        <w:rPr>
          <w:color w:val="000000"/>
        </w:rPr>
      </w:pPr>
      <w:r>
        <w:rPr>
          <w:color w:val="000000"/>
        </w:rPr>
        <w:t>The Councilmembers voted unanimously to accept CohnReznick’s recommendation to approve the social equity status for one (1) transporter license applicant and to deny the social equity status for one (1) transporter license applicant.</w:t>
      </w:r>
    </w:p>
    <w:p w14:paraId="5B2065E8" w14:textId="77777777" w:rsidR="00762BB2" w:rsidRDefault="00762BB2" w:rsidP="00E4054F">
      <w:pPr>
        <w:rPr>
          <w:color w:val="000000"/>
        </w:rPr>
      </w:pPr>
    </w:p>
    <w:p w14:paraId="04F25977" w14:textId="77777777" w:rsidR="00762BB2" w:rsidRDefault="00762BB2" w:rsidP="00E4054F">
      <w:pPr>
        <w:rPr>
          <w:color w:val="000000"/>
        </w:rPr>
      </w:pPr>
      <w:r>
        <w:rPr>
          <w:color w:val="000000"/>
        </w:rPr>
        <w:t xml:space="preserve">The Councilmembers voted unanimously to accept CohnReznick’s recommendation to approve the social equity status for one (1) hybrid retailer license applicant. </w:t>
      </w:r>
    </w:p>
    <w:p w14:paraId="605ED816" w14:textId="77777777" w:rsidR="00762BB2" w:rsidRDefault="00762BB2" w:rsidP="00E4054F">
      <w:pPr>
        <w:rPr>
          <w:color w:val="000000"/>
        </w:rPr>
      </w:pPr>
    </w:p>
    <w:p w14:paraId="3194A420" w14:textId="0624EE2E" w:rsidR="00762BB2" w:rsidRDefault="00762BB2" w:rsidP="00E4054F">
      <w:pPr>
        <w:rPr>
          <w:bCs/>
          <w:color w:val="000000"/>
        </w:rPr>
      </w:pPr>
      <w:r>
        <w:rPr>
          <w:color w:val="000000"/>
        </w:rPr>
        <w:t>Chair</w:t>
      </w:r>
      <w:r w:rsidR="00472CC1">
        <w:rPr>
          <w:color w:val="000000"/>
        </w:rPr>
        <w:t>woman</w:t>
      </w:r>
      <w:r>
        <w:rPr>
          <w:color w:val="000000"/>
        </w:rPr>
        <w:t xml:space="preserve">, </w:t>
      </w:r>
      <w:r w:rsidR="00472CC1" w:rsidRPr="008C5DB9">
        <w:t>Andréa</w:t>
      </w:r>
      <w:r w:rsidR="00472CC1">
        <w:rPr>
          <w:color w:val="000000"/>
        </w:rPr>
        <w:t xml:space="preserve"> </w:t>
      </w:r>
      <w:r>
        <w:rPr>
          <w:color w:val="000000"/>
        </w:rPr>
        <w:t>Comer, stated that the</w:t>
      </w:r>
      <w:r w:rsidRPr="007C4208">
        <w:rPr>
          <w:bCs/>
          <w:color w:val="000000"/>
        </w:rPr>
        <w:t xml:space="preserve"> approved applications would be sent to the Department of Consumer Protection for further processing, and the remaining license types would be sent to DCP once the maximum number of applicants were approved for social equity status in each license category.</w:t>
      </w:r>
    </w:p>
    <w:p w14:paraId="2E693B30" w14:textId="77777777" w:rsidR="00762BB2" w:rsidRDefault="00762BB2" w:rsidP="00E4054F">
      <w:pPr>
        <w:rPr>
          <w:bCs/>
          <w:color w:val="000000"/>
        </w:rPr>
      </w:pPr>
    </w:p>
    <w:p w14:paraId="161078EE" w14:textId="7BD5B309" w:rsidR="00762BB2" w:rsidRDefault="00762BB2" w:rsidP="00E4054F">
      <w:pPr>
        <w:rPr>
          <w:bCs/>
          <w:color w:val="000000"/>
        </w:rPr>
      </w:pPr>
      <w:r>
        <w:rPr>
          <w:bCs/>
          <w:color w:val="000000"/>
        </w:rPr>
        <w:t xml:space="preserve">Executive Director Ginne-Rae Clay </w:t>
      </w:r>
      <w:r w:rsidR="00472CC1">
        <w:rPr>
          <w:bCs/>
          <w:color w:val="000000"/>
        </w:rPr>
        <w:t>presented</w:t>
      </w:r>
      <w:r>
        <w:rPr>
          <w:bCs/>
          <w:color w:val="000000"/>
        </w:rPr>
        <w:t xml:space="preserve"> a report that included an </w:t>
      </w:r>
      <w:r w:rsidR="00076000">
        <w:rPr>
          <w:bCs/>
          <w:color w:val="000000"/>
        </w:rPr>
        <w:t>update</w:t>
      </w:r>
      <w:r>
        <w:rPr>
          <w:bCs/>
          <w:color w:val="000000"/>
        </w:rPr>
        <w:t xml:space="preserve"> on the application review process; an update on the ongoing outreach and marketing work with Camelo Communications; an update on the budget, and the contract with Oaksterdam University for the accelerator program. </w:t>
      </w:r>
      <w:r w:rsidR="00A82960">
        <w:rPr>
          <w:bCs/>
          <w:color w:val="000000"/>
        </w:rPr>
        <w:t xml:space="preserve">Executive </w:t>
      </w:r>
      <w:r>
        <w:rPr>
          <w:bCs/>
          <w:color w:val="000000"/>
        </w:rPr>
        <w:t>Director</w:t>
      </w:r>
      <w:r w:rsidR="00472CC1">
        <w:rPr>
          <w:bCs/>
          <w:color w:val="000000"/>
        </w:rPr>
        <w:t xml:space="preserve"> Clay</w:t>
      </w:r>
      <w:r>
        <w:rPr>
          <w:bCs/>
          <w:color w:val="000000"/>
        </w:rPr>
        <w:t xml:space="preserve"> requested the Council take action to create an ad hoc committee that would be chaired by Councilmember Avery Gaddis, to oversee the </w:t>
      </w:r>
      <w:r w:rsidR="005C4C11">
        <w:rPr>
          <w:bCs/>
          <w:color w:val="000000"/>
        </w:rPr>
        <w:t xml:space="preserve">finalizing </w:t>
      </w:r>
      <w:r w:rsidR="00472CC1">
        <w:rPr>
          <w:bCs/>
          <w:color w:val="000000"/>
        </w:rPr>
        <w:t xml:space="preserve">of </w:t>
      </w:r>
      <w:r w:rsidR="005C4C11">
        <w:rPr>
          <w:bCs/>
          <w:color w:val="000000"/>
        </w:rPr>
        <w:t xml:space="preserve">the joint SEC/DECD </w:t>
      </w:r>
      <w:r w:rsidR="00A82960">
        <w:rPr>
          <w:bCs/>
          <w:color w:val="000000"/>
        </w:rPr>
        <w:t>Low-Interest</w:t>
      </w:r>
      <w:r>
        <w:rPr>
          <w:bCs/>
          <w:color w:val="000000"/>
        </w:rPr>
        <w:t xml:space="preserve"> </w:t>
      </w:r>
      <w:r w:rsidR="005C4C11">
        <w:rPr>
          <w:bCs/>
          <w:color w:val="000000"/>
        </w:rPr>
        <w:t>L</w:t>
      </w:r>
      <w:r>
        <w:rPr>
          <w:bCs/>
          <w:color w:val="000000"/>
        </w:rPr>
        <w:t xml:space="preserve">oan </w:t>
      </w:r>
      <w:r w:rsidR="005C4C11">
        <w:rPr>
          <w:bCs/>
          <w:color w:val="000000"/>
        </w:rPr>
        <w:t>P</w:t>
      </w:r>
      <w:r>
        <w:rPr>
          <w:bCs/>
          <w:color w:val="000000"/>
        </w:rPr>
        <w:t>rogram.</w:t>
      </w:r>
    </w:p>
    <w:p w14:paraId="10FC09CC" w14:textId="77777777" w:rsidR="00762BB2" w:rsidRDefault="00762BB2" w:rsidP="00E4054F">
      <w:pPr>
        <w:rPr>
          <w:bCs/>
          <w:color w:val="000000"/>
        </w:rPr>
      </w:pPr>
    </w:p>
    <w:p w14:paraId="30108797" w14:textId="7BEF8AAA" w:rsidR="00762BB2" w:rsidRDefault="00762BB2" w:rsidP="00E4054F">
      <w:pPr>
        <w:rPr>
          <w:bCs/>
          <w:color w:val="000000"/>
        </w:rPr>
      </w:pPr>
      <w:r>
        <w:rPr>
          <w:bCs/>
          <w:color w:val="000000"/>
        </w:rPr>
        <w:t xml:space="preserve">The Councilmembers unanimously voted to amend the agenda to include Director Clay’s </w:t>
      </w:r>
      <w:r w:rsidR="005C4C11">
        <w:rPr>
          <w:bCs/>
          <w:color w:val="000000"/>
        </w:rPr>
        <w:t xml:space="preserve">request </w:t>
      </w:r>
      <w:r>
        <w:rPr>
          <w:bCs/>
          <w:color w:val="000000"/>
        </w:rPr>
        <w:t>to create an ad hoc committee</w:t>
      </w:r>
      <w:r w:rsidR="005C4C11">
        <w:rPr>
          <w:bCs/>
          <w:color w:val="000000"/>
        </w:rPr>
        <w:t>.</w:t>
      </w:r>
      <w:r>
        <w:rPr>
          <w:bCs/>
          <w:color w:val="000000"/>
        </w:rPr>
        <w:t xml:space="preserve">  </w:t>
      </w:r>
    </w:p>
    <w:p w14:paraId="052E7357" w14:textId="77777777" w:rsidR="00762BB2" w:rsidRDefault="00762BB2" w:rsidP="00E4054F">
      <w:pPr>
        <w:rPr>
          <w:bCs/>
          <w:color w:val="000000"/>
        </w:rPr>
      </w:pPr>
    </w:p>
    <w:p w14:paraId="620B8F05" w14:textId="4CA57B2D" w:rsidR="00762BB2" w:rsidRDefault="00762BB2" w:rsidP="00E4054F">
      <w:pPr>
        <w:rPr>
          <w:bCs/>
          <w:color w:val="000000"/>
        </w:rPr>
      </w:pPr>
      <w:r>
        <w:rPr>
          <w:bCs/>
          <w:color w:val="000000"/>
        </w:rPr>
        <w:t xml:space="preserve">Regarding the </w:t>
      </w:r>
      <w:r w:rsidR="00F42AFF">
        <w:rPr>
          <w:bCs/>
          <w:color w:val="000000"/>
        </w:rPr>
        <w:t xml:space="preserve">recertification of the </w:t>
      </w:r>
      <w:r>
        <w:rPr>
          <w:bCs/>
          <w:color w:val="000000"/>
        </w:rPr>
        <w:t xml:space="preserve">DIA </w:t>
      </w:r>
      <w:r w:rsidR="00F42AFF">
        <w:rPr>
          <w:bCs/>
          <w:color w:val="000000"/>
        </w:rPr>
        <w:t>map</w:t>
      </w:r>
      <w:r>
        <w:rPr>
          <w:bCs/>
          <w:color w:val="000000"/>
        </w:rPr>
        <w:t xml:space="preserve">, Director Clay stated that the policy committee </w:t>
      </w:r>
      <w:r w:rsidR="00A82960">
        <w:rPr>
          <w:bCs/>
          <w:color w:val="000000"/>
        </w:rPr>
        <w:t>would</w:t>
      </w:r>
      <w:r>
        <w:rPr>
          <w:bCs/>
          <w:color w:val="000000"/>
        </w:rPr>
        <w:t xml:space="preserve"> review </w:t>
      </w:r>
      <w:r w:rsidR="00F42AFF">
        <w:rPr>
          <w:bCs/>
          <w:color w:val="000000"/>
        </w:rPr>
        <w:t>recertification recommendations for</w:t>
      </w:r>
      <w:r>
        <w:rPr>
          <w:bCs/>
          <w:color w:val="000000"/>
        </w:rPr>
        <w:t xml:space="preserve"> Council </w:t>
      </w:r>
      <w:r w:rsidR="00F42AFF">
        <w:rPr>
          <w:bCs/>
          <w:color w:val="000000"/>
        </w:rPr>
        <w:t>consideration</w:t>
      </w:r>
      <w:r>
        <w:rPr>
          <w:bCs/>
          <w:color w:val="000000"/>
        </w:rPr>
        <w:t xml:space="preserve">. Director Clay presented the schedule for future SEC meetings. Councilmember Subira Gordon stated that the Councilmembers should discuss the </w:t>
      </w:r>
      <w:r w:rsidR="00A82960">
        <w:rPr>
          <w:bCs/>
          <w:color w:val="000000"/>
        </w:rPr>
        <w:t>meeting dates</w:t>
      </w:r>
      <w:r>
        <w:rPr>
          <w:bCs/>
          <w:color w:val="000000"/>
        </w:rPr>
        <w:t xml:space="preserve"> before the schedule is finalized. </w:t>
      </w:r>
    </w:p>
    <w:p w14:paraId="707A986B" w14:textId="77777777" w:rsidR="00762BB2" w:rsidRDefault="00762BB2" w:rsidP="00E4054F">
      <w:pPr>
        <w:rPr>
          <w:bCs/>
          <w:color w:val="000000"/>
        </w:rPr>
      </w:pPr>
    </w:p>
    <w:p w14:paraId="7A6BF5B0" w14:textId="36A023A6" w:rsidR="00762BB2" w:rsidRDefault="00762BB2" w:rsidP="00E4054F">
      <w:pPr>
        <w:rPr>
          <w:bCs/>
          <w:color w:val="000000"/>
        </w:rPr>
      </w:pPr>
      <w:r>
        <w:rPr>
          <w:bCs/>
          <w:color w:val="000000"/>
        </w:rPr>
        <w:t>Finance Committee Cha</w:t>
      </w:r>
      <w:r w:rsidR="00472CC1">
        <w:rPr>
          <w:bCs/>
          <w:color w:val="000000"/>
        </w:rPr>
        <w:t>irwoman</w:t>
      </w:r>
      <w:r w:rsidR="00A82960">
        <w:rPr>
          <w:bCs/>
          <w:color w:val="000000"/>
        </w:rPr>
        <w:t>,</w:t>
      </w:r>
      <w:r>
        <w:rPr>
          <w:bCs/>
          <w:color w:val="000000"/>
        </w:rPr>
        <w:t xml:space="preserve"> Christine Shaw reported</w:t>
      </w:r>
      <w:r w:rsidRPr="00A070A2">
        <w:rPr>
          <w:bCs/>
          <w:color w:val="000000"/>
        </w:rPr>
        <w:t xml:space="preserve"> that unspent general fund dollars have lapsed </w:t>
      </w:r>
      <w:r w:rsidR="00A82960">
        <w:rPr>
          <w:bCs/>
          <w:color w:val="000000"/>
        </w:rPr>
        <w:t>into</w:t>
      </w:r>
      <w:r w:rsidRPr="00A070A2">
        <w:rPr>
          <w:bCs/>
          <w:color w:val="000000"/>
        </w:rPr>
        <w:t xml:space="preserve"> the general fund and will not roll over</w:t>
      </w:r>
      <w:r>
        <w:rPr>
          <w:bCs/>
          <w:color w:val="000000"/>
        </w:rPr>
        <w:t xml:space="preserve"> as previously reported</w:t>
      </w:r>
      <w:r w:rsidRPr="00A070A2">
        <w:rPr>
          <w:bCs/>
          <w:color w:val="000000"/>
        </w:rPr>
        <w:t>.  After the Finance Committee meets on September 16</w:t>
      </w:r>
      <w:r w:rsidRPr="005C2E13">
        <w:rPr>
          <w:bCs/>
          <w:color w:val="000000"/>
          <w:vertAlign w:val="superscript"/>
        </w:rPr>
        <w:t>th</w:t>
      </w:r>
      <w:r w:rsidRPr="00A070A2">
        <w:rPr>
          <w:bCs/>
          <w:color w:val="000000"/>
        </w:rPr>
        <w:t>, the exact revenues available w</w:t>
      </w:r>
      <w:r w:rsidR="00F30BF6">
        <w:rPr>
          <w:bCs/>
          <w:color w:val="000000"/>
        </w:rPr>
        <w:t>ould be confirmed</w:t>
      </w:r>
      <w:r w:rsidRPr="00A070A2">
        <w:rPr>
          <w:bCs/>
          <w:color w:val="000000"/>
        </w:rPr>
        <w:t xml:space="preserve">.  </w:t>
      </w:r>
      <w:r>
        <w:rPr>
          <w:bCs/>
          <w:color w:val="000000"/>
        </w:rPr>
        <w:t>D</w:t>
      </w:r>
      <w:r w:rsidRPr="00A070A2">
        <w:rPr>
          <w:bCs/>
          <w:color w:val="000000"/>
        </w:rPr>
        <w:t>irector</w:t>
      </w:r>
      <w:r w:rsidR="00F42AFF">
        <w:rPr>
          <w:bCs/>
          <w:color w:val="000000"/>
        </w:rPr>
        <w:t xml:space="preserve"> Clay</w:t>
      </w:r>
      <w:r w:rsidRPr="00A070A2">
        <w:rPr>
          <w:bCs/>
          <w:color w:val="000000"/>
        </w:rPr>
        <w:t xml:space="preserve"> is working with the budget team at OPM and DECD to confirm the </w:t>
      </w:r>
      <w:r w:rsidR="00963FE6">
        <w:rPr>
          <w:bCs/>
          <w:color w:val="000000"/>
        </w:rPr>
        <w:t>available amounts and will review</w:t>
      </w:r>
      <w:r w:rsidRPr="00A070A2">
        <w:rPr>
          <w:bCs/>
          <w:color w:val="000000"/>
        </w:rPr>
        <w:t xml:space="preserve"> the current year's budget at the next meeting in September.  Director Clay </w:t>
      </w:r>
      <w:r>
        <w:rPr>
          <w:bCs/>
          <w:color w:val="000000"/>
        </w:rPr>
        <w:t>sent</w:t>
      </w:r>
      <w:r w:rsidRPr="00A070A2">
        <w:rPr>
          <w:bCs/>
          <w:color w:val="000000"/>
        </w:rPr>
        <w:t xml:space="preserve"> </w:t>
      </w:r>
      <w:r w:rsidR="00963FE6">
        <w:rPr>
          <w:bCs/>
          <w:color w:val="000000"/>
        </w:rPr>
        <w:t xml:space="preserve">all the committee chairs an invitation </w:t>
      </w:r>
      <w:r w:rsidRPr="00A070A2">
        <w:rPr>
          <w:bCs/>
          <w:color w:val="000000"/>
        </w:rPr>
        <w:t xml:space="preserve">for input on the proposed </w:t>
      </w:r>
      <w:r w:rsidR="00F42AFF">
        <w:rPr>
          <w:bCs/>
          <w:color w:val="000000"/>
        </w:rPr>
        <w:t>20</w:t>
      </w:r>
      <w:r w:rsidR="00F42AFF" w:rsidRPr="00A070A2">
        <w:rPr>
          <w:bCs/>
          <w:color w:val="000000"/>
        </w:rPr>
        <w:t>24</w:t>
      </w:r>
      <w:r w:rsidR="00F42AFF">
        <w:rPr>
          <w:bCs/>
          <w:color w:val="000000"/>
        </w:rPr>
        <w:t>/20</w:t>
      </w:r>
      <w:r w:rsidR="00F42AFF" w:rsidRPr="00A070A2">
        <w:rPr>
          <w:bCs/>
          <w:color w:val="000000"/>
        </w:rPr>
        <w:t xml:space="preserve">25 biennium </w:t>
      </w:r>
      <w:r w:rsidRPr="00A070A2">
        <w:rPr>
          <w:bCs/>
          <w:color w:val="000000"/>
        </w:rPr>
        <w:t xml:space="preserve">budget </w:t>
      </w:r>
      <w:r w:rsidR="00F42AFF">
        <w:rPr>
          <w:bCs/>
          <w:color w:val="000000"/>
        </w:rPr>
        <w:t xml:space="preserve">that </w:t>
      </w:r>
      <w:r w:rsidRPr="00A070A2">
        <w:rPr>
          <w:bCs/>
          <w:color w:val="000000"/>
        </w:rPr>
        <w:t xml:space="preserve">the Finance Committee will review at its next meeting. </w:t>
      </w:r>
      <w:r w:rsidR="005346B1">
        <w:rPr>
          <w:bCs/>
          <w:color w:val="000000"/>
        </w:rPr>
        <w:t>This budget</w:t>
      </w:r>
      <w:r w:rsidRPr="00A070A2">
        <w:rPr>
          <w:bCs/>
          <w:color w:val="000000"/>
        </w:rPr>
        <w:t xml:space="preserve"> will </w:t>
      </w:r>
      <w:r w:rsidR="005346B1">
        <w:rPr>
          <w:bCs/>
          <w:color w:val="000000"/>
        </w:rPr>
        <w:t xml:space="preserve">be presented </w:t>
      </w:r>
      <w:r w:rsidRPr="00A070A2">
        <w:rPr>
          <w:bCs/>
          <w:color w:val="000000"/>
        </w:rPr>
        <w:t xml:space="preserve">to the full council in October.  </w:t>
      </w:r>
    </w:p>
    <w:p w14:paraId="5066ADE6" w14:textId="77777777" w:rsidR="00757400" w:rsidRDefault="00757400" w:rsidP="00E4054F">
      <w:pPr>
        <w:rPr>
          <w:bCs/>
          <w:color w:val="000000"/>
        </w:rPr>
      </w:pPr>
    </w:p>
    <w:p w14:paraId="741C10F9" w14:textId="77777777" w:rsidR="00DA5171" w:rsidRDefault="00DA5171" w:rsidP="00E4054F">
      <w:pPr>
        <w:rPr>
          <w:bCs/>
          <w:color w:val="000000"/>
        </w:rPr>
      </w:pPr>
    </w:p>
    <w:p w14:paraId="1ABD4A97" w14:textId="31430B7A" w:rsidR="00762BB2" w:rsidRDefault="00EF7978" w:rsidP="00E4054F">
      <w:pPr>
        <w:rPr>
          <w:bCs/>
          <w:color w:val="000000"/>
        </w:rPr>
      </w:pPr>
      <w:r>
        <w:rPr>
          <w:bCs/>
          <w:color w:val="000000"/>
        </w:rPr>
        <w:t xml:space="preserve">Governance Committee </w:t>
      </w:r>
      <w:r w:rsidR="00762BB2">
        <w:rPr>
          <w:bCs/>
          <w:color w:val="000000"/>
        </w:rPr>
        <w:t>Chair</w:t>
      </w:r>
      <w:r w:rsidR="00472CC1">
        <w:rPr>
          <w:bCs/>
          <w:color w:val="000000"/>
        </w:rPr>
        <w:t>woman</w:t>
      </w:r>
      <w:r w:rsidR="00225618">
        <w:rPr>
          <w:bCs/>
          <w:color w:val="000000"/>
        </w:rPr>
        <w:t>,</w:t>
      </w:r>
      <w:r w:rsidR="00762BB2">
        <w:rPr>
          <w:bCs/>
          <w:color w:val="000000"/>
        </w:rPr>
        <w:t xml:space="preserve"> Ojala Naeem reported that the Governance Committee did not meet</w:t>
      </w:r>
      <w:r w:rsidR="005346B1">
        <w:rPr>
          <w:bCs/>
          <w:color w:val="000000"/>
        </w:rPr>
        <w:t xml:space="preserve"> in August</w:t>
      </w:r>
      <w:r w:rsidR="00762BB2">
        <w:rPr>
          <w:bCs/>
          <w:color w:val="000000"/>
        </w:rPr>
        <w:t xml:space="preserve">. Therefore, there are no updates. </w:t>
      </w:r>
    </w:p>
    <w:p w14:paraId="6AE33AD3" w14:textId="77777777" w:rsidR="00762BB2" w:rsidRDefault="00762BB2" w:rsidP="00E4054F">
      <w:pPr>
        <w:rPr>
          <w:bCs/>
          <w:color w:val="000000"/>
        </w:rPr>
      </w:pPr>
    </w:p>
    <w:p w14:paraId="2A54A4CB" w14:textId="7FD537D1" w:rsidR="00762BB2" w:rsidRDefault="00762BB2" w:rsidP="00E4054F">
      <w:pPr>
        <w:rPr>
          <w:bCs/>
          <w:color w:val="000000"/>
        </w:rPr>
      </w:pPr>
      <w:r>
        <w:rPr>
          <w:bCs/>
          <w:color w:val="000000"/>
        </w:rPr>
        <w:t>Outreach Committee Chair</w:t>
      </w:r>
      <w:r w:rsidR="00472CC1">
        <w:rPr>
          <w:bCs/>
          <w:color w:val="000000"/>
        </w:rPr>
        <w:t>woman</w:t>
      </w:r>
      <w:r w:rsidR="00225618">
        <w:rPr>
          <w:bCs/>
          <w:color w:val="000000"/>
        </w:rPr>
        <w:t>,</w:t>
      </w:r>
      <w:r>
        <w:rPr>
          <w:bCs/>
          <w:color w:val="000000"/>
        </w:rPr>
        <w:t xml:space="preserve"> Marylin Alverio reported that </w:t>
      </w:r>
      <w:r w:rsidRPr="003F006D">
        <w:rPr>
          <w:bCs/>
          <w:color w:val="000000"/>
        </w:rPr>
        <w:t xml:space="preserve">Director Clay presented </w:t>
      </w:r>
      <w:r>
        <w:rPr>
          <w:bCs/>
          <w:color w:val="000000"/>
        </w:rPr>
        <w:t xml:space="preserve">updates on outreach and marketing in her report. </w:t>
      </w:r>
    </w:p>
    <w:p w14:paraId="0C42C835" w14:textId="77777777" w:rsidR="00762BB2" w:rsidRDefault="00762BB2" w:rsidP="00E4054F">
      <w:pPr>
        <w:rPr>
          <w:bCs/>
          <w:color w:val="000000"/>
        </w:rPr>
      </w:pPr>
    </w:p>
    <w:p w14:paraId="79073F2A" w14:textId="70DD3D9D" w:rsidR="00762BB2" w:rsidRDefault="00762BB2" w:rsidP="00E4054F">
      <w:pPr>
        <w:rPr>
          <w:bCs/>
          <w:color w:val="000000"/>
        </w:rPr>
      </w:pPr>
      <w:r>
        <w:rPr>
          <w:bCs/>
          <w:color w:val="000000"/>
        </w:rPr>
        <w:t>Policy Committee Chair</w:t>
      </w:r>
      <w:r w:rsidR="00472CC1">
        <w:rPr>
          <w:bCs/>
          <w:color w:val="000000"/>
        </w:rPr>
        <w:t>man</w:t>
      </w:r>
      <w:r w:rsidR="00225618">
        <w:rPr>
          <w:bCs/>
          <w:color w:val="000000"/>
        </w:rPr>
        <w:t>,</w:t>
      </w:r>
      <w:r>
        <w:rPr>
          <w:bCs/>
          <w:color w:val="000000"/>
        </w:rPr>
        <w:t xml:space="preserve"> Edwin Shirley reported that the Policy Committee held a meeting on August 18, 2022, to discuss legislative recommendations and to outline the process </w:t>
      </w:r>
      <w:r w:rsidR="000D01FF">
        <w:rPr>
          <w:bCs/>
          <w:color w:val="000000"/>
        </w:rPr>
        <w:t>for submitting</w:t>
      </w:r>
      <w:r>
        <w:rPr>
          <w:bCs/>
          <w:color w:val="000000"/>
        </w:rPr>
        <w:t xml:space="preserve"> the </w:t>
      </w:r>
      <w:r w:rsidR="00963FE6">
        <w:rPr>
          <w:bCs/>
          <w:color w:val="000000"/>
        </w:rPr>
        <w:t>proposals</w:t>
      </w:r>
      <w:r>
        <w:rPr>
          <w:bCs/>
          <w:color w:val="000000"/>
        </w:rPr>
        <w:t>. T</w:t>
      </w:r>
      <w:r w:rsidR="005346B1">
        <w:rPr>
          <w:bCs/>
          <w:color w:val="000000"/>
        </w:rPr>
        <w:t>he committee</w:t>
      </w:r>
      <w:r>
        <w:rPr>
          <w:bCs/>
          <w:color w:val="000000"/>
        </w:rPr>
        <w:t xml:space="preserve"> also discussed the framework </w:t>
      </w:r>
      <w:r w:rsidR="005346B1">
        <w:rPr>
          <w:bCs/>
          <w:color w:val="000000"/>
        </w:rPr>
        <w:t>for engaging in</w:t>
      </w:r>
      <w:r>
        <w:rPr>
          <w:bCs/>
          <w:color w:val="000000"/>
        </w:rPr>
        <w:t xml:space="preserve"> community reinvestment and the need to </w:t>
      </w:r>
      <w:r w:rsidR="005346B1">
        <w:rPr>
          <w:bCs/>
          <w:color w:val="000000"/>
        </w:rPr>
        <w:t>establish</w:t>
      </w:r>
      <w:r>
        <w:rPr>
          <w:bCs/>
          <w:color w:val="000000"/>
        </w:rPr>
        <w:t xml:space="preserve"> an ad hoc committee </w:t>
      </w:r>
      <w:r w:rsidR="005346B1">
        <w:rPr>
          <w:bCs/>
          <w:color w:val="000000"/>
        </w:rPr>
        <w:t xml:space="preserve">to finalize </w:t>
      </w:r>
      <w:r>
        <w:rPr>
          <w:bCs/>
          <w:color w:val="000000"/>
        </w:rPr>
        <w:t xml:space="preserve">the </w:t>
      </w:r>
      <w:r w:rsidR="000D01FF">
        <w:rPr>
          <w:bCs/>
          <w:color w:val="000000"/>
        </w:rPr>
        <w:t>low-interest</w:t>
      </w:r>
      <w:r>
        <w:rPr>
          <w:bCs/>
          <w:color w:val="000000"/>
        </w:rPr>
        <w:t xml:space="preserve"> </w:t>
      </w:r>
      <w:r w:rsidR="005346B1">
        <w:rPr>
          <w:bCs/>
          <w:color w:val="000000"/>
        </w:rPr>
        <w:t>l</w:t>
      </w:r>
      <w:r>
        <w:rPr>
          <w:bCs/>
          <w:color w:val="000000"/>
        </w:rPr>
        <w:t xml:space="preserve">oan </w:t>
      </w:r>
      <w:r w:rsidR="005346B1">
        <w:rPr>
          <w:bCs/>
          <w:color w:val="000000"/>
        </w:rPr>
        <w:t>p</w:t>
      </w:r>
      <w:r>
        <w:rPr>
          <w:bCs/>
          <w:color w:val="000000"/>
        </w:rPr>
        <w:t xml:space="preserve">rogram. </w:t>
      </w:r>
    </w:p>
    <w:p w14:paraId="260F2B04" w14:textId="77777777" w:rsidR="00762BB2" w:rsidRDefault="00762BB2" w:rsidP="00E4054F">
      <w:pPr>
        <w:rPr>
          <w:bCs/>
          <w:color w:val="000000"/>
        </w:rPr>
      </w:pPr>
    </w:p>
    <w:p w14:paraId="2EF1FC90" w14:textId="4DFF9E25" w:rsidR="00762BB2" w:rsidRDefault="00762BB2" w:rsidP="00E4054F">
      <w:pPr>
        <w:rPr>
          <w:bCs/>
          <w:color w:val="000000"/>
        </w:rPr>
      </w:pPr>
      <w:r>
        <w:rPr>
          <w:bCs/>
          <w:color w:val="000000"/>
        </w:rPr>
        <w:t xml:space="preserve">Workforce Development Committee </w:t>
      </w:r>
      <w:r w:rsidR="005346B1">
        <w:rPr>
          <w:bCs/>
          <w:color w:val="000000"/>
        </w:rPr>
        <w:t>C</w:t>
      </w:r>
      <w:r>
        <w:rPr>
          <w:bCs/>
          <w:color w:val="000000"/>
        </w:rPr>
        <w:t>hair</w:t>
      </w:r>
      <w:r w:rsidR="00723FF4">
        <w:rPr>
          <w:bCs/>
          <w:color w:val="000000"/>
        </w:rPr>
        <w:t>woman,</w:t>
      </w:r>
      <w:r>
        <w:rPr>
          <w:bCs/>
          <w:color w:val="000000"/>
        </w:rPr>
        <w:t xml:space="preserve"> Kelli-Marie Vallieres reported </w:t>
      </w:r>
      <w:r w:rsidR="00963FE6">
        <w:rPr>
          <w:bCs/>
          <w:color w:val="000000"/>
        </w:rPr>
        <w:t xml:space="preserve">that </w:t>
      </w:r>
      <w:r>
        <w:rPr>
          <w:bCs/>
          <w:color w:val="000000"/>
        </w:rPr>
        <w:t>the committee did not have a meeting</w:t>
      </w:r>
      <w:r w:rsidR="00225618">
        <w:rPr>
          <w:bCs/>
          <w:color w:val="000000"/>
        </w:rPr>
        <w:t>. Still, she</w:t>
      </w:r>
      <w:r>
        <w:rPr>
          <w:bCs/>
          <w:color w:val="000000"/>
        </w:rPr>
        <w:t xml:space="preserve"> met with Director Clay and CohnReznick to provide clarifications to Cohn</w:t>
      </w:r>
      <w:r w:rsidR="005346B1">
        <w:rPr>
          <w:bCs/>
          <w:color w:val="000000"/>
        </w:rPr>
        <w:t>R</w:t>
      </w:r>
      <w:r>
        <w:rPr>
          <w:bCs/>
          <w:color w:val="000000"/>
        </w:rPr>
        <w:t xml:space="preserve">eznick on the </w:t>
      </w:r>
      <w:r w:rsidR="005346B1">
        <w:rPr>
          <w:bCs/>
          <w:color w:val="000000"/>
        </w:rPr>
        <w:t xml:space="preserve">workforce development plan </w:t>
      </w:r>
      <w:r>
        <w:rPr>
          <w:bCs/>
          <w:color w:val="000000"/>
        </w:rPr>
        <w:t xml:space="preserve">rubric and criteria. </w:t>
      </w:r>
      <w:r w:rsidRPr="00B44497">
        <w:rPr>
          <w:bCs/>
          <w:color w:val="000000"/>
        </w:rPr>
        <w:t xml:space="preserve">The rubric will be applied to all the workforce plans </w:t>
      </w:r>
      <w:r w:rsidR="005346B1">
        <w:rPr>
          <w:bCs/>
          <w:color w:val="000000"/>
        </w:rPr>
        <w:t>using a</w:t>
      </w:r>
      <w:r w:rsidRPr="00B44497">
        <w:rPr>
          <w:bCs/>
          <w:color w:val="000000"/>
        </w:rPr>
        <w:t xml:space="preserve"> point system.  If an applicant receives less than </w:t>
      </w:r>
      <w:r w:rsidR="00963FE6" w:rsidRPr="00963FE6">
        <w:rPr>
          <w:bCs/>
          <w:color w:val="000000"/>
        </w:rPr>
        <w:t xml:space="preserve">meets expectations on any individual scores, they will be asked to come back with an additional response to beef up the plan in any </w:t>
      </w:r>
      <w:r w:rsidRPr="00B44497">
        <w:rPr>
          <w:bCs/>
          <w:color w:val="000000"/>
        </w:rPr>
        <w:t xml:space="preserve">of those areas.  </w:t>
      </w:r>
      <w:r w:rsidR="00963FE6" w:rsidRPr="00963FE6">
        <w:rPr>
          <w:bCs/>
          <w:color w:val="000000"/>
        </w:rPr>
        <w:t xml:space="preserve">That plan </w:t>
      </w:r>
      <w:r w:rsidR="00963FE6">
        <w:rPr>
          <w:bCs/>
          <w:color w:val="000000"/>
        </w:rPr>
        <w:t>will</w:t>
      </w:r>
      <w:r w:rsidR="00963FE6" w:rsidRPr="00963FE6">
        <w:rPr>
          <w:bCs/>
          <w:color w:val="000000"/>
        </w:rPr>
        <w:t xml:space="preserve"> be approved if they meet the overall threshold of 70%, regardless of the feedback given</w:t>
      </w:r>
      <w:r w:rsidRPr="00B44497">
        <w:rPr>
          <w:bCs/>
          <w:color w:val="000000"/>
        </w:rPr>
        <w:t xml:space="preserve">.  If they </w:t>
      </w:r>
      <w:r w:rsidR="00963FE6" w:rsidRPr="00963FE6">
        <w:rPr>
          <w:bCs/>
          <w:color w:val="000000"/>
        </w:rPr>
        <w:t xml:space="preserve">score a 70% on the </w:t>
      </w:r>
      <w:r w:rsidR="00963FE6">
        <w:rPr>
          <w:bCs/>
          <w:color w:val="000000"/>
        </w:rPr>
        <w:t>project</w:t>
      </w:r>
      <w:r w:rsidR="00963FE6" w:rsidRPr="00963FE6">
        <w:rPr>
          <w:bCs/>
          <w:color w:val="000000"/>
        </w:rPr>
        <w:t xml:space="preserve">, </w:t>
      </w:r>
      <w:r w:rsidR="00963FE6">
        <w:rPr>
          <w:bCs/>
          <w:color w:val="000000"/>
        </w:rPr>
        <w:t xml:space="preserve">the </w:t>
      </w:r>
      <w:r w:rsidR="00963FE6" w:rsidRPr="00963FE6">
        <w:rPr>
          <w:bCs/>
          <w:color w:val="000000"/>
        </w:rPr>
        <w:t>application will be approved once</w:t>
      </w:r>
      <w:r w:rsidRPr="00B44497">
        <w:rPr>
          <w:bCs/>
          <w:color w:val="000000"/>
        </w:rPr>
        <w:t xml:space="preserve"> they address the questions and the areas in which they did not score well on the rubric.  The goal is not to inhibit anyone's ability to get a license but to ensure they are developing a robust workforce development plan</w:t>
      </w:r>
      <w:r w:rsidR="00657E8D">
        <w:rPr>
          <w:bCs/>
          <w:color w:val="000000"/>
        </w:rPr>
        <w:t xml:space="preserve"> </w:t>
      </w:r>
      <w:r w:rsidRPr="00B44497">
        <w:rPr>
          <w:bCs/>
          <w:color w:val="000000"/>
        </w:rPr>
        <w:t xml:space="preserve">that meets the expectations of the </w:t>
      </w:r>
      <w:r>
        <w:rPr>
          <w:bCs/>
          <w:color w:val="000000"/>
        </w:rPr>
        <w:t>C</w:t>
      </w:r>
      <w:r w:rsidRPr="00B44497">
        <w:rPr>
          <w:bCs/>
          <w:color w:val="000000"/>
        </w:rPr>
        <w:t xml:space="preserve">ouncil.  </w:t>
      </w:r>
      <w:r w:rsidR="00BB4D64">
        <w:rPr>
          <w:bCs/>
          <w:color w:val="000000"/>
        </w:rPr>
        <w:t>Committee Chairwoman</w:t>
      </w:r>
      <w:r w:rsidR="00657E8D">
        <w:rPr>
          <w:bCs/>
          <w:color w:val="000000"/>
        </w:rPr>
        <w:t xml:space="preserve"> Vallieres </w:t>
      </w:r>
      <w:r w:rsidR="00C23D5C">
        <w:rPr>
          <w:bCs/>
          <w:color w:val="000000"/>
        </w:rPr>
        <w:t>discussed</w:t>
      </w:r>
      <w:r>
        <w:rPr>
          <w:bCs/>
          <w:color w:val="000000"/>
        </w:rPr>
        <w:t xml:space="preserve"> </w:t>
      </w:r>
      <w:r w:rsidR="001330F3">
        <w:rPr>
          <w:bCs/>
          <w:color w:val="000000"/>
        </w:rPr>
        <w:t xml:space="preserve">the possibility of </w:t>
      </w:r>
      <w:r w:rsidR="00BB4D64">
        <w:rPr>
          <w:bCs/>
          <w:color w:val="000000"/>
        </w:rPr>
        <w:t>a position</w:t>
      </w:r>
      <w:r w:rsidR="001330F3">
        <w:rPr>
          <w:bCs/>
          <w:color w:val="000000"/>
        </w:rPr>
        <w:t xml:space="preserve"> being </w:t>
      </w:r>
      <w:r w:rsidRPr="001B4378">
        <w:rPr>
          <w:bCs/>
          <w:color w:val="000000"/>
        </w:rPr>
        <w:t>posted for a workforce development program manager</w:t>
      </w:r>
      <w:r w:rsidR="001330F3">
        <w:rPr>
          <w:bCs/>
          <w:color w:val="000000"/>
        </w:rPr>
        <w:t xml:space="preserve">, </w:t>
      </w:r>
      <w:r w:rsidRPr="001B4378">
        <w:rPr>
          <w:bCs/>
          <w:color w:val="000000"/>
        </w:rPr>
        <w:t xml:space="preserve">with the goal that that person would work with the applicants to enhance their workforce development plans if necessary and work with the business side to ensure we understand the timeline for workforce development.  </w:t>
      </w:r>
      <w:r w:rsidR="00FF47EE">
        <w:rPr>
          <w:bCs/>
          <w:color w:val="000000"/>
        </w:rPr>
        <w:t>No</w:t>
      </w:r>
      <w:r w:rsidRPr="001B4378">
        <w:rPr>
          <w:bCs/>
          <w:color w:val="000000"/>
        </w:rPr>
        <w:t xml:space="preserve"> federal dollar can be spent on anything related to cannabis, so there will be careful accounting that cannabis dollars are strictly separated</w:t>
      </w:r>
      <w:r>
        <w:rPr>
          <w:bCs/>
          <w:color w:val="000000"/>
        </w:rPr>
        <w:t xml:space="preserve">. </w:t>
      </w:r>
    </w:p>
    <w:p w14:paraId="1472FE6D" w14:textId="77777777" w:rsidR="00762BB2" w:rsidRDefault="00762BB2" w:rsidP="00E4054F">
      <w:pPr>
        <w:rPr>
          <w:bCs/>
          <w:color w:val="000000"/>
        </w:rPr>
      </w:pPr>
    </w:p>
    <w:p w14:paraId="1A975479" w14:textId="01FE06A4" w:rsidR="00762BB2" w:rsidRDefault="00762BB2" w:rsidP="00E4054F">
      <w:pPr>
        <w:rPr>
          <w:bCs/>
          <w:color w:val="000000"/>
        </w:rPr>
      </w:pPr>
      <w:r>
        <w:rPr>
          <w:bCs/>
          <w:color w:val="000000"/>
        </w:rPr>
        <w:t>Chair</w:t>
      </w:r>
      <w:r w:rsidR="00BB4D64">
        <w:rPr>
          <w:bCs/>
          <w:color w:val="000000"/>
        </w:rPr>
        <w:t>woman</w:t>
      </w:r>
      <w:r>
        <w:rPr>
          <w:bCs/>
          <w:color w:val="000000"/>
        </w:rPr>
        <w:t xml:space="preserve"> </w:t>
      </w:r>
      <w:r w:rsidR="00BB4D64" w:rsidRPr="008C5DB9">
        <w:t>Andréa</w:t>
      </w:r>
      <w:r>
        <w:rPr>
          <w:bCs/>
          <w:color w:val="000000"/>
        </w:rPr>
        <w:t xml:space="preserve"> Comer has called for an executive session to discuss legal updates regarding pending litigation involving the Council and a personnel matter. The Councilmembers voted unanimously to enter </w:t>
      </w:r>
      <w:r w:rsidR="00FF47EE">
        <w:rPr>
          <w:bCs/>
          <w:color w:val="000000"/>
        </w:rPr>
        <w:t xml:space="preserve">an </w:t>
      </w:r>
      <w:r>
        <w:rPr>
          <w:bCs/>
          <w:color w:val="000000"/>
        </w:rPr>
        <w:t>executive session to discuss legal updates regarding pending litigation involving the Social Equity Council. The Councilmembers were joined by Assistant Attorney General</w:t>
      </w:r>
      <w:r w:rsidR="00BB4D64">
        <w:rPr>
          <w:bCs/>
          <w:color w:val="000000"/>
        </w:rPr>
        <w:t xml:space="preserve">s </w:t>
      </w:r>
      <w:r>
        <w:rPr>
          <w:bCs/>
          <w:color w:val="000000"/>
        </w:rPr>
        <w:t xml:space="preserve">Joseph Gasser and Rebecca Quinn. </w:t>
      </w:r>
    </w:p>
    <w:p w14:paraId="3A905443" w14:textId="77777777" w:rsidR="00762BB2" w:rsidRDefault="00762BB2" w:rsidP="00E4054F">
      <w:pPr>
        <w:rPr>
          <w:bCs/>
          <w:color w:val="000000"/>
        </w:rPr>
      </w:pPr>
    </w:p>
    <w:p w14:paraId="4DFD71EB" w14:textId="4BC6266D" w:rsidR="00762BB2" w:rsidRDefault="00762BB2" w:rsidP="00E4054F">
      <w:pPr>
        <w:rPr>
          <w:bCs/>
          <w:color w:val="000000"/>
        </w:rPr>
      </w:pPr>
      <w:r>
        <w:rPr>
          <w:bCs/>
          <w:color w:val="000000"/>
        </w:rPr>
        <w:t xml:space="preserve">The Councilmembers came out of </w:t>
      </w:r>
      <w:r w:rsidR="007A46E6">
        <w:rPr>
          <w:bCs/>
          <w:color w:val="000000"/>
        </w:rPr>
        <w:t xml:space="preserve">the </w:t>
      </w:r>
      <w:r>
        <w:rPr>
          <w:bCs/>
          <w:color w:val="000000"/>
        </w:rPr>
        <w:t xml:space="preserve">executive session and had no further discussions. </w:t>
      </w:r>
    </w:p>
    <w:p w14:paraId="0F082D93" w14:textId="77777777" w:rsidR="00762BB2" w:rsidRDefault="00762BB2" w:rsidP="00E4054F">
      <w:pPr>
        <w:rPr>
          <w:bCs/>
          <w:color w:val="000000"/>
        </w:rPr>
      </w:pPr>
    </w:p>
    <w:p w14:paraId="47C914C7" w14:textId="77777777" w:rsidR="00762BB2" w:rsidRPr="00A070A2" w:rsidRDefault="00762BB2" w:rsidP="00E4054F">
      <w:pPr>
        <w:rPr>
          <w:bCs/>
          <w:color w:val="000000"/>
        </w:rPr>
      </w:pPr>
      <w:r>
        <w:rPr>
          <w:bCs/>
          <w:color w:val="000000"/>
        </w:rPr>
        <w:t>The Meeting was adjourned at 12:29 pm.</w:t>
      </w:r>
    </w:p>
    <w:p w14:paraId="6CF5EAB1" w14:textId="77777777" w:rsidR="00762BB2" w:rsidRPr="00762BB2" w:rsidRDefault="00762BB2" w:rsidP="00757400">
      <w:pPr>
        <w:jc w:val="both"/>
      </w:pPr>
    </w:p>
    <w:sectPr w:rsidR="00762BB2" w:rsidRPr="00762BB2" w:rsidSect="00642137">
      <w:headerReference w:type="default" r:id="rId11"/>
      <w:footerReference w:type="default" r:id="rId12"/>
      <w:pgSz w:w="12240" w:h="15840"/>
      <w:pgMar w:top="1440" w:right="1440" w:bottom="1440" w:left="144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76124" w14:textId="77777777" w:rsidR="00E5412A" w:rsidRDefault="00E5412A" w:rsidP="00190F70">
      <w:r>
        <w:separator/>
      </w:r>
    </w:p>
  </w:endnote>
  <w:endnote w:type="continuationSeparator" w:id="0">
    <w:p w14:paraId="5FE19E3C" w14:textId="77777777" w:rsidR="00E5412A" w:rsidRDefault="00E5412A" w:rsidP="0019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kzidenz Grotesk BE Medium">
    <w:altName w:val="Tw Cen MT Condensed Extra Bold"/>
    <w:panose1 w:val="00000000000000000000"/>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884844"/>
      <w:docPartObj>
        <w:docPartGallery w:val="Page Numbers (Bottom of Page)"/>
        <w:docPartUnique/>
      </w:docPartObj>
    </w:sdtPr>
    <w:sdtEndPr>
      <w:rPr>
        <w:noProof/>
      </w:rPr>
    </w:sdtEndPr>
    <w:sdtContent>
      <w:p w14:paraId="742C2C08" w14:textId="360FCB43" w:rsidR="00996858" w:rsidRDefault="00996858">
        <w:pPr>
          <w:pStyle w:val="Footer"/>
        </w:pPr>
        <w:r>
          <w:fldChar w:fldCharType="begin"/>
        </w:r>
        <w:r>
          <w:instrText xml:space="preserve"> PAGE   \* MERGEFORMAT </w:instrText>
        </w:r>
        <w:r>
          <w:fldChar w:fldCharType="separate"/>
        </w:r>
        <w:r>
          <w:rPr>
            <w:noProof/>
          </w:rPr>
          <w:t>2</w:t>
        </w:r>
        <w:r>
          <w:rPr>
            <w:noProof/>
          </w:rPr>
          <w:fldChar w:fldCharType="end"/>
        </w:r>
      </w:p>
    </w:sdtContent>
  </w:sdt>
  <w:p w14:paraId="4B8FD4CA" w14:textId="7E934E34" w:rsidR="00F976B8" w:rsidRDefault="00F976B8" w:rsidP="00642137">
    <w:pPr>
      <w:pStyle w:val="Footer"/>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F60DA" w14:textId="77777777" w:rsidR="00E5412A" w:rsidRDefault="00E5412A" w:rsidP="00190F70">
      <w:r>
        <w:separator/>
      </w:r>
    </w:p>
  </w:footnote>
  <w:footnote w:type="continuationSeparator" w:id="0">
    <w:p w14:paraId="6527AC2E" w14:textId="77777777" w:rsidR="00E5412A" w:rsidRDefault="00E5412A" w:rsidP="0019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BF5D" w14:textId="4C6D9A80" w:rsidR="006A1CBF" w:rsidRDefault="006A1CBF">
    <w:pPr>
      <w:pStyle w:val="Header"/>
    </w:pPr>
    <w:r>
      <w:rPr>
        <w:noProof/>
      </w:rPr>
      <w:drawing>
        <wp:anchor distT="0" distB="0" distL="114300" distR="114300" simplePos="0" relativeHeight="251661312" behindDoc="1" locked="0" layoutInCell="1" allowOverlap="1" wp14:anchorId="348194BF" wp14:editId="0CA38B24">
          <wp:simplePos x="0" y="0"/>
          <wp:positionH relativeFrom="margin">
            <wp:posOffset>0</wp:posOffset>
          </wp:positionH>
          <wp:positionV relativeFrom="page">
            <wp:posOffset>393700</wp:posOffset>
          </wp:positionV>
          <wp:extent cx="1907540" cy="474980"/>
          <wp:effectExtent l="0" t="0" r="0" b="127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474980"/>
                  </a:xfrm>
                  <a:prstGeom prst="rect">
                    <a:avLst/>
                  </a:prstGeom>
                  <a:noFill/>
                </pic:spPr>
              </pic:pic>
            </a:graphicData>
          </a:graphic>
          <wp14:sizeRelH relativeFrom="page">
            <wp14:pctWidth>0</wp14:pctWidth>
          </wp14:sizeRelH>
          <wp14:sizeRelV relativeFrom="page">
            <wp14:pctHeight>0</wp14:pctHeight>
          </wp14:sizeRelV>
        </wp:anchor>
      </w:drawing>
    </w:r>
  </w:p>
  <w:p w14:paraId="45F18597" w14:textId="23CD0E1F" w:rsidR="006A1CBF" w:rsidRDefault="00A73D40">
    <w:pPr>
      <w:pStyle w:val="Header"/>
    </w:pPr>
    <w:r w:rsidRPr="005D641A">
      <w:rPr>
        <w:noProof/>
      </w:rPr>
      <mc:AlternateContent>
        <mc:Choice Requires="wps">
          <w:drawing>
            <wp:anchor distT="45720" distB="45720" distL="114300" distR="114300" simplePos="0" relativeHeight="251667456" behindDoc="0" locked="0" layoutInCell="1" allowOverlap="1" wp14:anchorId="5B4CF3CB" wp14:editId="075F4B9E">
              <wp:simplePos x="0" y="0"/>
              <wp:positionH relativeFrom="margin">
                <wp:posOffset>2259330</wp:posOffset>
              </wp:positionH>
              <wp:positionV relativeFrom="paragraph">
                <wp:posOffset>22860</wp:posOffset>
              </wp:positionV>
              <wp:extent cx="3759200" cy="3073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307340"/>
                      </a:xfrm>
                      <a:prstGeom prst="rect">
                        <a:avLst/>
                      </a:prstGeom>
                      <a:solidFill>
                        <a:srgbClr val="FFFFFF"/>
                      </a:solidFill>
                      <a:ln w="9525">
                        <a:noFill/>
                        <a:miter lim="800000"/>
                        <a:headEnd/>
                        <a:tailEnd/>
                      </a:ln>
                    </wps:spPr>
                    <wps:txbx>
                      <w:txbxContent>
                        <w:p w14:paraId="71498C0A" w14:textId="2887BEFB" w:rsidR="005D641A" w:rsidRPr="004B037B" w:rsidRDefault="007A10C6" w:rsidP="005D641A">
                          <w:pPr>
                            <w:jc w:val="right"/>
                            <w:rPr>
                              <w:rFonts w:ascii="Akzidenz Grotesk BE Medium" w:hAnsi="Akzidenz Grotesk BE Medium"/>
                              <w:color w:val="7F7F7F" w:themeColor="text1" w:themeTint="80"/>
                              <w:sz w:val="32"/>
                              <w:szCs w:val="32"/>
                            </w:rPr>
                          </w:pPr>
                          <w:r w:rsidRPr="004B037B">
                            <w:rPr>
                              <w:rFonts w:ascii="Akzidenz Grotesk BE Medium" w:hAnsi="Akzidenz Grotesk BE Medium"/>
                              <w:color w:val="7F7F7F" w:themeColor="text1" w:themeTint="80"/>
                              <w:sz w:val="32"/>
                              <w:szCs w:val="32"/>
                            </w:rPr>
                            <w:t>Social Equity Council</w:t>
                          </w:r>
                        </w:p>
                        <w:p w14:paraId="2D8E5864" w14:textId="77777777" w:rsidR="005D641A" w:rsidRDefault="005D641A" w:rsidP="005D641A">
                          <w:pPr>
                            <w:rPr>
                              <w:rFonts w:ascii="Akzidenz Grotesk BE Medium" w:hAnsi="Akzidenz Grotesk BE Medium"/>
                              <w:color w:val="808080" w:themeColor="background1" w:themeShade="80"/>
                              <w:sz w:val="22"/>
                              <w:szCs w:val="22"/>
                            </w:rPr>
                          </w:pPr>
                        </w:p>
                        <w:p w14:paraId="48E1B870" w14:textId="77777777" w:rsidR="005D641A" w:rsidRPr="00704501" w:rsidRDefault="005D641A" w:rsidP="005D641A">
                          <w:pPr>
                            <w:rPr>
                              <w:rFonts w:ascii="Akzidenz Grotesk BE Medium" w:hAnsi="Akzidenz Grotesk BE Medium"/>
                              <w:color w:val="808080" w:themeColor="background1" w:themeShade="80"/>
                              <w:sz w:val="22"/>
                              <w:szCs w:val="22"/>
                            </w:rPr>
                          </w:pPr>
                        </w:p>
                        <w:p w14:paraId="166D7ECD" w14:textId="77777777" w:rsidR="005D641A" w:rsidRDefault="005D641A" w:rsidP="005D64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CF3CB" id="_x0000_t202" coordsize="21600,21600" o:spt="202" path="m,l,21600r21600,l21600,xe">
              <v:stroke joinstyle="miter"/>
              <v:path gradientshapeok="t" o:connecttype="rect"/>
            </v:shapetype>
            <v:shape id="Text Box 2" o:spid="_x0000_s1026" type="#_x0000_t202" style="position:absolute;margin-left:177.9pt;margin-top:1.8pt;width:296pt;height:24.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" stroked="f">
              <v:textbox>
                <w:txbxContent>
                  <w:p w14:paraId="71498C0A" w14:textId="2887BEFB" w:rsidR="005D641A" w:rsidRPr="004B037B" w:rsidRDefault="007A10C6" w:rsidP="005D641A">
                    <w:pPr>
                      <w:jc w:val="right"/>
                      <w:rPr>
                        <w:rFonts w:ascii="Akzidenz Grotesk BE Medium" w:hAnsi="Akzidenz Grotesk BE Medium"/>
                        <w:color w:val="7F7F7F" w:themeColor="text1" w:themeTint="80"/>
                        <w:sz w:val="32"/>
                        <w:szCs w:val="32"/>
                      </w:rPr>
                    </w:pPr>
                    <w:r w:rsidRPr="004B037B">
                      <w:rPr>
                        <w:rFonts w:ascii="Akzidenz Grotesk BE Medium" w:hAnsi="Akzidenz Grotesk BE Medium"/>
                        <w:color w:val="7F7F7F" w:themeColor="text1" w:themeTint="80"/>
                        <w:sz w:val="32"/>
                        <w:szCs w:val="32"/>
                      </w:rPr>
                      <w:t>Social Equity Council</w:t>
                    </w:r>
                  </w:p>
                  <w:p w14:paraId="2D8E5864" w14:textId="77777777" w:rsidR="005D641A" w:rsidRDefault="005D641A" w:rsidP="005D641A">
                    <w:pPr>
                      <w:rPr>
                        <w:rFonts w:ascii="Akzidenz Grotesk BE Medium" w:hAnsi="Akzidenz Grotesk BE Medium"/>
                        <w:color w:val="808080" w:themeColor="background1" w:themeShade="80"/>
                        <w:sz w:val="22"/>
                        <w:szCs w:val="22"/>
                      </w:rPr>
                    </w:pPr>
                  </w:p>
                  <w:p w14:paraId="48E1B870" w14:textId="77777777" w:rsidR="005D641A" w:rsidRPr="00704501" w:rsidRDefault="005D641A" w:rsidP="005D641A">
                    <w:pPr>
                      <w:rPr>
                        <w:rFonts w:ascii="Akzidenz Grotesk BE Medium" w:hAnsi="Akzidenz Grotesk BE Medium"/>
                        <w:color w:val="808080" w:themeColor="background1" w:themeShade="80"/>
                        <w:sz w:val="22"/>
                        <w:szCs w:val="22"/>
                      </w:rPr>
                    </w:pPr>
                  </w:p>
                  <w:p w14:paraId="166D7ECD" w14:textId="77777777" w:rsidR="005D641A" w:rsidRDefault="005D641A" w:rsidP="005D641A"/>
                </w:txbxContent>
              </v:textbox>
              <w10:wrap type="square" anchorx="margin"/>
            </v:shape>
          </w:pict>
        </mc:Fallback>
      </mc:AlternateContent>
    </w:r>
  </w:p>
  <w:p w14:paraId="615CFD6E" w14:textId="624210AE" w:rsidR="00211EAE" w:rsidRDefault="00704501">
    <w:pPr>
      <w:pStyle w:val="Header"/>
    </w:pPr>
    <w:r>
      <w:rPr>
        <w:noProof/>
      </w:rPr>
      <mc:AlternateContent>
        <mc:Choice Requires="wps">
          <w:drawing>
            <wp:anchor distT="0" distB="0" distL="114300" distR="114300" simplePos="0" relativeHeight="251663360" behindDoc="0" locked="0" layoutInCell="1" allowOverlap="1" wp14:anchorId="0B50A413" wp14:editId="36B2E267">
              <wp:simplePos x="0" y="0"/>
              <wp:positionH relativeFrom="margin">
                <wp:align>left</wp:align>
              </wp:positionH>
              <wp:positionV relativeFrom="paragraph">
                <wp:posOffset>171450</wp:posOffset>
              </wp:positionV>
              <wp:extent cx="59309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5930900" cy="0"/>
                      </a:xfrm>
                      <a:prstGeom prst="line">
                        <a:avLst/>
                      </a:prstGeom>
                      <a:noFill/>
                      <a:ln w="3175" cap="flat" cmpd="sng" algn="ctr">
                        <a:solidFill>
                          <a:srgbClr val="4F81BD"/>
                        </a:solidFill>
                        <a:prstDash val="solid"/>
                      </a:ln>
                      <a:effectLst/>
                    </wps:spPr>
                    <wps:bodyPr/>
                  </wps:wsp>
                </a:graphicData>
              </a:graphic>
            </wp:anchor>
          </w:drawing>
        </mc:Choice>
        <mc:Fallback>
          <w:pict>
            <v:line w14:anchorId="2F8BB178" id="Straight Connector 3"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13.5pt" to="46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" strokecolor="#4f81bd" strokeweight=".2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4009"/>
    <w:multiLevelType w:val="hybridMultilevel"/>
    <w:tmpl w:val="BBB8F770"/>
    <w:lvl w:ilvl="0" w:tplc="0409000F">
      <w:start w:val="1"/>
      <w:numFmt w:val="decimal"/>
      <w:lvlText w:val="%1."/>
      <w:lvlJc w:val="left"/>
      <w:pPr>
        <w:ind w:left="720" w:hanging="360"/>
      </w:pPr>
      <w:rPr>
        <w:rFonts w:hint="default"/>
        <w:color w:val="auto"/>
      </w:rPr>
    </w:lvl>
    <w:lvl w:ilvl="1" w:tplc="57D617B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4664A"/>
    <w:multiLevelType w:val="hybridMultilevel"/>
    <w:tmpl w:val="DD38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F3A"/>
    <w:multiLevelType w:val="hybridMultilevel"/>
    <w:tmpl w:val="A3B6E6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3B1119"/>
    <w:multiLevelType w:val="hybridMultilevel"/>
    <w:tmpl w:val="4E9A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525F8"/>
    <w:multiLevelType w:val="hybridMultilevel"/>
    <w:tmpl w:val="B6684690"/>
    <w:lvl w:ilvl="0" w:tplc="467EE5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C262C"/>
    <w:multiLevelType w:val="hybridMultilevel"/>
    <w:tmpl w:val="228C9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56E38"/>
    <w:multiLevelType w:val="hybridMultilevel"/>
    <w:tmpl w:val="6234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4515A6"/>
    <w:multiLevelType w:val="multilevel"/>
    <w:tmpl w:val="C2B4EF98"/>
    <w:lvl w:ilvl="0">
      <w:start w:val="1"/>
      <w:numFmt w:val="bullet"/>
      <w:lvlText w:val=""/>
      <w:lvlJc w:val="left"/>
      <w:pPr>
        <w:tabs>
          <w:tab w:val="num" w:pos="720"/>
        </w:tabs>
        <w:ind w:left="720" w:hanging="360"/>
      </w:pPr>
      <w:rPr>
        <w:rFonts w:ascii="Wingdings" w:hAnsi="Wingdings" w:hint="default"/>
      </w:r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8" w15:restartNumberingAfterBreak="0">
    <w:nsid w:val="71C01073"/>
    <w:multiLevelType w:val="hybridMultilevel"/>
    <w:tmpl w:val="90684E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3DC217F"/>
    <w:multiLevelType w:val="multilevel"/>
    <w:tmpl w:val="5902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05353D"/>
    <w:multiLevelType w:val="multilevel"/>
    <w:tmpl w:val="C5AAA550"/>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1" w15:restartNumberingAfterBreak="0">
    <w:nsid w:val="7C052B7E"/>
    <w:multiLevelType w:val="hybridMultilevel"/>
    <w:tmpl w:val="7F125FAC"/>
    <w:lvl w:ilvl="0" w:tplc="467EE586">
      <w:start w:val="1"/>
      <w:numFmt w:val="bullet"/>
      <w:lvlText w:val=""/>
      <w:lvlJc w:val="left"/>
      <w:pPr>
        <w:ind w:left="720" w:hanging="360"/>
      </w:pPr>
      <w:rPr>
        <w:rFonts w:ascii="Wingdings" w:hAnsi="Wingdings" w:hint="default"/>
        <w:color w:val="auto"/>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C356014"/>
    <w:multiLevelType w:val="multilevel"/>
    <w:tmpl w:val="6F323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1855025">
    <w:abstractNumId w:val="12"/>
  </w:num>
  <w:num w:numId="2" w16cid:durableId="95947339">
    <w:abstractNumId w:val="10"/>
  </w:num>
  <w:num w:numId="3" w16cid:durableId="435827576">
    <w:abstractNumId w:val="9"/>
  </w:num>
  <w:num w:numId="4" w16cid:durableId="2047558071">
    <w:abstractNumId w:val="7"/>
  </w:num>
  <w:num w:numId="5" w16cid:durableId="326785861">
    <w:abstractNumId w:val="0"/>
  </w:num>
  <w:num w:numId="6" w16cid:durableId="1488400213">
    <w:abstractNumId w:val="2"/>
  </w:num>
  <w:num w:numId="7" w16cid:durableId="1161002616">
    <w:abstractNumId w:val="1"/>
  </w:num>
  <w:num w:numId="8" w16cid:durableId="2010015328">
    <w:abstractNumId w:val="3"/>
  </w:num>
  <w:num w:numId="9" w16cid:durableId="1163356893">
    <w:abstractNumId w:val="11"/>
  </w:num>
  <w:num w:numId="10" w16cid:durableId="707414644">
    <w:abstractNumId w:val="4"/>
  </w:num>
  <w:num w:numId="11" w16cid:durableId="1720058197">
    <w:abstractNumId w:val="5"/>
  </w:num>
  <w:num w:numId="12" w16cid:durableId="871578035">
    <w:abstractNumId w:val="6"/>
  </w:num>
  <w:num w:numId="13" w16cid:durableId="2053923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70"/>
    <w:rsid w:val="00001F9A"/>
    <w:rsid w:val="00004599"/>
    <w:rsid w:val="00004E6E"/>
    <w:rsid w:val="000054FD"/>
    <w:rsid w:val="00011F6C"/>
    <w:rsid w:val="00013D87"/>
    <w:rsid w:val="00014297"/>
    <w:rsid w:val="00014E57"/>
    <w:rsid w:val="000153F2"/>
    <w:rsid w:val="00022CDB"/>
    <w:rsid w:val="000246BE"/>
    <w:rsid w:val="00024DA6"/>
    <w:rsid w:val="000268C7"/>
    <w:rsid w:val="0003207E"/>
    <w:rsid w:val="0003570E"/>
    <w:rsid w:val="0005230F"/>
    <w:rsid w:val="000525D0"/>
    <w:rsid w:val="0006075C"/>
    <w:rsid w:val="00065DCF"/>
    <w:rsid w:val="0006637E"/>
    <w:rsid w:val="00067D49"/>
    <w:rsid w:val="00070719"/>
    <w:rsid w:val="00075139"/>
    <w:rsid w:val="00076000"/>
    <w:rsid w:val="000767F9"/>
    <w:rsid w:val="000852CA"/>
    <w:rsid w:val="00085442"/>
    <w:rsid w:val="0009205B"/>
    <w:rsid w:val="000B009A"/>
    <w:rsid w:val="000B3707"/>
    <w:rsid w:val="000C549F"/>
    <w:rsid w:val="000D01FF"/>
    <w:rsid w:val="000D141E"/>
    <w:rsid w:val="000D1B8D"/>
    <w:rsid w:val="000D6B8A"/>
    <w:rsid w:val="000E11C4"/>
    <w:rsid w:val="000E2355"/>
    <w:rsid w:val="000F3006"/>
    <w:rsid w:val="00105DD4"/>
    <w:rsid w:val="0011348A"/>
    <w:rsid w:val="0011612C"/>
    <w:rsid w:val="0012166D"/>
    <w:rsid w:val="00121B1D"/>
    <w:rsid w:val="001275D7"/>
    <w:rsid w:val="00130C3A"/>
    <w:rsid w:val="00132589"/>
    <w:rsid w:val="001330F3"/>
    <w:rsid w:val="00134DF6"/>
    <w:rsid w:val="00135342"/>
    <w:rsid w:val="001402B0"/>
    <w:rsid w:val="00152F31"/>
    <w:rsid w:val="001532B8"/>
    <w:rsid w:val="0015701E"/>
    <w:rsid w:val="00161FFA"/>
    <w:rsid w:val="00162EEA"/>
    <w:rsid w:val="00162F71"/>
    <w:rsid w:val="00167210"/>
    <w:rsid w:val="001676F4"/>
    <w:rsid w:val="00170B49"/>
    <w:rsid w:val="001755FD"/>
    <w:rsid w:val="00177C9E"/>
    <w:rsid w:val="00180567"/>
    <w:rsid w:val="00184656"/>
    <w:rsid w:val="00190F70"/>
    <w:rsid w:val="0019368A"/>
    <w:rsid w:val="00195AD4"/>
    <w:rsid w:val="001A2AEA"/>
    <w:rsid w:val="001A3E51"/>
    <w:rsid w:val="001A51EE"/>
    <w:rsid w:val="001B5421"/>
    <w:rsid w:val="001C3BC0"/>
    <w:rsid w:val="001C6598"/>
    <w:rsid w:val="001D2AF6"/>
    <w:rsid w:val="001D328D"/>
    <w:rsid w:val="001E2DB5"/>
    <w:rsid w:val="001E3CE9"/>
    <w:rsid w:val="001E5629"/>
    <w:rsid w:val="001E6C2E"/>
    <w:rsid w:val="001F09EF"/>
    <w:rsid w:val="001F4A3F"/>
    <w:rsid w:val="00200DEF"/>
    <w:rsid w:val="00205A76"/>
    <w:rsid w:val="002101DA"/>
    <w:rsid w:val="00210944"/>
    <w:rsid w:val="00211EAE"/>
    <w:rsid w:val="00214DE7"/>
    <w:rsid w:val="00221BB4"/>
    <w:rsid w:val="00225618"/>
    <w:rsid w:val="00230212"/>
    <w:rsid w:val="00243BB9"/>
    <w:rsid w:val="00250F0A"/>
    <w:rsid w:val="00266FE0"/>
    <w:rsid w:val="00270305"/>
    <w:rsid w:val="00270EE9"/>
    <w:rsid w:val="00280A75"/>
    <w:rsid w:val="00291D13"/>
    <w:rsid w:val="002972CD"/>
    <w:rsid w:val="002973FB"/>
    <w:rsid w:val="002A08E6"/>
    <w:rsid w:val="002A0F56"/>
    <w:rsid w:val="002A4FBD"/>
    <w:rsid w:val="002A5B45"/>
    <w:rsid w:val="002B777B"/>
    <w:rsid w:val="002D0062"/>
    <w:rsid w:val="002D2BB9"/>
    <w:rsid w:val="002D460C"/>
    <w:rsid w:val="002D59C9"/>
    <w:rsid w:val="002E2F14"/>
    <w:rsid w:val="002E552F"/>
    <w:rsid w:val="002E6B45"/>
    <w:rsid w:val="002E6F98"/>
    <w:rsid w:val="002E7B7A"/>
    <w:rsid w:val="00305AEF"/>
    <w:rsid w:val="00310DD7"/>
    <w:rsid w:val="00311FC8"/>
    <w:rsid w:val="003160B7"/>
    <w:rsid w:val="003176DC"/>
    <w:rsid w:val="00323E57"/>
    <w:rsid w:val="0034353A"/>
    <w:rsid w:val="003443B3"/>
    <w:rsid w:val="00352CDE"/>
    <w:rsid w:val="00353A93"/>
    <w:rsid w:val="003617D9"/>
    <w:rsid w:val="003716BF"/>
    <w:rsid w:val="00381F8D"/>
    <w:rsid w:val="00382DB1"/>
    <w:rsid w:val="0038398B"/>
    <w:rsid w:val="00385238"/>
    <w:rsid w:val="00391EC1"/>
    <w:rsid w:val="003958A2"/>
    <w:rsid w:val="0039598D"/>
    <w:rsid w:val="0039644D"/>
    <w:rsid w:val="003A01C7"/>
    <w:rsid w:val="003A4DBC"/>
    <w:rsid w:val="003B24B8"/>
    <w:rsid w:val="003B465D"/>
    <w:rsid w:val="003C3547"/>
    <w:rsid w:val="003C5E6C"/>
    <w:rsid w:val="003C6904"/>
    <w:rsid w:val="003C6943"/>
    <w:rsid w:val="003D1301"/>
    <w:rsid w:val="003D3C2E"/>
    <w:rsid w:val="003D7F70"/>
    <w:rsid w:val="003E2826"/>
    <w:rsid w:val="003E294A"/>
    <w:rsid w:val="003E7F0F"/>
    <w:rsid w:val="003F0579"/>
    <w:rsid w:val="003F58DA"/>
    <w:rsid w:val="00400EB6"/>
    <w:rsid w:val="00401C90"/>
    <w:rsid w:val="00415B92"/>
    <w:rsid w:val="00431F74"/>
    <w:rsid w:val="00433121"/>
    <w:rsid w:val="00445A55"/>
    <w:rsid w:val="00447593"/>
    <w:rsid w:val="00447C3A"/>
    <w:rsid w:val="00457387"/>
    <w:rsid w:val="00457770"/>
    <w:rsid w:val="00467EC6"/>
    <w:rsid w:val="004713E6"/>
    <w:rsid w:val="00472CC1"/>
    <w:rsid w:val="004749FB"/>
    <w:rsid w:val="00474E05"/>
    <w:rsid w:val="00475E54"/>
    <w:rsid w:val="00475F6A"/>
    <w:rsid w:val="0047633F"/>
    <w:rsid w:val="00481C2C"/>
    <w:rsid w:val="00483EDD"/>
    <w:rsid w:val="00484BD6"/>
    <w:rsid w:val="00486984"/>
    <w:rsid w:val="004918D3"/>
    <w:rsid w:val="00491A37"/>
    <w:rsid w:val="004952E0"/>
    <w:rsid w:val="004972C4"/>
    <w:rsid w:val="004977ED"/>
    <w:rsid w:val="004A04D3"/>
    <w:rsid w:val="004A0795"/>
    <w:rsid w:val="004A33F7"/>
    <w:rsid w:val="004A3E75"/>
    <w:rsid w:val="004A4EDB"/>
    <w:rsid w:val="004A5A4B"/>
    <w:rsid w:val="004B037B"/>
    <w:rsid w:val="004B07F4"/>
    <w:rsid w:val="004B1330"/>
    <w:rsid w:val="004C1E5C"/>
    <w:rsid w:val="004C2F7E"/>
    <w:rsid w:val="004C7F9D"/>
    <w:rsid w:val="004D1011"/>
    <w:rsid w:val="004D1691"/>
    <w:rsid w:val="004D5DEF"/>
    <w:rsid w:val="004D7914"/>
    <w:rsid w:val="004E1C9C"/>
    <w:rsid w:val="004E4021"/>
    <w:rsid w:val="004E4882"/>
    <w:rsid w:val="004F29F7"/>
    <w:rsid w:val="004F5192"/>
    <w:rsid w:val="004F51AE"/>
    <w:rsid w:val="004F7E55"/>
    <w:rsid w:val="005111B5"/>
    <w:rsid w:val="005127D2"/>
    <w:rsid w:val="00520239"/>
    <w:rsid w:val="005209A5"/>
    <w:rsid w:val="005223AE"/>
    <w:rsid w:val="005346B1"/>
    <w:rsid w:val="00534CF7"/>
    <w:rsid w:val="0054434B"/>
    <w:rsid w:val="005568E9"/>
    <w:rsid w:val="005667B3"/>
    <w:rsid w:val="00573E69"/>
    <w:rsid w:val="0057601A"/>
    <w:rsid w:val="00585894"/>
    <w:rsid w:val="005A1000"/>
    <w:rsid w:val="005A1F2E"/>
    <w:rsid w:val="005B0D34"/>
    <w:rsid w:val="005C1071"/>
    <w:rsid w:val="005C1D87"/>
    <w:rsid w:val="005C2523"/>
    <w:rsid w:val="005C4C11"/>
    <w:rsid w:val="005D337F"/>
    <w:rsid w:val="005D4B0E"/>
    <w:rsid w:val="005D4FE0"/>
    <w:rsid w:val="005D5D9A"/>
    <w:rsid w:val="005D641A"/>
    <w:rsid w:val="005E492B"/>
    <w:rsid w:val="006014EF"/>
    <w:rsid w:val="00603CB3"/>
    <w:rsid w:val="00613241"/>
    <w:rsid w:val="0061507F"/>
    <w:rsid w:val="00617634"/>
    <w:rsid w:val="00620079"/>
    <w:rsid w:val="00625F3D"/>
    <w:rsid w:val="00627B19"/>
    <w:rsid w:val="00634D9D"/>
    <w:rsid w:val="006361D5"/>
    <w:rsid w:val="0063750B"/>
    <w:rsid w:val="00642137"/>
    <w:rsid w:val="006450C1"/>
    <w:rsid w:val="00651525"/>
    <w:rsid w:val="00655ADC"/>
    <w:rsid w:val="00657E8D"/>
    <w:rsid w:val="00660525"/>
    <w:rsid w:val="006750DA"/>
    <w:rsid w:val="00676437"/>
    <w:rsid w:val="00686E02"/>
    <w:rsid w:val="0068737D"/>
    <w:rsid w:val="00692AE6"/>
    <w:rsid w:val="00696133"/>
    <w:rsid w:val="006A06ED"/>
    <w:rsid w:val="006A1CBF"/>
    <w:rsid w:val="006A2D6E"/>
    <w:rsid w:val="006A3254"/>
    <w:rsid w:val="006A49DA"/>
    <w:rsid w:val="006A7DE0"/>
    <w:rsid w:val="006B1E57"/>
    <w:rsid w:val="006B4EA7"/>
    <w:rsid w:val="006B510D"/>
    <w:rsid w:val="006B77AD"/>
    <w:rsid w:val="006D4700"/>
    <w:rsid w:val="006E77A4"/>
    <w:rsid w:val="006F00C0"/>
    <w:rsid w:val="006F519E"/>
    <w:rsid w:val="00704501"/>
    <w:rsid w:val="007106FA"/>
    <w:rsid w:val="007108F7"/>
    <w:rsid w:val="007117EF"/>
    <w:rsid w:val="00711CE0"/>
    <w:rsid w:val="00713333"/>
    <w:rsid w:val="00721697"/>
    <w:rsid w:val="00721969"/>
    <w:rsid w:val="00722102"/>
    <w:rsid w:val="00722A84"/>
    <w:rsid w:val="00723FF4"/>
    <w:rsid w:val="00730A4D"/>
    <w:rsid w:val="00735FBD"/>
    <w:rsid w:val="007370EE"/>
    <w:rsid w:val="00750BF7"/>
    <w:rsid w:val="00751C6A"/>
    <w:rsid w:val="00757400"/>
    <w:rsid w:val="007604F4"/>
    <w:rsid w:val="00760A3F"/>
    <w:rsid w:val="00762BB2"/>
    <w:rsid w:val="00762DDF"/>
    <w:rsid w:val="00765EF7"/>
    <w:rsid w:val="00775D96"/>
    <w:rsid w:val="00781362"/>
    <w:rsid w:val="00783445"/>
    <w:rsid w:val="00783B3E"/>
    <w:rsid w:val="00785B15"/>
    <w:rsid w:val="00790D56"/>
    <w:rsid w:val="00793613"/>
    <w:rsid w:val="0079483D"/>
    <w:rsid w:val="00795EA0"/>
    <w:rsid w:val="00797289"/>
    <w:rsid w:val="007A10C6"/>
    <w:rsid w:val="007A44E2"/>
    <w:rsid w:val="007A46E6"/>
    <w:rsid w:val="007A77DE"/>
    <w:rsid w:val="007B391F"/>
    <w:rsid w:val="007B7319"/>
    <w:rsid w:val="007C1BAB"/>
    <w:rsid w:val="007C6A71"/>
    <w:rsid w:val="007D0133"/>
    <w:rsid w:val="007D04FE"/>
    <w:rsid w:val="007D183A"/>
    <w:rsid w:val="007D7E89"/>
    <w:rsid w:val="007E046F"/>
    <w:rsid w:val="007E04D5"/>
    <w:rsid w:val="007E47AC"/>
    <w:rsid w:val="007E7315"/>
    <w:rsid w:val="007F682D"/>
    <w:rsid w:val="007F7206"/>
    <w:rsid w:val="00802C88"/>
    <w:rsid w:val="008100F2"/>
    <w:rsid w:val="008113E3"/>
    <w:rsid w:val="00821B1F"/>
    <w:rsid w:val="008246C1"/>
    <w:rsid w:val="008247DB"/>
    <w:rsid w:val="008263AA"/>
    <w:rsid w:val="008310C0"/>
    <w:rsid w:val="008332D2"/>
    <w:rsid w:val="0084022F"/>
    <w:rsid w:val="00840F51"/>
    <w:rsid w:val="0084338A"/>
    <w:rsid w:val="00845FF7"/>
    <w:rsid w:val="008512AF"/>
    <w:rsid w:val="00860BB2"/>
    <w:rsid w:val="00861AA8"/>
    <w:rsid w:val="00872EB5"/>
    <w:rsid w:val="00893DE9"/>
    <w:rsid w:val="00894764"/>
    <w:rsid w:val="00897CC3"/>
    <w:rsid w:val="008A1954"/>
    <w:rsid w:val="008B353B"/>
    <w:rsid w:val="008B7F34"/>
    <w:rsid w:val="008C156A"/>
    <w:rsid w:val="008C3EF2"/>
    <w:rsid w:val="008C7D3B"/>
    <w:rsid w:val="008D2958"/>
    <w:rsid w:val="008D316C"/>
    <w:rsid w:val="008E7A32"/>
    <w:rsid w:val="008F1511"/>
    <w:rsid w:val="008F193E"/>
    <w:rsid w:val="008F521A"/>
    <w:rsid w:val="008F757D"/>
    <w:rsid w:val="00902951"/>
    <w:rsid w:val="00905266"/>
    <w:rsid w:val="0091024F"/>
    <w:rsid w:val="0091121C"/>
    <w:rsid w:val="0091147C"/>
    <w:rsid w:val="009118CD"/>
    <w:rsid w:val="00911FCA"/>
    <w:rsid w:val="00913CBE"/>
    <w:rsid w:val="009204B0"/>
    <w:rsid w:val="00921A83"/>
    <w:rsid w:val="00924CBF"/>
    <w:rsid w:val="00924F04"/>
    <w:rsid w:val="0092628F"/>
    <w:rsid w:val="009333B6"/>
    <w:rsid w:val="009361FA"/>
    <w:rsid w:val="00951ED9"/>
    <w:rsid w:val="0095540A"/>
    <w:rsid w:val="00963FE6"/>
    <w:rsid w:val="00965310"/>
    <w:rsid w:val="009743D4"/>
    <w:rsid w:val="00975975"/>
    <w:rsid w:val="00990122"/>
    <w:rsid w:val="00996858"/>
    <w:rsid w:val="00997B44"/>
    <w:rsid w:val="009B0EB1"/>
    <w:rsid w:val="009B727D"/>
    <w:rsid w:val="009C7721"/>
    <w:rsid w:val="009D3CF8"/>
    <w:rsid w:val="009D7AEF"/>
    <w:rsid w:val="009D7E74"/>
    <w:rsid w:val="009E1B07"/>
    <w:rsid w:val="009E1C3E"/>
    <w:rsid w:val="009E5256"/>
    <w:rsid w:val="009E7B00"/>
    <w:rsid w:val="009F1985"/>
    <w:rsid w:val="00A037E9"/>
    <w:rsid w:val="00A1319D"/>
    <w:rsid w:val="00A25AD5"/>
    <w:rsid w:val="00A406A4"/>
    <w:rsid w:val="00A471F6"/>
    <w:rsid w:val="00A528B0"/>
    <w:rsid w:val="00A545FB"/>
    <w:rsid w:val="00A5787C"/>
    <w:rsid w:val="00A6153E"/>
    <w:rsid w:val="00A65143"/>
    <w:rsid w:val="00A73D40"/>
    <w:rsid w:val="00A75A36"/>
    <w:rsid w:val="00A82133"/>
    <w:rsid w:val="00A82960"/>
    <w:rsid w:val="00A900E6"/>
    <w:rsid w:val="00A9386E"/>
    <w:rsid w:val="00AA3EAD"/>
    <w:rsid w:val="00AA5DEE"/>
    <w:rsid w:val="00AB629A"/>
    <w:rsid w:val="00AC3D32"/>
    <w:rsid w:val="00AC4119"/>
    <w:rsid w:val="00AC4798"/>
    <w:rsid w:val="00AC7036"/>
    <w:rsid w:val="00AE2C20"/>
    <w:rsid w:val="00AE2F46"/>
    <w:rsid w:val="00AE5252"/>
    <w:rsid w:val="00AE7BE3"/>
    <w:rsid w:val="00AF2E41"/>
    <w:rsid w:val="00AF6F04"/>
    <w:rsid w:val="00B009D5"/>
    <w:rsid w:val="00B016FF"/>
    <w:rsid w:val="00B01998"/>
    <w:rsid w:val="00B01ADC"/>
    <w:rsid w:val="00B029C2"/>
    <w:rsid w:val="00B06536"/>
    <w:rsid w:val="00B10212"/>
    <w:rsid w:val="00B13D19"/>
    <w:rsid w:val="00B15D0F"/>
    <w:rsid w:val="00B20856"/>
    <w:rsid w:val="00B26E3E"/>
    <w:rsid w:val="00B279B2"/>
    <w:rsid w:val="00B35DB1"/>
    <w:rsid w:val="00B3643B"/>
    <w:rsid w:val="00B425DD"/>
    <w:rsid w:val="00B435F9"/>
    <w:rsid w:val="00B45DD2"/>
    <w:rsid w:val="00B50B2E"/>
    <w:rsid w:val="00B512E4"/>
    <w:rsid w:val="00B55815"/>
    <w:rsid w:val="00B7389D"/>
    <w:rsid w:val="00B850B4"/>
    <w:rsid w:val="00B85466"/>
    <w:rsid w:val="00BA18D1"/>
    <w:rsid w:val="00BA49C9"/>
    <w:rsid w:val="00BA6895"/>
    <w:rsid w:val="00BB25E5"/>
    <w:rsid w:val="00BB4D64"/>
    <w:rsid w:val="00BC0DEA"/>
    <w:rsid w:val="00BC2FC2"/>
    <w:rsid w:val="00BC3718"/>
    <w:rsid w:val="00BC3A1D"/>
    <w:rsid w:val="00BC3A2D"/>
    <w:rsid w:val="00BC6895"/>
    <w:rsid w:val="00BC7FAF"/>
    <w:rsid w:val="00BE07C4"/>
    <w:rsid w:val="00BE33AE"/>
    <w:rsid w:val="00BE5B18"/>
    <w:rsid w:val="00BE7AE6"/>
    <w:rsid w:val="00BF1F77"/>
    <w:rsid w:val="00BF51FE"/>
    <w:rsid w:val="00C0099B"/>
    <w:rsid w:val="00C0298D"/>
    <w:rsid w:val="00C037BA"/>
    <w:rsid w:val="00C05DE0"/>
    <w:rsid w:val="00C1243E"/>
    <w:rsid w:val="00C16DC1"/>
    <w:rsid w:val="00C17E76"/>
    <w:rsid w:val="00C23508"/>
    <w:rsid w:val="00C23D5C"/>
    <w:rsid w:val="00C30920"/>
    <w:rsid w:val="00C31D48"/>
    <w:rsid w:val="00C406FF"/>
    <w:rsid w:val="00C41A46"/>
    <w:rsid w:val="00C428EF"/>
    <w:rsid w:val="00C42BE3"/>
    <w:rsid w:val="00C44541"/>
    <w:rsid w:val="00C44640"/>
    <w:rsid w:val="00C46465"/>
    <w:rsid w:val="00C5162B"/>
    <w:rsid w:val="00C51713"/>
    <w:rsid w:val="00C549EC"/>
    <w:rsid w:val="00C60E47"/>
    <w:rsid w:val="00C657A7"/>
    <w:rsid w:val="00C65B70"/>
    <w:rsid w:val="00C70A2C"/>
    <w:rsid w:val="00C805CC"/>
    <w:rsid w:val="00C80846"/>
    <w:rsid w:val="00C81552"/>
    <w:rsid w:val="00C844CE"/>
    <w:rsid w:val="00C86170"/>
    <w:rsid w:val="00C864FB"/>
    <w:rsid w:val="00C922F2"/>
    <w:rsid w:val="00C958FB"/>
    <w:rsid w:val="00C96AD0"/>
    <w:rsid w:val="00CA110F"/>
    <w:rsid w:val="00CA1A72"/>
    <w:rsid w:val="00CA1CC8"/>
    <w:rsid w:val="00CA587B"/>
    <w:rsid w:val="00CA77F5"/>
    <w:rsid w:val="00CB01C5"/>
    <w:rsid w:val="00CC2829"/>
    <w:rsid w:val="00CC370F"/>
    <w:rsid w:val="00CC4189"/>
    <w:rsid w:val="00CC69E8"/>
    <w:rsid w:val="00CD48A9"/>
    <w:rsid w:val="00CD54AD"/>
    <w:rsid w:val="00CF2A98"/>
    <w:rsid w:val="00CF706B"/>
    <w:rsid w:val="00D01A0D"/>
    <w:rsid w:val="00D04FE7"/>
    <w:rsid w:val="00D171C7"/>
    <w:rsid w:val="00D21449"/>
    <w:rsid w:val="00D21557"/>
    <w:rsid w:val="00D22DA0"/>
    <w:rsid w:val="00D233F5"/>
    <w:rsid w:val="00D25FB4"/>
    <w:rsid w:val="00D26D65"/>
    <w:rsid w:val="00D331AC"/>
    <w:rsid w:val="00D3430C"/>
    <w:rsid w:val="00D457E0"/>
    <w:rsid w:val="00D62ED2"/>
    <w:rsid w:val="00D651A0"/>
    <w:rsid w:val="00D704CB"/>
    <w:rsid w:val="00D71588"/>
    <w:rsid w:val="00D7526E"/>
    <w:rsid w:val="00D754C2"/>
    <w:rsid w:val="00D76AAB"/>
    <w:rsid w:val="00D76EBE"/>
    <w:rsid w:val="00D80BA6"/>
    <w:rsid w:val="00D80D3E"/>
    <w:rsid w:val="00D81B43"/>
    <w:rsid w:val="00D827F3"/>
    <w:rsid w:val="00D938CA"/>
    <w:rsid w:val="00D93CB3"/>
    <w:rsid w:val="00DA1721"/>
    <w:rsid w:val="00DA5171"/>
    <w:rsid w:val="00DB0D36"/>
    <w:rsid w:val="00DC2486"/>
    <w:rsid w:val="00DD0FBE"/>
    <w:rsid w:val="00DD76DA"/>
    <w:rsid w:val="00DE2544"/>
    <w:rsid w:val="00DE2B16"/>
    <w:rsid w:val="00DF52FB"/>
    <w:rsid w:val="00DF7171"/>
    <w:rsid w:val="00E03181"/>
    <w:rsid w:val="00E05330"/>
    <w:rsid w:val="00E14412"/>
    <w:rsid w:val="00E150C7"/>
    <w:rsid w:val="00E17514"/>
    <w:rsid w:val="00E32338"/>
    <w:rsid w:val="00E34621"/>
    <w:rsid w:val="00E4054F"/>
    <w:rsid w:val="00E40E0F"/>
    <w:rsid w:val="00E5412A"/>
    <w:rsid w:val="00E54F1E"/>
    <w:rsid w:val="00E67FFB"/>
    <w:rsid w:val="00E74E46"/>
    <w:rsid w:val="00E773C0"/>
    <w:rsid w:val="00E77A88"/>
    <w:rsid w:val="00E819EE"/>
    <w:rsid w:val="00E91EBE"/>
    <w:rsid w:val="00EA00C9"/>
    <w:rsid w:val="00EA0817"/>
    <w:rsid w:val="00EA338F"/>
    <w:rsid w:val="00EA4B67"/>
    <w:rsid w:val="00EA5632"/>
    <w:rsid w:val="00EA76C8"/>
    <w:rsid w:val="00EB7135"/>
    <w:rsid w:val="00EC400A"/>
    <w:rsid w:val="00ED24FD"/>
    <w:rsid w:val="00ED284B"/>
    <w:rsid w:val="00ED405D"/>
    <w:rsid w:val="00EE35B9"/>
    <w:rsid w:val="00EE6330"/>
    <w:rsid w:val="00EF07A6"/>
    <w:rsid w:val="00EF7633"/>
    <w:rsid w:val="00EF7978"/>
    <w:rsid w:val="00F0332F"/>
    <w:rsid w:val="00F143C5"/>
    <w:rsid w:val="00F15CAD"/>
    <w:rsid w:val="00F174F9"/>
    <w:rsid w:val="00F21281"/>
    <w:rsid w:val="00F23365"/>
    <w:rsid w:val="00F30BF6"/>
    <w:rsid w:val="00F32DCC"/>
    <w:rsid w:val="00F341E0"/>
    <w:rsid w:val="00F41573"/>
    <w:rsid w:val="00F42AFF"/>
    <w:rsid w:val="00F47965"/>
    <w:rsid w:val="00F5509A"/>
    <w:rsid w:val="00F5635D"/>
    <w:rsid w:val="00F605E0"/>
    <w:rsid w:val="00F660ED"/>
    <w:rsid w:val="00F664B8"/>
    <w:rsid w:val="00F71E59"/>
    <w:rsid w:val="00F71E9B"/>
    <w:rsid w:val="00F8299C"/>
    <w:rsid w:val="00F82E74"/>
    <w:rsid w:val="00F87D0A"/>
    <w:rsid w:val="00F926EF"/>
    <w:rsid w:val="00F95598"/>
    <w:rsid w:val="00F9612F"/>
    <w:rsid w:val="00F976B8"/>
    <w:rsid w:val="00FA238E"/>
    <w:rsid w:val="00FA38F6"/>
    <w:rsid w:val="00FA5497"/>
    <w:rsid w:val="00FB094A"/>
    <w:rsid w:val="00FB1F0A"/>
    <w:rsid w:val="00FB4966"/>
    <w:rsid w:val="00FB5985"/>
    <w:rsid w:val="00FC39D3"/>
    <w:rsid w:val="00FD1BF5"/>
    <w:rsid w:val="00FD203F"/>
    <w:rsid w:val="00FD501B"/>
    <w:rsid w:val="00FD7B20"/>
    <w:rsid w:val="00FE019D"/>
    <w:rsid w:val="00FE7DAA"/>
    <w:rsid w:val="00FF1877"/>
    <w:rsid w:val="00FF47EE"/>
    <w:rsid w:val="00FF5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ACB066"/>
  <w14:defaultImageDpi w14:val="330"/>
  <w15:docId w15:val="{0F6D4997-2DCD-7947-AB2B-A74AD47E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F70"/>
    <w:pPr>
      <w:tabs>
        <w:tab w:val="center" w:pos="4320"/>
        <w:tab w:val="right" w:pos="8640"/>
      </w:tabs>
    </w:pPr>
  </w:style>
  <w:style w:type="character" w:customStyle="1" w:styleId="HeaderChar">
    <w:name w:val="Header Char"/>
    <w:basedOn w:val="DefaultParagraphFont"/>
    <w:link w:val="Header"/>
    <w:uiPriority w:val="99"/>
    <w:rsid w:val="00190F70"/>
  </w:style>
  <w:style w:type="paragraph" w:styleId="Footer">
    <w:name w:val="footer"/>
    <w:basedOn w:val="Normal"/>
    <w:link w:val="FooterChar"/>
    <w:uiPriority w:val="99"/>
    <w:unhideWhenUsed/>
    <w:rsid w:val="00190F70"/>
    <w:pPr>
      <w:tabs>
        <w:tab w:val="center" w:pos="4320"/>
        <w:tab w:val="right" w:pos="8640"/>
      </w:tabs>
    </w:pPr>
  </w:style>
  <w:style w:type="character" w:customStyle="1" w:styleId="FooterChar">
    <w:name w:val="Footer Char"/>
    <w:basedOn w:val="DefaultParagraphFont"/>
    <w:link w:val="Footer"/>
    <w:uiPriority w:val="99"/>
    <w:rsid w:val="00190F70"/>
  </w:style>
  <w:style w:type="paragraph" w:styleId="BalloonText">
    <w:name w:val="Balloon Text"/>
    <w:basedOn w:val="Normal"/>
    <w:link w:val="BalloonTextChar"/>
    <w:uiPriority w:val="99"/>
    <w:semiHidden/>
    <w:unhideWhenUsed/>
    <w:rsid w:val="007370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70EE"/>
    <w:rPr>
      <w:rFonts w:ascii="Lucida Grande" w:hAnsi="Lucida Grande" w:cs="Lucida Grande"/>
      <w:sz w:val="18"/>
      <w:szCs w:val="18"/>
    </w:rPr>
  </w:style>
  <w:style w:type="paragraph" w:customStyle="1" w:styleId="xmsolistparagraph">
    <w:name w:val="x_msolistparagraph"/>
    <w:basedOn w:val="Normal"/>
    <w:rsid w:val="00BC7FAF"/>
    <w:pPr>
      <w:ind w:left="720"/>
    </w:pPr>
    <w:rPr>
      <w:rFonts w:ascii="Calibri" w:eastAsiaTheme="minorHAnsi" w:hAnsi="Calibri" w:cs="Calibri"/>
      <w:sz w:val="22"/>
      <w:szCs w:val="22"/>
    </w:rPr>
  </w:style>
  <w:style w:type="character" w:styleId="Hyperlink">
    <w:name w:val="Hyperlink"/>
    <w:basedOn w:val="DefaultParagraphFont"/>
    <w:uiPriority w:val="99"/>
    <w:unhideWhenUsed/>
    <w:rsid w:val="00F47965"/>
    <w:rPr>
      <w:color w:val="0563C1"/>
      <w:u w:val="single"/>
    </w:rPr>
  </w:style>
  <w:style w:type="character" w:styleId="UnresolvedMention">
    <w:name w:val="Unresolved Mention"/>
    <w:basedOn w:val="DefaultParagraphFont"/>
    <w:uiPriority w:val="99"/>
    <w:semiHidden/>
    <w:unhideWhenUsed/>
    <w:rsid w:val="00F47965"/>
    <w:rPr>
      <w:color w:val="605E5C"/>
      <w:shd w:val="clear" w:color="auto" w:fill="E1DFDD"/>
    </w:rPr>
  </w:style>
  <w:style w:type="paragraph" w:styleId="ListParagraph">
    <w:name w:val="List Paragraph"/>
    <w:basedOn w:val="Normal"/>
    <w:uiPriority w:val="34"/>
    <w:qFormat/>
    <w:rsid w:val="00B10212"/>
    <w:pPr>
      <w:ind w:left="720"/>
      <w:contextualSpacing/>
    </w:pPr>
  </w:style>
  <w:style w:type="table" w:styleId="TableGrid">
    <w:name w:val="Table Grid"/>
    <w:basedOn w:val="TableNormal"/>
    <w:uiPriority w:val="59"/>
    <w:rsid w:val="00DB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716">
      <w:bodyDiv w:val="1"/>
      <w:marLeft w:val="0"/>
      <w:marRight w:val="0"/>
      <w:marTop w:val="0"/>
      <w:marBottom w:val="0"/>
      <w:divBdr>
        <w:top w:val="none" w:sz="0" w:space="0" w:color="auto"/>
        <w:left w:val="none" w:sz="0" w:space="0" w:color="auto"/>
        <w:bottom w:val="none" w:sz="0" w:space="0" w:color="auto"/>
        <w:right w:val="none" w:sz="0" w:space="0" w:color="auto"/>
      </w:divBdr>
    </w:div>
    <w:div w:id="883247543">
      <w:bodyDiv w:val="1"/>
      <w:marLeft w:val="0"/>
      <w:marRight w:val="0"/>
      <w:marTop w:val="0"/>
      <w:marBottom w:val="0"/>
      <w:divBdr>
        <w:top w:val="none" w:sz="0" w:space="0" w:color="auto"/>
        <w:left w:val="none" w:sz="0" w:space="0" w:color="auto"/>
        <w:bottom w:val="none" w:sz="0" w:space="0" w:color="auto"/>
        <w:right w:val="none" w:sz="0" w:space="0" w:color="auto"/>
      </w:divBdr>
    </w:div>
    <w:div w:id="984624798">
      <w:bodyDiv w:val="1"/>
      <w:marLeft w:val="0"/>
      <w:marRight w:val="0"/>
      <w:marTop w:val="0"/>
      <w:marBottom w:val="0"/>
      <w:divBdr>
        <w:top w:val="none" w:sz="0" w:space="0" w:color="auto"/>
        <w:left w:val="none" w:sz="0" w:space="0" w:color="auto"/>
        <w:bottom w:val="none" w:sz="0" w:space="0" w:color="auto"/>
        <w:right w:val="none" w:sz="0" w:space="0" w:color="auto"/>
      </w:divBdr>
    </w:div>
    <w:div w:id="1233076845">
      <w:bodyDiv w:val="1"/>
      <w:marLeft w:val="0"/>
      <w:marRight w:val="0"/>
      <w:marTop w:val="0"/>
      <w:marBottom w:val="0"/>
      <w:divBdr>
        <w:top w:val="none" w:sz="0" w:space="0" w:color="auto"/>
        <w:left w:val="none" w:sz="0" w:space="0" w:color="auto"/>
        <w:bottom w:val="none" w:sz="0" w:space="0" w:color="auto"/>
        <w:right w:val="none" w:sz="0" w:space="0" w:color="auto"/>
      </w:divBdr>
    </w:div>
    <w:div w:id="1528180848">
      <w:bodyDiv w:val="1"/>
      <w:marLeft w:val="0"/>
      <w:marRight w:val="0"/>
      <w:marTop w:val="0"/>
      <w:marBottom w:val="0"/>
      <w:divBdr>
        <w:top w:val="none" w:sz="0" w:space="0" w:color="auto"/>
        <w:left w:val="none" w:sz="0" w:space="0" w:color="auto"/>
        <w:bottom w:val="none" w:sz="0" w:space="0" w:color="auto"/>
        <w:right w:val="none" w:sz="0" w:space="0" w:color="auto"/>
      </w:divBdr>
    </w:div>
    <w:div w:id="1719813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6CDA4B7220024EB1378BCF4A242AED" ma:contentTypeVersion="11" ma:contentTypeDescription="Create a new document." ma:contentTypeScope="" ma:versionID="4e8b81263ea32fc5c94be41977cd280d">
  <xsd:schema xmlns:xsd="http://www.w3.org/2001/XMLSchema" xmlns:xs="http://www.w3.org/2001/XMLSchema" xmlns:p="http://schemas.microsoft.com/office/2006/metadata/properties" xmlns:ns3="29fbab3c-20c9-4780-984f-e15331657962" xmlns:ns4="d58e3587-96f1-4acc-8948-5aebd5668860" targetNamespace="http://schemas.microsoft.com/office/2006/metadata/properties" ma:root="true" ma:fieldsID="191ec693d5f010c859b02836ebb975b7" ns3:_="" ns4:_="">
    <xsd:import namespace="29fbab3c-20c9-4780-984f-e15331657962"/>
    <xsd:import namespace="d58e3587-96f1-4acc-8948-5aebd56688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bab3c-20c9-4780-984f-e15331657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8e3587-96f1-4acc-8948-5aebd56688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5B8A7-BC31-4AEA-A8CE-347B74CBA697}">
  <ds:schemaRefs>
    <ds:schemaRef ds:uri="http://schemas.openxmlformats.org/officeDocument/2006/bibliography"/>
  </ds:schemaRefs>
</ds:datastoreItem>
</file>

<file path=customXml/itemProps2.xml><?xml version="1.0" encoding="utf-8"?>
<ds:datastoreItem xmlns:ds="http://schemas.openxmlformats.org/officeDocument/2006/customXml" ds:itemID="{78CC662C-C04D-4BB6-BF9D-8635135A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bab3c-20c9-4780-984f-e15331657962"/>
    <ds:schemaRef ds:uri="d58e3587-96f1-4acc-8948-5aebd5668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75489-5452-4F33-8091-689B46A5A553}">
  <ds:schemaRefs>
    <ds:schemaRef ds:uri="http://schemas.microsoft.com/sharepoint/v3/contenttype/forms"/>
  </ds:schemaRefs>
</ds:datastoreItem>
</file>

<file path=customXml/itemProps4.xml><?xml version="1.0" encoding="utf-8"?>
<ds:datastoreItem xmlns:ds="http://schemas.openxmlformats.org/officeDocument/2006/customXml" ds:itemID="{ADE09CDD-87B5-4691-BE54-07A4631DFFC6}">
  <ds:schemaRefs>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58e3587-96f1-4acc-8948-5aebd5668860"/>
    <ds:schemaRef ds:uri="29fbab3c-20c9-4780-984f-e15331657962"/>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Adams &amp; Knight</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Morris, Crystal</cp:lastModifiedBy>
  <cp:revision>3</cp:revision>
  <dcterms:created xsi:type="dcterms:W3CDTF">2022-10-28T11:48:00Z</dcterms:created>
  <dcterms:modified xsi:type="dcterms:W3CDTF">2022-11-08T13:52:00Z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1b126818a1bdbe91d40e4e5bf7e68246d7e8a4359a82ea64d5b73abb1a17109d</vt:lpwstr>
  </property>
  <property fmtid="{D5CDD505-2E9C-101B-9397-08002B2CF9AE}" pid="3" name="ContentTypeId">
    <vt:lpwstr>0x010100526CDA4B7220024EB1378BCF4A242AED</vt:lpwstr>
  </property>
</Properties>
</file>