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A217" w14:textId="77777777" w:rsidR="005D493B" w:rsidRDefault="005D493B">
      <w:pPr>
        <w:pStyle w:val="BodyText"/>
        <w:spacing w:before="3"/>
        <w:rPr>
          <w:sz w:val="17"/>
        </w:rPr>
      </w:pPr>
    </w:p>
    <w:p w14:paraId="6B554390" w14:textId="77777777" w:rsidR="005D493B" w:rsidRDefault="001D4FF4">
      <w:pPr>
        <w:pStyle w:val="BodyText"/>
        <w:spacing w:before="52"/>
        <w:ind w:left="120"/>
        <w:rPr>
          <w:rFonts w:ascii="Calibri"/>
        </w:rPr>
      </w:pPr>
      <w:r>
        <w:rPr>
          <w:rFonts w:ascii="Calibri"/>
        </w:rPr>
        <w:t xml:space="preserve">STATE OF CONNECTICUT | SOCIAL EQUITY COUNCIL </w:t>
      </w:r>
      <w:r>
        <w:rPr>
          <w:rFonts w:ascii="Calibri"/>
          <w:color w:val="FF0000"/>
        </w:rPr>
        <w:t>(DRAFT)</w:t>
      </w:r>
    </w:p>
    <w:p w14:paraId="4113EB60" w14:textId="31AB1421" w:rsidR="00507B3B" w:rsidRDefault="000B250B" w:rsidP="00507B3B">
      <w:pPr>
        <w:pStyle w:val="BodyText"/>
        <w:ind w:left="144"/>
        <w:rPr>
          <w:rFonts w:ascii="Calibri"/>
        </w:rPr>
      </w:pPr>
      <w:r>
        <w:rPr>
          <w:rFonts w:ascii="Calibri"/>
        </w:rPr>
        <w:t>October</w:t>
      </w:r>
      <w:r w:rsidR="00507B3B">
        <w:rPr>
          <w:rFonts w:ascii="Calibri"/>
        </w:rPr>
        <w:t xml:space="preserve"> </w:t>
      </w:r>
      <w:r>
        <w:rPr>
          <w:rFonts w:ascii="Calibri"/>
        </w:rPr>
        <w:t>3</w:t>
      </w:r>
      <w:r w:rsidR="00507B3B">
        <w:rPr>
          <w:rFonts w:ascii="Calibri"/>
        </w:rPr>
        <w:t xml:space="preserve">, </w:t>
      </w:r>
      <w:proofErr w:type="gramStart"/>
      <w:r w:rsidR="00507B3B">
        <w:rPr>
          <w:rFonts w:ascii="Calibri"/>
        </w:rPr>
        <w:t>2023</w:t>
      </w:r>
      <w:proofErr w:type="gramEnd"/>
      <w:r w:rsidR="00507B3B">
        <w:rPr>
          <w:rFonts w:ascii="Calibri"/>
        </w:rPr>
        <w:t xml:space="preserve"> Meeting 10 A.M. </w:t>
      </w:r>
    </w:p>
    <w:p w14:paraId="410DEB24" w14:textId="206AED07" w:rsidR="005D493B" w:rsidRDefault="001D4FF4">
      <w:pPr>
        <w:pStyle w:val="BodyText"/>
        <w:ind w:left="120" w:right="6547"/>
        <w:rPr>
          <w:rFonts w:ascii="Calibri"/>
        </w:rPr>
      </w:pPr>
      <w:r>
        <w:rPr>
          <w:rFonts w:ascii="Calibri"/>
        </w:rPr>
        <w:t>Virtual Meeting via Zoom</w:t>
      </w:r>
    </w:p>
    <w:p w14:paraId="4E02996C" w14:textId="77777777" w:rsidR="005D493B" w:rsidRDefault="005D493B">
      <w:pPr>
        <w:pStyle w:val="BodyText"/>
        <w:rPr>
          <w:rFonts w:ascii="Calibri"/>
        </w:rPr>
      </w:pPr>
    </w:p>
    <w:p w14:paraId="053F3CAF" w14:textId="77777777" w:rsidR="00507B3B" w:rsidRDefault="00507B3B">
      <w:pPr>
        <w:pStyle w:val="BodyText"/>
        <w:rPr>
          <w:rFonts w:ascii="Calibri"/>
        </w:rPr>
      </w:pPr>
    </w:p>
    <w:p w14:paraId="154D37F3" w14:textId="77777777" w:rsidR="005D493B" w:rsidRDefault="001D4FF4">
      <w:pPr>
        <w:pStyle w:val="ListParagraph"/>
        <w:numPr>
          <w:ilvl w:val="0"/>
          <w:numId w:val="1"/>
        </w:numPr>
        <w:tabs>
          <w:tab w:val="left" w:pos="480"/>
        </w:tabs>
        <w:rPr>
          <w:sz w:val="24"/>
        </w:rPr>
      </w:pPr>
      <w:r>
        <w:rPr>
          <w:sz w:val="24"/>
        </w:rPr>
        <w:t>Call to Order and</w:t>
      </w:r>
      <w:r>
        <w:rPr>
          <w:spacing w:val="-2"/>
          <w:sz w:val="24"/>
        </w:rPr>
        <w:t xml:space="preserve"> </w:t>
      </w:r>
      <w:r>
        <w:rPr>
          <w:sz w:val="24"/>
        </w:rPr>
        <w:t>Welcome</w:t>
      </w:r>
    </w:p>
    <w:p w14:paraId="4E681D06" w14:textId="77777777" w:rsidR="005D493B" w:rsidRDefault="005D493B">
      <w:pPr>
        <w:pStyle w:val="BodyText"/>
      </w:pPr>
    </w:p>
    <w:p w14:paraId="0B2E4E6B" w14:textId="64122F30" w:rsidR="005D493B" w:rsidRDefault="00507B3B" w:rsidP="002B0036">
      <w:pPr>
        <w:pStyle w:val="BodyText"/>
        <w:ind w:left="480"/>
      </w:pPr>
      <w:r>
        <w:t>Chair Robertson welcomed everyone to the meeting and called the meeting to order</w:t>
      </w:r>
      <w:r w:rsidR="002B0036">
        <w:t>10</w:t>
      </w:r>
      <w:r w:rsidR="00F612A7">
        <w:t>:0</w:t>
      </w:r>
      <w:r w:rsidR="00800BC5">
        <w:t>1</w:t>
      </w:r>
      <w:r w:rsidR="00F612A7">
        <w:t xml:space="preserve"> </w:t>
      </w:r>
      <w:r w:rsidR="002B0036">
        <w:t>A</w:t>
      </w:r>
      <w:r w:rsidR="00F612A7">
        <w:t>M</w:t>
      </w:r>
    </w:p>
    <w:p w14:paraId="0A830D2E" w14:textId="77777777" w:rsidR="005D493B" w:rsidRDefault="005D493B">
      <w:pPr>
        <w:pStyle w:val="BodyText"/>
      </w:pPr>
    </w:p>
    <w:p w14:paraId="609D5AED" w14:textId="77777777" w:rsidR="005D493B" w:rsidRDefault="001D4FF4">
      <w:pPr>
        <w:pStyle w:val="ListParagraph"/>
        <w:numPr>
          <w:ilvl w:val="0"/>
          <w:numId w:val="1"/>
        </w:numPr>
        <w:tabs>
          <w:tab w:val="left" w:pos="480"/>
        </w:tabs>
        <w:rPr>
          <w:sz w:val="24"/>
        </w:rPr>
      </w:pPr>
      <w:r>
        <w:rPr>
          <w:sz w:val="24"/>
        </w:rPr>
        <w:t>Attendance</w:t>
      </w:r>
    </w:p>
    <w:p w14:paraId="7F18481A" w14:textId="5823F09C" w:rsidR="00F612A7" w:rsidRDefault="00F612A7">
      <w:pPr>
        <w:pStyle w:val="BodyText"/>
        <w:spacing w:before="1"/>
        <w:ind w:left="480" w:right="7340"/>
      </w:pPr>
    </w:p>
    <w:p w14:paraId="35220E30" w14:textId="1E2823DD" w:rsidR="00F612A7" w:rsidRDefault="00F612A7">
      <w:pPr>
        <w:pStyle w:val="BodyText"/>
        <w:spacing w:before="1"/>
        <w:ind w:left="480" w:right="7340"/>
      </w:pPr>
      <w:r>
        <w:t>Corey Betts</w:t>
      </w:r>
    </w:p>
    <w:p w14:paraId="01D429CD" w14:textId="04F48FCF" w:rsidR="00BD658D" w:rsidRDefault="001D4FF4">
      <w:pPr>
        <w:pStyle w:val="BodyText"/>
        <w:spacing w:before="1"/>
        <w:ind w:left="480" w:right="7340"/>
      </w:pPr>
      <w:r>
        <w:t xml:space="preserve">Andréa Comer Avery Gaddis </w:t>
      </w:r>
    </w:p>
    <w:p w14:paraId="779091B8" w14:textId="77777777" w:rsidR="00F612A7" w:rsidRDefault="00F612A7" w:rsidP="00F612A7">
      <w:pPr>
        <w:pStyle w:val="BodyText"/>
        <w:ind w:left="480" w:right="6547"/>
      </w:pPr>
      <w:r>
        <w:t>Subira Gordon</w:t>
      </w:r>
    </w:p>
    <w:p w14:paraId="6E2A7E67" w14:textId="77777777" w:rsidR="00F612A7" w:rsidRDefault="001D4FF4">
      <w:pPr>
        <w:pStyle w:val="BodyText"/>
        <w:spacing w:before="1"/>
        <w:ind w:left="480" w:right="7340"/>
      </w:pPr>
      <w:r>
        <w:t>Michael Jefferson</w:t>
      </w:r>
    </w:p>
    <w:p w14:paraId="0AF761BA" w14:textId="4F6CC2DC" w:rsidR="00F612A7" w:rsidRDefault="00F612A7">
      <w:pPr>
        <w:pStyle w:val="BodyText"/>
        <w:spacing w:before="1"/>
        <w:ind w:left="480" w:right="7340"/>
      </w:pPr>
      <w:r>
        <w:t>Ojala Naeem</w:t>
      </w:r>
    </w:p>
    <w:p w14:paraId="58DB8159" w14:textId="1A7C44CC" w:rsidR="005D493B" w:rsidRDefault="001D4FF4">
      <w:pPr>
        <w:pStyle w:val="BodyText"/>
        <w:spacing w:before="1"/>
        <w:ind w:left="480" w:right="7340"/>
      </w:pPr>
      <w:r>
        <w:t>Melvin Medina Marc Pelka</w:t>
      </w:r>
    </w:p>
    <w:p w14:paraId="77FE0BE5" w14:textId="77777777" w:rsidR="005D493B" w:rsidRDefault="001D4FF4">
      <w:pPr>
        <w:pStyle w:val="BodyText"/>
        <w:ind w:left="480" w:right="6813"/>
      </w:pPr>
      <w:r>
        <w:t xml:space="preserve">Paul O. </w:t>
      </w:r>
      <w:r>
        <w:rPr>
          <w:spacing w:val="-3"/>
        </w:rPr>
        <w:t xml:space="preserve">Robertson </w:t>
      </w:r>
      <w:r>
        <w:t>Edwin</w:t>
      </w:r>
      <w:r>
        <w:rPr>
          <w:spacing w:val="-1"/>
        </w:rPr>
        <w:t xml:space="preserve"> </w:t>
      </w:r>
      <w:r>
        <w:t>Shirley</w:t>
      </w:r>
    </w:p>
    <w:p w14:paraId="21037158" w14:textId="7A7FC5F2" w:rsidR="005E7C6C" w:rsidRDefault="005E7C6C">
      <w:pPr>
        <w:pStyle w:val="BodyText"/>
        <w:ind w:left="480" w:right="6813"/>
      </w:pPr>
      <w:r>
        <w:t>Shirley Skyers-Thomas</w:t>
      </w:r>
    </w:p>
    <w:p w14:paraId="681B44DA" w14:textId="77777777" w:rsidR="005D493B" w:rsidRDefault="001D4FF4">
      <w:pPr>
        <w:pStyle w:val="BodyText"/>
        <w:ind w:left="480" w:right="6547"/>
      </w:pPr>
      <w:r>
        <w:t xml:space="preserve">Kelli-Marie </w:t>
      </w:r>
      <w:r>
        <w:rPr>
          <w:spacing w:val="-3"/>
        </w:rPr>
        <w:t xml:space="preserve">Vallieres </w:t>
      </w:r>
      <w:r>
        <w:t>Kevin</w:t>
      </w:r>
      <w:r>
        <w:rPr>
          <w:spacing w:val="-1"/>
        </w:rPr>
        <w:t xml:space="preserve"> </w:t>
      </w:r>
      <w:r>
        <w:t>Walton</w:t>
      </w:r>
    </w:p>
    <w:p w14:paraId="20781897" w14:textId="00AF5959" w:rsidR="002B0036" w:rsidRDefault="00BD658D">
      <w:pPr>
        <w:pStyle w:val="BodyText"/>
        <w:ind w:left="480" w:right="6547"/>
      </w:pPr>
      <w:r>
        <w:t>Subira Gordon</w:t>
      </w:r>
    </w:p>
    <w:p w14:paraId="2B438826" w14:textId="7B9B64E1" w:rsidR="00F612A7" w:rsidRDefault="00F612A7">
      <w:pPr>
        <w:pStyle w:val="BodyText"/>
        <w:ind w:left="480" w:right="6547"/>
      </w:pPr>
      <w:r>
        <w:t>Andrea Hawkins</w:t>
      </w:r>
    </w:p>
    <w:p w14:paraId="35C38399" w14:textId="77777777" w:rsidR="00BD658D" w:rsidRDefault="00BD658D">
      <w:pPr>
        <w:pStyle w:val="BodyText"/>
        <w:ind w:left="480" w:right="6547"/>
      </w:pPr>
    </w:p>
    <w:p w14:paraId="792D585A" w14:textId="77777777" w:rsidR="005D493B" w:rsidRDefault="005D493B">
      <w:pPr>
        <w:pStyle w:val="BodyText"/>
      </w:pPr>
    </w:p>
    <w:p w14:paraId="34629ABF" w14:textId="046D404A" w:rsidR="002B0036" w:rsidRDefault="001D4FF4" w:rsidP="002B0036">
      <w:pPr>
        <w:pStyle w:val="BodyText"/>
        <w:ind w:left="480" w:right="428"/>
      </w:pPr>
      <w:r>
        <w:t>Staff: Ginne-Rae Clay, Executive Director, SEC; Karen Colebut, Paralegal</w:t>
      </w:r>
      <w:r w:rsidR="00800BC5">
        <w:t xml:space="preserve"> Specialist, SEC; Jennifer</w:t>
      </w:r>
      <w:r w:rsidR="00F612A7">
        <w:t xml:space="preserve"> Edwards, Program Manager; </w:t>
      </w:r>
      <w:r>
        <w:t xml:space="preserve">SEC; Komla Matrevi, Staff Attorney, </w:t>
      </w:r>
      <w:r w:rsidR="00233649">
        <w:t>SEC.</w:t>
      </w:r>
      <w:r>
        <w:t xml:space="preserve"> </w:t>
      </w:r>
      <w:r w:rsidR="00800BC5">
        <w:t>Vera Lembrick, Program Manager, SEC; Arlene Galindo-Jimenez, Program Manager, SEC; Jennifer Stevens, Associate Accountant, SEC.</w:t>
      </w:r>
    </w:p>
    <w:p w14:paraId="78DB296D" w14:textId="77777777" w:rsidR="002B0036" w:rsidRDefault="002B0036" w:rsidP="002B0036">
      <w:pPr>
        <w:pStyle w:val="BodyText"/>
        <w:ind w:left="480" w:right="428"/>
      </w:pPr>
    </w:p>
    <w:p w14:paraId="59A45588" w14:textId="57F31010" w:rsidR="005D493B" w:rsidRDefault="002B0036" w:rsidP="00D12626">
      <w:pPr>
        <w:pStyle w:val="BodyText"/>
        <w:numPr>
          <w:ilvl w:val="0"/>
          <w:numId w:val="1"/>
        </w:numPr>
        <w:ind w:right="428"/>
      </w:pPr>
      <w:r>
        <w:t xml:space="preserve">Approval of </w:t>
      </w:r>
      <w:r w:rsidR="00800BC5">
        <w:t>September 12</w:t>
      </w:r>
      <w:r>
        <w:t xml:space="preserve"> Meeting</w:t>
      </w:r>
      <w:r>
        <w:rPr>
          <w:spacing w:val="2"/>
        </w:rPr>
        <w:t xml:space="preserve"> </w:t>
      </w:r>
      <w:r>
        <w:t>Minutes</w:t>
      </w:r>
    </w:p>
    <w:p w14:paraId="1072264A" w14:textId="77777777" w:rsidR="005D493B" w:rsidRDefault="005D493B">
      <w:pPr>
        <w:pStyle w:val="BodyText"/>
      </w:pPr>
    </w:p>
    <w:p w14:paraId="06339D3C" w14:textId="7A454D8C" w:rsidR="005D493B" w:rsidRDefault="001D4FF4">
      <w:pPr>
        <w:pStyle w:val="BodyText"/>
        <w:ind w:left="480"/>
      </w:pPr>
      <w:r>
        <w:t xml:space="preserve">Paul Robertson asked for a motion to approve the </w:t>
      </w:r>
      <w:r w:rsidR="002B0036">
        <w:t>July 6th</w:t>
      </w:r>
      <w:r>
        <w:t xml:space="preserve"> meeting minutes.</w:t>
      </w:r>
    </w:p>
    <w:p w14:paraId="0523AAB1" w14:textId="77777777" w:rsidR="005D493B" w:rsidRDefault="005D493B">
      <w:pPr>
        <w:pStyle w:val="BodyText"/>
      </w:pPr>
    </w:p>
    <w:p w14:paraId="47C9A2E3" w14:textId="77777777" w:rsidR="002B0036" w:rsidRDefault="001D4FF4" w:rsidP="00661CF2">
      <w:pPr>
        <w:pStyle w:val="BodyText"/>
        <w:ind w:left="450" w:right="5747"/>
      </w:pPr>
      <w:r>
        <w:t xml:space="preserve">Motion – by </w:t>
      </w:r>
      <w:r w:rsidR="002B0036">
        <w:t>Michael Jefferson</w:t>
      </w:r>
      <w:r>
        <w:t xml:space="preserve"> Second – by</w:t>
      </w:r>
      <w:r w:rsidR="002B0036">
        <w:t xml:space="preserve"> Andrea Comer</w:t>
      </w:r>
    </w:p>
    <w:p w14:paraId="4457FC00" w14:textId="0E78800D" w:rsidR="005D493B" w:rsidRDefault="001D4FF4" w:rsidP="00661CF2">
      <w:pPr>
        <w:pStyle w:val="BodyText"/>
        <w:ind w:left="450" w:right="5747"/>
      </w:pPr>
      <w:r>
        <w:t>In Favor – All</w:t>
      </w:r>
    </w:p>
    <w:p w14:paraId="7E6B7293" w14:textId="77777777" w:rsidR="005D493B" w:rsidRDefault="001D4FF4" w:rsidP="00661CF2">
      <w:pPr>
        <w:pStyle w:val="BodyText"/>
        <w:ind w:left="450" w:right="6813"/>
      </w:pPr>
      <w:r>
        <w:t>Opposed – None Abstentions – None Motion passed.</w:t>
      </w:r>
    </w:p>
    <w:p w14:paraId="7B1764CA" w14:textId="77777777" w:rsidR="005D493B" w:rsidRDefault="005D493B" w:rsidP="00661CF2">
      <w:pPr>
        <w:pStyle w:val="BodyText"/>
        <w:ind w:left="450"/>
      </w:pPr>
    </w:p>
    <w:p w14:paraId="72B0BB75" w14:textId="77777777" w:rsidR="00BD658D" w:rsidRDefault="00BD658D">
      <w:pPr>
        <w:pStyle w:val="BodyText"/>
      </w:pPr>
    </w:p>
    <w:p w14:paraId="0A1E8279" w14:textId="77777777" w:rsidR="00BD658D" w:rsidRDefault="00BD658D">
      <w:pPr>
        <w:pStyle w:val="BodyText"/>
      </w:pPr>
    </w:p>
    <w:p w14:paraId="7D3C253F" w14:textId="77777777" w:rsidR="00BD658D" w:rsidRDefault="00BD658D">
      <w:pPr>
        <w:pStyle w:val="BodyText"/>
      </w:pPr>
    </w:p>
    <w:p w14:paraId="1D39C186" w14:textId="77777777" w:rsidR="00BD658D" w:rsidRDefault="00BD658D">
      <w:pPr>
        <w:pStyle w:val="BodyText"/>
      </w:pPr>
    </w:p>
    <w:p w14:paraId="67DD2893" w14:textId="77777777" w:rsidR="00BD658D" w:rsidRDefault="00BD658D">
      <w:pPr>
        <w:pStyle w:val="BodyText"/>
      </w:pPr>
    </w:p>
    <w:p w14:paraId="4FF819D3" w14:textId="77777777" w:rsidR="00BD658D" w:rsidRDefault="00BD658D">
      <w:pPr>
        <w:pStyle w:val="BodyText"/>
      </w:pPr>
    </w:p>
    <w:p w14:paraId="4B828F18" w14:textId="77777777" w:rsidR="005D493B" w:rsidRDefault="001D4FF4">
      <w:pPr>
        <w:pStyle w:val="ListParagraph"/>
        <w:numPr>
          <w:ilvl w:val="0"/>
          <w:numId w:val="1"/>
        </w:numPr>
        <w:tabs>
          <w:tab w:val="left" w:pos="480"/>
        </w:tabs>
        <w:rPr>
          <w:sz w:val="24"/>
        </w:rPr>
      </w:pPr>
      <w:r>
        <w:rPr>
          <w:sz w:val="24"/>
        </w:rPr>
        <w:t>Executive</w:t>
      </w:r>
      <w:r>
        <w:rPr>
          <w:spacing w:val="-2"/>
          <w:sz w:val="24"/>
        </w:rPr>
        <w:t xml:space="preserve"> </w:t>
      </w:r>
      <w:r>
        <w:rPr>
          <w:sz w:val="24"/>
        </w:rPr>
        <w:t>Session</w:t>
      </w:r>
    </w:p>
    <w:p w14:paraId="6AB87358" w14:textId="77777777" w:rsidR="005D493B" w:rsidRDefault="005D493B">
      <w:pPr>
        <w:pStyle w:val="BodyText"/>
      </w:pPr>
    </w:p>
    <w:p w14:paraId="3B470F0B" w14:textId="77777777" w:rsidR="00BD658D" w:rsidRPr="00357264" w:rsidRDefault="00BD658D" w:rsidP="00BD658D">
      <w:pPr>
        <w:pStyle w:val="ListParagraph"/>
        <w:numPr>
          <w:ilvl w:val="1"/>
          <w:numId w:val="1"/>
        </w:numPr>
        <w:tabs>
          <w:tab w:val="left" w:pos="826"/>
        </w:tabs>
        <w:spacing w:before="96"/>
        <w:rPr>
          <w:bCs/>
        </w:rPr>
      </w:pPr>
      <w:r w:rsidRPr="00357264">
        <w:rPr>
          <w:bCs/>
        </w:rPr>
        <w:t>Discussion on Pending Litigation involving the</w:t>
      </w:r>
      <w:r w:rsidRPr="00357264">
        <w:rPr>
          <w:bCs/>
          <w:spacing w:val="-8"/>
        </w:rPr>
        <w:t xml:space="preserve"> </w:t>
      </w:r>
      <w:r w:rsidRPr="00357264">
        <w:rPr>
          <w:bCs/>
        </w:rPr>
        <w:t>Council.</w:t>
      </w:r>
    </w:p>
    <w:p w14:paraId="3018EBB8" w14:textId="5487910E" w:rsidR="00BD658D" w:rsidRPr="00E23259" w:rsidRDefault="00BD658D" w:rsidP="00E23259">
      <w:pPr>
        <w:tabs>
          <w:tab w:val="left" w:pos="826"/>
        </w:tabs>
        <w:spacing w:before="96"/>
        <w:ind w:left="480"/>
        <w:rPr>
          <w:bCs/>
        </w:rPr>
      </w:pPr>
      <w:r w:rsidRPr="00E23259">
        <w:rPr>
          <w:bCs/>
        </w:rPr>
        <w:t xml:space="preserve">            </w:t>
      </w:r>
    </w:p>
    <w:p w14:paraId="7459152C" w14:textId="1E47CEBB" w:rsidR="005D493B" w:rsidRDefault="001D4FF4" w:rsidP="00BD658D">
      <w:pPr>
        <w:pStyle w:val="BodyText"/>
        <w:ind w:left="480"/>
        <w:rPr>
          <w:sz w:val="21"/>
        </w:rPr>
      </w:pPr>
      <w:r>
        <w:t>Paul Robertson asked for a motion to move to Executive Session.</w:t>
      </w:r>
    </w:p>
    <w:p w14:paraId="48308683" w14:textId="1F168BFA" w:rsidR="00BD658D" w:rsidRDefault="001D4FF4" w:rsidP="00BD658D">
      <w:pPr>
        <w:pStyle w:val="BodyText"/>
        <w:spacing w:before="90"/>
        <w:ind w:left="480"/>
      </w:pPr>
      <w:r>
        <w:t xml:space="preserve">Motion – by </w:t>
      </w:r>
      <w:r w:rsidR="0020019F">
        <w:t>Michael Jefferson</w:t>
      </w:r>
    </w:p>
    <w:p w14:paraId="188E3FA2" w14:textId="389891D6" w:rsidR="005D493B" w:rsidRDefault="001D4FF4" w:rsidP="00BD658D">
      <w:pPr>
        <w:pStyle w:val="BodyText"/>
        <w:spacing w:before="90"/>
        <w:ind w:left="480"/>
      </w:pPr>
      <w:r>
        <w:t xml:space="preserve">Second – by </w:t>
      </w:r>
      <w:r w:rsidR="00BD658D">
        <w:t>Edwin Shirley</w:t>
      </w:r>
    </w:p>
    <w:p w14:paraId="242BED10" w14:textId="59862723" w:rsidR="005D493B" w:rsidRDefault="001D4FF4">
      <w:pPr>
        <w:pStyle w:val="BodyText"/>
        <w:ind w:left="480" w:right="7173"/>
      </w:pPr>
      <w:r>
        <w:t xml:space="preserve">In Favor – All Opposed – </w:t>
      </w:r>
      <w:r w:rsidR="00233649">
        <w:t>None</w:t>
      </w:r>
      <w:r>
        <w:t xml:space="preserve"> Abstentions – None Motion passed.</w:t>
      </w:r>
    </w:p>
    <w:p w14:paraId="44325607" w14:textId="77777777" w:rsidR="005D493B" w:rsidRDefault="005D493B">
      <w:pPr>
        <w:pStyle w:val="BodyText"/>
      </w:pPr>
    </w:p>
    <w:p w14:paraId="5A1B34DD" w14:textId="5A59975A" w:rsidR="005D493B" w:rsidRDefault="00D12626" w:rsidP="00D12626">
      <w:pPr>
        <w:pStyle w:val="BodyText"/>
        <w:ind w:left="120"/>
      </w:pPr>
      <w:r>
        <w:t xml:space="preserve">      </w:t>
      </w:r>
      <w:r w:rsidR="00661CF2">
        <w:t>Chairman Robertson took attendance upon return from Executive Session.</w:t>
      </w:r>
    </w:p>
    <w:p w14:paraId="681ED2EF" w14:textId="77777777" w:rsidR="00BD658D" w:rsidRDefault="00BD658D">
      <w:pPr>
        <w:pStyle w:val="BodyText"/>
        <w:ind w:left="480"/>
      </w:pPr>
    </w:p>
    <w:p w14:paraId="69D8EF8A" w14:textId="1A463FDE" w:rsidR="00BD658D" w:rsidRDefault="00BD658D">
      <w:pPr>
        <w:pStyle w:val="BodyText"/>
        <w:ind w:left="480"/>
      </w:pPr>
      <w:r>
        <w:t>Attendance:</w:t>
      </w:r>
    </w:p>
    <w:p w14:paraId="50BCF891" w14:textId="77777777" w:rsidR="00BD658D" w:rsidRDefault="00BD658D">
      <w:pPr>
        <w:pStyle w:val="BodyText"/>
        <w:ind w:left="480"/>
      </w:pPr>
    </w:p>
    <w:p w14:paraId="0AE871F3" w14:textId="77777777" w:rsidR="00BD658D" w:rsidRDefault="00BD658D" w:rsidP="00BD658D">
      <w:pPr>
        <w:pStyle w:val="BodyText"/>
        <w:spacing w:before="1"/>
        <w:ind w:left="480" w:right="7340"/>
      </w:pPr>
      <w:bookmarkStart w:id="0" w:name="_Hlk142406772"/>
      <w:r>
        <w:t xml:space="preserve">Julianne Avallone </w:t>
      </w:r>
      <w:bookmarkEnd w:id="0"/>
      <w:r>
        <w:t xml:space="preserve">Corrie Betts Andréa Comer Avery Gaddis </w:t>
      </w:r>
    </w:p>
    <w:p w14:paraId="12682C08" w14:textId="77777777" w:rsidR="00BD658D" w:rsidRDefault="00BD658D" w:rsidP="00BD658D">
      <w:pPr>
        <w:pStyle w:val="BodyText"/>
        <w:spacing w:before="1"/>
        <w:ind w:left="480" w:right="7340"/>
      </w:pPr>
      <w:r>
        <w:t>Michael Jefferson Melvin Medina Marc Pelka</w:t>
      </w:r>
    </w:p>
    <w:p w14:paraId="416DDD96" w14:textId="77777777" w:rsidR="00BD658D" w:rsidRDefault="00BD658D" w:rsidP="00BD658D">
      <w:pPr>
        <w:pStyle w:val="BodyText"/>
        <w:ind w:left="480" w:right="6813"/>
      </w:pPr>
      <w:r>
        <w:t xml:space="preserve">Paul O. </w:t>
      </w:r>
      <w:r>
        <w:rPr>
          <w:spacing w:val="-3"/>
        </w:rPr>
        <w:t xml:space="preserve">Robertson </w:t>
      </w:r>
      <w:r>
        <w:t>Edwin</w:t>
      </w:r>
      <w:r>
        <w:rPr>
          <w:spacing w:val="-1"/>
        </w:rPr>
        <w:t xml:space="preserve"> </w:t>
      </w:r>
      <w:r>
        <w:t>Shirley</w:t>
      </w:r>
    </w:p>
    <w:p w14:paraId="2EDAA38D" w14:textId="77777777" w:rsidR="00BD658D" w:rsidRDefault="00BD658D" w:rsidP="00BD658D">
      <w:pPr>
        <w:pStyle w:val="BodyText"/>
        <w:ind w:left="480" w:right="6547"/>
      </w:pPr>
      <w:r>
        <w:t xml:space="preserve">Kelli-Marie </w:t>
      </w:r>
      <w:r>
        <w:rPr>
          <w:spacing w:val="-3"/>
        </w:rPr>
        <w:t xml:space="preserve">Vallieres </w:t>
      </w:r>
      <w:r>
        <w:t>Kevin</w:t>
      </w:r>
      <w:r>
        <w:rPr>
          <w:spacing w:val="-1"/>
        </w:rPr>
        <w:t xml:space="preserve"> </w:t>
      </w:r>
      <w:r>
        <w:t>Walton</w:t>
      </w:r>
    </w:p>
    <w:p w14:paraId="14C12CD2" w14:textId="77777777" w:rsidR="00BD658D" w:rsidRDefault="00BD658D" w:rsidP="00BD658D">
      <w:pPr>
        <w:pStyle w:val="BodyText"/>
        <w:ind w:left="480" w:right="6547"/>
      </w:pPr>
      <w:r>
        <w:t>Subira Gordon</w:t>
      </w:r>
    </w:p>
    <w:p w14:paraId="083BD456" w14:textId="77777777" w:rsidR="00BD658D" w:rsidRDefault="00BD658D">
      <w:pPr>
        <w:pStyle w:val="BodyText"/>
        <w:ind w:left="480"/>
      </w:pPr>
    </w:p>
    <w:p w14:paraId="72A177C3" w14:textId="2479FBF6" w:rsidR="005D493B" w:rsidRDefault="00D12626" w:rsidP="00D97826">
      <w:pPr>
        <w:pStyle w:val="ListParagraph"/>
        <w:numPr>
          <w:ilvl w:val="0"/>
          <w:numId w:val="1"/>
        </w:numPr>
        <w:tabs>
          <w:tab w:val="left" w:pos="480"/>
        </w:tabs>
        <w:rPr>
          <w:sz w:val="24"/>
        </w:rPr>
      </w:pPr>
      <w:r>
        <w:rPr>
          <w:sz w:val="24"/>
        </w:rPr>
        <w:t>Executive Director’s Report and Recommendations.</w:t>
      </w:r>
    </w:p>
    <w:p w14:paraId="093A301A" w14:textId="77777777" w:rsidR="00B13505" w:rsidRDefault="00B13505" w:rsidP="00B13505">
      <w:pPr>
        <w:pStyle w:val="ListParagraph"/>
        <w:tabs>
          <w:tab w:val="left" w:pos="480"/>
        </w:tabs>
        <w:ind w:firstLine="0"/>
        <w:rPr>
          <w:sz w:val="24"/>
        </w:rPr>
      </w:pPr>
    </w:p>
    <w:p w14:paraId="7F362589" w14:textId="6833D87B" w:rsidR="00B13505" w:rsidRDefault="00B13505" w:rsidP="00B13505">
      <w:pPr>
        <w:pStyle w:val="ListParagraph"/>
        <w:numPr>
          <w:ilvl w:val="0"/>
          <w:numId w:val="3"/>
        </w:numPr>
        <w:tabs>
          <w:tab w:val="left" w:pos="480"/>
        </w:tabs>
        <w:rPr>
          <w:sz w:val="24"/>
        </w:rPr>
      </w:pPr>
      <w:r>
        <w:rPr>
          <w:sz w:val="24"/>
        </w:rPr>
        <w:t xml:space="preserve">Staffing Update – Final Interviews for the Administrative Assistant </w:t>
      </w:r>
      <w:r w:rsidR="004056F9">
        <w:rPr>
          <w:sz w:val="24"/>
        </w:rPr>
        <w:t>and posting a position for an additional staff attorney.</w:t>
      </w:r>
    </w:p>
    <w:p w14:paraId="540BFA43" w14:textId="72465435" w:rsidR="00B13505" w:rsidRDefault="005E7C6C" w:rsidP="00B13505">
      <w:pPr>
        <w:pStyle w:val="ListParagraph"/>
        <w:numPr>
          <w:ilvl w:val="0"/>
          <w:numId w:val="3"/>
        </w:numPr>
        <w:tabs>
          <w:tab w:val="left" w:pos="480"/>
        </w:tabs>
        <w:rPr>
          <w:sz w:val="24"/>
        </w:rPr>
      </w:pPr>
      <w:r>
        <w:rPr>
          <w:sz w:val="24"/>
        </w:rPr>
        <w:t>Program updates</w:t>
      </w:r>
      <w:r w:rsidR="004056F9">
        <w:rPr>
          <w:sz w:val="24"/>
        </w:rPr>
        <w:t>- The Cannabis Revolving Loan Fund – receiving applications for the loan fund.</w:t>
      </w:r>
    </w:p>
    <w:p w14:paraId="7472D6D3" w14:textId="615FFADC" w:rsidR="005E7C6C" w:rsidRDefault="005E7C6C" w:rsidP="00B13505">
      <w:pPr>
        <w:pStyle w:val="ListParagraph"/>
        <w:numPr>
          <w:ilvl w:val="0"/>
          <w:numId w:val="3"/>
        </w:numPr>
        <w:tabs>
          <w:tab w:val="left" w:pos="480"/>
        </w:tabs>
        <w:rPr>
          <w:sz w:val="24"/>
        </w:rPr>
      </w:pPr>
      <w:r>
        <w:rPr>
          <w:sz w:val="24"/>
        </w:rPr>
        <w:t>Committee Update</w:t>
      </w:r>
      <w:r w:rsidR="004056F9">
        <w:rPr>
          <w:sz w:val="24"/>
        </w:rPr>
        <w:t xml:space="preserve"> – Pilot Grant Program Waterbury has approved thirty-one applications. Bridgeport is reviewing the sixty-nine applications that were received.</w:t>
      </w:r>
      <w:r w:rsidR="00175AF7">
        <w:rPr>
          <w:sz w:val="24"/>
        </w:rPr>
        <w:t xml:space="preserve"> In Southeastern Connecticut (New London, Winham, Norwich) thirty-four applications were received. Hartford received thirty-one applications.  Those applications are presently </w:t>
      </w:r>
      <w:r w:rsidR="00FE3348">
        <w:rPr>
          <w:sz w:val="24"/>
        </w:rPr>
        <w:t>being</w:t>
      </w:r>
      <w:r w:rsidR="00175AF7">
        <w:rPr>
          <w:sz w:val="24"/>
        </w:rPr>
        <w:t xml:space="preserve"> reviewed. New Haven received twenty-five grant requests. Stamford received </w:t>
      </w:r>
      <w:r w:rsidR="00C9424B">
        <w:rPr>
          <w:sz w:val="24"/>
        </w:rPr>
        <w:t>forty-nine</w:t>
      </w:r>
      <w:r w:rsidR="00175AF7">
        <w:rPr>
          <w:sz w:val="24"/>
        </w:rPr>
        <w:t xml:space="preserve"> applications.</w:t>
      </w:r>
    </w:p>
    <w:p w14:paraId="3D6C32D6" w14:textId="4382033E" w:rsidR="005E7C6C" w:rsidRDefault="00992B01" w:rsidP="00B13505">
      <w:pPr>
        <w:pStyle w:val="ListParagraph"/>
        <w:numPr>
          <w:ilvl w:val="0"/>
          <w:numId w:val="3"/>
        </w:numPr>
        <w:tabs>
          <w:tab w:val="left" w:pos="480"/>
        </w:tabs>
        <w:rPr>
          <w:sz w:val="24"/>
        </w:rPr>
      </w:pPr>
      <w:r>
        <w:rPr>
          <w:sz w:val="24"/>
        </w:rPr>
        <w:t>2024/25 Reinvestment Plan Timeline/Goals</w:t>
      </w:r>
    </w:p>
    <w:p w14:paraId="730BD002" w14:textId="7C6D97CE" w:rsidR="00992B01" w:rsidRDefault="00992B01" w:rsidP="00992B01">
      <w:pPr>
        <w:pStyle w:val="ListParagraph"/>
        <w:tabs>
          <w:tab w:val="left" w:pos="480"/>
        </w:tabs>
        <w:ind w:left="1440" w:firstLine="0"/>
        <w:rPr>
          <w:sz w:val="24"/>
        </w:rPr>
      </w:pPr>
      <w:r>
        <w:rPr>
          <w:sz w:val="24"/>
        </w:rPr>
        <w:lastRenderedPageBreak/>
        <w:t>Discussion ensued.</w:t>
      </w:r>
    </w:p>
    <w:p w14:paraId="46352FF9" w14:textId="77777777" w:rsidR="00512EBF" w:rsidRDefault="00512EBF" w:rsidP="00992B01">
      <w:pPr>
        <w:pStyle w:val="ListParagraph"/>
        <w:tabs>
          <w:tab w:val="left" w:pos="480"/>
        </w:tabs>
        <w:ind w:left="1440" w:firstLine="0"/>
        <w:rPr>
          <w:sz w:val="24"/>
        </w:rPr>
      </w:pPr>
    </w:p>
    <w:p w14:paraId="235B88EB" w14:textId="722FE89E" w:rsidR="005E7C6C" w:rsidRDefault="00512EBF" w:rsidP="00B13505">
      <w:pPr>
        <w:pStyle w:val="ListParagraph"/>
        <w:numPr>
          <w:ilvl w:val="0"/>
          <w:numId w:val="3"/>
        </w:numPr>
        <w:tabs>
          <w:tab w:val="left" w:pos="480"/>
        </w:tabs>
        <w:rPr>
          <w:sz w:val="24"/>
        </w:rPr>
      </w:pPr>
      <w:r>
        <w:rPr>
          <w:sz w:val="24"/>
        </w:rPr>
        <w:t xml:space="preserve">Community Conversations – Trusted messengers are re-convening as their contracts were approved on September 27, 2023. </w:t>
      </w:r>
    </w:p>
    <w:p w14:paraId="081AFA7C" w14:textId="58A625E5" w:rsidR="00512EBF" w:rsidRDefault="00512EBF" w:rsidP="00B13505">
      <w:pPr>
        <w:pStyle w:val="ListParagraph"/>
        <w:numPr>
          <w:ilvl w:val="0"/>
          <w:numId w:val="3"/>
        </w:numPr>
        <w:tabs>
          <w:tab w:val="left" w:pos="480"/>
        </w:tabs>
        <w:rPr>
          <w:sz w:val="24"/>
        </w:rPr>
      </w:pPr>
      <w:r>
        <w:rPr>
          <w:sz w:val="24"/>
        </w:rPr>
        <w:t>Community Survey will continue.</w:t>
      </w:r>
    </w:p>
    <w:p w14:paraId="2B266480" w14:textId="79089FB3" w:rsidR="00512EBF" w:rsidRDefault="00512EBF" w:rsidP="00B13505">
      <w:pPr>
        <w:pStyle w:val="ListParagraph"/>
        <w:numPr>
          <w:ilvl w:val="0"/>
          <w:numId w:val="3"/>
        </w:numPr>
        <w:tabs>
          <w:tab w:val="left" w:pos="480"/>
        </w:tabs>
        <w:rPr>
          <w:sz w:val="24"/>
        </w:rPr>
      </w:pPr>
      <w:r>
        <w:rPr>
          <w:sz w:val="24"/>
        </w:rPr>
        <w:t>On board new staff.</w:t>
      </w:r>
    </w:p>
    <w:p w14:paraId="663B3BDF" w14:textId="27C66932" w:rsidR="00512EBF" w:rsidRPr="00D97826" w:rsidRDefault="00512EBF" w:rsidP="00B13505">
      <w:pPr>
        <w:pStyle w:val="ListParagraph"/>
        <w:numPr>
          <w:ilvl w:val="0"/>
          <w:numId w:val="3"/>
        </w:numPr>
        <w:tabs>
          <w:tab w:val="left" w:pos="480"/>
        </w:tabs>
        <w:rPr>
          <w:sz w:val="24"/>
        </w:rPr>
      </w:pPr>
      <w:r>
        <w:rPr>
          <w:sz w:val="24"/>
        </w:rPr>
        <w:t xml:space="preserve">What’s New – The SEC Website is up and running. It is live. </w:t>
      </w:r>
      <w:r w:rsidR="00176335">
        <w:rPr>
          <w:sz w:val="24"/>
        </w:rPr>
        <w:t>Please follow us on Facebook.</w:t>
      </w:r>
    </w:p>
    <w:p w14:paraId="377C6E20" w14:textId="77777777" w:rsidR="005D493B" w:rsidRDefault="005D493B">
      <w:pPr>
        <w:pStyle w:val="BodyText"/>
      </w:pPr>
    </w:p>
    <w:p w14:paraId="4A412685" w14:textId="77777777" w:rsidR="00241220" w:rsidRDefault="0034405C">
      <w:pPr>
        <w:pStyle w:val="ListParagraph"/>
        <w:numPr>
          <w:ilvl w:val="0"/>
          <w:numId w:val="1"/>
        </w:numPr>
        <w:tabs>
          <w:tab w:val="left" w:pos="480"/>
        </w:tabs>
        <w:ind w:hanging="361"/>
        <w:rPr>
          <w:sz w:val="24"/>
        </w:rPr>
      </w:pPr>
      <w:r>
        <w:rPr>
          <w:sz w:val="24"/>
        </w:rPr>
        <w:t>C</w:t>
      </w:r>
      <w:r w:rsidR="00D12626">
        <w:rPr>
          <w:sz w:val="24"/>
        </w:rPr>
        <w:t>ommittee’s Recommendations</w:t>
      </w:r>
      <w:r w:rsidR="00241220">
        <w:rPr>
          <w:sz w:val="24"/>
        </w:rPr>
        <w:t xml:space="preserve"> –</w:t>
      </w:r>
    </w:p>
    <w:p w14:paraId="793AFFBE" w14:textId="568DA847" w:rsidR="00241220" w:rsidRDefault="00241220" w:rsidP="00241220">
      <w:pPr>
        <w:pStyle w:val="ListParagraph"/>
        <w:numPr>
          <w:ilvl w:val="0"/>
          <w:numId w:val="4"/>
        </w:numPr>
        <w:tabs>
          <w:tab w:val="left" w:pos="480"/>
        </w:tabs>
        <w:rPr>
          <w:sz w:val="24"/>
        </w:rPr>
      </w:pPr>
      <w:r>
        <w:rPr>
          <w:sz w:val="24"/>
        </w:rPr>
        <w:t>Councilwoman Comer stated, “the Finance Committee will meet later this month.”</w:t>
      </w:r>
    </w:p>
    <w:p w14:paraId="6E637352" w14:textId="180BC260" w:rsidR="00241220" w:rsidRDefault="00241220" w:rsidP="00241220">
      <w:pPr>
        <w:pStyle w:val="ListParagraph"/>
        <w:numPr>
          <w:ilvl w:val="0"/>
          <w:numId w:val="4"/>
        </w:numPr>
        <w:tabs>
          <w:tab w:val="left" w:pos="480"/>
        </w:tabs>
        <w:rPr>
          <w:sz w:val="24"/>
        </w:rPr>
      </w:pPr>
      <w:r>
        <w:rPr>
          <w:sz w:val="24"/>
        </w:rPr>
        <w:t>Councilwoman Vallieres stated that they have chosen a Workforce/Development Coordinator.</w:t>
      </w:r>
    </w:p>
    <w:p w14:paraId="70797463" w14:textId="2079429D" w:rsidR="00241220" w:rsidRDefault="00241220" w:rsidP="00241220">
      <w:pPr>
        <w:pStyle w:val="ListParagraph"/>
        <w:numPr>
          <w:ilvl w:val="0"/>
          <w:numId w:val="4"/>
        </w:numPr>
        <w:tabs>
          <w:tab w:val="left" w:pos="480"/>
        </w:tabs>
        <w:rPr>
          <w:sz w:val="24"/>
        </w:rPr>
      </w:pPr>
      <w:r>
        <w:rPr>
          <w:sz w:val="24"/>
        </w:rPr>
        <w:t>Councilwoman asked if there was further clarification from OPM regarding the distinction between the fund and the account. Director Clay stated that an email was sent to the Council regarding the response from OPM.</w:t>
      </w:r>
    </w:p>
    <w:p w14:paraId="5F8F89BC" w14:textId="77777777" w:rsidR="00241220" w:rsidRDefault="00241220" w:rsidP="00241220">
      <w:pPr>
        <w:pStyle w:val="ListParagraph"/>
        <w:tabs>
          <w:tab w:val="left" w:pos="480"/>
        </w:tabs>
        <w:ind w:firstLine="0"/>
        <w:rPr>
          <w:sz w:val="24"/>
        </w:rPr>
      </w:pPr>
    </w:p>
    <w:p w14:paraId="511D44B7" w14:textId="05B7817F" w:rsidR="005D493B" w:rsidRDefault="001D4FF4">
      <w:pPr>
        <w:pStyle w:val="ListParagraph"/>
        <w:numPr>
          <w:ilvl w:val="0"/>
          <w:numId w:val="1"/>
        </w:numPr>
        <w:tabs>
          <w:tab w:val="left" w:pos="480"/>
        </w:tabs>
        <w:spacing w:line="480" w:lineRule="auto"/>
        <w:ind w:right="2459"/>
        <w:rPr>
          <w:sz w:val="24"/>
        </w:rPr>
      </w:pPr>
      <w:r>
        <w:rPr>
          <w:sz w:val="24"/>
        </w:rPr>
        <w:t>For the Good of the Order – New Business, Updates, and Information None</w:t>
      </w:r>
    </w:p>
    <w:p w14:paraId="6AE20A80" w14:textId="77777777" w:rsidR="005D493B" w:rsidRDefault="001D4FF4">
      <w:pPr>
        <w:pStyle w:val="ListParagraph"/>
        <w:numPr>
          <w:ilvl w:val="0"/>
          <w:numId w:val="1"/>
        </w:numPr>
        <w:tabs>
          <w:tab w:val="left" w:pos="480"/>
        </w:tabs>
        <w:rPr>
          <w:sz w:val="24"/>
        </w:rPr>
      </w:pPr>
      <w:r>
        <w:rPr>
          <w:sz w:val="24"/>
        </w:rPr>
        <w:t>Adjourn</w:t>
      </w:r>
    </w:p>
    <w:p w14:paraId="7CB9D186" w14:textId="77777777" w:rsidR="005D493B" w:rsidRDefault="005D493B">
      <w:pPr>
        <w:pStyle w:val="BodyText"/>
      </w:pPr>
    </w:p>
    <w:p w14:paraId="7FA7F9C9" w14:textId="484EA26B" w:rsidR="005D493B" w:rsidRDefault="00C770D9">
      <w:pPr>
        <w:pStyle w:val="BodyText"/>
        <w:spacing w:before="1"/>
        <w:ind w:left="480"/>
      </w:pPr>
      <w:r>
        <w:t>Chairman Robertson asked for a motion to adjourn.</w:t>
      </w:r>
    </w:p>
    <w:p w14:paraId="6A269AD0" w14:textId="77777777" w:rsidR="005D493B" w:rsidRDefault="005D493B">
      <w:pPr>
        <w:pStyle w:val="BodyText"/>
        <w:spacing w:before="11"/>
        <w:rPr>
          <w:sz w:val="23"/>
        </w:rPr>
      </w:pPr>
    </w:p>
    <w:p w14:paraId="78476878" w14:textId="77777777" w:rsidR="00AB6F01" w:rsidRDefault="001D4FF4" w:rsidP="00C770D9">
      <w:pPr>
        <w:pStyle w:val="BodyText"/>
        <w:ind w:left="450" w:right="5747"/>
      </w:pPr>
      <w:r>
        <w:t xml:space="preserve">Motion – by </w:t>
      </w:r>
      <w:r w:rsidR="00AB6F01">
        <w:t>Avery Gaddis</w:t>
      </w:r>
    </w:p>
    <w:p w14:paraId="660E1512" w14:textId="43218711" w:rsidR="005D493B" w:rsidRDefault="001D4FF4" w:rsidP="00C770D9">
      <w:pPr>
        <w:pStyle w:val="BodyText"/>
        <w:ind w:left="450" w:right="5747"/>
      </w:pPr>
      <w:r>
        <w:t xml:space="preserve"> Second – by</w:t>
      </w:r>
      <w:r w:rsidR="00233649">
        <w:t xml:space="preserve"> Michael Jefferson</w:t>
      </w:r>
    </w:p>
    <w:p w14:paraId="08907CBA" w14:textId="77777777" w:rsidR="00C770D9" w:rsidRDefault="001D4FF4" w:rsidP="00C770D9">
      <w:pPr>
        <w:pStyle w:val="BodyText"/>
        <w:ind w:left="450" w:right="6813"/>
      </w:pPr>
      <w:r>
        <w:t xml:space="preserve">In Favor – All </w:t>
      </w:r>
    </w:p>
    <w:p w14:paraId="454B48E0" w14:textId="3DC9FA34" w:rsidR="005D493B" w:rsidRDefault="001D4FF4" w:rsidP="00C770D9">
      <w:pPr>
        <w:pStyle w:val="BodyText"/>
        <w:ind w:left="450" w:right="6813"/>
      </w:pPr>
      <w:r>
        <w:t>Opposed – None Abstentions – None Motion passed.</w:t>
      </w:r>
    </w:p>
    <w:p w14:paraId="7437A472" w14:textId="77777777" w:rsidR="005D493B" w:rsidRDefault="005D493B" w:rsidP="00C770D9">
      <w:pPr>
        <w:pStyle w:val="BodyText"/>
        <w:ind w:left="450"/>
      </w:pPr>
    </w:p>
    <w:p w14:paraId="15AC98E9" w14:textId="49089181" w:rsidR="005D493B" w:rsidRDefault="001D4FF4" w:rsidP="00C770D9">
      <w:pPr>
        <w:pStyle w:val="BodyText"/>
        <w:ind w:left="450"/>
      </w:pPr>
      <w:r>
        <w:t>The meeting adjourned</w:t>
      </w:r>
      <w:r w:rsidR="00233649">
        <w:t xml:space="preserve"> at 11:</w:t>
      </w:r>
      <w:r w:rsidR="00D12626">
        <w:t>14</w:t>
      </w:r>
      <w:r w:rsidR="00233649">
        <w:t xml:space="preserve"> A.M</w:t>
      </w:r>
      <w:r>
        <w:t>.</w:t>
      </w:r>
    </w:p>
    <w:p w14:paraId="1972E0EA" w14:textId="77777777" w:rsidR="005D493B" w:rsidRDefault="005D493B">
      <w:pPr>
        <w:pStyle w:val="BodyText"/>
        <w:rPr>
          <w:sz w:val="26"/>
        </w:rPr>
      </w:pPr>
    </w:p>
    <w:p w14:paraId="572DBF67" w14:textId="77777777" w:rsidR="005D493B" w:rsidRDefault="005D493B">
      <w:pPr>
        <w:sectPr w:rsidR="005D493B">
          <w:headerReference w:type="default" r:id="rId8"/>
          <w:footerReference w:type="default" r:id="rId9"/>
          <w:pgSz w:w="12240" w:h="15840"/>
          <w:pgMar w:top="1760" w:right="1340" w:bottom="900" w:left="1320" w:header="720" w:footer="703" w:gutter="0"/>
          <w:cols w:space="720"/>
        </w:sectPr>
      </w:pPr>
    </w:p>
    <w:p w14:paraId="3B22F015" w14:textId="7A131BE9" w:rsidR="005D493B" w:rsidRDefault="005D493B" w:rsidP="00FE3348">
      <w:pPr>
        <w:pStyle w:val="BodyText"/>
        <w:ind w:left="168"/>
        <w:rPr>
          <w:rFonts w:ascii="Arial" w:hAnsi="Arial"/>
        </w:rPr>
      </w:pPr>
    </w:p>
    <w:sectPr w:rsidR="005D493B">
      <w:headerReference w:type="default" r:id="rId10"/>
      <w:footerReference w:type="default" r:id="rId11"/>
      <w:pgSz w:w="12240" w:h="15840"/>
      <w:pgMar w:top="380" w:right="1340" w:bottom="720" w:left="132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612D" w14:textId="77777777" w:rsidR="00A1251B" w:rsidRDefault="00A1251B">
      <w:r>
        <w:separator/>
      </w:r>
    </w:p>
  </w:endnote>
  <w:endnote w:type="continuationSeparator" w:id="0">
    <w:p w14:paraId="08563766" w14:textId="77777777" w:rsidR="00A1251B" w:rsidRDefault="00A1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9A7D" w14:textId="53F882D6" w:rsidR="005D493B" w:rsidRDefault="00800BC5">
    <w:pPr>
      <w:pStyle w:val="BodyText"/>
      <w:spacing w:line="14" w:lineRule="auto"/>
      <w:rPr>
        <w:sz w:val="20"/>
      </w:rPr>
    </w:pPr>
    <w:r>
      <w:rPr>
        <w:noProof/>
      </w:rPr>
      <mc:AlternateContent>
        <mc:Choice Requires="wps">
          <w:drawing>
            <wp:anchor distT="0" distB="0" distL="114300" distR="114300" simplePos="0" relativeHeight="251431936" behindDoc="1" locked="0" layoutInCell="1" allowOverlap="1" wp14:anchorId="030D79C9" wp14:editId="0BD70C1E">
              <wp:simplePos x="0" y="0"/>
              <wp:positionH relativeFrom="page">
                <wp:posOffset>1683385</wp:posOffset>
              </wp:positionH>
              <wp:positionV relativeFrom="page">
                <wp:posOffset>9472295</wp:posOffset>
              </wp:positionV>
              <wp:extent cx="4403090" cy="139700"/>
              <wp:effectExtent l="0" t="0" r="0" b="0"/>
              <wp:wrapNone/>
              <wp:docPr id="1370467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7BAA" w14:textId="77777777" w:rsidR="005D493B" w:rsidRDefault="001D4FF4">
                          <w:pPr>
                            <w:spacing w:line="203" w:lineRule="exact"/>
                            <w:ind w:left="20"/>
                            <w:rPr>
                              <w:rFonts w:ascii="Calibri"/>
                              <w:sz w:val="18"/>
                            </w:rPr>
                          </w:pPr>
                          <w:r>
                            <w:rPr>
                              <w:rFonts w:ascii="Calibri"/>
                              <w:color w:val="7E7E7E"/>
                              <w:sz w:val="18"/>
                            </w:rPr>
                            <w:t xml:space="preserve">450 Columbus Blvd., Suite 5 </w:t>
                          </w:r>
                          <w:r>
                            <w:rPr>
                              <w:rFonts w:ascii="Calibri"/>
                              <w:color w:val="006FC1"/>
                              <w:sz w:val="18"/>
                            </w:rPr>
                            <w:t xml:space="preserve">I </w:t>
                          </w:r>
                          <w:r>
                            <w:rPr>
                              <w:rFonts w:ascii="Calibri"/>
                              <w:color w:val="7E7E7E"/>
                              <w:sz w:val="18"/>
                            </w:rPr>
                            <w:t xml:space="preserve">Hartford, CT 06103 </w:t>
                          </w:r>
                          <w:r>
                            <w:rPr>
                              <w:rFonts w:ascii="Calibri"/>
                              <w:color w:val="006FC1"/>
                              <w:sz w:val="18"/>
                            </w:rPr>
                            <w:t xml:space="preserve">I </w:t>
                          </w:r>
                          <w:r>
                            <w:rPr>
                              <w:rFonts w:ascii="Calibri"/>
                              <w:color w:val="7E7E7E"/>
                              <w:sz w:val="18"/>
                            </w:rPr>
                            <w:t xml:space="preserve">P: 860.543.3481 </w:t>
                          </w:r>
                          <w:r>
                            <w:rPr>
                              <w:rFonts w:ascii="Calibri"/>
                              <w:color w:val="006FC1"/>
                              <w:sz w:val="18"/>
                            </w:rPr>
                            <w:t xml:space="preserve">I </w:t>
                          </w:r>
                          <w:r>
                            <w:rPr>
                              <w:rFonts w:ascii="Calibri"/>
                              <w:color w:val="7E7E7E"/>
                              <w:sz w:val="18"/>
                            </w:rPr>
                            <w:t>ct.gov/socialequitycouncil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D79C9" id="_x0000_t202" coordsize="21600,21600" o:spt="202" path="m,l,21600r21600,l21600,xe">
              <v:stroke joinstyle="miter"/>
              <v:path gradientshapeok="t" o:connecttype="rect"/>
            </v:shapetype>
            <v:shape id="Text Box 2" o:spid="_x0000_s1027" type="#_x0000_t202" style="position:absolute;margin-left:132.55pt;margin-top:745.85pt;width:346.7pt;height:11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7V2AEAAJgDAAAOAAAAZHJzL2Uyb0RvYy54bWysU8Fu1DAQvSPxD5bvbLJtBTTabFVaFSEV&#10;ilT4AMdxNhaJx8x4N1m+nrGTbIHeKi7WeMZ+fu/NeHM19p04GCQLrpTrVS6FcRpq63al/P7t7s17&#10;KSgoV6sOnCnl0ZC82r5+tRl8Yc6gha42KBjEUTH4UrYh+CLLSLemV7QCbxwXG8BeBd7iLqtRDYze&#10;d9lZnr/NBsDaI2hDxNnbqSi3Cb9pjA4PTUMmiK6UzC2kFdNaxTXbblSxQ+Vbq2ca6gUsemUdP3qC&#10;ulVBiT3aZ1C91QgETVhp6DNoGqtN0sBq1vk/ah5b5U3SwuaQP9lE/w9Wfzk8+q8owvgBRm5gEkH+&#10;HvQPEg5uWuV25hoRhtaomh9eR8uywVMxX41WU0ERpBo+Q81NVvsACWhssI+usE7B6NyA48l0Mwah&#10;OXlxkZ/nl1zSXFufX77LU1cyVSy3PVL4aKAXMSglclMTujrcU4hsVLEciY85uLNdlxrbub8SfDBm&#10;EvtIeKIexmoUtp6lRTEV1EeWgzCNC483By3gLykGHpVS0s+9QiNF98mxJXGulgCXoFoC5TRfLWWQ&#10;YgpvwjR/e4921zLyZLqDa7atsUnRE4uZLrc/CZ1HNc7Xn/t06ulDbX8DAAD//wMAUEsDBBQABgAI&#10;AAAAIQCuXdck4gAAAA0BAAAPAAAAZHJzL2Rvd25yZXYueG1sTI/BTsMwDIbvSLxDZCRuLO2g3do1&#10;nSYEJyREVw47pk3WRmuc0mRbeXvMCY72/+n352I724Fd9OSNQwHxIgKmsXXKYCfgs359WAPzQaKS&#10;g0Mt4Ft72Ja3N4XMlbtipS/70DEqQZ9LAX0IY865b3ttpV+4USNlRzdZGWicOq4meaVyO/BlFKXc&#10;SoN0oZejfu51e9qfrYDdAasX8/XefFTHytR1FuFbehLi/m7ebYAFPYc/GH71SR1KcmrcGZVng4Bl&#10;msSEUvCUxStghGTJOgHW0CqJH1fAy4L//6L8AQAA//8DAFBLAQItABQABgAIAAAAIQC2gziS/gAA&#10;AOEBAAATAAAAAAAAAAAAAAAAAAAAAABbQ29udGVudF9UeXBlc10ueG1sUEsBAi0AFAAGAAgAAAAh&#10;ADj9If/WAAAAlAEAAAsAAAAAAAAAAAAAAAAALwEAAF9yZWxzLy5yZWxzUEsBAi0AFAAGAAgAAAAh&#10;ACx9XtXYAQAAmAMAAA4AAAAAAAAAAAAAAAAALgIAAGRycy9lMm9Eb2MueG1sUEsBAi0AFAAGAAgA&#10;AAAhAK5d1yTiAAAADQEAAA8AAAAAAAAAAAAAAAAAMgQAAGRycy9kb3ducmV2LnhtbFBLBQYAAAAA&#10;BAAEAPMAAABBBQAAAAA=&#10;" filled="f" stroked="f">
              <v:textbox inset="0,0,0,0">
                <w:txbxContent>
                  <w:p w14:paraId="772C7BAA" w14:textId="77777777" w:rsidR="005D493B" w:rsidRDefault="001D4FF4">
                    <w:pPr>
                      <w:spacing w:line="203" w:lineRule="exact"/>
                      <w:ind w:left="20"/>
                      <w:rPr>
                        <w:rFonts w:ascii="Calibri"/>
                        <w:sz w:val="18"/>
                      </w:rPr>
                    </w:pPr>
                    <w:r>
                      <w:rPr>
                        <w:rFonts w:ascii="Calibri"/>
                        <w:color w:val="7E7E7E"/>
                        <w:sz w:val="18"/>
                      </w:rPr>
                      <w:t xml:space="preserve">450 Columbus Blvd., Suite 5 </w:t>
                    </w:r>
                    <w:r>
                      <w:rPr>
                        <w:rFonts w:ascii="Calibri"/>
                        <w:color w:val="006FC1"/>
                        <w:sz w:val="18"/>
                      </w:rPr>
                      <w:t xml:space="preserve">I </w:t>
                    </w:r>
                    <w:r>
                      <w:rPr>
                        <w:rFonts w:ascii="Calibri"/>
                        <w:color w:val="7E7E7E"/>
                        <w:sz w:val="18"/>
                      </w:rPr>
                      <w:t xml:space="preserve">Hartford, CT 06103 </w:t>
                    </w:r>
                    <w:r>
                      <w:rPr>
                        <w:rFonts w:ascii="Calibri"/>
                        <w:color w:val="006FC1"/>
                        <w:sz w:val="18"/>
                      </w:rPr>
                      <w:t xml:space="preserve">I </w:t>
                    </w:r>
                    <w:r>
                      <w:rPr>
                        <w:rFonts w:ascii="Calibri"/>
                        <w:color w:val="7E7E7E"/>
                        <w:sz w:val="18"/>
                      </w:rPr>
                      <w:t xml:space="preserve">P: 860.543.3481 </w:t>
                    </w:r>
                    <w:r>
                      <w:rPr>
                        <w:rFonts w:ascii="Calibri"/>
                        <w:color w:val="006FC1"/>
                        <w:sz w:val="18"/>
                      </w:rPr>
                      <w:t xml:space="preserve">I </w:t>
                    </w:r>
                    <w:r>
                      <w:rPr>
                        <w:rFonts w:ascii="Calibri"/>
                        <w:color w:val="7E7E7E"/>
                        <w:sz w:val="18"/>
                      </w:rPr>
                      <w:t>ct.gov/socialequitycouncil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57D1" w14:textId="73F797A8" w:rsidR="005D493B" w:rsidRPr="00661CF2" w:rsidRDefault="005D493B" w:rsidP="00661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A6BF" w14:textId="77777777" w:rsidR="00A1251B" w:rsidRDefault="00A1251B">
      <w:r>
        <w:separator/>
      </w:r>
    </w:p>
  </w:footnote>
  <w:footnote w:type="continuationSeparator" w:id="0">
    <w:p w14:paraId="1A56029F" w14:textId="77777777" w:rsidR="00A1251B" w:rsidRDefault="00A12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544" w14:textId="1BE6F231" w:rsidR="005D493B" w:rsidRDefault="001D4FF4">
    <w:pPr>
      <w:pStyle w:val="BodyText"/>
      <w:spacing w:line="14" w:lineRule="auto"/>
      <w:rPr>
        <w:sz w:val="20"/>
      </w:rPr>
    </w:pPr>
    <w:r>
      <w:rPr>
        <w:noProof/>
      </w:rPr>
      <w:drawing>
        <wp:anchor distT="0" distB="0" distL="0" distR="0" simplePos="0" relativeHeight="251659264" behindDoc="1" locked="0" layoutInCell="1" allowOverlap="1" wp14:anchorId="3FC86820" wp14:editId="064F7470">
          <wp:simplePos x="0" y="0"/>
          <wp:positionH relativeFrom="page">
            <wp:posOffset>914399</wp:posOffset>
          </wp:positionH>
          <wp:positionV relativeFrom="page">
            <wp:posOffset>457200</wp:posOffset>
          </wp:positionV>
          <wp:extent cx="1645919" cy="4749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45919" cy="474979"/>
                  </a:xfrm>
                  <a:prstGeom prst="rect">
                    <a:avLst/>
                  </a:prstGeom>
                </pic:spPr>
              </pic:pic>
            </a:graphicData>
          </a:graphic>
        </wp:anchor>
      </w:drawing>
    </w:r>
    <w:r w:rsidR="00800BC5">
      <w:rPr>
        <w:noProof/>
      </w:rPr>
      <mc:AlternateContent>
        <mc:Choice Requires="wps">
          <w:drawing>
            <wp:anchor distT="0" distB="0" distL="114300" distR="114300" simplePos="0" relativeHeight="251429888" behindDoc="1" locked="0" layoutInCell="1" allowOverlap="1" wp14:anchorId="313293E0" wp14:editId="7200987D">
              <wp:simplePos x="0" y="0"/>
              <wp:positionH relativeFrom="page">
                <wp:posOffset>914400</wp:posOffset>
              </wp:positionH>
              <wp:positionV relativeFrom="page">
                <wp:posOffset>1123315</wp:posOffset>
              </wp:positionV>
              <wp:extent cx="1979930" cy="1270"/>
              <wp:effectExtent l="0" t="0" r="0" b="0"/>
              <wp:wrapNone/>
              <wp:docPr id="2750156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9930" cy="1270"/>
                      </a:xfrm>
                      <a:custGeom>
                        <a:avLst/>
                        <a:gdLst>
                          <a:gd name="T0" fmla="+- 0 1440 1440"/>
                          <a:gd name="T1" fmla="*/ T0 w 3118"/>
                          <a:gd name="T2" fmla="+- 0 2477 1440"/>
                          <a:gd name="T3" fmla="*/ T2 w 3118"/>
                          <a:gd name="T4" fmla="+- 0 2479 1440"/>
                          <a:gd name="T5" fmla="*/ T4 w 3118"/>
                          <a:gd name="T6" fmla="+- 0 3257 1440"/>
                          <a:gd name="T7" fmla="*/ T6 w 3118"/>
                          <a:gd name="T8" fmla="+- 0 3259 1440"/>
                          <a:gd name="T9" fmla="*/ T8 w 3118"/>
                          <a:gd name="T10" fmla="+- 0 3778 1440"/>
                          <a:gd name="T11" fmla="*/ T10 w 3118"/>
                          <a:gd name="T12" fmla="+- 0 3780 1440"/>
                          <a:gd name="T13" fmla="*/ T12 w 3118"/>
                          <a:gd name="T14" fmla="+- 0 4558 1440"/>
                          <a:gd name="T15" fmla="*/ T14 w 3118"/>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118">
                            <a:moveTo>
                              <a:pt x="0" y="0"/>
                            </a:moveTo>
                            <a:lnTo>
                              <a:pt x="1037" y="0"/>
                            </a:lnTo>
                            <a:moveTo>
                              <a:pt x="1039" y="0"/>
                            </a:moveTo>
                            <a:lnTo>
                              <a:pt x="1817" y="0"/>
                            </a:lnTo>
                            <a:moveTo>
                              <a:pt x="1819" y="0"/>
                            </a:moveTo>
                            <a:lnTo>
                              <a:pt x="2338" y="0"/>
                            </a:lnTo>
                            <a:moveTo>
                              <a:pt x="2340" y="0"/>
                            </a:moveTo>
                            <a:lnTo>
                              <a:pt x="3118" y="0"/>
                            </a:lnTo>
                          </a:path>
                        </a:pathLst>
                      </a:custGeom>
                      <a:noFill/>
                      <a:ln w="6584">
                        <a:solidFill>
                          <a:srgbClr val="0051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ECD23" id="AutoShape 4" o:spid="_x0000_s1026" style="position:absolute;margin-left:1in;margin-top:88.45pt;width:155.9pt;height:.1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juQAMAAFAJAAAOAAAAZHJzL2Uyb0RvYy54bWysVm1vmzAQ/j5p/8Hi46YWDCSQqLTa2nWa&#10;1L1IzX6AAyaggc1sJ6T79TsbnEAWpGzaF2Rzjx/fPXf2+eZuX1doR4UsOUscfO05iLKUZyXbJM73&#10;1eNV7CCpCMtIxRlNnBcqnbvb169u2mZJfV7wKqMCAQmTy7ZJnEKpZum6Mi1oTeQ1bygDY85FTRRM&#10;xcbNBGmBva5c3/PmbstF1gieUinh70NndG4Nf57TVH3Nc0kVqhIHfFPmK8x3rb/u7Q1ZbgRpijLt&#10;3SD/4EVNSgabHqgeiCJoK8o/qOoyFVzyXF2nvHZ5npcpNTFANNg7iea5IA01sYA4sjnIJP8fbfpl&#10;99x8E9p12Tzx9IcERdy2kcuDRU8kYNC6/cwzyCHZKm6C3eei1ishDLQ3mr4cNKV7hVL4iRfRYhGA&#10;9CnYsB8ZyV2ytGvTrVQfKTc8ZPckVZeRDEZGzwwxUsOmK6DI6wqS8/YKeQiHYffpM3iAYQt746KV&#10;h1oUYByfgnwLMlx+GEWG8BQWWJjm8ie4QguyXIuzXDML01zhBNfcggxX4M/O+xVZmOaaT3DBwRvo&#10;BVzn/VpYmOaKJ7jwWPwgiuKzQeKR+nhKfjzWP4jiiVyOEoCnMoDHKQhnswnvRjnAwyRAQW5syZHC&#10;VmG6Z30ZwggRfaV5pvAbLnXBryBcW/HAACBdshNYiOViLDh6MRaK4WIsJPtirM7l5eC/iQ6fCa+T&#10;r1dbwLV9emELB8GFve6OaEOUTpJWWw9RmzjmmOsfNd/RFTcmdXIrwSZHa8WGKOwFYyGt+bigMXQA&#10;HKt4BNglPTDGFzLG+DJGPwjgUA9yYjc8utBt7QchHNgB8AiwSzqgEW0I7Mygk5YVGkE3MFLrDA3u&#10;asYfy6oyl3XFdALmszg0h0Pyqsy0UedAis36vhJoR3QD9mb4/r1OIZCNYIJvWWbICkqyD/1YkbLq&#10;xoCv4HCZxqR7ke7vcrnm2Qv0JcG7tg7PEBgUXPxyUAstPXHkzy0R1EHVJwY9c6GbBrwBzCScRT5M&#10;xNCyHloIS4EqcZQDJ18P71X3btg2otwUsBM24TL+DvphXurGZfzrvOon0LZNtP0TQ78LhnODOj6E&#10;bn8DAAD//wMAUEsDBBQABgAIAAAAIQBIhdLV3gAAAAsBAAAPAAAAZHJzL2Rvd25yZXYueG1sTI9B&#10;T4NAEIXvJv6HzZh4swuG0oIsjTGIFy9W0/OWHYHIzhJ2adFf7/Skt3kzL2/eV+wWO4gTTr53pCBe&#10;RSCQGmd6ahV8vD/fbUH4oMnowREq+EYPu/L6qtC5cWd6w9M+tIJDyOdaQRfCmEvpmw6t9is3IvHt&#10;001WB5ZTK82kzxxuB3kfRam0uif+0OkRnzpsvvazVfCj5yauXivq4yqllzo9ZHVWK3V7szw+gAi4&#10;hD8zXOpzdSi509HNZLwYWCcJswQeNmkGgh3Jes0wx8tmE4MsC/mfofwFAAD//wMAUEsBAi0AFAAG&#10;AAgAAAAhALaDOJL+AAAA4QEAABMAAAAAAAAAAAAAAAAAAAAAAFtDb250ZW50X1R5cGVzXS54bWxQ&#10;SwECLQAUAAYACAAAACEAOP0h/9YAAACUAQAACwAAAAAAAAAAAAAAAAAvAQAAX3JlbHMvLnJlbHNQ&#10;SwECLQAUAAYACAAAACEAcWbY7kADAABQCQAADgAAAAAAAAAAAAAAAAAuAgAAZHJzL2Uyb0RvYy54&#10;bWxQSwECLQAUAAYACAAAACEASIXS1d4AAAALAQAADwAAAAAAAAAAAAAAAACaBQAAZHJzL2Rvd25y&#10;ZXYueG1sUEsFBgAAAAAEAAQA8wAAAKUGAAAAAA==&#10;" path="m,l1037,t2,l1817,t2,l2338,t2,l3118,e" filled="f" strokecolor="#0051cb" strokeweight=".18289mm">
              <v:path arrowok="t" o:connecttype="custom" o:connectlocs="0,0;658495,0;659765,0;1153795,0;1155065,0;1484630,0;1485900,0;1979930,0" o:connectangles="0,0,0,0,0,0,0,0"/>
              <w10:wrap anchorx="page" anchory="page"/>
            </v:shape>
          </w:pict>
        </mc:Fallback>
      </mc:AlternateContent>
    </w:r>
    <w:r w:rsidR="00800BC5">
      <w:rPr>
        <w:noProof/>
      </w:rPr>
      <mc:AlternateContent>
        <mc:Choice Requires="wps">
          <w:drawing>
            <wp:anchor distT="0" distB="0" distL="114300" distR="114300" simplePos="0" relativeHeight="251430912" behindDoc="1" locked="0" layoutInCell="1" allowOverlap="1" wp14:anchorId="7C5FD223" wp14:editId="2ECA7C1F">
              <wp:simplePos x="0" y="0"/>
              <wp:positionH relativeFrom="page">
                <wp:posOffset>5158105</wp:posOffset>
              </wp:positionH>
              <wp:positionV relativeFrom="page">
                <wp:posOffset>740410</wp:posOffset>
              </wp:positionV>
              <wp:extent cx="1712595" cy="209550"/>
              <wp:effectExtent l="0" t="0" r="0" b="0"/>
              <wp:wrapNone/>
              <wp:docPr id="1426295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DE57" w14:textId="77777777" w:rsidR="005D493B" w:rsidRDefault="001D4FF4">
                          <w:pPr>
                            <w:spacing w:before="10"/>
                            <w:ind w:left="20"/>
                            <w:rPr>
                              <w:rFonts w:ascii="Arial"/>
                              <w:b/>
                              <w:sz w:val="26"/>
                            </w:rPr>
                          </w:pPr>
                          <w:r>
                            <w:rPr>
                              <w:rFonts w:ascii="Arial"/>
                              <w:b/>
                              <w:color w:val="7E7E7E"/>
                              <w:sz w:val="26"/>
                            </w:rPr>
                            <w:t>Social Equity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FD223" id="_x0000_t202" coordsize="21600,21600" o:spt="202" path="m,l,21600r21600,l21600,xe">
              <v:stroke joinstyle="miter"/>
              <v:path gradientshapeok="t" o:connecttype="rect"/>
            </v:shapetype>
            <v:shape id="Text Box 3" o:spid="_x0000_s1026" type="#_x0000_t202" style="position:absolute;margin-left:406.15pt;margin-top:58.3pt;width:134.85pt;height:16.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ft1gEAAJEDAAAOAAAAZHJzL2Uyb0RvYy54bWysU9uO0zAQfUfiHyy/06SVCmzUdLXsahHS&#10;AistfMDEsZOIxGPGbpPy9YydpsvlDfFije3xmXPOjHfX09CLoybfoS3lepVLoa3CurNNKb9+uX/1&#10;VgofwNbQo9WlPGkvr/cvX+xGV+gNttjXmgSDWF+MrpRtCK7IMq9aPYBfodOWLw3SAIG31GQ1wcjo&#10;Q59t8vx1NiLVjlBp7/n0br6U+4RvjFbhszFeB9GXkrmFtFJaq7hm+x0UDYFrO3WmAf/AYoDOctEL&#10;1B0EEAfq/oIaOkXo0YSVwiFDYzqlkwZWs87/UPPUgtNJC5vj3cUm//9g1afjk3skEaZ3OHEDkwjv&#10;HlB988LibQu20TdEOLYaai68jpZlo/PF+Wm02hc+glTjR6y5yXAImIAmQ0N0hXUKRucGnC6m6ykI&#10;FUu+WW+2V1spFN9t8qvtNnUlg2J57ciH9xoHEYNSEjc1ocPxwYfIBoolJRazeN/1fWpsb3874MR4&#10;kthHwjP1MFUTZ0cVFdYn1kE4zwnPNQct0g8pRp6RUvrvByAtRf/BshdxoJaAlqBaArCKn5YySDGH&#10;t2EevIOjrmkZeXbb4g37Zbok5ZnFmSf3PSk8z2gcrF/3Kev5J+1/AgAA//8DAFBLAwQUAAYACAAA&#10;ACEAFv8LQ+AAAAAMAQAADwAAAGRycy9kb3ducmV2LnhtbEyPwU7DMBBE70j8g7VI3KidgKw0xKkq&#10;BCckRBoOHJ3YTaLG6xC7bfh7tid629E8zc4Um8WN7GTnMHhUkKwEMIutNwN2Cr7qt4cMWIgajR49&#10;WgW/NsCmvL0pdG78GSt72sWOUQiGXCvoY5xyzkPbW6fDyk8Wydv72elIcu64mfWZwt3IUyEkd3pA&#10;+tDryb70tj3sjk7B9hur1+Hno/ms9tVQ12uB7/Kg1P3dsn0GFu0S/2G41KfqUFKnxh/RBDYqyJL0&#10;kVAyEimBXQiRpTSvoetpLYGXBb8eUf4BAAD//wMAUEsBAi0AFAAGAAgAAAAhALaDOJL+AAAA4QEA&#10;ABMAAAAAAAAAAAAAAAAAAAAAAFtDb250ZW50X1R5cGVzXS54bWxQSwECLQAUAAYACAAAACEAOP0h&#10;/9YAAACUAQAACwAAAAAAAAAAAAAAAAAvAQAAX3JlbHMvLnJlbHNQSwECLQAUAAYACAAAACEAhX83&#10;7dYBAACRAwAADgAAAAAAAAAAAAAAAAAuAgAAZHJzL2Uyb0RvYy54bWxQSwECLQAUAAYACAAAACEA&#10;Fv8LQ+AAAAAMAQAADwAAAAAAAAAAAAAAAAAwBAAAZHJzL2Rvd25yZXYueG1sUEsFBgAAAAAEAAQA&#10;8wAAAD0FAAAAAA==&#10;" filled="f" stroked="f">
              <v:textbox inset="0,0,0,0">
                <w:txbxContent>
                  <w:p w14:paraId="7452DE57" w14:textId="77777777" w:rsidR="005D493B" w:rsidRDefault="001D4FF4">
                    <w:pPr>
                      <w:spacing w:before="10"/>
                      <w:ind w:left="20"/>
                      <w:rPr>
                        <w:rFonts w:ascii="Arial"/>
                        <w:b/>
                        <w:sz w:val="26"/>
                      </w:rPr>
                    </w:pPr>
                    <w:r>
                      <w:rPr>
                        <w:rFonts w:ascii="Arial"/>
                        <w:b/>
                        <w:color w:val="7E7E7E"/>
                        <w:sz w:val="26"/>
                      </w:rPr>
                      <w:t>Social Equity Council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D03B" w14:textId="77777777" w:rsidR="005D493B" w:rsidRDefault="005D493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3F65"/>
    <w:multiLevelType w:val="hybridMultilevel"/>
    <w:tmpl w:val="AB008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642F0B"/>
    <w:multiLevelType w:val="hybridMultilevel"/>
    <w:tmpl w:val="71D8E36C"/>
    <w:lvl w:ilvl="0" w:tplc="FE0EFDB2">
      <w:start w:val="1"/>
      <w:numFmt w:val="decimal"/>
      <w:lvlText w:val="%1."/>
      <w:lvlJc w:val="left"/>
      <w:pPr>
        <w:ind w:left="462" w:hanging="361"/>
        <w:jc w:val="left"/>
      </w:pPr>
      <w:rPr>
        <w:rFonts w:ascii="Calibri" w:eastAsia="Calibri" w:hAnsi="Calibri" w:cs="Calibri" w:hint="default"/>
        <w:b w:val="0"/>
        <w:bCs w:val="0"/>
        <w:w w:val="100"/>
        <w:sz w:val="22"/>
        <w:szCs w:val="22"/>
        <w:lang w:val="en-US" w:eastAsia="en-US" w:bidi="en-US"/>
      </w:rPr>
    </w:lvl>
    <w:lvl w:ilvl="1" w:tplc="3162E556">
      <w:start w:val="1"/>
      <w:numFmt w:val="lowerLetter"/>
      <w:lvlText w:val="%2."/>
      <w:lvlJc w:val="left"/>
      <w:pPr>
        <w:ind w:left="825" w:hanging="361"/>
        <w:jc w:val="left"/>
      </w:pPr>
      <w:rPr>
        <w:rFonts w:ascii="Calibri" w:eastAsia="Calibri" w:hAnsi="Calibri" w:cs="Calibri" w:hint="default"/>
        <w:b w:val="0"/>
        <w:bCs w:val="0"/>
        <w:spacing w:val="-1"/>
        <w:w w:val="100"/>
        <w:sz w:val="22"/>
        <w:szCs w:val="22"/>
        <w:lang w:val="en-US" w:eastAsia="en-US" w:bidi="en-US"/>
      </w:rPr>
    </w:lvl>
    <w:lvl w:ilvl="2" w:tplc="C0309A54">
      <w:numFmt w:val="bullet"/>
      <w:lvlText w:val="•"/>
      <w:lvlJc w:val="left"/>
      <w:pPr>
        <w:ind w:left="1540" w:hanging="361"/>
      </w:pPr>
      <w:rPr>
        <w:rFonts w:hint="default"/>
        <w:lang w:val="en-US" w:eastAsia="en-US" w:bidi="en-US"/>
      </w:rPr>
    </w:lvl>
    <w:lvl w:ilvl="3" w:tplc="F818351E">
      <w:numFmt w:val="bullet"/>
      <w:lvlText w:val="•"/>
      <w:lvlJc w:val="left"/>
      <w:pPr>
        <w:ind w:left="2411" w:hanging="361"/>
      </w:pPr>
      <w:rPr>
        <w:rFonts w:hint="default"/>
        <w:lang w:val="en-US" w:eastAsia="en-US" w:bidi="en-US"/>
      </w:rPr>
    </w:lvl>
    <w:lvl w:ilvl="4" w:tplc="48C6230A">
      <w:numFmt w:val="bullet"/>
      <w:lvlText w:val="•"/>
      <w:lvlJc w:val="left"/>
      <w:pPr>
        <w:ind w:left="3282" w:hanging="361"/>
      </w:pPr>
      <w:rPr>
        <w:rFonts w:hint="default"/>
        <w:lang w:val="en-US" w:eastAsia="en-US" w:bidi="en-US"/>
      </w:rPr>
    </w:lvl>
    <w:lvl w:ilvl="5" w:tplc="C3680C86">
      <w:numFmt w:val="bullet"/>
      <w:lvlText w:val="•"/>
      <w:lvlJc w:val="left"/>
      <w:pPr>
        <w:ind w:left="4153" w:hanging="361"/>
      </w:pPr>
      <w:rPr>
        <w:rFonts w:hint="default"/>
        <w:lang w:val="en-US" w:eastAsia="en-US" w:bidi="en-US"/>
      </w:rPr>
    </w:lvl>
    <w:lvl w:ilvl="6" w:tplc="E3B67648">
      <w:numFmt w:val="bullet"/>
      <w:lvlText w:val="•"/>
      <w:lvlJc w:val="left"/>
      <w:pPr>
        <w:ind w:left="5024" w:hanging="361"/>
      </w:pPr>
      <w:rPr>
        <w:rFonts w:hint="default"/>
        <w:lang w:val="en-US" w:eastAsia="en-US" w:bidi="en-US"/>
      </w:rPr>
    </w:lvl>
    <w:lvl w:ilvl="7" w:tplc="34B8D2FE">
      <w:numFmt w:val="bullet"/>
      <w:lvlText w:val="•"/>
      <w:lvlJc w:val="left"/>
      <w:pPr>
        <w:ind w:left="5895" w:hanging="361"/>
      </w:pPr>
      <w:rPr>
        <w:rFonts w:hint="default"/>
        <w:lang w:val="en-US" w:eastAsia="en-US" w:bidi="en-US"/>
      </w:rPr>
    </w:lvl>
    <w:lvl w:ilvl="8" w:tplc="E9E0E94E">
      <w:numFmt w:val="bullet"/>
      <w:lvlText w:val="•"/>
      <w:lvlJc w:val="left"/>
      <w:pPr>
        <w:ind w:left="6766" w:hanging="361"/>
      </w:pPr>
      <w:rPr>
        <w:rFonts w:hint="default"/>
        <w:lang w:val="en-US" w:eastAsia="en-US" w:bidi="en-US"/>
      </w:rPr>
    </w:lvl>
  </w:abstractNum>
  <w:abstractNum w:abstractNumId="2" w15:restartNumberingAfterBreak="0">
    <w:nsid w:val="385D0A72"/>
    <w:multiLevelType w:val="hybridMultilevel"/>
    <w:tmpl w:val="C5BC4298"/>
    <w:lvl w:ilvl="0" w:tplc="31026E8E">
      <w:start w:val="1"/>
      <w:numFmt w:val="decimal"/>
      <w:lvlText w:val="%1."/>
      <w:lvlJc w:val="left"/>
      <w:pPr>
        <w:ind w:left="480" w:hanging="360"/>
        <w:jc w:val="left"/>
      </w:pPr>
      <w:rPr>
        <w:rFonts w:ascii="Times New Roman" w:eastAsia="Times New Roman" w:hAnsi="Times New Roman" w:cs="Times New Roman" w:hint="default"/>
        <w:spacing w:val="-1"/>
        <w:w w:val="100"/>
        <w:sz w:val="24"/>
        <w:szCs w:val="24"/>
        <w:lang w:val="en-US" w:eastAsia="en-US" w:bidi="en-US"/>
      </w:rPr>
    </w:lvl>
    <w:lvl w:ilvl="1" w:tplc="D73231D4">
      <w:start w:val="1"/>
      <w:numFmt w:val="lowerLetter"/>
      <w:lvlText w:val="%2."/>
      <w:lvlJc w:val="left"/>
      <w:pPr>
        <w:ind w:left="840" w:hanging="360"/>
        <w:jc w:val="left"/>
      </w:pPr>
      <w:rPr>
        <w:rFonts w:ascii="Times New Roman" w:eastAsia="Times New Roman" w:hAnsi="Times New Roman" w:cs="Times New Roman" w:hint="default"/>
        <w:spacing w:val="-4"/>
        <w:w w:val="100"/>
        <w:sz w:val="24"/>
        <w:szCs w:val="24"/>
        <w:lang w:val="en-US" w:eastAsia="en-US" w:bidi="en-US"/>
      </w:rPr>
    </w:lvl>
    <w:lvl w:ilvl="2" w:tplc="DCB21AF8">
      <w:numFmt w:val="bullet"/>
      <w:lvlText w:val="•"/>
      <w:lvlJc w:val="left"/>
      <w:pPr>
        <w:ind w:left="1811" w:hanging="360"/>
      </w:pPr>
      <w:rPr>
        <w:rFonts w:hint="default"/>
        <w:lang w:val="en-US" w:eastAsia="en-US" w:bidi="en-US"/>
      </w:rPr>
    </w:lvl>
    <w:lvl w:ilvl="3" w:tplc="DBEEC8A2">
      <w:numFmt w:val="bullet"/>
      <w:lvlText w:val="•"/>
      <w:lvlJc w:val="left"/>
      <w:pPr>
        <w:ind w:left="2782" w:hanging="360"/>
      </w:pPr>
      <w:rPr>
        <w:rFonts w:hint="default"/>
        <w:lang w:val="en-US" w:eastAsia="en-US" w:bidi="en-US"/>
      </w:rPr>
    </w:lvl>
    <w:lvl w:ilvl="4" w:tplc="731EE7F8">
      <w:numFmt w:val="bullet"/>
      <w:lvlText w:val="•"/>
      <w:lvlJc w:val="left"/>
      <w:pPr>
        <w:ind w:left="3753" w:hanging="360"/>
      </w:pPr>
      <w:rPr>
        <w:rFonts w:hint="default"/>
        <w:lang w:val="en-US" w:eastAsia="en-US" w:bidi="en-US"/>
      </w:rPr>
    </w:lvl>
    <w:lvl w:ilvl="5" w:tplc="9FA4061C">
      <w:numFmt w:val="bullet"/>
      <w:lvlText w:val="•"/>
      <w:lvlJc w:val="left"/>
      <w:pPr>
        <w:ind w:left="4724" w:hanging="360"/>
      </w:pPr>
      <w:rPr>
        <w:rFonts w:hint="default"/>
        <w:lang w:val="en-US" w:eastAsia="en-US" w:bidi="en-US"/>
      </w:rPr>
    </w:lvl>
    <w:lvl w:ilvl="6" w:tplc="D7546E30">
      <w:numFmt w:val="bullet"/>
      <w:lvlText w:val="•"/>
      <w:lvlJc w:val="left"/>
      <w:pPr>
        <w:ind w:left="5695" w:hanging="360"/>
      </w:pPr>
      <w:rPr>
        <w:rFonts w:hint="default"/>
        <w:lang w:val="en-US" w:eastAsia="en-US" w:bidi="en-US"/>
      </w:rPr>
    </w:lvl>
    <w:lvl w:ilvl="7" w:tplc="8B62A9E8">
      <w:numFmt w:val="bullet"/>
      <w:lvlText w:val="•"/>
      <w:lvlJc w:val="left"/>
      <w:pPr>
        <w:ind w:left="6666" w:hanging="360"/>
      </w:pPr>
      <w:rPr>
        <w:rFonts w:hint="default"/>
        <w:lang w:val="en-US" w:eastAsia="en-US" w:bidi="en-US"/>
      </w:rPr>
    </w:lvl>
    <w:lvl w:ilvl="8" w:tplc="9270536A">
      <w:numFmt w:val="bullet"/>
      <w:lvlText w:val="•"/>
      <w:lvlJc w:val="left"/>
      <w:pPr>
        <w:ind w:left="7637" w:hanging="360"/>
      </w:pPr>
      <w:rPr>
        <w:rFonts w:hint="default"/>
        <w:lang w:val="en-US" w:eastAsia="en-US" w:bidi="en-US"/>
      </w:rPr>
    </w:lvl>
  </w:abstractNum>
  <w:abstractNum w:abstractNumId="3" w15:restartNumberingAfterBreak="0">
    <w:nsid w:val="57EE20FA"/>
    <w:multiLevelType w:val="hybridMultilevel"/>
    <w:tmpl w:val="8B54A1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955718452">
    <w:abstractNumId w:val="2"/>
  </w:num>
  <w:num w:numId="2" w16cid:durableId="704863606">
    <w:abstractNumId w:val="1"/>
  </w:num>
  <w:num w:numId="3" w16cid:durableId="475606916">
    <w:abstractNumId w:val="0"/>
  </w:num>
  <w:num w:numId="4" w16cid:durableId="1947692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0sDC1NDMwMzU3tDBT0lEKTi0uzszPAykwrAUAVtZ6gywAAAA="/>
  </w:docVars>
  <w:rsids>
    <w:rsidRoot w:val="005D493B"/>
    <w:rsid w:val="00014472"/>
    <w:rsid w:val="00083674"/>
    <w:rsid w:val="000B250B"/>
    <w:rsid w:val="00113D08"/>
    <w:rsid w:val="001372B7"/>
    <w:rsid w:val="00175AF7"/>
    <w:rsid w:val="00176335"/>
    <w:rsid w:val="001D4FF4"/>
    <w:rsid w:val="0020019F"/>
    <w:rsid w:val="00233649"/>
    <w:rsid w:val="00241220"/>
    <w:rsid w:val="002B0036"/>
    <w:rsid w:val="0034405C"/>
    <w:rsid w:val="003C1B75"/>
    <w:rsid w:val="004056F9"/>
    <w:rsid w:val="004C45D2"/>
    <w:rsid w:val="00507B3B"/>
    <w:rsid w:val="00512EBF"/>
    <w:rsid w:val="00526745"/>
    <w:rsid w:val="00583DE2"/>
    <w:rsid w:val="005A74AD"/>
    <w:rsid w:val="005D493B"/>
    <w:rsid w:val="005E7C6C"/>
    <w:rsid w:val="00661CF2"/>
    <w:rsid w:val="00710178"/>
    <w:rsid w:val="00800BC5"/>
    <w:rsid w:val="008C097E"/>
    <w:rsid w:val="009334D7"/>
    <w:rsid w:val="0095146F"/>
    <w:rsid w:val="00992B01"/>
    <w:rsid w:val="00A1251B"/>
    <w:rsid w:val="00A914C9"/>
    <w:rsid w:val="00AB6F01"/>
    <w:rsid w:val="00AE72F8"/>
    <w:rsid w:val="00B13505"/>
    <w:rsid w:val="00B311E4"/>
    <w:rsid w:val="00BD658D"/>
    <w:rsid w:val="00C770D9"/>
    <w:rsid w:val="00C9424B"/>
    <w:rsid w:val="00CE68B8"/>
    <w:rsid w:val="00D12626"/>
    <w:rsid w:val="00D53687"/>
    <w:rsid w:val="00D84742"/>
    <w:rsid w:val="00D97826"/>
    <w:rsid w:val="00E20BE4"/>
    <w:rsid w:val="00E23259"/>
    <w:rsid w:val="00F612A7"/>
    <w:rsid w:val="00FE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3ED2B"/>
  <w15:docId w15:val="{419A31E1-E918-469E-8606-22F7B394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3674"/>
    <w:rPr>
      <w:color w:val="0000FF" w:themeColor="hyperlink"/>
      <w:u w:val="single"/>
    </w:rPr>
  </w:style>
  <w:style w:type="character" w:styleId="UnresolvedMention">
    <w:name w:val="Unresolved Mention"/>
    <w:basedOn w:val="DefaultParagraphFont"/>
    <w:uiPriority w:val="99"/>
    <w:semiHidden/>
    <w:unhideWhenUsed/>
    <w:rsid w:val="00083674"/>
    <w:rPr>
      <w:color w:val="605E5C"/>
      <w:shd w:val="clear" w:color="auto" w:fill="E1DFDD"/>
    </w:rPr>
  </w:style>
  <w:style w:type="paragraph" w:styleId="Header">
    <w:name w:val="header"/>
    <w:basedOn w:val="Normal"/>
    <w:link w:val="HeaderChar"/>
    <w:uiPriority w:val="99"/>
    <w:unhideWhenUsed/>
    <w:rsid w:val="00661CF2"/>
    <w:pPr>
      <w:tabs>
        <w:tab w:val="center" w:pos="4680"/>
        <w:tab w:val="right" w:pos="9360"/>
      </w:tabs>
    </w:pPr>
  </w:style>
  <w:style w:type="character" w:customStyle="1" w:styleId="HeaderChar">
    <w:name w:val="Header Char"/>
    <w:basedOn w:val="DefaultParagraphFont"/>
    <w:link w:val="Header"/>
    <w:uiPriority w:val="99"/>
    <w:rsid w:val="00661CF2"/>
    <w:rPr>
      <w:rFonts w:ascii="Times New Roman" w:eastAsia="Times New Roman" w:hAnsi="Times New Roman" w:cs="Times New Roman"/>
      <w:lang w:bidi="en-US"/>
    </w:rPr>
  </w:style>
  <w:style w:type="paragraph" w:styleId="Footer">
    <w:name w:val="footer"/>
    <w:basedOn w:val="Normal"/>
    <w:link w:val="FooterChar"/>
    <w:uiPriority w:val="99"/>
    <w:unhideWhenUsed/>
    <w:rsid w:val="00661CF2"/>
    <w:pPr>
      <w:tabs>
        <w:tab w:val="center" w:pos="4680"/>
        <w:tab w:val="right" w:pos="9360"/>
      </w:tabs>
    </w:pPr>
  </w:style>
  <w:style w:type="character" w:customStyle="1" w:styleId="FooterChar">
    <w:name w:val="Footer Char"/>
    <w:basedOn w:val="DefaultParagraphFont"/>
    <w:link w:val="Footer"/>
    <w:uiPriority w:val="99"/>
    <w:rsid w:val="00661CF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6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FA71-2021-4FD6-AE3A-6B47DE24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Edwards</dc:creator>
  <cp:lastModifiedBy>Colebut, Karen</cp:lastModifiedBy>
  <cp:revision>2</cp:revision>
  <dcterms:created xsi:type="dcterms:W3CDTF">2023-10-04T16:05:00Z</dcterms:created>
  <dcterms:modified xsi:type="dcterms:W3CDTF">2023-10-04T16:05:00Z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Acrobat PDFMaker 20 for Word</vt:lpwstr>
  </property>
  <property fmtid="{D5CDD505-2E9C-101B-9397-08002B2CF9AE}" pid="4" name="LastSaved">
    <vt:filetime>2023-08-08T00:00:00Z</vt:filetime>
  </property>
</Properties>
</file>