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71C1" w14:textId="34C3E286" w:rsidR="004C0B32" w:rsidRDefault="00BF16EE" w:rsidP="004C0B32">
      <w:pPr>
        <w:ind w:left="1440" w:hanging="1440"/>
        <w:jc w:val="center"/>
        <w:rPr>
          <w:i/>
          <w:iCs/>
        </w:rPr>
      </w:pPr>
      <w:r>
        <w:rPr>
          <w:b/>
          <w:bCs/>
        </w:rPr>
        <w:t>CONSTRUCTION NOTES</w:t>
      </w:r>
      <w:r w:rsidR="004C0B32">
        <w:rPr>
          <w:b/>
          <w:bCs/>
        </w:rPr>
        <w:t xml:space="preserve"> </w:t>
      </w:r>
      <w:r w:rsidR="004C0B32" w:rsidRPr="004C0B32">
        <w:rPr>
          <w:i/>
          <w:iCs/>
        </w:rPr>
        <w:t xml:space="preserve">(Revised </w:t>
      </w:r>
      <w:r w:rsidR="00CE2F27">
        <w:rPr>
          <w:i/>
          <w:iCs/>
        </w:rPr>
        <w:t>1</w:t>
      </w:r>
      <w:r w:rsidR="001350E5">
        <w:rPr>
          <w:i/>
          <w:iCs/>
        </w:rPr>
        <w:t>/</w:t>
      </w:r>
      <w:r w:rsidR="00CE2F27">
        <w:rPr>
          <w:i/>
          <w:iCs/>
        </w:rPr>
        <w:t>6</w:t>
      </w:r>
      <w:r w:rsidR="004C0B32" w:rsidRPr="004C0B32">
        <w:rPr>
          <w:i/>
          <w:iCs/>
        </w:rPr>
        <w:t>/202</w:t>
      </w:r>
      <w:r w:rsidR="00CE2F27">
        <w:rPr>
          <w:i/>
          <w:iCs/>
        </w:rPr>
        <w:t>5</w:t>
      </w:r>
      <w:r w:rsidR="004C0B32" w:rsidRPr="004C0B32">
        <w:rPr>
          <w:i/>
          <w:iCs/>
        </w:rPr>
        <w:t>)</w:t>
      </w:r>
    </w:p>
    <w:p w14:paraId="16548827" w14:textId="77777777" w:rsidR="004C0B32" w:rsidRDefault="004C0B32" w:rsidP="004C0B32">
      <w:pPr>
        <w:ind w:left="1440" w:hanging="1440"/>
        <w:jc w:val="center"/>
        <w:rPr>
          <w:b/>
          <w:bCs/>
        </w:rPr>
      </w:pPr>
    </w:p>
    <w:p w14:paraId="68C46464" w14:textId="13F66AB6" w:rsidR="000B5CE9" w:rsidRDefault="00BF16EE" w:rsidP="004C0B32">
      <w:pPr>
        <w:ind w:left="1440" w:hanging="1440"/>
        <w:jc w:val="center"/>
        <w:rPr>
          <w:b/>
          <w:bCs/>
        </w:rPr>
      </w:pPr>
      <w:r>
        <w:rPr>
          <w:b/>
          <w:bCs/>
        </w:rPr>
        <w:t>GENERAL NOTES</w:t>
      </w:r>
      <w:r w:rsidRPr="009D30FC">
        <w:rPr>
          <w:b/>
          <w:bCs/>
        </w:rPr>
        <w:t xml:space="preserve"> </w:t>
      </w:r>
    </w:p>
    <w:p w14:paraId="71879E48" w14:textId="46C83274" w:rsidR="000B5CE9" w:rsidRPr="000B5CE9" w:rsidRDefault="000B5CE9" w:rsidP="000B5CE9">
      <w:pPr>
        <w:spacing w:after="0" w:line="360" w:lineRule="auto"/>
        <w:ind w:left="1260" w:hanging="1260"/>
        <w:jc w:val="both"/>
        <w:rPr>
          <w:rFonts w:ascii="Verdana" w:hAnsi="Verdana"/>
          <w:sz w:val="18"/>
          <w:szCs w:val="18"/>
        </w:rPr>
      </w:pPr>
      <w:r>
        <w:rPr>
          <w:rFonts w:ascii="Verdana" w:hAnsi="Verdana"/>
          <w:sz w:val="18"/>
          <w:szCs w:val="18"/>
        </w:rPr>
        <w:t>GEN-1</w:t>
      </w:r>
      <w:r>
        <w:rPr>
          <w:rFonts w:ascii="Verdana" w:hAnsi="Verdana"/>
          <w:sz w:val="18"/>
          <w:szCs w:val="18"/>
        </w:rPr>
        <w:tab/>
      </w:r>
      <w:r w:rsidRPr="000B5CE9">
        <w:rPr>
          <w:rFonts w:ascii="Verdana" w:hAnsi="Verdana"/>
          <w:sz w:val="18"/>
          <w:szCs w:val="18"/>
        </w:rPr>
        <w:t>ALL MATERIAL AND CONSTRUCTION METHODS SHALL CONFORM TO THE FOLLOWING CURRENT D.O.T. DOCUMENTS WHICH CAN BE ACCESSED ON THE D.O.T. WEBSITE:</w:t>
      </w:r>
    </w:p>
    <w:p w14:paraId="7AD01A7A" w14:textId="77777777" w:rsidR="000B5CE9" w:rsidRPr="00F77D23" w:rsidRDefault="000B5CE9" w:rsidP="000B5CE9">
      <w:pPr>
        <w:pStyle w:val="ListParagraph"/>
        <w:numPr>
          <w:ilvl w:val="0"/>
          <w:numId w:val="2"/>
        </w:numPr>
        <w:spacing w:after="0" w:line="360" w:lineRule="auto"/>
        <w:contextualSpacing w:val="0"/>
        <w:rPr>
          <w:rFonts w:ascii="Verdana" w:hAnsi="Verdana"/>
          <w:sz w:val="18"/>
          <w:szCs w:val="18"/>
        </w:rPr>
      </w:pPr>
      <w:r w:rsidRPr="00F77D23">
        <w:rPr>
          <w:rFonts w:ascii="Verdana" w:hAnsi="Verdana"/>
          <w:sz w:val="18"/>
          <w:szCs w:val="18"/>
        </w:rPr>
        <w:t>STANDARD SPECIFICATIONS FOR ROADS, BRIDGES AND INCIDENTAL CONSTRUCTION,</w:t>
      </w:r>
    </w:p>
    <w:p w14:paraId="1C94B0EF" w14:textId="77777777" w:rsidR="000B5CE9" w:rsidRPr="00F77D23" w:rsidRDefault="000B5CE9" w:rsidP="000B5CE9">
      <w:pPr>
        <w:pStyle w:val="ListParagraph"/>
        <w:numPr>
          <w:ilvl w:val="0"/>
          <w:numId w:val="2"/>
        </w:numPr>
        <w:spacing w:after="0" w:line="360" w:lineRule="auto"/>
        <w:contextualSpacing w:val="0"/>
        <w:rPr>
          <w:rFonts w:ascii="Verdana" w:hAnsi="Verdana"/>
          <w:sz w:val="18"/>
          <w:szCs w:val="18"/>
        </w:rPr>
      </w:pPr>
      <w:r w:rsidRPr="00F77D23">
        <w:rPr>
          <w:rFonts w:ascii="Verdana" w:hAnsi="Verdana"/>
          <w:sz w:val="18"/>
          <w:szCs w:val="18"/>
        </w:rPr>
        <w:t>SUPPLEMENTAL SPECIFICATION TO THE STANDARD SPECIFICATION,</w:t>
      </w:r>
    </w:p>
    <w:p w14:paraId="0F5488FC" w14:textId="77777777" w:rsidR="000B5CE9" w:rsidRPr="00F77D23" w:rsidRDefault="000B5CE9" w:rsidP="000B5CE9">
      <w:pPr>
        <w:pStyle w:val="ListParagraph"/>
        <w:numPr>
          <w:ilvl w:val="0"/>
          <w:numId w:val="2"/>
        </w:numPr>
        <w:spacing w:after="0" w:line="360" w:lineRule="auto"/>
        <w:contextualSpacing w:val="0"/>
        <w:rPr>
          <w:rFonts w:ascii="Verdana" w:hAnsi="Verdana"/>
          <w:sz w:val="18"/>
          <w:szCs w:val="18"/>
        </w:rPr>
      </w:pPr>
      <w:r w:rsidRPr="00F77D23">
        <w:rPr>
          <w:rFonts w:ascii="Verdana" w:hAnsi="Verdana"/>
          <w:sz w:val="18"/>
          <w:szCs w:val="18"/>
        </w:rPr>
        <w:t>SPECIAL PROVISIONS TO THE STANDARD SPECIFICATIONS,</w:t>
      </w:r>
    </w:p>
    <w:p w14:paraId="3917DBF4" w14:textId="77777777" w:rsidR="000B5CE9" w:rsidRDefault="000B5CE9" w:rsidP="000B5CE9">
      <w:pPr>
        <w:pStyle w:val="ListParagraph"/>
        <w:numPr>
          <w:ilvl w:val="0"/>
          <w:numId w:val="2"/>
        </w:numPr>
        <w:spacing w:after="0" w:line="360" w:lineRule="auto"/>
        <w:contextualSpacing w:val="0"/>
        <w:rPr>
          <w:rFonts w:ascii="Verdana" w:hAnsi="Verdana"/>
          <w:sz w:val="18"/>
          <w:szCs w:val="18"/>
        </w:rPr>
      </w:pPr>
      <w:r w:rsidRPr="00F77D23">
        <w:rPr>
          <w:rFonts w:ascii="Verdana" w:hAnsi="Verdana"/>
          <w:sz w:val="18"/>
          <w:szCs w:val="18"/>
        </w:rPr>
        <w:t>STANDARD INSTALLATION AND GUIDE DETAIL SHEETS.</w:t>
      </w:r>
      <w:r>
        <w:rPr>
          <w:rFonts w:ascii="Verdana" w:hAnsi="Verdana"/>
          <w:sz w:val="18"/>
          <w:szCs w:val="18"/>
        </w:rPr>
        <w:t xml:space="preserve"> </w:t>
      </w:r>
    </w:p>
    <w:p w14:paraId="73F74E66" w14:textId="357AF81A" w:rsidR="000B5CE9" w:rsidRPr="000B5CE9" w:rsidRDefault="000B5CE9" w:rsidP="000B5CE9">
      <w:pPr>
        <w:spacing w:after="240"/>
        <w:ind w:firstLine="990"/>
        <w:rPr>
          <w:i/>
          <w:color w:val="7F7F7F" w:themeColor="text1" w:themeTint="80"/>
        </w:rPr>
      </w:pPr>
      <w:bookmarkStart w:id="0" w:name="_Hlk113537894"/>
      <w:r w:rsidRPr="00873EE1">
        <w:rPr>
          <w:i/>
          <w:color w:val="7F7F7F" w:themeColor="text1" w:themeTint="80"/>
        </w:rPr>
        <w:t xml:space="preserve">Note </w:t>
      </w:r>
      <w:r>
        <w:rPr>
          <w:i/>
          <w:color w:val="7F7F7F" w:themeColor="text1" w:themeTint="80"/>
        </w:rPr>
        <w:t>GEN-</w:t>
      </w:r>
      <w:r w:rsidRPr="00873EE1">
        <w:rPr>
          <w:i/>
          <w:color w:val="7F7F7F" w:themeColor="text1" w:themeTint="80"/>
        </w:rPr>
        <w:t>1 to be added to permit plans only.</w:t>
      </w:r>
    </w:p>
    <w:bookmarkEnd w:id="0"/>
    <w:p w14:paraId="14A822A0" w14:textId="62E3960C" w:rsidR="00BF16EE" w:rsidRDefault="00BF16EE" w:rsidP="00BF16EE">
      <w:pPr>
        <w:ind w:left="1440" w:hanging="1440"/>
      </w:pPr>
      <w:r>
        <w:t>GEN</w:t>
      </w:r>
      <w:r w:rsidRPr="00C36C9B">
        <w:t>-</w:t>
      </w:r>
      <w:r w:rsidR="000B5CE9">
        <w:t>2</w:t>
      </w:r>
      <w:r w:rsidRPr="00C36C9B">
        <w:tab/>
      </w:r>
      <w:r>
        <w:t>ALL TRAFFIC SIGNAL EQUIPMENT IS NEW.</w:t>
      </w:r>
    </w:p>
    <w:p w14:paraId="50002E3D" w14:textId="3321336D" w:rsidR="000B5CE9" w:rsidRDefault="000B5CE9" w:rsidP="00BF16EE">
      <w:pPr>
        <w:ind w:left="1440" w:hanging="1440"/>
      </w:pPr>
      <w:r>
        <w:t>GEN-3</w:t>
      </w:r>
      <w:r>
        <w:tab/>
        <w:t>ALL TRAFFIC SIGNAL EQUIPMENT IS NEW EXCEPT AS NOTED</w:t>
      </w:r>
    </w:p>
    <w:p w14:paraId="1BBEACC6" w14:textId="650EF9D3" w:rsidR="000B5CE9" w:rsidRDefault="000B5CE9" w:rsidP="00BF16EE">
      <w:pPr>
        <w:ind w:left="1440" w:hanging="1440"/>
      </w:pPr>
      <w:r>
        <w:t>GEN-4</w:t>
      </w:r>
      <w:r>
        <w:tab/>
        <w:t xml:space="preserve">ALL TRAFFIC SIGNAL EQUIPMENT IS </w:t>
      </w:r>
      <w:r w:rsidR="00677949">
        <w:t>EXISTING</w:t>
      </w:r>
      <w:r>
        <w:t xml:space="preserve"> EXCEPT AS NOTED</w:t>
      </w:r>
      <w:r w:rsidR="00677949">
        <w:t>.</w:t>
      </w:r>
    </w:p>
    <w:p w14:paraId="3C1CC441" w14:textId="5FCDA041" w:rsidR="00677949" w:rsidRDefault="00677949" w:rsidP="00BF16EE">
      <w:pPr>
        <w:ind w:left="1440" w:hanging="1440"/>
      </w:pPr>
      <w:r>
        <w:t>GEN-5</w:t>
      </w:r>
      <w:r>
        <w:tab/>
        <w:t>STAKE ALL R.O.W. PRIOR TO EXCAVATION.</w:t>
      </w:r>
      <w:r w:rsidR="00833A31">
        <w:t xml:space="preserve"> </w:t>
      </w:r>
      <w:r w:rsidR="00833A31" w:rsidRPr="00833A31">
        <w:rPr>
          <w:i/>
          <w:iCs/>
          <w:sz w:val="18"/>
          <w:szCs w:val="18"/>
        </w:rPr>
        <w:t xml:space="preserve">(For </w:t>
      </w:r>
      <w:r w:rsidR="000A078B" w:rsidRPr="00833A31">
        <w:rPr>
          <w:i/>
          <w:iCs/>
          <w:sz w:val="18"/>
          <w:szCs w:val="18"/>
        </w:rPr>
        <w:t>permit</w:t>
      </w:r>
      <w:r w:rsidR="00833A31" w:rsidRPr="00833A31">
        <w:rPr>
          <w:i/>
          <w:iCs/>
          <w:sz w:val="18"/>
          <w:szCs w:val="18"/>
        </w:rPr>
        <w:t>s</w:t>
      </w:r>
      <w:r w:rsidR="000A078B" w:rsidRPr="00833A31">
        <w:rPr>
          <w:i/>
          <w:iCs/>
          <w:sz w:val="18"/>
          <w:szCs w:val="18"/>
        </w:rPr>
        <w:t xml:space="preserve"> </w:t>
      </w:r>
      <w:r w:rsidR="00833A31" w:rsidRPr="00833A31">
        <w:rPr>
          <w:i/>
          <w:iCs/>
          <w:sz w:val="18"/>
          <w:szCs w:val="18"/>
        </w:rPr>
        <w:t>and town advertised project</w:t>
      </w:r>
      <w:r w:rsidR="000A078B" w:rsidRPr="00833A31">
        <w:rPr>
          <w:i/>
          <w:iCs/>
          <w:sz w:val="18"/>
          <w:szCs w:val="18"/>
        </w:rPr>
        <w:t xml:space="preserve"> only</w:t>
      </w:r>
      <w:r w:rsidR="00833A31" w:rsidRPr="00833A31">
        <w:rPr>
          <w:i/>
          <w:iCs/>
          <w:sz w:val="18"/>
          <w:szCs w:val="18"/>
        </w:rPr>
        <w:t>)</w:t>
      </w:r>
      <w:r w:rsidR="000A078B" w:rsidRPr="00833A31">
        <w:rPr>
          <w:i/>
          <w:iCs/>
          <w:sz w:val="18"/>
          <w:szCs w:val="18"/>
        </w:rPr>
        <w:t>.</w:t>
      </w:r>
    </w:p>
    <w:p w14:paraId="613FCE2E" w14:textId="6D1B9FF5" w:rsidR="00677949" w:rsidRDefault="00677949" w:rsidP="00677949">
      <w:pPr>
        <w:ind w:left="1440" w:hanging="1440"/>
      </w:pPr>
      <w:r>
        <w:t>GEN-6</w:t>
      </w:r>
      <w:r>
        <w:tab/>
        <w:t>STATE FORCES TO STAKE ALL R.O.W. PRIOR TO EXCAVATION UNLESS OTHERWISE DIRECTED BY THE ENGINEER.</w:t>
      </w:r>
    </w:p>
    <w:p w14:paraId="73EAA466" w14:textId="16FC9FC2" w:rsidR="00D83382" w:rsidRPr="00D83382" w:rsidRDefault="00677949" w:rsidP="00D83382">
      <w:pPr>
        <w:ind w:left="1440" w:hanging="1440"/>
        <w:rPr>
          <w:i/>
          <w:iCs/>
          <w:color w:val="FF0000"/>
        </w:rPr>
      </w:pPr>
      <w:r>
        <w:t>GEN-7</w:t>
      </w:r>
      <w:r>
        <w:tab/>
        <w:t xml:space="preserve">ANY PROPOSED REVISION TO THE LOCATION OF THE APPURTENANCES SHOWN ON THE PLAN MUST BE SUBMITTED FOR REVIEW AND APPROVAL BY </w:t>
      </w:r>
      <w:r w:rsidRPr="00677949">
        <w:rPr>
          <w:u w:val="single"/>
        </w:rPr>
        <w:t>THE DIVISION OF TRAFFIC ENGINEERING</w:t>
      </w:r>
      <w:r>
        <w:t xml:space="preserve"> PRIOR TO INSTALLATION.</w:t>
      </w:r>
      <w:r w:rsidR="00D83382" w:rsidRPr="0063582F">
        <w:t xml:space="preserve"> </w:t>
      </w:r>
      <w:r w:rsidR="00D83382" w:rsidRPr="0063582F">
        <w:rPr>
          <w:i/>
          <w:iCs/>
          <w:sz w:val="18"/>
          <w:szCs w:val="18"/>
        </w:rPr>
        <w:t>(For municipal-owned signals, substitute corresponding municipality for Division of Traffic Engineering)</w:t>
      </w:r>
    </w:p>
    <w:p w14:paraId="43F8CBA7" w14:textId="4A05F6C2" w:rsidR="00677949" w:rsidRPr="00D83382" w:rsidRDefault="00677949" w:rsidP="00BF16EE">
      <w:pPr>
        <w:ind w:left="1440" w:hanging="1440"/>
        <w:rPr>
          <w:color w:val="FF0000"/>
        </w:rPr>
      </w:pPr>
      <w:r>
        <w:t>GEN-8</w:t>
      </w:r>
      <w:r>
        <w:tab/>
        <w:t>THE LOCATION OF TRAFFIC SIGNAL FOUNDATIONS WHEN IN OR ADJACENT TO SIDEWALKS SHALL BE VERIFIED PRIOR TO INSTALLATION TO</w:t>
      </w:r>
      <w:r w:rsidR="00707A17">
        <w:t xml:space="preserve"> P</w:t>
      </w:r>
      <w:r>
        <w:t xml:space="preserve">ROVIDE A CLEAR PATH OF NOT LESS THAN 4 FEET.  IF A MINIMUM 4 FOOT FREE PATH IS UNAVAILABLE, NOTIFY THE ENGINEER AND CONTACT THE </w:t>
      </w:r>
      <w:r w:rsidRPr="00D83382">
        <w:rPr>
          <w:u w:val="single"/>
        </w:rPr>
        <w:t>DIVISION OF TRAFFIC ENGINEERING</w:t>
      </w:r>
      <w:r>
        <w:t>.</w:t>
      </w:r>
      <w:r w:rsidR="00D83382">
        <w:t xml:space="preserve"> </w:t>
      </w:r>
      <w:r w:rsidR="00D83382" w:rsidRPr="0063582F">
        <w:rPr>
          <w:i/>
          <w:iCs/>
          <w:sz w:val="18"/>
          <w:szCs w:val="18"/>
        </w:rPr>
        <w:t>(For municipal-owned signals, substitute corresponding municipality for Division of Traffic Engineering)</w:t>
      </w:r>
    </w:p>
    <w:p w14:paraId="742E19B0" w14:textId="25E653A7" w:rsidR="00677949" w:rsidRDefault="00D83382" w:rsidP="00BF16EE">
      <w:pPr>
        <w:ind w:left="1440" w:hanging="1440"/>
      </w:pPr>
      <w:r>
        <w:t>GEN-9</w:t>
      </w:r>
      <w:r>
        <w:tab/>
        <w:t>REMOVE ALL ABANDONED TRAFFIC SIGNAL EQUIPMENT PER SPECIAL PROVISIONS.</w:t>
      </w:r>
    </w:p>
    <w:p w14:paraId="10240004" w14:textId="203D1EA7" w:rsidR="00D83382" w:rsidRDefault="00D83382" w:rsidP="00BF16EE">
      <w:pPr>
        <w:ind w:left="1440" w:hanging="1440"/>
      </w:pPr>
      <w:r>
        <w:t>GEN-10</w:t>
      </w:r>
      <w:r>
        <w:tab/>
        <w:t>TRIM TREE BRANCHES/VEGETATION TO _____.  WORK TO BE PAID UNDER ITEM NO. 0952001A – SELECTIVE CLEARING AND THINNING.</w:t>
      </w:r>
    </w:p>
    <w:p w14:paraId="63CDBECA" w14:textId="77777777" w:rsidR="00CE075B" w:rsidRDefault="00CE075B" w:rsidP="00BF16EE">
      <w:pPr>
        <w:ind w:left="1440" w:hanging="1440"/>
      </w:pPr>
    </w:p>
    <w:p w14:paraId="460F068C" w14:textId="451D0986" w:rsidR="00BF16EE" w:rsidRDefault="00BF16EE" w:rsidP="00BF16EE">
      <w:pPr>
        <w:ind w:left="1440" w:hanging="1440"/>
        <w:jc w:val="center"/>
        <w:rPr>
          <w:b/>
          <w:bCs/>
        </w:rPr>
      </w:pPr>
      <w:r>
        <w:rPr>
          <w:b/>
          <w:bCs/>
        </w:rPr>
        <w:t>FOUNDATION NOTES</w:t>
      </w:r>
      <w:r w:rsidRPr="009D30FC">
        <w:rPr>
          <w:b/>
          <w:bCs/>
        </w:rPr>
        <w:t xml:space="preserve"> </w:t>
      </w:r>
    </w:p>
    <w:p w14:paraId="76D2061B" w14:textId="59BAA4DB" w:rsidR="00382648" w:rsidRDefault="00BF16EE">
      <w:r>
        <w:t>FOUN-1</w:t>
      </w:r>
      <w:r>
        <w:tab/>
      </w:r>
      <w:r>
        <w:tab/>
        <w:t>INSTALL PEDESTAL FOUNDATIONS ADJACENT TO LANDING AREA.</w:t>
      </w:r>
    </w:p>
    <w:bookmarkStart w:id="1" w:name="_Hlk113529823"/>
    <w:p w14:paraId="4AC42E48" w14:textId="220325CD" w:rsidR="00671701" w:rsidRDefault="00671701">
      <w:r>
        <w:rPr>
          <w:noProof/>
        </w:rPr>
        <mc:AlternateContent>
          <mc:Choice Requires="wps">
            <w:drawing>
              <wp:anchor distT="0" distB="0" distL="114300" distR="114300" simplePos="0" relativeHeight="251659264" behindDoc="0" locked="0" layoutInCell="1" allowOverlap="1" wp14:anchorId="341DF701" wp14:editId="6CD15FD4">
                <wp:simplePos x="0" y="0"/>
                <wp:positionH relativeFrom="column">
                  <wp:posOffset>800100</wp:posOffset>
                </wp:positionH>
                <wp:positionV relativeFrom="paragraph">
                  <wp:posOffset>7620</wp:posOffset>
                </wp:positionV>
                <wp:extent cx="238125" cy="200025"/>
                <wp:effectExtent l="19050" t="0" r="28575" b="28575"/>
                <wp:wrapNone/>
                <wp:docPr id="2" name="Hexagon 2"/>
                <wp:cNvGraphicFramePr/>
                <a:graphic xmlns:a="http://schemas.openxmlformats.org/drawingml/2006/main">
                  <a:graphicData uri="http://schemas.microsoft.com/office/word/2010/wordprocessingShape">
                    <wps:wsp>
                      <wps:cNvSpPr/>
                      <wps:spPr>
                        <a:xfrm>
                          <a:off x="0" y="0"/>
                          <a:ext cx="238125" cy="200025"/>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C4A34" w14:textId="71BFFFAC" w:rsidR="00671701" w:rsidRPr="00671701" w:rsidRDefault="00671701" w:rsidP="00671701">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DF70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6" type="#_x0000_t9" style="position:absolute;margin-left:63pt;margin-top:.6pt;width:18.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" adj="4536" filled="f" strokecolor="black [3213]" strokeweight="1pt">
                <v:textbox>
                  <w:txbxContent>
                    <w:p w14:paraId="7D0C4A34" w14:textId="71BFFFAC" w:rsidR="00671701" w:rsidRPr="00671701" w:rsidRDefault="00671701" w:rsidP="00671701">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t>FOUN-2</w:t>
      </w:r>
      <w:r>
        <w:tab/>
      </w:r>
      <w:r>
        <w:tab/>
      </w:r>
      <w:r w:rsidR="009650F6">
        <w:t xml:space="preserve">      </w:t>
      </w:r>
      <w:r w:rsidR="00D07150">
        <w:t>INSTALL FOUNDATION ADJACENT TO AND WITHIN R.O.W.</w:t>
      </w:r>
    </w:p>
    <w:bookmarkEnd w:id="1"/>
    <w:p w14:paraId="357438DB" w14:textId="34E3D52E" w:rsidR="00D07150" w:rsidRPr="00671701" w:rsidRDefault="00D07150">
      <w:pPr>
        <w:rPr>
          <w:color w:val="FFFFFF" w:themeColor="background1"/>
          <w14:textFill>
            <w14:noFill/>
          </w14:textFill>
        </w:rPr>
      </w:pPr>
      <w:r>
        <w:t>FOUN-3</w:t>
      </w:r>
      <w:r>
        <w:tab/>
      </w:r>
      <w:r>
        <w:tab/>
        <w:t>INSTALL ____FOUNDATION ADJACENT TO WALK AT ___ EDGE.</w:t>
      </w:r>
    </w:p>
    <w:p w14:paraId="30445852" w14:textId="06E31673" w:rsidR="00BF16EE" w:rsidRDefault="00671701" w:rsidP="00BF16EE">
      <w:pPr>
        <w:ind w:left="1440" w:hanging="1440"/>
        <w:jc w:val="center"/>
        <w:rPr>
          <w:b/>
          <w:bCs/>
        </w:rPr>
      </w:pPr>
      <w:r>
        <w:rPr>
          <w:b/>
          <w:bCs/>
        </w:rPr>
        <w:lastRenderedPageBreak/>
        <w:t>C</w:t>
      </w:r>
      <w:r w:rsidR="00BF16EE">
        <w:rPr>
          <w:b/>
          <w:bCs/>
        </w:rPr>
        <w:t>ONTROLLER NOTES</w:t>
      </w:r>
      <w:r w:rsidR="00BF16EE" w:rsidRPr="009D30FC">
        <w:rPr>
          <w:b/>
          <w:bCs/>
        </w:rPr>
        <w:t xml:space="preserve"> </w:t>
      </w:r>
    </w:p>
    <w:p w14:paraId="48FD10D7" w14:textId="2541C59B" w:rsidR="00BF16EE" w:rsidRDefault="00BF16EE" w:rsidP="00BF16EE">
      <w:r>
        <w:t>CONT-1</w:t>
      </w:r>
      <w:r>
        <w:tab/>
      </w:r>
      <w:r>
        <w:tab/>
        <w:t>CABINET DOOR TO OPEN STREET SIDE.</w:t>
      </w:r>
    </w:p>
    <w:p w14:paraId="67469137" w14:textId="1C7662F7" w:rsidR="00BF26B8" w:rsidRDefault="00BF26B8" w:rsidP="00BF16EE">
      <w:r>
        <w:t>CONT-2</w:t>
      </w:r>
      <w:r>
        <w:tab/>
      </w:r>
      <w:r>
        <w:tab/>
        <w:t>MODIFY CONTROLLER FOUNDATION TO ACCEPT NEW CONDUIT.</w:t>
      </w:r>
    </w:p>
    <w:p w14:paraId="3C363D6F" w14:textId="20574D0B" w:rsidR="00BF26B8" w:rsidRPr="00BF26B8" w:rsidRDefault="00BF26B8" w:rsidP="00BF26B8">
      <w:pPr>
        <w:ind w:left="1440" w:hanging="1440"/>
        <w:rPr>
          <w:color w:val="FF0000"/>
        </w:rPr>
      </w:pPr>
      <w:r>
        <w:t>CONT-3</w:t>
      </w:r>
      <w:r>
        <w:tab/>
        <w:t xml:space="preserve">MODIFY EXISTING CONTROLLER TO ACCOMMODATE CHANGES.  SUPPLY </w:t>
      </w:r>
      <w:r w:rsidR="0063582F">
        <w:t>3</w:t>
      </w:r>
      <w:r>
        <w:t xml:space="preserve"> PAPER COPIES OF REVISED CABINET WIRING </w:t>
      </w:r>
      <w:r w:rsidRPr="00BF26B8">
        <w:t xml:space="preserve">DIAGRAMS </w:t>
      </w:r>
      <w:r w:rsidRPr="0063582F">
        <w:t xml:space="preserve">AND EMAIL A PDF COPY TO </w:t>
      </w:r>
      <w:hyperlink r:id="rId5" w:history="1">
        <w:r w:rsidR="00833A31" w:rsidRPr="00316063">
          <w:rPr>
            <w:rStyle w:val="Hyperlink"/>
          </w:rPr>
          <w:t>DOT.SIGNALLAB@CT.GOV</w:t>
        </w:r>
      </w:hyperlink>
    </w:p>
    <w:p w14:paraId="7F1ACF43" w14:textId="06D0FA5D" w:rsidR="00BF26B8" w:rsidRDefault="00BF26B8" w:rsidP="00BF26B8">
      <w:pPr>
        <w:ind w:left="1440" w:hanging="1440"/>
      </w:pPr>
      <w:r>
        <w:t>CONT-</w:t>
      </w:r>
      <w:r w:rsidR="00AF2BCF">
        <w:t>4</w:t>
      </w:r>
      <w:r>
        <w:tab/>
      </w:r>
      <w:r w:rsidR="00AF2BCF">
        <w:t>TEMPORARILY RELOCATE EXISTING CONTROLLER TO FACILITATE INSTALLATION OF NEW CONTROLLER CABINET AND FOUNDATION UNTIL NEW CONTROLLER IS IN OPERATION.</w:t>
      </w:r>
    </w:p>
    <w:p w14:paraId="12DB4326" w14:textId="6D9BE900" w:rsidR="00AF2BCF" w:rsidRDefault="00AF2BCF" w:rsidP="00AF2BCF">
      <w:pPr>
        <w:ind w:left="1440" w:hanging="1440"/>
      </w:pPr>
      <w:r>
        <w:t>CONT-5</w:t>
      </w:r>
      <w:r>
        <w:tab/>
        <w:t>INSTALL STATE FURNISHED CONTROLLER.</w:t>
      </w:r>
    </w:p>
    <w:p w14:paraId="5BEF4839" w14:textId="0A19C6ED" w:rsidR="00AF2BCF" w:rsidRDefault="00AF2BCF" w:rsidP="00AF2BCF">
      <w:pPr>
        <w:ind w:left="1440" w:hanging="1440"/>
      </w:pPr>
      <w:r>
        <w:t>CONT-6</w:t>
      </w:r>
      <w:r>
        <w:tab/>
        <w:t>INSTALL STATE FURNISHED CONTROLLER ON EXISTING FOUNDATION.</w:t>
      </w:r>
    </w:p>
    <w:p w14:paraId="1AF402DE" w14:textId="10FE5716" w:rsidR="00AF2BCF" w:rsidRPr="00CE075B" w:rsidRDefault="00AF2BCF" w:rsidP="00AF2BCF">
      <w:pPr>
        <w:ind w:left="1440" w:hanging="1440"/>
        <w:rPr>
          <w:i/>
          <w:iCs/>
          <w:color w:val="FF0000"/>
        </w:rPr>
      </w:pPr>
      <w:r>
        <w:t>CONT-7</w:t>
      </w:r>
      <w:r>
        <w:tab/>
        <w:t xml:space="preserve">COORDINATE THIS REVISION WITH CONNECTICUT D.O.T. SIGNAL LAB AT </w:t>
      </w:r>
      <w:hyperlink r:id="rId6" w:history="1">
        <w:r w:rsidRPr="00316063">
          <w:rPr>
            <w:rStyle w:val="Hyperlink"/>
          </w:rPr>
          <w:t>DOT.SIGNALLAB@CT.GOV</w:t>
        </w:r>
      </w:hyperlink>
      <w:r>
        <w:t xml:space="preserve"> AT LEAST </w:t>
      </w:r>
      <w:r w:rsidR="00694EE5">
        <w:t>45</w:t>
      </w:r>
      <w:r>
        <w:t xml:space="preserve"> DAYS PRIOR TO REVISION.</w:t>
      </w:r>
      <w:r w:rsidR="00694EE5">
        <w:t xml:space="preserve"> </w:t>
      </w:r>
      <w:r w:rsidR="00694EE5" w:rsidRPr="00833A31">
        <w:rPr>
          <w:i/>
          <w:iCs/>
          <w:sz w:val="18"/>
          <w:szCs w:val="18"/>
        </w:rPr>
        <w:t>(</w:t>
      </w:r>
      <w:r w:rsidR="00694EE5">
        <w:rPr>
          <w:i/>
          <w:iCs/>
          <w:sz w:val="18"/>
          <w:szCs w:val="18"/>
        </w:rPr>
        <w:t>use this note for all installations/revisions involving closed loop signals</w:t>
      </w:r>
      <w:r w:rsidR="00694EE5" w:rsidRPr="00833A31">
        <w:rPr>
          <w:i/>
          <w:iCs/>
          <w:sz w:val="18"/>
          <w:szCs w:val="18"/>
        </w:rPr>
        <w:t>).</w:t>
      </w:r>
      <w:r w:rsidR="00694EE5">
        <w:t xml:space="preserve"> </w:t>
      </w:r>
    </w:p>
    <w:p w14:paraId="04BF5BED" w14:textId="77777777" w:rsidR="00BF26B8" w:rsidRDefault="00BF26B8" w:rsidP="00BF16EE"/>
    <w:p w14:paraId="024D032B" w14:textId="76E54082" w:rsidR="00BF16EE" w:rsidRDefault="00BF16EE" w:rsidP="00AF2BCF">
      <w:pPr>
        <w:ind w:left="1440" w:hanging="1440"/>
        <w:jc w:val="center"/>
        <w:rPr>
          <w:b/>
          <w:bCs/>
        </w:rPr>
      </w:pPr>
      <w:r>
        <w:rPr>
          <w:b/>
          <w:bCs/>
        </w:rPr>
        <w:t>CONDUIT AND HANDHOLE NOTES</w:t>
      </w:r>
    </w:p>
    <w:p w14:paraId="73D03FF5" w14:textId="7D0F1543" w:rsidR="00AF2BCF" w:rsidRDefault="00EE3C29" w:rsidP="00AF2BCF">
      <w:r>
        <w:rPr>
          <w:noProof/>
        </w:rPr>
        <mc:AlternateContent>
          <mc:Choice Requires="wps">
            <w:drawing>
              <wp:anchor distT="0" distB="0" distL="114300" distR="114300" simplePos="0" relativeHeight="251663360" behindDoc="0" locked="0" layoutInCell="1" allowOverlap="1" wp14:anchorId="760604E6" wp14:editId="51329F51">
                <wp:simplePos x="0" y="0"/>
                <wp:positionH relativeFrom="column">
                  <wp:posOffset>802005</wp:posOffset>
                </wp:positionH>
                <wp:positionV relativeFrom="paragraph">
                  <wp:posOffset>5080</wp:posOffset>
                </wp:positionV>
                <wp:extent cx="238125" cy="200025"/>
                <wp:effectExtent l="19050" t="0" r="28575" b="28575"/>
                <wp:wrapNone/>
                <wp:docPr id="5" name="Hexagon 5"/>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2B688C6B" w14:textId="77777777" w:rsidR="00AF2BCF" w:rsidRPr="00671701" w:rsidRDefault="00AF2BCF" w:rsidP="00AF2BCF">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604E6" id="Hexagon 5" o:spid="_x0000_s1027" type="#_x0000_t9" style="position:absolute;margin-left:63.15pt;margin-top:.4pt;width:18.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" adj="4536" filled="f" strokecolor="windowText" strokeweight="1pt">
                <v:textbox>
                  <w:txbxContent>
                    <w:p w14:paraId="2B688C6B" w14:textId="77777777" w:rsidR="00AF2BCF" w:rsidRPr="00671701" w:rsidRDefault="00AF2BCF" w:rsidP="00AF2BCF">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00CE075B">
        <w:t>COND</w:t>
      </w:r>
      <w:r w:rsidR="00AF2BCF">
        <w:t>-</w:t>
      </w:r>
      <w:r w:rsidR="003E6CA9">
        <w:t>1</w:t>
      </w:r>
      <w:r w:rsidR="00AF2BCF">
        <w:tab/>
      </w:r>
      <w:r w:rsidR="00AF2BCF">
        <w:tab/>
      </w:r>
      <w:r w:rsidR="009650F6">
        <w:t xml:space="preserve">      </w:t>
      </w:r>
      <w:r w:rsidR="003E6CA9">
        <w:t>LOCATE EXISTING RIGID METAL CONDUIT.  EXTEND INTO NEW HANDHOLE</w:t>
      </w:r>
      <w:r w:rsidR="00AF2BCF">
        <w:t>.</w:t>
      </w:r>
    </w:p>
    <w:p w14:paraId="659552A1" w14:textId="080C0A5F" w:rsidR="003E6CA9" w:rsidRDefault="00EE3C29" w:rsidP="003E6CA9">
      <w:pPr>
        <w:ind w:left="1440" w:hanging="1440"/>
      </w:pPr>
      <w:r>
        <w:rPr>
          <w:noProof/>
        </w:rPr>
        <mc:AlternateContent>
          <mc:Choice Requires="wps">
            <w:drawing>
              <wp:anchor distT="0" distB="0" distL="114300" distR="114300" simplePos="0" relativeHeight="251665408" behindDoc="0" locked="0" layoutInCell="1" allowOverlap="1" wp14:anchorId="4029EC26" wp14:editId="1F510851">
                <wp:simplePos x="0" y="0"/>
                <wp:positionH relativeFrom="column">
                  <wp:posOffset>800100</wp:posOffset>
                </wp:positionH>
                <wp:positionV relativeFrom="paragraph">
                  <wp:posOffset>5080</wp:posOffset>
                </wp:positionV>
                <wp:extent cx="238125" cy="200025"/>
                <wp:effectExtent l="19050" t="0" r="28575" b="28575"/>
                <wp:wrapNone/>
                <wp:docPr id="7" name="Hexagon 7"/>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14586CF9" w14:textId="77777777" w:rsidR="003E6CA9" w:rsidRPr="00671701" w:rsidRDefault="003E6CA9" w:rsidP="003E6CA9">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9EC26" id="Hexagon 7" o:spid="_x0000_s1028" type="#_x0000_t9" style="position:absolute;left:0;text-align:left;margin-left:63pt;margin-top:.4pt;width:18.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" adj="4536" filled="f" strokecolor="windowText" strokeweight="1pt">
                <v:textbox>
                  <w:txbxContent>
                    <w:p w14:paraId="14586CF9" w14:textId="77777777" w:rsidR="003E6CA9" w:rsidRPr="00671701" w:rsidRDefault="003E6CA9" w:rsidP="003E6CA9">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00CE075B">
        <w:t>COND</w:t>
      </w:r>
      <w:r w:rsidR="003E6CA9">
        <w:t>-2</w:t>
      </w:r>
      <w:r w:rsidR="003E6CA9">
        <w:tab/>
      </w:r>
      <w:r w:rsidR="009650F6">
        <w:t xml:space="preserve">      </w:t>
      </w:r>
      <w:r w:rsidR="003E6CA9">
        <w:t>REPLACE EXISTING HANDHOLE WITH ___ CONCRETE HANDHOLE.  EXTEND CONDUIT</w:t>
      </w:r>
      <w:r w:rsidR="003E6CA9" w:rsidRPr="00694EE5">
        <w:t xml:space="preserve">(S) </w:t>
      </w:r>
      <w:r w:rsidR="003E6CA9">
        <w:t>INTO NEW HANDHOLE.</w:t>
      </w:r>
    </w:p>
    <w:p w14:paraId="78C2B6F2" w14:textId="50F698CE" w:rsidR="003E6CA9" w:rsidRDefault="00EE1C8E" w:rsidP="00EE1C8E">
      <w:pPr>
        <w:ind w:left="1350" w:hanging="1350"/>
        <w:rPr>
          <w:color w:val="FF0000"/>
        </w:rPr>
      </w:pPr>
      <w:r>
        <w:rPr>
          <w:noProof/>
        </w:rPr>
        <mc:AlternateContent>
          <mc:Choice Requires="wps">
            <w:drawing>
              <wp:anchor distT="0" distB="0" distL="114300" distR="114300" simplePos="0" relativeHeight="251667456" behindDoc="0" locked="0" layoutInCell="1" allowOverlap="1" wp14:anchorId="2B6D0AEF" wp14:editId="2941A59A">
                <wp:simplePos x="0" y="0"/>
                <wp:positionH relativeFrom="column">
                  <wp:posOffset>795020</wp:posOffset>
                </wp:positionH>
                <wp:positionV relativeFrom="paragraph">
                  <wp:posOffset>-5080</wp:posOffset>
                </wp:positionV>
                <wp:extent cx="237490" cy="200660"/>
                <wp:effectExtent l="19050" t="0" r="10160" b="27940"/>
                <wp:wrapNone/>
                <wp:docPr id="8" name="Hexagon 8"/>
                <wp:cNvGraphicFramePr/>
                <a:graphic xmlns:a="http://schemas.openxmlformats.org/drawingml/2006/main">
                  <a:graphicData uri="http://schemas.microsoft.com/office/word/2010/wordprocessingShape">
                    <wps:wsp>
                      <wps:cNvSpPr/>
                      <wps:spPr>
                        <a:xfrm>
                          <a:off x="0" y="0"/>
                          <a:ext cx="237490" cy="200660"/>
                        </a:xfrm>
                        <a:prstGeom prst="hexagon">
                          <a:avLst/>
                        </a:prstGeom>
                        <a:noFill/>
                        <a:ln w="12700" cap="flat" cmpd="sng" algn="ctr">
                          <a:solidFill>
                            <a:sysClr val="windowText" lastClr="000000"/>
                          </a:solidFill>
                          <a:prstDash val="solid"/>
                          <a:miter lim="800000"/>
                        </a:ln>
                        <a:effectLst/>
                      </wps:spPr>
                      <wps:txbx>
                        <w:txbxContent>
                          <w:p w14:paraId="1E6642A1" w14:textId="77777777" w:rsidR="003E6CA9" w:rsidRPr="00671701" w:rsidRDefault="003E6CA9" w:rsidP="003E6CA9">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D0AEF" id="Hexagon 8" o:spid="_x0000_s1029" type="#_x0000_t9" style="position:absolute;left:0;text-align:left;margin-left:62.6pt;margin-top:-.4pt;width:18.7pt;height:1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" adj="4563" filled="f" strokecolor="windowText" strokeweight="1pt">
                <v:textbox>
                  <w:txbxContent>
                    <w:p w14:paraId="1E6642A1" w14:textId="77777777" w:rsidR="003E6CA9" w:rsidRPr="00671701" w:rsidRDefault="003E6CA9" w:rsidP="003E6CA9">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00CE075B">
        <w:t>COND</w:t>
      </w:r>
      <w:r w:rsidR="003E6CA9">
        <w:t>-3</w:t>
      </w:r>
      <w:r w:rsidR="003E6CA9">
        <w:tab/>
      </w:r>
      <w:r w:rsidR="001D4636" w:rsidRPr="001D4636">
        <w:rPr>
          <w:b/>
          <w:bCs/>
        </w:rPr>
        <w:t xml:space="preserve">W  </w:t>
      </w:r>
      <w:r w:rsidR="00694EE5">
        <w:rPr>
          <w:b/>
          <w:bCs/>
        </w:rPr>
        <w:t xml:space="preserve">  </w:t>
      </w:r>
      <w:r w:rsidR="003E6CA9" w:rsidRPr="001D4636">
        <w:t>INSTALL</w:t>
      </w:r>
      <w:r w:rsidR="003E6CA9">
        <w:t xml:space="preserve"> 30” X 30” HANDHOLE.  ALL OTHERS ARE TYPE II </w:t>
      </w:r>
      <w:r w:rsidR="003E6CA9" w:rsidRPr="00694EE5">
        <w:t>UNLESS OTHERWISE NOTED.</w:t>
      </w:r>
      <w:r w:rsidR="00DE472C" w:rsidRPr="00694EE5">
        <w:t xml:space="preserve"> </w:t>
      </w:r>
    </w:p>
    <w:p w14:paraId="37311848" w14:textId="38FDEA91" w:rsidR="00EE3C29" w:rsidRPr="00EE3C29" w:rsidRDefault="009650F6" w:rsidP="003E6CA9">
      <w:pPr>
        <w:ind w:left="1440" w:hanging="1440"/>
      </w:pPr>
      <w:r>
        <w:rPr>
          <w:noProof/>
        </w:rPr>
        <mc:AlternateContent>
          <mc:Choice Requires="wps">
            <w:drawing>
              <wp:anchor distT="0" distB="0" distL="114300" distR="114300" simplePos="0" relativeHeight="251661312" behindDoc="0" locked="0" layoutInCell="1" allowOverlap="1" wp14:anchorId="17328C1F" wp14:editId="292F6CAA">
                <wp:simplePos x="0" y="0"/>
                <wp:positionH relativeFrom="column">
                  <wp:posOffset>795629</wp:posOffset>
                </wp:positionH>
                <wp:positionV relativeFrom="paragraph">
                  <wp:posOffset>5404</wp:posOffset>
                </wp:positionV>
                <wp:extent cx="238125" cy="200025"/>
                <wp:effectExtent l="19050" t="0" r="28575" b="28575"/>
                <wp:wrapNone/>
                <wp:docPr id="3" name="Hexagon 3"/>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7BBF41D3" w14:textId="77777777" w:rsidR="00AF2BCF" w:rsidRPr="00671701" w:rsidRDefault="00AF2BCF" w:rsidP="00AF2BCF">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28C1F" id="Hexagon 3" o:spid="_x0000_s1030" type="#_x0000_t9" style="position:absolute;left:0;text-align:left;margin-left:62.65pt;margin-top:.45pt;width:18.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" adj="4536" filled="f" strokecolor="windowText" strokeweight="1pt">
                <v:textbox>
                  <w:txbxContent>
                    <w:p w14:paraId="7BBF41D3" w14:textId="77777777" w:rsidR="00AF2BCF" w:rsidRPr="00671701" w:rsidRDefault="00AF2BCF" w:rsidP="00AF2BCF">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00DE472C">
        <w:rPr>
          <w:noProof/>
        </w:rPr>
        <mc:AlternateContent>
          <mc:Choice Requires="wps">
            <w:drawing>
              <wp:anchor distT="0" distB="0" distL="114300" distR="114300" simplePos="0" relativeHeight="251669504" behindDoc="0" locked="0" layoutInCell="1" allowOverlap="1" wp14:anchorId="1697F26E" wp14:editId="3D735F62">
                <wp:simplePos x="0" y="0"/>
                <wp:positionH relativeFrom="column">
                  <wp:posOffset>800100</wp:posOffset>
                </wp:positionH>
                <wp:positionV relativeFrom="paragraph">
                  <wp:posOffset>257175</wp:posOffset>
                </wp:positionV>
                <wp:extent cx="238125" cy="200025"/>
                <wp:effectExtent l="19050" t="0" r="28575" b="28575"/>
                <wp:wrapNone/>
                <wp:docPr id="9" name="Hexagon 9"/>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7C61373C" w14:textId="77777777" w:rsidR="00DE472C" w:rsidRPr="00671701" w:rsidRDefault="00DE472C" w:rsidP="00DE472C">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7F26E" id="Hexagon 9" o:spid="_x0000_s1031" type="#_x0000_t9" style="position:absolute;left:0;text-align:left;margin-left:63pt;margin-top:20.25pt;width:18.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" adj="4536" filled="f" strokecolor="windowText" strokeweight="1pt">
                <v:textbox>
                  <w:txbxContent>
                    <w:p w14:paraId="7C61373C" w14:textId="77777777" w:rsidR="00DE472C" w:rsidRPr="00671701" w:rsidRDefault="00DE472C" w:rsidP="00DE472C">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00CE075B">
        <w:t>COND</w:t>
      </w:r>
      <w:r w:rsidR="00EE3C29">
        <w:t>-4</w:t>
      </w:r>
      <w:r w:rsidR="00EE3C29">
        <w:tab/>
      </w:r>
      <w:r>
        <w:t xml:space="preserve">     </w:t>
      </w:r>
      <w:r w:rsidR="00EE3C29">
        <w:t>INSTALL HANDHOLE BETWEEN CONCRETE WALK AND CURBING.</w:t>
      </w:r>
    </w:p>
    <w:p w14:paraId="094422A6" w14:textId="2CB412C6" w:rsidR="00DE472C" w:rsidRDefault="00CE075B" w:rsidP="00DE472C">
      <w:pPr>
        <w:ind w:left="1440" w:hanging="1440"/>
      </w:pPr>
      <w:r>
        <w:t>COND</w:t>
      </w:r>
      <w:r w:rsidR="00DE472C">
        <w:t>-5</w:t>
      </w:r>
      <w:r w:rsidR="00DE472C">
        <w:tab/>
        <w:t xml:space="preserve">       INSTALL CAST IRON HANDHOLE COVER.</w:t>
      </w:r>
    </w:p>
    <w:p w14:paraId="5F7F4131" w14:textId="20F21BCA" w:rsidR="00BF16EE" w:rsidRDefault="00CE075B" w:rsidP="00BF16EE">
      <w:pPr>
        <w:ind w:left="720" w:hanging="720"/>
      </w:pPr>
      <w:r>
        <w:t>COND</w:t>
      </w:r>
      <w:r w:rsidR="00DE472C">
        <w:t>-6</w:t>
      </w:r>
      <w:r w:rsidR="00DE472C">
        <w:tab/>
      </w:r>
      <w:r w:rsidR="00BF16EE">
        <w:tab/>
        <w:t>INSTALL INTERCONNECT HANDHOLES EQUALLY SPACED APPROX</w:t>
      </w:r>
      <w:r w:rsidR="00916EFE">
        <w:t>.</w:t>
      </w:r>
      <w:r w:rsidR="00BF16EE">
        <w:t>___ FEET APART.</w:t>
      </w:r>
    </w:p>
    <w:p w14:paraId="11C445C2" w14:textId="55E769A4" w:rsidR="00DE472C" w:rsidRDefault="00CE075B" w:rsidP="00DE472C">
      <w:pPr>
        <w:ind w:left="1440" w:hanging="1440"/>
      </w:pPr>
      <w:bookmarkStart w:id="2" w:name="_Hlk113533143"/>
      <w:r>
        <w:t>COND</w:t>
      </w:r>
      <w:r w:rsidR="00DE472C">
        <w:t>-7</w:t>
      </w:r>
      <w:r w:rsidR="00DE472C">
        <w:tab/>
        <w:t>CLEAN EXISTING CONDUIT</w:t>
      </w:r>
      <w:r w:rsidR="00DE472C" w:rsidRPr="00694EE5">
        <w:t xml:space="preserve">(S).  </w:t>
      </w:r>
      <w:r w:rsidR="00DE472C">
        <w:t>WORK TO BE PAID FOR UNDER ITEM NO. 10</w:t>
      </w:r>
      <w:r w:rsidR="003D1445">
        <w:t>0</w:t>
      </w:r>
      <w:r w:rsidR="00DE472C">
        <w:t xml:space="preserve">8908 – CLEAN EXISTING CONDUIT.  </w:t>
      </w:r>
    </w:p>
    <w:bookmarkEnd w:id="2"/>
    <w:p w14:paraId="31B4DF0C" w14:textId="29CC92B8" w:rsidR="00DE472C" w:rsidRDefault="00CE075B" w:rsidP="00DE472C">
      <w:pPr>
        <w:ind w:left="1440" w:hanging="1440"/>
      </w:pPr>
      <w:r>
        <w:t>COND</w:t>
      </w:r>
      <w:r w:rsidR="00DE472C">
        <w:t>-8</w:t>
      </w:r>
      <w:r w:rsidR="00DE472C">
        <w:tab/>
        <w:t>CLEAN EXISTING HANDHOLE</w:t>
      </w:r>
      <w:r w:rsidR="00DE472C" w:rsidRPr="00694EE5">
        <w:t xml:space="preserve">(S). </w:t>
      </w:r>
      <w:r w:rsidR="00DE472C">
        <w:t xml:space="preserve">WORK TO BE PAID FOR UNDER ITEM NO. 1010060 – CLEAN EXISTING HANDHOLE. </w:t>
      </w:r>
    </w:p>
    <w:p w14:paraId="7AEA8384" w14:textId="77777777" w:rsidR="00DE472C" w:rsidRDefault="00DE472C" w:rsidP="00BF16EE">
      <w:pPr>
        <w:ind w:left="720" w:hanging="720"/>
      </w:pPr>
    </w:p>
    <w:p w14:paraId="739FEA81" w14:textId="5E52D95C" w:rsidR="00916EFE" w:rsidRDefault="00916EFE" w:rsidP="00916EFE">
      <w:pPr>
        <w:ind w:left="1440" w:hanging="1440"/>
        <w:jc w:val="center"/>
        <w:rPr>
          <w:b/>
          <w:bCs/>
        </w:rPr>
      </w:pPr>
      <w:r>
        <w:rPr>
          <w:b/>
          <w:bCs/>
        </w:rPr>
        <w:t>LOOP DETECTOR NOTES</w:t>
      </w:r>
      <w:r w:rsidRPr="009D30FC">
        <w:rPr>
          <w:b/>
          <w:bCs/>
        </w:rPr>
        <w:t xml:space="preserve"> </w:t>
      </w:r>
    </w:p>
    <w:p w14:paraId="2B6987C6" w14:textId="26D937DD" w:rsidR="00DE472C" w:rsidRPr="00E53DD6" w:rsidRDefault="00DE472C" w:rsidP="00E53DD6">
      <w:pPr>
        <w:ind w:left="1440" w:hanging="1440"/>
      </w:pPr>
      <w:r>
        <w:t>LOOP-1</w:t>
      </w:r>
      <w:r>
        <w:tab/>
        <w:t>INSTALL LOOP DETECTORS 8’ APART UNLESS</w:t>
      </w:r>
      <w:r w:rsidR="00E53DD6">
        <w:t xml:space="preserve"> OTHERWISE INDICATED</w:t>
      </w:r>
      <w:r w:rsidR="00533EFA">
        <w:t>.</w:t>
      </w:r>
      <w:r>
        <w:t xml:space="preserve">  </w:t>
      </w:r>
    </w:p>
    <w:p w14:paraId="58F4532B" w14:textId="46BBEE4A" w:rsidR="00916EFE" w:rsidRDefault="00916EFE" w:rsidP="00916EFE">
      <w:r>
        <w:t>LOOP-</w:t>
      </w:r>
      <w:r w:rsidR="00E53DD6">
        <w:t>2</w:t>
      </w:r>
      <w:r>
        <w:tab/>
      </w:r>
      <w:r>
        <w:tab/>
        <w:t>CENTER LOOP DETECTORS IN LANE.</w:t>
      </w:r>
    </w:p>
    <w:p w14:paraId="74688EDE" w14:textId="182046EF" w:rsidR="00DE472C" w:rsidRDefault="00DE472C" w:rsidP="00DE472C">
      <w:r>
        <w:t>LOOP-</w:t>
      </w:r>
      <w:r w:rsidR="00E53DD6">
        <w:t>3</w:t>
      </w:r>
      <w:r>
        <w:tab/>
      </w:r>
      <w:r>
        <w:tab/>
      </w:r>
      <w:r w:rsidR="00E53DD6">
        <w:t>SERIES SPLICE SEGMENTED LOOPS PER LANE.</w:t>
      </w:r>
    </w:p>
    <w:p w14:paraId="338D8671" w14:textId="77777777" w:rsidR="00DE472C" w:rsidRDefault="00DE472C" w:rsidP="00916EFE"/>
    <w:p w14:paraId="320407FE" w14:textId="30C1D2AA" w:rsidR="00916EFE" w:rsidRDefault="00916EFE" w:rsidP="00916EFE">
      <w:pPr>
        <w:ind w:left="1440" w:hanging="1440"/>
        <w:jc w:val="center"/>
        <w:rPr>
          <w:b/>
          <w:bCs/>
        </w:rPr>
      </w:pPr>
      <w:r>
        <w:rPr>
          <w:b/>
          <w:bCs/>
        </w:rPr>
        <w:lastRenderedPageBreak/>
        <w:t>VIDEO</w:t>
      </w:r>
      <w:r w:rsidR="00DD01A9">
        <w:rPr>
          <w:b/>
          <w:bCs/>
        </w:rPr>
        <w:t>/RADAR/THERMAL</w:t>
      </w:r>
      <w:r>
        <w:rPr>
          <w:b/>
          <w:bCs/>
        </w:rPr>
        <w:t xml:space="preserve"> DETECTOR NOTES</w:t>
      </w:r>
      <w:r w:rsidRPr="009D30FC">
        <w:rPr>
          <w:b/>
          <w:bCs/>
        </w:rPr>
        <w:t xml:space="preserve"> </w:t>
      </w:r>
    </w:p>
    <w:p w14:paraId="1DCDA811" w14:textId="4358AAAE" w:rsidR="00916EFE" w:rsidRDefault="00E53DD6" w:rsidP="00916EFE">
      <w:pPr>
        <w:ind w:left="1440" w:hanging="1440"/>
      </w:pPr>
      <w:r>
        <w:rPr>
          <w:noProof/>
        </w:rPr>
        <mc:AlternateContent>
          <mc:Choice Requires="wps">
            <w:drawing>
              <wp:anchor distT="0" distB="0" distL="114300" distR="114300" simplePos="0" relativeHeight="251671552" behindDoc="0" locked="0" layoutInCell="1" allowOverlap="1" wp14:anchorId="27433F7B" wp14:editId="01CA6C27">
                <wp:simplePos x="0" y="0"/>
                <wp:positionH relativeFrom="column">
                  <wp:posOffset>784860</wp:posOffset>
                </wp:positionH>
                <wp:positionV relativeFrom="paragraph">
                  <wp:posOffset>810260</wp:posOffset>
                </wp:positionV>
                <wp:extent cx="238125" cy="200025"/>
                <wp:effectExtent l="19050" t="0" r="28575" b="28575"/>
                <wp:wrapNone/>
                <wp:docPr id="10" name="Hexagon 10"/>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21124CD7" w14:textId="77777777" w:rsidR="00E53DD6" w:rsidRPr="00671701" w:rsidRDefault="00E53DD6" w:rsidP="00E53DD6">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33F7B" id="Hexagon 10" o:spid="_x0000_s1032" type="#_x0000_t9" style="position:absolute;left:0;text-align:left;margin-left:61.8pt;margin-top:63.8pt;width:18.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" adj="4536" filled="f" strokecolor="windowText" strokeweight="1pt">
                <v:textbox>
                  <w:txbxContent>
                    <w:p w14:paraId="21124CD7" w14:textId="77777777" w:rsidR="00E53DD6" w:rsidRPr="00671701" w:rsidRDefault="00E53DD6" w:rsidP="00E53DD6">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00AB1AC0">
        <w:t>DET</w:t>
      </w:r>
      <w:r w:rsidR="00916EFE">
        <w:t>-1</w:t>
      </w:r>
      <w:r w:rsidR="00916EFE">
        <w:tab/>
      </w:r>
      <w:r w:rsidR="00DD01A9" w:rsidRPr="00DD01A9">
        <w:rPr>
          <w:i/>
          <w:iCs/>
        </w:rPr>
        <w:t>(</w:t>
      </w:r>
      <w:r w:rsidR="00916EFE" w:rsidRPr="00DD01A9">
        <w:rPr>
          <w:i/>
          <w:iCs/>
        </w:rPr>
        <w:t>VIDEO</w:t>
      </w:r>
      <w:r w:rsidR="00DD01A9">
        <w:rPr>
          <w:i/>
          <w:iCs/>
        </w:rPr>
        <w:t>/</w:t>
      </w:r>
      <w:r w:rsidR="00DD01A9" w:rsidRPr="00DD01A9">
        <w:rPr>
          <w:i/>
          <w:iCs/>
        </w:rPr>
        <w:t>RADAR/THERMAL)</w:t>
      </w:r>
      <w:r w:rsidR="00916EFE">
        <w:t xml:space="preserve"> DETECTOR LOCATIONS ARE FOR ILLUSTRATION ONLY.  EXACT LOCATIONS SHALL BE DETERMINED BY THE MANUFACTURER OR THEIR DESIGNATED REPRESENTATIVE.  DETECTOR CABLES ARE TO BE INSTALLED CONTINUOUS BETWEEN EACH DETECTOR AND THE CONTROLLER CABINET.</w:t>
      </w:r>
    </w:p>
    <w:p w14:paraId="3012B35C" w14:textId="253DBE07" w:rsidR="00E53DD6" w:rsidRDefault="009650F6" w:rsidP="00916EFE">
      <w:pPr>
        <w:ind w:left="1440" w:hanging="1440"/>
      </w:pPr>
      <w:r>
        <w:rPr>
          <w:noProof/>
        </w:rPr>
        <mc:AlternateContent>
          <mc:Choice Requires="wps">
            <w:drawing>
              <wp:anchor distT="0" distB="0" distL="114300" distR="114300" simplePos="0" relativeHeight="251673600" behindDoc="0" locked="0" layoutInCell="1" allowOverlap="1" wp14:anchorId="2850600B" wp14:editId="408927EF">
                <wp:simplePos x="0" y="0"/>
                <wp:positionH relativeFrom="column">
                  <wp:posOffset>780467</wp:posOffset>
                </wp:positionH>
                <wp:positionV relativeFrom="paragraph">
                  <wp:posOffset>450215</wp:posOffset>
                </wp:positionV>
                <wp:extent cx="238125" cy="200025"/>
                <wp:effectExtent l="19050" t="0" r="28575" b="28575"/>
                <wp:wrapNone/>
                <wp:docPr id="11" name="Hexagon 11"/>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0CCD919B" w14:textId="77777777" w:rsidR="00E53DD6" w:rsidRPr="00671701" w:rsidRDefault="00E53DD6" w:rsidP="00E53DD6">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0600B" id="Hexagon 11" o:spid="_x0000_s1033" type="#_x0000_t9" style="position:absolute;left:0;text-align:left;margin-left:61.45pt;margin-top:35.45pt;width:18.7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" adj="4536" filled="f" strokecolor="windowText" strokeweight="1pt">
                <v:textbox>
                  <w:txbxContent>
                    <w:p w14:paraId="0CCD919B" w14:textId="77777777" w:rsidR="00E53DD6" w:rsidRPr="00671701" w:rsidRDefault="00E53DD6" w:rsidP="00E53DD6">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00AB1AC0">
        <w:t>DET</w:t>
      </w:r>
      <w:r w:rsidR="00E53DD6">
        <w:t>-2</w:t>
      </w:r>
      <w:r w:rsidR="00E53DD6">
        <w:tab/>
      </w:r>
      <w:r>
        <w:t xml:space="preserve">     </w:t>
      </w:r>
      <w:r w:rsidR="00E53DD6">
        <w:t xml:space="preserve"> DETECTION BY USE OF ___ MOUNTED ON </w:t>
      </w:r>
      <w:r w:rsidR="00DD01A9">
        <w:t>LIGHT STANDARD (15’ BRACKET, 30’</w:t>
      </w:r>
      <w:r w:rsidR="006F464D">
        <w:t xml:space="preserve"> </w:t>
      </w:r>
      <w:r w:rsidR="00DD01A9">
        <w:t>MOUNTING HEIGHT) ALUMINUM</w:t>
      </w:r>
      <w:r w:rsidR="006F464D">
        <w:t>.</w:t>
      </w:r>
    </w:p>
    <w:p w14:paraId="1858E5E1" w14:textId="6F34EC4B" w:rsidR="00E53DD6" w:rsidRDefault="00AB6631" w:rsidP="00E53DD6">
      <w:pPr>
        <w:ind w:left="1440" w:hanging="1440"/>
      </w:pPr>
      <w:r w:rsidRPr="00AB1AC0">
        <w:rPr>
          <w:noProof/>
        </w:rPr>
        <mc:AlternateContent>
          <mc:Choice Requires="wps">
            <w:drawing>
              <wp:anchor distT="0" distB="0" distL="114300" distR="114300" simplePos="0" relativeHeight="251675648" behindDoc="0" locked="0" layoutInCell="1" allowOverlap="1" wp14:anchorId="6D2B8140" wp14:editId="0DB98ECF">
                <wp:simplePos x="0" y="0"/>
                <wp:positionH relativeFrom="column">
                  <wp:posOffset>781050</wp:posOffset>
                </wp:positionH>
                <wp:positionV relativeFrom="page">
                  <wp:posOffset>2768600</wp:posOffset>
                </wp:positionV>
                <wp:extent cx="238125" cy="229235"/>
                <wp:effectExtent l="19050" t="0" r="28575" b="18415"/>
                <wp:wrapNone/>
                <wp:docPr id="12" name="Hexagon 12"/>
                <wp:cNvGraphicFramePr/>
                <a:graphic xmlns:a="http://schemas.openxmlformats.org/drawingml/2006/main">
                  <a:graphicData uri="http://schemas.microsoft.com/office/word/2010/wordprocessingShape">
                    <wps:wsp>
                      <wps:cNvSpPr/>
                      <wps:spPr>
                        <a:xfrm>
                          <a:off x="0" y="0"/>
                          <a:ext cx="238125" cy="229235"/>
                        </a:xfrm>
                        <a:prstGeom prst="hexagon">
                          <a:avLst/>
                        </a:prstGeom>
                        <a:noFill/>
                        <a:ln w="12700" cap="flat" cmpd="sng" algn="ctr">
                          <a:solidFill>
                            <a:sysClr val="windowText" lastClr="000000"/>
                          </a:solidFill>
                          <a:prstDash val="solid"/>
                          <a:miter lim="800000"/>
                        </a:ln>
                        <a:effectLst/>
                      </wps:spPr>
                      <wps:txbx>
                        <w:txbxContent>
                          <w:p w14:paraId="4CBE8B03" w14:textId="77777777" w:rsidR="00E53DD6" w:rsidRPr="00671701" w:rsidRDefault="00E53DD6" w:rsidP="00E53DD6">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B8140" id="Hexagon 12" o:spid="_x0000_s1034" type="#_x0000_t9" style="position:absolute;left:0;text-align:left;margin-left:61.5pt;margin-top:218pt;width:18.75pt;height:1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" adj="5198" filled="f" strokecolor="windowText" strokeweight="1pt">
                <v:textbox>
                  <w:txbxContent>
                    <w:p w14:paraId="4CBE8B03" w14:textId="77777777" w:rsidR="00E53DD6" w:rsidRPr="00671701" w:rsidRDefault="00E53DD6" w:rsidP="00E53DD6">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w10:wrap anchory="page"/>
              </v:shape>
            </w:pict>
          </mc:Fallback>
        </mc:AlternateContent>
      </w:r>
      <w:r w:rsidR="00AB1AC0">
        <w:t>DET</w:t>
      </w:r>
      <w:r w:rsidR="00E53DD6">
        <w:t>-3</w:t>
      </w:r>
      <w:r w:rsidR="00E53DD6" w:rsidRPr="00AB1AC0">
        <w:t>SP</w:t>
      </w:r>
      <w:r w:rsidR="00E53DD6">
        <w:tab/>
      </w:r>
      <w:r w:rsidR="009650F6">
        <w:t xml:space="preserve">     </w:t>
      </w:r>
      <w:r w:rsidR="00E53DD6">
        <w:t>DETECTION BY USE OF ___</w:t>
      </w:r>
      <w:r w:rsidR="00DD01A9">
        <w:t>AND</w:t>
      </w:r>
      <w:r w:rsidR="00E53DD6">
        <w:t xml:space="preserve"> </w:t>
      </w:r>
      <w:r w:rsidR="005746F3">
        <w:t>___</w:t>
      </w:r>
      <w:r w:rsidR="00E53DD6">
        <w:t>ON ___ SPAN POLE ID # ___-___-_.</w:t>
      </w:r>
    </w:p>
    <w:p w14:paraId="0F7F2F0F" w14:textId="5C59E24B" w:rsidR="00E53DD6" w:rsidRPr="00E53DD6" w:rsidRDefault="00AB1AC0" w:rsidP="00E53DD6">
      <w:pPr>
        <w:ind w:left="1440" w:hanging="1440"/>
        <w:rPr>
          <w:color w:val="FF0000"/>
        </w:rPr>
      </w:pPr>
      <w:r>
        <w:t>DET</w:t>
      </w:r>
      <w:r w:rsidR="00E53DD6" w:rsidRPr="00AB1AC0">
        <w:t>-3MA</w:t>
      </w:r>
      <w:r w:rsidR="00E53DD6" w:rsidRPr="00E53DD6">
        <w:rPr>
          <w:color w:val="FF0000"/>
        </w:rPr>
        <w:tab/>
      </w:r>
      <w:r w:rsidR="009650F6" w:rsidRPr="00AB1AC0">
        <w:t xml:space="preserve">     </w:t>
      </w:r>
      <w:r w:rsidR="00E53DD6" w:rsidRPr="00AB1AC0">
        <w:t>DETECTION BY USE OF ___</w:t>
      </w:r>
      <w:r w:rsidR="006F464D" w:rsidRPr="00AB1AC0">
        <w:t>AND</w:t>
      </w:r>
      <w:r w:rsidR="00E53DD6" w:rsidRPr="00AB1AC0">
        <w:t xml:space="preserve"> </w:t>
      </w:r>
      <w:r w:rsidR="005746F3" w:rsidRPr="00AB1AC0">
        <w:t>___</w:t>
      </w:r>
      <w:r w:rsidR="00E53DD6" w:rsidRPr="00AB1AC0">
        <w:t xml:space="preserve"> ON ___ MAST ARM ID # ___-___-_.</w:t>
      </w:r>
    </w:p>
    <w:p w14:paraId="4FB61BE4" w14:textId="77777777" w:rsidR="00E53DD6" w:rsidRDefault="00E53DD6" w:rsidP="00AB6631"/>
    <w:p w14:paraId="26AAC52F" w14:textId="35C02731" w:rsidR="00916EFE" w:rsidRDefault="00916EFE" w:rsidP="00916EFE">
      <w:pPr>
        <w:ind w:left="1440" w:hanging="1440"/>
        <w:jc w:val="center"/>
        <w:rPr>
          <w:b/>
          <w:bCs/>
        </w:rPr>
      </w:pPr>
      <w:r>
        <w:rPr>
          <w:b/>
          <w:bCs/>
        </w:rPr>
        <w:t>UTILITY NOTES</w:t>
      </w:r>
      <w:r w:rsidRPr="009D30FC">
        <w:rPr>
          <w:b/>
          <w:bCs/>
        </w:rPr>
        <w:t xml:space="preserve"> </w:t>
      </w:r>
    </w:p>
    <w:p w14:paraId="005B6270" w14:textId="62B7819B" w:rsidR="00916EFE" w:rsidRDefault="006C1ADC" w:rsidP="00916EFE">
      <w:pPr>
        <w:ind w:left="1440" w:hanging="1440"/>
      </w:pPr>
      <w:bookmarkStart w:id="3" w:name="_Hlk113534868"/>
      <w:r>
        <w:t>UTIL</w:t>
      </w:r>
      <w:r w:rsidR="00916EFE">
        <w:t>-1</w:t>
      </w:r>
      <w:r w:rsidR="00916EFE">
        <w:tab/>
      </w:r>
      <w:r>
        <w:t>COORDINATE WITH UTILITY COMPANY REPRESENTATIVES LISTED IN THE SPECIAL PROVISIONS, 1.07-LEGAL RELATIONS AND RESPONSIBILITIES</w:t>
      </w:r>
      <w:r w:rsidR="00916EFE">
        <w:t>.</w:t>
      </w:r>
    </w:p>
    <w:bookmarkEnd w:id="3"/>
    <w:p w14:paraId="34F41544" w14:textId="1384F8B4" w:rsidR="005746F3" w:rsidRDefault="005746F3" w:rsidP="00916EFE">
      <w:pPr>
        <w:ind w:left="1440" w:hanging="1440"/>
      </w:pPr>
      <w:r>
        <w:t>UTIL-2</w:t>
      </w:r>
      <w:r>
        <w:tab/>
        <w:t>SPAN ATTACHMENT ON</w:t>
      </w:r>
      <w:r w:rsidR="00B22BF5">
        <w:t xml:space="preserve"> ___</w:t>
      </w:r>
      <w:r w:rsidR="00B22BF5" w:rsidRPr="00AB1AC0">
        <w:t xml:space="preserve"> #___ </w:t>
      </w:r>
      <w:r w:rsidR="00B22BF5" w:rsidRPr="00B22BF5">
        <w:t xml:space="preserve">TO HAVE A </w:t>
      </w:r>
      <w:r w:rsidR="00B22BF5">
        <w:t>MINIMUM CLEARANCE OF 12” BELOW SECONDARY AND 40” ABOVE HIGHEST COMMUNICATIONS.</w:t>
      </w:r>
    </w:p>
    <w:p w14:paraId="61FD5190" w14:textId="09935BCA" w:rsidR="00B22BF5" w:rsidRDefault="00B22BF5" w:rsidP="00B22BF5">
      <w:pPr>
        <w:ind w:left="1440" w:hanging="1440"/>
      </w:pPr>
      <w:bookmarkStart w:id="4" w:name="_Hlk113534666"/>
      <w:r>
        <w:t>UTIL-3</w:t>
      </w:r>
      <w:r>
        <w:tab/>
        <w:t>INTERCONNECT ATTACHMENT ON ___</w:t>
      </w:r>
      <w:r w:rsidRPr="00B22BF5">
        <w:rPr>
          <w:color w:val="FF0000"/>
        </w:rPr>
        <w:t xml:space="preserve"> </w:t>
      </w:r>
      <w:r w:rsidRPr="00AB1AC0">
        <w:t>#___</w:t>
      </w:r>
      <w:r>
        <w:rPr>
          <w:color w:val="FF0000"/>
        </w:rPr>
        <w:t xml:space="preserve"> </w:t>
      </w:r>
      <w:r w:rsidRPr="00B22BF5">
        <w:t xml:space="preserve">TO HAVE A </w:t>
      </w:r>
      <w:r>
        <w:t>MINIMUM CLEARANCE OF 40” BELOW SECONDARY AND 12” ABOVE HIGHEST COMMUNICATIONS.</w:t>
      </w:r>
    </w:p>
    <w:bookmarkEnd w:id="4"/>
    <w:p w14:paraId="6DBE53AB" w14:textId="7B291780" w:rsidR="00B22BF5" w:rsidRPr="00B22BF5" w:rsidRDefault="00B22BF5" w:rsidP="00B22BF5">
      <w:pPr>
        <w:ind w:left="1440" w:hanging="1440"/>
        <w:rPr>
          <w:color w:val="FF0000"/>
        </w:rPr>
      </w:pPr>
      <w:r>
        <w:t>UTIL-4</w:t>
      </w:r>
      <w:r>
        <w:tab/>
        <w:t xml:space="preserve">INSTALL CABLE CLOSURE (TYPE A) INTERCONNECT CABLE.  </w:t>
      </w:r>
    </w:p>
    <w:p w14:paraId="7D21490F" w14:textId="7BD8CFEA" w:rsidR="00B22BF5" w:rsidRPr="00B22BF5" w:rsidRDefault="00B22BF5" w:rsidP="00B22BF5">
      <w:pPr>
        <w:ind w:left="1440" w:hanging="1440"/>
      </w:pPr>
      <w:r>
        <w:t>UTIL-5</w:t>
      </w:r>
      <w:r>
        <w:tab/>
        <w:t>INSTALL RISER ON ___#___ UTILITY POLE.</w:t>
      </w:r>
    </w:p>
    <w:p w14:paraId="5D7A9939" w14:textId="6466E76B" w:rsidR="00B22BF5" w:rsidRDefault="00B22BF5" w:rsidP="00B22BF5">
      <w:pPr>
        <w:ind w:left="1440" w:hanging="1440"/>
      </w:pPr>
      <w:r>
        <w:t>UTIL-6</w:t>
      </w:r>
      <w:r>
        <w:tab/>
        <w:t>ESTIMATED LOAD ON UTILITY POLES</w:t>
      </w:r>
      <w:bookmarkStart w:id="5" w:name="_Hlk113535059"/>
      <w:r>
        <w:t>: ___#__</w:t>
      </w:r>
      <w:proofErr w:type="gramStart"/>
      <w:r>
        <w:t>_:_</w:t>
      </w:r>
      <w:proofErr w:type="gramEnd"/>
      <w:r>
        <w:t xml:space="preserve">__LBS, </w:t>
      </w:r>
      <w:bookmarkEnd w:id="5"/>
      <w:r>
        <w:t xml:space="preserve"> ___#___:___LBS,</w:t>
      </w:r>
      <w:r w:rsidR="005735B6" w:rsidRPr="005735B6">
        <w:t xml:space="preserve"> </w:t>
      </w:r>
      <w:r w:rsidR="005735B6">
        <w:t xml:space="preserve"> ___#___:___LBS,</w:t>
      </w:r>
      <w:r w:rsidR="005735B6" w:rsidRPr="005735B6">
        <w:t xml:space="preserve"> </w:t>
      </w:r>
      <w:r w:rsidR="005735B6">
        <w:t xml:space="preserve"> ___#___:___LBS.</w:t>
      </w:r>
    </w:p>
    <w:p w14:paraId="6461F4CB" w14:textId="64D130A8" w:rsidR="00B22BF5" w:rsidRDefault="00B22BF5" w:rsidP="00B22BF5">
      <w:pPr>
        <w:ind w:left="1440" w:hanging="1440"/>
      </w:pPr>
      <w:r>
        <w:t>UTIL-</w:t>
      </w:r>
      <w:r w:rsidR="005735B6">
        <w:t>7</w:t>
      </w:r>
      <w:r>
        <w:tab/>
        <w:t xml:space="preserve">COORDINATE </w:t>
      </w:r>
      <w:r w:rsidR="005735B6">
        <w:t>AND SCHEDULE THE FOLLOWING WORK BY ___:</w:t>
      </w:r>
    </w:p>
    <w:p w14:paraId="6F45C0AB" w14:textId="63121BE5" w:rsidR="00B22BF5" w:rsidRDefault="005735B6" w:rsidP="005735B6">
      <w:pPr>
        <w:pStyle w:val="ListParagraph"/>
        <w:numPr>
          <w:ilvl w:val="0"/>
          <w:numId w:val="5"/>
        </w:numPr>
      </w:pPr>
      <w:r>
        <w:t>_________________________________________</w:t>
      </w:r>
    </w:p>
    <w:p w14:paraId="48C50D83" w14:textId="0FCD13AD" w:rsidR="005735B6" w:rsidRDefault="005735B6" w:rsidP="005735B6">
      <w:pPr>
        <w:pStyle w:val="ListParagraph"/>
        <w:numPr>
          <w:ilvl w:val="0"/>
          <w:numId w:val="5"/>
        </w:numPr>
      </w:pPr>
      <w:r>
        <w:t>_________________________________________</w:t>
      </w:r>
    </w:p>
    <w:p w14:paraId="49789CC1" w14:textId="2DDD130F" w:rsidR="005735B6" w:rsidRDefault="005735B6" w:rsidP="005735B6">
      <w:pPr>
        <w:pStyle w:val="ListParagraph"/>
        <w:numPr>
          <w:ilvl w:val="0"/>
          <w:numId w:val="5"/>
        </w:numPr>
      </w:pPr>
      <w:r>
        <w:t>_________________________________________</w:t>
      </w:r>
    </w:p>
    <w:p w14:paraId="153103F6" w14:textId="77777777" w:rsidR="005735B6" w:rsidRDefault="005735B6" w:rsidP="005735B6"/>
    <w:p w14:paraId="4206153B" w14:textId="13C16BA8" w:rsidR="006C1ADC" w:rsidRDefault="006C1ADC" w:rsidP="006C1ADC">
      <w:pPr>
        <w:ind w:left="1440" w:hanging="1440"/>
        <w:jc w:val="center"/>
        <w:rPr>
          <w:b/>
          <w:bCs/>
        </w:rPr>
      </w:pPr>
      <w:r>
        <w:rPr>
          <w:b/>
          <w:bCs/>
        </w:rPr>
        <w:t>SPAN POLE NOTES</w:t>
      </w:r>
    </w:p>
    <w:p w14:paraId="7E6962AE" w14:textId="5AC7693B" w:rsidR="006C1ADC" w:rsidRDefault="005975D2" w:rsidP="006C1ADC">
      <w:pPr>
        <w:ind w:left="1440" w:hanging="1440"/>
      </w:pPr>
      <w:r w:rsidRPr="005975D2">
        <w:rPr>
          <w:noProof/>
        </w:rPr>
        <mc:AlternateContent>
          <mc:Choice Requires="wps">
            <w:drawing>
              <wp:anchor distT="0" distB="0" distL="114300" distR="114300" simplePos="0" relativeHeight="251677696" behindDoc="0" locked="0" layoutInCell="1" allowOverlap="1" wp14:anchorId="4B24F874" wp14:editId="65EB3F58">
                <wp:simplePos x="0" y="0"/>
                <wp:positionH relativeFrom="column">
                  <wp:posOffset>779106</wp:posOffset>
                </wp:positionH>
                <wp:positionV relativeFrom="paragraph">
                  <wp:posOffset>261788</wp:posOffset>
                </wp:positionV>
                <wp:extent cx="238125" cy="200025"/>
                <wp:effectExtent l="19050" t="0" r="28575" b="28575"/>
                <wp:wrapNone/>
                <wp:docPr id="14" name="Hexagon 14"/>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5F6FCE39" w14:textId="77777777" w:rsidR="005975D2" w:rsidRPr="00671701" w:rsidRDefault="005975D2" w:rsidP="005975D2">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4F874" id="Hexagon 14" o:spid="_x0000_s1035" type="#_x0000_t9" style="position:absolute;left:0;text-align:left;margin-left:61.35pt;margin-top:20.6pt;width:18.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" adj="4536" filled="f" strokecolor="windowText" strokeweight="1pt">
                <v:textbox>
                  <w:txbxContent>
                    <w:p w14:paraId="5F6FCE39" w14:textId="77777777" w:rsidR="005975D2" w:rsidRPr="00671701" w:rsidRDefault="005975D2" w:rsidP="005975D2">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006C1ADC">
        <w:t>SPAN-1</w:t>
      </w:r>
      <w:r w:rsidR="006C1ADC">
        <w:tab/>
        <w:t>SPAN POLES WITH 2 SPAN ATTACHMENTS TO HAVE 2 SPAN CLAMPS.</w:t>
      </w:r>
    </w:p>
    <w:p w14:paraId="5A3D366D" w14:textId="6C0AB13E" w:rsidR="005735B6" w:rsidRDefault="005735B6" w:rsidP="005735B6">
      <w:pPr>
        <w:ind w:left="1440" w:hanging="1440"/>
      </w:pPr>
      <w:r>
        <w:t>SPAN-2</w:t>
      </w:r>
      <w:r>
        <w:tab/>
      </w:r>
      <w:r w:rsidR="009650F6">
        <w:t xml:space="preserve">     </w:t>
      </w:r>
      <w:r w:rsidR="005975D2">
        <w:t xml:space="preserve">SPAN POLE TO HAVE </w:t>
      </w:r>
      <w:r w:rsidR="006F464D">
        <w:t>3</w:t>
      </w:r>
      <w:r w:rsidR="005975D2">
        <w:t>” TRAFFIC SIGNAL CABLE ENTRANCE FITTINGS.</w:t>
      </w:r>
    </w:p>
    <w:p w14:paraId="100F3229" w14:textId="20223BEE" w:rsidR="00916EFE" w:rsidRDefault="00916EFE" w:rsidP="00916EFE"/>
    <w:p w14:paraId="799A3C7E" w14:textId="77777777" w:rsidR="00AB6631" w:rsidRDefault="00AB6631" w:rsidP="006C1ADC">
      <w:pPr>
        <w:ind w:left="1440" w:hanging="1440"/>
        <w:jc w:val="center"/>
        <w:rPr>
          <w:b/>
          <w:bCs/>
        </w:rPr>
      </w:pPr>
    </w:p>
    <w:p w14:paraId="4DBA5FC2" w14:textId="77777777" w:rsidR="00AB6631" w:rsidRDefault="00AB6631" w:rsidP="006C1ADC">
      <w:pPr>
        <w:ind w:left="1440" w:hanging="1440"/>
        <w:jc w:val="center"/>
        <w:rPr>
          <w:b/>
          <w:bCs/>
        </w:rPr>
      </w:pPr>
    </w:p>
    <w:p w14:paraId="2EA10921" w14:textId="2D0FAF07" w:rsidR="006C1ADC" w:rsidRPr="005975D2" w:rsidRDefault="006C1ADC" w:rsidP="006C1ADC">
      <w:pPr>
        <w:ind w:left="1440" w:hanging="1440"/>
        <w:jc w:val="center"/>
        <w:rPr>
          <w:b/>
          <w:bCs/>
        </w:rPr>
      </w:pPr>
      <w:r w:rsidRPr="005975D2">
        <w:rPr>
          <w:b/>
          <w:bCs/>
        </w:rPr>
        <w:lastRenderedPageBreak/>
        <w:t xml:space="preserve">MAST ARM NOTES </w:t>
      </w:r>
    </w:p>
    <w:p w14:paraId="72FE8AA1" w14:textId="04AE357B" w:rsidR="0039715F" w:rsidRPr="005975D2" w:rsidRDefault="0039715F" w:rsidP="006C1ADC">
      <w:pPr>
        <w:ind w:left="1440" w:hanging="1440"/>
      </w:pPr>
      <w:r w:rsidRPr="005975D2">
        <w:t>MAST-</w:t>
      </w:r>
      <w:r w:rsidR="00DD06DB">
        <w:t>1</w:t>
      </w:r>
      <w:r w:rsidRPr="005975D2">
        <w:tab/>
        <w:t>CONTRACTOR TO VERIFY ALL MAST ARM INFORMATION INCLUDING CROSS SECTIONS AND DIMENSIONS, BASED ON FIELD SURVEY, PRIOR TO SUBMISSION OF WORKING DRAWINGS.</w:t>
      </w:r>
    </w:p>
    <w:p w14:paraId="046B747E" w14:textId="6870F7E9" w:rsidR="0039715F" w:rsidRPr="005975D2" w:rsidRDefault="0039715F" w:rsidP="006C1ADC">
      <w:pPr>
        <w:ind w:left="1440" w:hanging="1440"/>
      </w:pPr>
      <w:r w:rsidRPr="005975D2">
        <w:t>MAST-</w:t>
      </w:r>
      <w:r w:rsidR="00DD06DB">
        <w:t>2</w:t>
      </w:r>
      <w:r w:rsidRPr="005975D2">
        <w:tab/>
        <w:t>MAST ARM ASSEMBLY TO HAVE MINIMUM CLEARANCE OF 24” FROM OVERHEAD COMMUNICATION CABLES.</w:t>
      </w:r>
    </w:p>
    <w:p w14:paraId="58C25CF7" w14:textId="77777777" w:rsidR="006452A2" w:rsidRPr="005975D2" w:rsidRDefault="006452A2" w:rsidP="005975D2">
      <w:pPr>
        <w:ind w:left="1440" w:hanging="1440"/>
      </w:pPr>
    </w:p>
    <w:p w14:paraId="11991547" w14:textId="4038CB67" w:rsidR="005975D2" w:rsidRPr="00A77AF8" w:rsidRDefault="006452A2" w:rsidP="005975D2">
      <w:pPr>
        <w:ind w:left="1440" w:hanging="1440"/>
        <w:jc w:val="center"/>
        <w:rPr>
          <w:b/>
          <w:bCs/>
        </w:rPr>
      </w:pPr>
      <w:r w:rsidRPr="00A77AF8">
        <w:rPr>
          <w:noProof/>
        </w:rPr>
        <mc:AlternateContent>
          <mc:Choice Requires="wps">
            <w:drawing>
              <wp:anchor distT="0" distB="0" distL="114300" distR="114300" simplePos="0" relativeHeight="251679744" behindDoc="0" locked="0" layoutInCell="1" allowOverlap="1" wp14:anchorId="1435C3F6" wp14:editId="663D7626">
                <wp:simplePos x="0" y="0"/>
                <wp:positionH relativeFrom="column">
                  <wp:posOffset>765110</wp:posOffset>
                </wp:positionH>
                <wp:positionV relativeFrom="paragraph">
                  <wp:posOffset>261789</wp:posOffset>
                </wp:positionV>
                <wp:extent cx="238125" cy="200025"/>
                <wp:effectExtent l="19050" t="0" r="28575" b="28575"/>
                <wp:wrapNone/>
                <wp:docPr id="16" name="Hexagon 16"/>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75B22F8E" w14:textId="77777777" w:rsidR="006452A2" w:rsidRPr="00671701" w:rsidRDefault="006452A2" w:rsidP="006452A2">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5C3F6" id="Hexagon 16" o:spid="_x0000_s1036" type="#_x0000_t9" style="position:absolute;left:0;text-align:left;margin-left:60.25pt;margin-top:20.6pt;width:18.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" adj="4536" filled="f" strokecolor="windowText" strokeweight="1pt">
                <v:textbox>
                  <w:txbxContent>
                    <w:p w14:paraId="75B22F8E" w14:textId="77777777" w:rsidR="006452A2" w:rsidRPr="00671701" w:rsidRDefault="006452A2" w:rsidP="006452A2">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Pr="00A77AF8">
        <w:rPr>
          <w:b/>
          <w:bCs/>
        </w:rPr>
        <w:t>PEDESTRIAN/PEDESTAL</w:t>
      </w:r>
      <w:r w:rsidR="005975D2" w:rsidRPr="00A77AF8">
        <w:rPr>
          <w:b/>
          <w:bCs/>
        </w:rPr>
        <w:t xml:space="preserve"> NOTES </w:t>
      </w:r>
    </w:p>
    <w:p w14:paraId="38D206BB" w14:textId="0C7B6CDD" w:rsidR="005975D2" w:rsidRPr="005975D2" w:rsidRDefault="006452A2" w:rsidP="005975D2">
      <w:pPr>
        <w:ind w:left="1440" w:hanging="1440"/>
      </w:pPr>
      <w:r>
        <w:t>PED</w:t>
      </w:r>
      <w:r w:rsidR="005975D2" w:rsidRPr="005975D2">
        <w:t>-1</w:t>
      </w:r>
      <w:r w:rsidR="005975D2" w:rsidRPr="005975D2">
        <w:tab/>
      </w:r>
      <w:r w:rsidR="009650F6">
        <w:t xml:space="preserve">     </w:t>
      </w:r>
      <w:r>
        <w:t xml:space="preserve">INSTALL NEW 8 FOOT ALUMINUM PEDESTAL </w:t>
      </w:r>
      <w:r w:rsidR="00DD06DB">
        <w:t xml:space="preserve">WITH COUNTDOWN PEDESTRIAN SIGNAL AND APS PUSHBUTTON </w:t>
      </w:r>
      <w:r>
        <w:t>ON EXISTING FOUNDATION</w:t>
      </w:r>
      <w:r w:rsidR="005975D2" w:rsidRPr="005975D2">
        <w:t>.</w:t>
      </w:r>
    </w:p>
    <w:p w14:paraId="6C5907C7" w14:textId="7646C798" w:rsidR="005975D2" w:rsidRPr="005975D2" w:rsidRDefault="00AB6631" w:rsidP="005975D2">
      <w:pPr>
        <w:ind w:left="1440" w:hanging="1440"/>
      </w:pPr>
      <w:r w:rsidRPr="006452A2">
        <w:rPr>
          <w:noProof/>
        </w:rPr>
        <mc:AlternateContent>
          <mc:Choice Requires="wps">
            <w:drawing>
              <wp:anchor distT="0" distB="0" distL="114300" distR="114300" simplePos="0" relativeHeight="251683840" behindDoc="0" locked="0" layoutInCell="1" allowOverlap="1" wp14:anchorId="1C9AC744" wp14:editId="4AA4F229">
                <wp:simplePos x="0" y="0"/>
                <wp:positionH relativeFrom="column">
                  <wp:posOffset>769620</wp:posOffset>
                </wp:positionH>
                <wp:positionV relativeFrom="paragraph">
                  <wp:posOffset>267970</wp:posOffset>
                </wp:positionV>
                <wp:extent cx="238125" cy="200025"/>
                <wp:effectExtent l="19050" t="0" r="28575" b="28575"/>
                <wp:wrapNone/>
                <wp:docPr id="18" name="Hexagon 18"/>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64080A64" w14:textId="77777777" w:rsidR="006452A2" w:rsidRPr="00671701" w:rsidRDefault="006452A2" w:rsidP="006452A2">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AC744" id="Hexagon 18" o:spid="_x0000_s1037" type="#_x0000_t9" style="position:absolute;left:0;text-align:left;margin-left:60.6pt;margin-top:21.1pt;width:18.7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" adj="4536" filled="f" strokecolor="windowText" strokeweight="1pt">
                <v:textbox>
                  <w:txbxContent>
                    <w:p w14:paraId="64080A64" w14:textId="77777777" w:rsidR="006452A2" w:rsidRPr="00671701" w:rsidRDefault="006452A2" w:rsidP="006452A2">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v:shape>
            </w:pict>
          </mc:Fallback>
        </mc:AlternateContent>
      </w:r>
      <w:r w:rsidRPr="006452A2">
        <w:rPr>
          <w:noProof/>
        </w:rPr>
        <mc:AlternateContent>
          <mc:Choice Requires="wps">
            <w:drawing>
              <wp:anchor distT="0" distB="0" distL="114300" distR="114300" simplePos="0" relativeHeight="251681792" behindDoc="0" locked="0" layoutInCell="1" allowOverlap="1" wp14:anchorId="77785A74" wp14:editId="277646B8">
                <wp:simplePos x="0" y="0"/>
                <wp:positionH relativeFrom="column">
                  <wp:posOffset>774700</wp:posOffset>
                </wp:positionH>
                <wp:positionV relativeFrom="page">
                  <wp:posOffset>3352165</wp:posOffset>
                </wp:positionV>
                <wp:extent cx="238125" cy="200025"/>
                <wp:effectExtent l="19050" t="0" r="28575" b="28575"/>
                <wp:wrapNone/>
                <wp:docPr id="17" name="Hexagon 17"/>
                <wp:cNvGraphicFramePr/>
                <a:graphic xmlns:a="http://schemas.openxmlformats.org/drawingml/2006/main">
                  <a:graphicData uri="http://schemas.microsoft.com/office/word/2010/wordprocessingShape">
                    <wps:wsp>
                      <wps:cNvSpPr/>
                      <wps:spPr>
                        <a:xfrm>
                          <a:off x="0" y="0"/>
                          <a:ext cx="238125" cy="200025"/>
                        </a:xfrm>
                        <a:prstGeom prst="hexagon">
                          <a:avLst/>
                        </a:prstGeom>
                        <a:noFill/>
                        <a:ln w="12700" cap="flat" cmpd="sng" algn="ctr">
                          <a:solidFill>
                            <a:sysClr val="windowText" lastClr="000000"/>
                          </a:solidFill>
                          <a:prstDash val="solid"/>
                          <a:miter lim="800000"/>
                        </a:ln>
                        <a:effectLst/>
                      </wps:spPr>
                      <wps:txbx>
                        <w:txbxContent>
                          <w:p w14:paraId="55C27D46" w14:textId="77777777" w:rsidR="006452A2" w:rsidRPr="00671701" w:rsidRDefault="006452A2" w:rsidP="006452A2">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85A74" id="Hexagon 17" o:spid="_x0000_s1038" type="#_x0000_t9" style="position:absolute;left:0;text-align:left;margin-left:61pt;margin-top:263.95pt;width:18.7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" adj="4536" filled="f" strokecolor="windowText" strokeweight="1pt">
                <v:textbox>
                  <w:txbxContent>
                    <w:p w14:paraId="55C27D46" w14:textId="77777777" w:rsidR="006452A2" w:rsidRPr="00671701" w:rsidRDefault="006452A2" w:rsidP="006452A2">
                      <w:pPr>
                        <w:jc w:val="center"/>
                        <w:rPr>
                          <w:color w:val="FFFFFF" w:themeColor="background1"/>
                          <w14:textFill>
                            <w14:noFill/>
                          </w14:textFill>
                        </w:rPr>
                      </w:pPr>
                      <w:r>
                        <w:rPr>
                          <w:color w:val="FFFFFF" w:themeColor="background1"/>
                          <w14:textFill>
                            <w14:noFill/>
                          </w14:textFill>
                        </w:rPr>
                        <w:tab/>
                      </w:r>
                      <w:r w:rsidRPr="00671701">
                        <w:rPr>
                          <w:color w:val="FFFFFF" w:themeColor="background1"/>
                          <w14:textFill>
                            <w14:noFill/>
                          </w14:textFill>
                        </w:rPr>
                        <w:t xml:space="preserve"> </w:t>
                      </w:r>
                      <w:r>
                        <w:rPr>
                          <w:color w:val="FFFFFF" w:themeColor="background1"/>
                          <w14:textFill>
                            <w14:noFill/>
                          </w14:textFill>
                        </w:rPr>
                        <w:t xml:space="preserve">      </w:t>
                      </w:r>
                      <w:r>
                        <w:rPr>
                          <w:color w:val="FFFFFF" w:themeColor="background1"/>
                          <w14:textFill>
                            <w14:noFill/>
                          </w14:textFill>
                        </w:rPr>
                        <w:tab/>
                      </w:r>
                      <w:r w:rsidRPr="00671701">
                        <w:rPr>
                          <w:color w:val="FFFFFF" w:themeColor="background1"/>
                          <w14:textFill>
                            <w14:noFill/>
                          </w14:textFill>
                        </w:rPr>
                        <w:t xml:space="preserve">   </w:t>
                      </w:r>
                    </w:p>
                  </w:txbxContent>
                </v:textbox>
                <w10:wrap anchory="page"/>
              </v:shape>
            </w:pict>
          </mc:Fallback>
        </mc:AlternateContent>
      </w:r>
      <w:r w:rsidR="006452A2">
        <w:t>PED</w:t>
      </w:r>
      <w:r w:rsidR="005975D2" w:rsidRPr="005975D2">
        <w:t>-2</w:t>
      </w:r>
      <w:r w:rsidR="005975D2" w:rsidRPr="005975D2">
        <w:tab/>
      </w:r>
      <w:r w:rsidR="009650F6">
        <w:t xml:space="preserve">     </w:t>
      </w:r>
      <w:r w:rsidR="006452A2">
        <w:t>INSTALL APS AND</w:t>
      </w:r>
      <w:r w:rsidR="00482B2B">
        <w:t xml:space="preserve"> </w:t>
      </w:r>
      <w:r w:rsidR="006452A2">
        <w:t>COUNTDOWN</w:t>
      </w:r>
      <w:r w:rsidR="00482B2B">
        <w:t xml:space="preserve"> PEDESTRIAN SIGNAL</w:t>
      </w:r>
      <w:r w:rsidR="006452A2">
        <w:t xml:space="preserve"> ON EXISTING PEDESTAL.</w:t>
      </w:r>
    </w:p>
    <w:p w14:paraId="2E8C40F3" w14:textId="0B206EC9" w:rsidR="005975D2" w:rsidRPr="005975D2" w:rsidRDefault="006452A2" w:rsidP="005975D2">
      <w:pPr>
        <w:ind w:left="1440" w:hanging="1440"/>
      </w:pPr>
      <w:r>
        <w:t>PED</w:t>
      </w:r>
      <w:r w:rsidR="005975D2" w:rsidRPr="005975D2">
        <w:t>-3</w:t>
      </w:r>
      <w:r w:rsidR="005975D2" w:rsidRPr="005975D2">
        <w:tab/>
      </w:r>
      <w:r w:rsidR="009650F6">
        <w:t xml:space="preserve">     </w:t>
      </w:r>
      <w:r>
        <w:t>REPLACE PEDESTRIAN SIGNAL FACE AND PUSH BUTTON.  USE EXISTING PEDESTAL FOUNDATION AND PEDESTAL</w:t>
      </w:r>
      <w:r w:rsidR="005975D2" w:rsidRPr="005975D2">
        <w:t>.</w:t>
      </w:r>
    </w:p>
    <w:p w14:paraId="7C0C8324" w14:textId="77777777" w:rsidR="005975D2" w:rsidRPr="005975D2" w:rsidRDefault="005975D2" w:rsidP="006C1ADC">
      <w:pPr>
        <w:ind w:left="1440" w:hanging="1440"/>
      </w:pPr>
    </w:p>
    <w:p w14:paraId="6FA70CB0" w14:textId="41A96343" w:rsidR="0037765F" w:rsidRPr="005975D2" w:rsidRDefault="0037765F" w:rsidP="0037765F">
      <w:pPr>
        <w:jc w:val="center"/>
        <w:rPr>
          <w:b/>
          <w:bCs/>
        </w:rPr>
      </w:pPr>
      <w:r w:rsidRPr="005975D2">
        <w:rPr>
          <w:b/>
          <w:bCs/>
        </w:rPr>
        <w:t xml:space="preserve">EMERGENCY PRE-EMPTION NOTES </w:t>
      </w:r>
    </w:p>
    <w:p w14:paraId="769EB16C" w14:textId="77777777" w:rsidR="0037765F" w:rsidRPr="005975D2" w:rsidRDefault="0037765F" w:rsidP="0037765F">
      <w:pPr>
        <w:rPr>
          <w:b/>
          <w:bCs/>
        </w:rPr>
      </w:pPr>
      <w:r w:rsidRPr="005975D2">
        <w:t>EVPS-TITLE</w:t>
      </w:r>
      <w:r w:rsidRPr="005975D2">
        <w:tab/>
      </w:r>
      <w:r w:rsidRPr="005975D2">
        <w:rPr>
          <w:u w:val="single"/>
        </w:rPr>
        <w:t>EMERGENCY PRE-EMPTION NOTES</w:t>
      </w:r>
    </w:p>
    <w:p w14:paraId="4109753E" w14:textId="77777777" w:rsidR="0037765F" w:rsidRPr="005975D2" w:rsidRDefault="0037765F" w:rsidP="0037765F">
      <w:pPr>
        <w:ind w:left="1440" w:hanging="1440"/>
      </w:pPr>
      <w:r w:rsidRPr="005975D2">
        <w:t>EVPS-1</w:t>
      </w:r>
      <w:r w:rsidRPr="005975D2">
        <w:tab/>
        <w:t>INSTALL AUXILIARY EQUIPMENT CABINET ON ____ SIDE OF CONTROLLER CABINET.  INSTALL PRE-EMPTION EQUIPMENT IN AUXILIARY CABINET.</w:t>
      </w:r>
    </w:p>
    <w:p w14:paraId="22E3B2DA" w14:textId="77777777" w:rsidR="0037765F" w:rsidRPr="005975D2" w:rsidRDefault="0037765F" w:rsidP="0037765F">
      <w:pPr>
        <w:ind w:left="1440" w:hanging="1440"/>
      </w:pPr>
      <w:r w:rsidRPr="00482B2B">
        <w:t>EVPS-2SP</w:t>
      </w:r>
      <w:r w:rsidRPr="005975D2">
        <w:tab/>
        <w:t>RELOCATE AUXILIARY EQUIPMENT CABINET FROM EXISTING CONTROLLER CABINET TO ___ SIDE OF NEW CONTROLLER CABINET.  RELOCATE EXISTING EMERGENCY PRE-EMPTION DETECTORS TO NEW SPAN.  TEST PRE-EMPTION SYSTEM PRIOR TO AND AFTER RELOCATION IN ACCORDANCE WITH SPECIFICATIONS.</w:t>
      </w:r>
    </w:p>
    <w:p w14:paraId="14511B2E" w14:textId="77777777" w:rsidR="0037765F" w:rsidRPr="005975D2" w:rsidRDefault="0037765F" w:rsidP="0037765F">
      <w:pPr>
        <w:ind w:left="1440" w:hanging="1440"/>
      </w:pPr>
      <w:r w:rsidRPr="00482B2B">
        <w:t>EVPS-2MA</w:t>
      </w:r>
      <w:r w:rsidRPr="005975D2">
        <w:tab/>
        <w:t>RELOCATE AUXILIARY EQUIPMENT CABINET FROM EXISTING CONTROLLER CABINET TO ___ SIDE OF NEW CONTROLLER CABINET.  RELOCATE EXISTING EMERGENCY PRE-EMPTION DETECTORS TO NEW MAST ARM.  TEST PRE-EMPTION SYSTEM PRIOR TO AND AFTER RELOCATION IN ACCORDANCE WITH SPECIFICATIONS.</w:t>
      </w:r>
    </w:p>
    <w:p w14:paraId="068C8037" w14:textId="77777777" w:rsidR="0037765F" w:rsidRPr="005975D2" w:rsidRDefault="0037765F" w:rsidP="0037765F">
      <w:pPr>
        <w:ind w:left="1440" w:hanging="1440"/>
      </w:pPr>
      <w:r w:rsidRPr="005975D2">
        <w:t>EVPS-3C</w:t>
      </w:r>
      <w:r w:rsidRPr="005975D2">
        <w:tab/>
        <w:t>CONTRACTOR TO INSTALL A SWITCH IN THE SIGNAL CABINET TO EFFECTIVELY DISCONNECT THE PRE-EMPTION EQUIPMENT FROM THE TRAFFIC SIGNAL CONTROLLER.</w:t>
      </w:r>
    </w:p>
    <w:p w14:paraId="571F82EA" w14:textId="77777777" w:rsidR="0037765F" w:rsidRPr="005975D2" w:rsidRDefault="0037765F" w:rsidP="0037765F">
      <w:pPr>
        <w:ind w:left="1440" w:hanging="1440"/>
      </w:pPr>
      <w:r w:rsidRPr="005975D2">
        <w:t>EVPS-3S</w:t>
      </w:r>
      <w:r w:rsidRPr="005975D2">
        <w:tab/>
        <w:t>STATE FORCES TO INSTALL A SWITCH IN THE SIGNAL CABINET TO EFFECTIVELY DISCONNECT THE PRE-EMPTION EQUIPMENT FROM THE TRAFFIC SIGNAL CONTROLLER.</w:t>
      </w:r>
    </w:p>
    <w:p w14:paraId="6EEE290A" w14:textId="6667CD80" w:rsidR="0037765F" w:rsidRDefault="0037765F" w:rsidP="0037765F">
      <w:pPr>
        <w:ind w:left="1440" w:hanging="1440"/>
      </w:pPr>
      <w:r w:rsidRPr="005975D2">
        <w:t>EVPS-4</w:t>
      </w:r>
      <w:r w:rsidRPr="005975D2">
        <w:tab/>
        <w:t>PRE-EMPTION DETECTOR LOCATIONS ARE FOR ILLUSTRATION ONLY.  EXACT LOCATIONS SHALL BE DETERMINED BY THE MANUFACTURER OR HIS DESIGNATED REPRESENTATIVE.  DETECTOR CABLES ARE TO BE INSTALLED CONTINUOUS BETWEEN EACH DETECTOR AND THE AUXILIARY EQUIPMENT CABINET</w:t>
      </w:r>
      <w:r w:rsidR="001733C8">
        <w:t>.</w:t>
      </w:r>
    </w:p>
    <w:p w14:paraId="374382C3" w14:textId="77777777" w:rsidR="001733C8" w:rsidRPr="005975D2" w:rsidRDefault="001733C8" w:rsidP="0037765F">
      <w:pPr>
        <w:ind w:left="1440" w:hanging="1440"/>
      </w:pPr>
    </w:p>
    <w:p w14:paraId="25F338C8" w14:textId="7ED614EA" w:rsidR="001733C8" w:rsidRPr="005975D2" w:rsidRDefault="0037765F" w:rsidP="001733C8">
      <w:pPr>
        <w:jc w:val="center"/>
        <w:rPr>
          <w:b/>
          <w:bCs/>
        </w:rPr>
      </w:pPr>
      <w:r w:rsidRPr="005975D2">
        <w:rPr>
          <w:b/>
          <w:bCs/>
        </w:rPr>
        <w:lastRenderedPageBreak/>
        <w:t>NEW SIGNAL NOTES</w:t>
      </w:r>
      <w:r w:rsidR="00115B5A" w:rsidRPr="005975D2">
        <w:rPr>
          <w:b/>
          <w:bCs/>
        </w:rPr>
        <w:t xml:space="preserve"> </w:t>
      </w:r>
      <w:r w:rsidRPr="005975D2">
        <w:rPr>
          <w:b/>
          <w:bCs/>
        </w:rPr>
        <w:t xml:space="preserve">(NOT REPLACEMENTS) </w:t>
      </w:r>
    </w:p>
    <w:p w14:paraId="01D6ADC2" w14:textId="77777777" w:rsidR="0037765F" w:rsidRPr="005975D2" w:rsidRDefault="0037765F" w:rsidP="0037765F">
      <w:pPr>
        <w:ind w:left="1440" w:hanging="1440"/>
      </w:pPr>
      <w:r w:rsidRPr="005975D2">
        <w:t>NEW-1</w:t>
      </w:r>
      <w:r w:rsidRPr="005975D2">
        <w:tab/>
        <w:t>EXCEPT FOR TEST PURPOSES, KEEP SIGNALS BAGGED PRIOR TO THE FUNCTIONAL INSPECTION (CURRENT EDITION OF STANDARD SPECIFICATIONS, SECTION 10.00.10).  SIGNAL MAY BE PLACED IN FLASHING OPERATION NO MORE THAN 7 DAYS PRIOR TO PLACING IN NORMAL OPERATION.</w:t>
      </w:r>
    </w:p>
    <w:p w14:paraId="23D4A8FF" w14:textId="5868F0F4" w:rsidR="0037765F" w:rsidRPr="00482B2B" w:rsidRDefault="0037765F" w:rsidP="0037765F">
      <w:pPr>
        <w:ind w:left="1440" w:hanging="1440"/>
        <w:rPr>
          <w:sz w:val="18"/>
          <w:szCs w:val="18"/>
        </w:rPr>
      </w:pPr>
      <w:r w:rsidRPr="005975D2">
        <w:t>NEW-2</w:t>
      </w:r>
      <w:r w:rsidRPr="005975D2">
        <w:tab/>
        <w:t xml:space="preserve">INSTALL SIGN </w:t>
      </w:r>
      <w:r w:rsidR="001D4636">
        <w:t>80</w:t>
      </w:r>
      <w:r w:rsidRPr="005975D2">
        <w:t xml:space="preserve">-9049 “NEW” SUBMOUNTED </w:t>
      </w:r>
      <w:r w:rsidR="00EE4914" w:rsidRPr="00482B2B">
        <w:t>ON</w:t>
      </w:r>
      <w:r w:rsidRPr="00482B2B">
        <w:t xml:space="preserve"> PERMANENT </w:t>
      </w:r>
      <w:r w:rsidRPr="005975D2">
        <w:t>SIGNAL AHEAD SYMBOL SIGN(S)</w:t>
      </w:r>
      <w:r w:rsidRPr="005975D2">
        <w:rPr>
          <w:color w:val="FF0000"/>
        </w:rPr>
        <w:t xml:space="preserve"> </w:t>
      </w:r>
      <w:r w:rsidRPr="00482B2B">
        <w:t xml:space="preserve">SHOWN ON THE PLAN FOR APPROACHES NOT PREVIOUSLY STOP CONTROLLED.  </w:t>
      </w:r>
      <w:r w:rsidRPr="005975D2">
        <w:t xml:space="preserve">REMOVE SIGN </w:t>
      </w:r>
      <w:r w:rsidR="001D4636">
        <w:t>80</w:t>
      </w:r>
      <w:r w:rsidRPr="005975D2">
        <w:t xml:space="preserve">-9049 “NEW” AFTER 14 CALENDAR DAYS FROM THE DATE THE SIGNAL IS PLACED </w:t>
      </w:r>
      <w:r w:rsidRPr="00482B2B">
        <w:t xml:space="preserve">IN NORMAL </w:t>
      </w:r>
      <w:r w:rsidRPr="005975D2">
        <w:t>OPERATION</w:t>
      </w:r>
      <w:r w:rsidRPr="001B77C5">
        <w:t xml:space="preserve">.  </w:t>
      </w:r>
      <w:r w:rsidRPr="001B77C5">
        <w:rPr>
          <w:sz w:val="18"/>
          <w:szCs w:val="18"/>
        </w:rPr>
        <w:t>(</w:t>
      </w:r>
      <w:r w:rsidRPr="001B77C5">
        <w:rPr>
          <w:i/>
          <w:iCs/>
          <w:sz w:val="18"/>
          <w:szCs w:val="18"/>
        </w:rPr>
        <w:t xml:space="preserve">Use </w:t>
      </w:r>
      <w:r w:rsidRPr="00482B2B">
        <w:rPr>
          <w:i/>
          <w:iCs/>
          <w:sz w:val="18"/>
          <w:szCs w:val="18"/>
        </w:rPr>
        <w:t>this note when Signal Ahead Symbol sign(s) are to remain permanently).</w:t>
      </w:r>
    </w:p>
    <w:p w14:paraId="3063F6FD" w14:textId="38A80BF2" w:rsidR="0037765F" w:rsidRPr="00482B2B" w:rsidRDefault="0037765F" w:rsidP="0037765F">
      <w:pPr>
        <w:ind w:left="1440" w:hanging="1440"/>
        <w:rPr>
          <w:i/>
          <w:iCs/>
          <w:sz w:val="18"/>
          <w:szCs w:val="18"/>
        </w:rPr>
      </w:pPr>
      <w:r w:rsidRPr="005975D2">
        <w:t>NEW-3</w:t>
      </w:r>
      <w:r w:rsidRPr="005975D2">
        <w:tab/>
        <w:t xml:space="preserve">INSTALL SIGN 80-9049 “NEW” AND 80-9052 OR 80-9053 (SIGNAL AHEAD SYMBOL) ON ____ APPROACH(ES) APPROXIMATELY ___ FEET IN ADVANCE OF THE INTERSECTION.  REMOVE SIGN ASSEMBLY AFTER 14 CALENDAR DAYS FROM THE DATE THE SIGNAL IS PLACED IN </w:t>
      </w:r>
      <w:r w:rsidRPr="00482B2B">
        <w:t>NORMAL</w:t>
      </w:r>
      <w:r w:rsidRPr="005975D2">
        <w:t xml:space="preserve"> OPERATION</w:t>
      </w:r>
      <w:r w:rsidRPr="00482B2B">
        <w:t xml:space="preserve">.  </w:t>
      </w:r>
      <w:r w:rsidRPr="00482B2B">
        <w:rPr>
          <w:sz w:val="18"/>
          <w:szCs w:val="18"/>
        </w:rPr>
        <w:t>(</w:t>
      </w:r>
      <w:r w:rsidRPr="00482B2B">
        <w:rPr>
          <w:i/>
          <w:iCs/>
          <w:sz w:val="18"/>
          <w:szCs w:val="18"/>
        </w:rPr>
        <w:t xml:space="preserve">Use this note for approaches that were </w:t>
      </w:r>
      <w:r w:rsidRPr="00482B2B">
        <w:rPr>
          <w:b/>
          <w:bCs/>
          <w:i/>
          <w:iCs/>
          <w:sz w:val="18"/>
          <w:szCs w:val="18"/>
        </w:rPr>
        <w:t>not</w:t>
      </w:r>
      <w:r w:rsidRPr="00482B2B">
        <w:rPr>
          <w:i/>
          <w:iCs/>
          <w:sz w:val="18"/>
          <w:szCs w:val="18"/>
        </w:rPr>
        <w:t xml:space="preserve"> previously stop controlled and Signal Ahead Symbol sign(s) are </w:t>
      </w:r>
      <w:r w:rsidRPr="00482B2B">
        <w:rPr>
          <w:b/>
          <w:bCs/>
          <w:i/>
          <w:iCs/>
          <w:sz w:val="18"/>
          <w:szCs w:val="18"/>
        </w:rPr>
        <w:t>not</w:t>
      </w:r>
      <w:r w:rsidRPr="00482B2B">
        <w:rPr>
          <w:i/>
          <w:iCs/>
          <w:sz w:val="18"/>
          <w:szCs w:val="18"/>
        </w:rPr>
        <w:t xml:space="preserve"> to remain permanently).</w:t>
      </w:r>
    </w:p>
    <w:p w14:paraId="21DF109E" w14:textId="77777777" w:rsidR="00A1755A" w:rsidRDefault="00A1755A" w:rsidP="0037765F">
      <w:pPr>
        <w:ind w:left="1440" w:hanging="1440"/>
      </w:pPr>
    </w:p>
    <w:p w14:paraId="16AC9B20" w14:textId="7D7229ED" w:rsidR="00A1755A" w:rsidRDefault="00A1755A" w:rsidP="00A1755A">
      <w:pPr>
        <w:ind w:left="1440" w:hanging="1440"/>
        <w:jc w:val="center"/>
        <w:rPr>
          <w:b/>
          <w:bCs/>
        </w:rPr>
      </w:pPr>
      <w:r>
        <w:rPr>
          <w:b/>
          <w:bCs/>
        </w:rPr>
        <w:t>MISCELLANEOUS NOTES</w:t>
      </w:r>
      <w:r w:rsidRPr="009D30FC">
        <w:rPr>
          <w:b/>
          <w:bCs/>
        </w:rPr>
        <w:t xml:space="preserve"> </w:t>
      </w:r>
    </w:p>
    <w:p w14:paraId="1F7DD16B" w14:textId="471D1A6D" w:rsidR="00DD06DB" w:rsidRDefault="00DD06DB" w:rsidP="00DD06DB">
      <w:pPr>
        <w:ind w:left="1440" w:hanging="1440"/>
      </w:pPr>
      <w:r>
        <w:t>MISC-1</w:t>
      </w:r>
      <w:r>
        <w:tab/>
        <w:t>INSTALL A TOGGLE BOLT AND WASHER TO EFFECTIVELY SEAL EACH HOLE LEFT IN THE (</w:t>
      </w:r>
      <w:r w:rsidRPr="00DD06DB">
        <w:rPr>
          <w:i/>
          <w:iCs/>
        </w:rPr>
        <w:t>SPAN POLE</w:t>
      </w:r>
      <w:r>
        <w:rPr>
          <w:i/>
          <w:iCs/>
        </w:rPr>
        <w:t>/MAST ARM/PEDESTAL)</w:t>
      </w:r>
      <w:r w:rsidRPr="00DD06DB">
        <w:t xml:space="preserve"> </w:t>
      </w:r>
      <w:r>
        <w:t>WHERE ANY TRAFFIC SIGNAL EQUIPMENT HAS BEEN REMOVED.</w:t>
      </w:r>
    </w:p>
    <w:p w14:paraId="73960076" w14:textId="3DFDE4B7" w:rsidR="00A1755A" w:rsidRDefault="00A1755A" w:rsidP="00A1755A">
      <w:pPr>
        <w:ind w:left="1440" w:hanging="1440"/>
      </w:pPr>
      <w:r>
        <w:t>MISC-</w:t>
      </w:r>
      <w:r w:rsidR="00DD06DB">
        <w:t>2</w:t>
      </w:r>
      <w:r>
        <w:tab/>
      </w:r>
      <w:bookmarkStart w:id="6" w:name="_Hlk113539793"/>
      <w:r>
        <w:t xml:space="preserve">SEE SPECIAL PROVISION ITEM NO. 1117101A </w:t>
      </w:r>
      <w:bookmarkEnd w:id="6"/>
      <w:r>
        <w:t>– ALTERNATE FLASHING SIGNALS FOR WARNING SIGNS.</w:t>
      </w:r>
    </w:p>
    <w:p w14:paraId="5C9CA1F5" w14:textId="6001B1D9" w:rsidR="00A1755A" w:rsidRDefault="00F2547B" w:rsidP="00A1755A">
      <w:pPr>
        <w:ind w:left="1440" w:hanging="1440"/>
      </w:pPr>
      <w:r>
        <w:t>MISC</w:t>
      </w:r>
      <w:r w:rsidR="00A1755A">
        <w:t>-</w:t>
      </w:r>
      <w:r w:rsidR="00DD06DB">
        <w:t>3</w:t>
      </w:r>
      <w:r w:rsidR="00A1755A">
        <w:tab/>
        <w:t>SEE SPECIAL PROVISION ITEM NO. 1116110</w:t>
      </w:r>
      <w:r w:rsidR="00AB6631">
        <w:t>A</w:t>
      </w:r>
      <w:r>
        <w:t xml:space="preserve"> - BLANK-OUT SIGN.</w:t>
      </w:r>
    </w:p>
    <w:p w14:paraId="320F25BD" w14:textId="77777777" w:rsidR="0037765F" w:rsidRDefault="0037765F" w:rsidP="00115B5A"/>
    <w:p w14:paraId="72AB4A0A" w14:textId="12FE513C" w:rsidR="00BF16EE" w:rsidRDefault="00BF16EE">
      <w:pPr>
        <w:pBdr>
          <w:bottom w:val="single" w:sz="12" w:space="1" w:color="auto"/>
        </w:pBdr>
      </w:pPr>
    </w:p>
    <w:p w14:paraId="20EEA0E1" w14:textId="6ECFE72E" w:rsidR="001733C8" w:rsidRPr="001733C8" w:rsidRDefault="001733C8" w:rsidP="001733C8">
      <w:pPr>
        <w:rPr>
          <w:color w:val="FF0000"/>
        </w:rPr>
      </w:pPr>
    </w:p>
    <w:sectPr w:rsidR="001733C8" w:rsidRPr="00173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92781"/>
    <w:multiLevelType w:val="hybridMultilevel"/>
    <w:tmpl w:val="519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73520"/>
    <w:multiLevelType w:val="hybridMultilevel"/>
    <w:tmpl w:val="B2C49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760108B"/>
    <w:multiLevelType w:val="hybridMultilevel"/>
    <w:tmpl w:val="8A345830"/>
    <w:lvl w:ilvl="0" w:tplc="791EDBF4">
      <w:start w:val="1"/>
      <w:numFmt w:val="bullet"/>
      <w:lvlText w:val=""/>
      <w:lvlJc w:val="left"/>
      <w:pPr>
        <w:ind w:left="1620" w:hanging="360"/>
      </w:pPr>
      <w:rPr>
        <w:rFonts w:ascii="Symbol" w:hAnsi="Symbol" w:hint="default"/>
        <w:color w:val="auto"/>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751F0696"/>
    <w:multiLevelType w:val="hybridMultilevel"/>
    <w:tmpl w:val="6EFC16AE"/>
    <w:lvl w:ilvl="0" w:tplc="CCC2D5E6">
      <w:start w:val="1"/>
      <w:numFmt w:val="decimal"/>
      <w:lvlText w:val="%1"/>
      <w:lvlJc w:val="left"/>
      <w:pPr>
        <w:ind w:left="1008" w:hanging="648"/>
      </w:pPr>
      <w:rPr>
        <w:rFonts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56441"/>
    <w:multiLevelType w:val="hybridMultilevel"/>
    <w:tmpl w:val="9D00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852070">
    <w:abstractNumId w:val="3"/>
  </w:num>
  <w:num w:numId="2" w16cid:durableId="330448514">
    <w:abstractNumId w:val="2"/>
  </w:num>
  <w:num w:numId="3" w16cid:durableId="1550722830">
    <w:abstractNumId w:val="0"/>
  </w:num>
  <w:num w:numId="4" w16cid:durableId="974917895">
    <w:abstractNumId w:val="4"/>
  </w:num>
  <w:num w:numId="5" w16cid:durableId="196287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F3"/>
    <w:rsid w:val="000A078B"/>
    <w:rsid w:val="000B5CE9"/>
    <w:rsid w:val="00115B5A"/>
    <w:rsid w:val="001350E5"/>
    <w:rsid w:val="001733C8"/>
    <w:rsid w:val="001B77C5"/>
    <w:rsid w:val="001D4636"/>
    <w:rsid w:val="003025AB"/>
    <w:rsid w:val="0037765F"/>
    <w:rsid w:val="00382648"/>
    <w:rsid w:val="0039715F"/>
    <w:rsid w:val="003D1445"/>
    <w:rsid w:val="003E6CA9"/>
    <w:rsid w:val="00404AF3"/>
    <w:rsid w:val="00482B2B"/>
    <w:rsid w:val="004C0B32"/>
    <w:rsid w:val="00533EFA"/>
    <w:rsid w:val="005622C7"/>
    <w:rsid w:val="005735B6"/>
    <w:rsid w:val="005746F3"/>
    <w:rsid w:val="005975D2"/>
    <w:rsid w:val="0063582F"/>
    <w:rsid w:val="006452A2"/>
    <w:rsid w:val="00671701"/>
    <w:rsid w:val="00677949"/>
    <w:rsid w:val="00694EE5"/>
    <w:rsid w:val="006C1ADC"/>
    <w:rsid w:val="006F464D"/>
    <w:rsid w:val="00707A17"/>
    <w:rsid w:val="007F3561"/>
    <w:rsid w:val="007F4367"/>
    <w:rsid w:val="00833A31"/>
    <w:rsid w:val="00851313"/>
    <w:rsid w:val="00916EFE"/>
    <w:rsid w:val="009650F6"/>
    <w:rsid w:val="009939AB"/>
    <w:rsid w:val="009A192F"/>
    <w:rsid w:val="00A1755A"/>
    <w:rsid w:val="00A77AF8"/>
    <w:rsid w:val="00AB1AC0"/>
    <w:rsid w:val="00AB6631"/>
    <w:rsid w:val="00AF2BCF"/>
    <w:rsid w:val="00B22BF5"/>
    <w:rsid w:val="00B70E9F"/>
    <w:rsid w:val="00BF16EE"/>
    <w:rsid w:val="00BF26B8"/>
    <w:rsid w:val="00C93C16"/>
    <w:rsid w:val="00CE075B"/>
    <w:rsid w:val="00CE2F27"/>
    <w:rsid w:val="00D07150"/>
    <w:rsid w:val="00D83382"/>
    <w:rsid w:val="00DD01A9"/>
    <w:rsid w:val="00DD06DB"/>
    <w:rsid w:val="00DE472C"/>
    <w:rsid w:val="00E53DD6"/>
    <w:rsid w:val="00EE1C8E"/>
    <w:rsid w:val="00EE3C29"/>
    <w:rsid w:val="00EE4914"/>
    <w:rsid w:val="00F2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3FBB"/>
  <w15:chartTrackingRefBased/>
  <w15:docId w15:val="{71D14F19-128F-41CD-BD33-88212EAF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5CE9"/>
    <w:pPr>
      <w:spacing w:after="200" w:line="276" w:lineRule="auto"/>
      <w:ind w:left="720"/>
      <w:contextualSpacing/>
    </w:pPr>
  </w:style>
  <w:style w:type="character" w:styleId="Hyperlink">
    <w:name w:val="Hyperlink"/>
    <w:basedOn w:val="DefaultParagraphFont"/>
    <w:uiPriority w:val="99"/>
    <w:unhideWhenUsed/>
    <w:rsid w:val="00AF2BCF"/>
    <w:rPr>
      <w:color w:val="0563C1" w:themeColor="hyperlink"/>
      <w:u w:val="single"/>
    </w:rPr>
  </w:style>
  <w:style w:type="character" w:styleId="UnresolvedMention">
    <w:name w:val="Unresolved Mention"/>
    <w:basedOn w:val="DefaultParagraphFont"/>
    <w:uiPriority w:val="99"/>
    <w:semiHidden/>
    <w:unhideWhenUsed/>
    <w:rsid w:val="00AF2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T.SIGNALLAB@CT.GOV" TargetMode="External"/><Relationship Id="rId5" Type="http://schemas.openxmlformats.org/officeDocument/2006/relationships/hyperlink" Target="mailto:DOT.SIGNALLAB@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Makuch, Mark F.</dc:creator>
  <cp:keywords/>
  <dc:description/>
  <cp:lastModifiedBy>Rodriguez, Jesus M.</cp:lastModifiedBy>
  <cp:revision>3</cp:revision>
  <dcterms:created xsi:type="dcterms:W3CDTF">2025-01-06T16:23:00Z</dcterms:created>
  <dcterms:modified xsi:type="dcterms:W3CDTF">2025-01-06T16:24:00Z</dcterms:modified>
</cp:coreProperties>
</file>