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3964" w14:textId="77777777" w:rsidR="00977A2B" w:rsidRDefault="00977A2B">
      <w:pPr>
        <w:sectPr w:rsidR="00977A2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A971C" w14:textId="7325E0A2" w:rsidR="00307155" w:rsidRDefault="00307155" w:rsidP="00307155">
      <w:pPr>
        <w:spacing w:after="0" w:line="240" w:lineRule="auto"/>
        <w:contextualSpacing/>
        <w:jc w:val="center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GENERAL NOTICE 2</w:t>
      </w:r>
      <w:r w:rsidR="00583007">
        <w:rPr>
          <w:rFonts w:ascii="Calibri" w:eastAsia="Calibri" w:hAnsi="Calibri" w:cs="Calibri"/>
          <w:lang w:bidi="en-US"/>
        </w:rPr>
        <w:t>6</w:t>
      </w:r>
      <w:r>
        <w:rPr>
          <w:rFonts w:ascii="Calibri" w:eastAsia="Calibri" w:hAnsi="Calibri" w:cs="Calibri"/>
          <w:lang w:bidi="en-US"/>
        </w:rPr>
        <w:t>-</w:t>
      </w:r>
      <w:r w:rsidR="00583007">
        <w:rPr>
          <w:rFonts w:ascii="Calibri" w:eastAsia="Calibri" w:hAnsi="Calibri" w:cs="Calibri"/>
          <w:lang w:bidi="en-US"/>
        </w:rPr>
        <w:t>01</w:t>
      </w:r>
    </w:p>
    <w:p w14:paraId="1A70A8A1" w14:textId="5CD26BB3" w:rsidR="00494797" w:rsidRPr="00C04554" w:rsidRDefault="00307155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lang w:bidi="en-US"/>
        </w:rPr>
        <w:t xml:space="preserve"> </w:t>
      </w:r>
    </w:p>
    <w:p w14:paraId="44334FC7" w14:textId="71EEE624" w:rsidR="00307155" w:rsidRDefault="00307155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Chief Law Enforcement Officers</w:t>
      </w:r>
    </w:p>
    <w:p w14:paraId="1CFED6EC" w14:textId="77777777" w:rsidR="00307155" w:rsidRDefault="00307155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</w:p>
    <w:p w14:paraId="33C59285" w14:textId="74FFD4A2" w:rsidR="00307155" w:rsidRDefault="00307155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From</w:t>
      </w:r>
      <w:proofErr w:type="gramStart"/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Thomas</w:t>
      </w:r>
      <w:proofErr w:type="gramEnd"/>
      <w:r>
        <w:rPr>
          <w:rFonts w:asciiTheme="majorHAnsi" w:hAnsiTheme="majorHAnsi" w:cstheme="majorHAnsi"/>
        </w:rPr>
        <w:t xml:space="preserve"> J. Wydra </w:t>
      </w:r>
      <w:r w:rsidRPr="00080624">
        <w:rPr>
          <w:rFonts w:ascii="Script MT Bold" w:hAnsi="Script MT Bold" w:cstheme="majorHAnsi"/>
          <w:color w:val="002060"/>
        </w:rPr>
        <w:t>Thomas J. Wydra</w:t>
      </w:r>
    </w:p>
    <w:p w14:paraId="64D93810" w14:textId="158D37E0" w:rsidR="00307155" w:rsidRDefault="00307155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Executive Director, POST – Connecticut Police Academy</w:t>
      </w:r>
    </w:p>
    <w:p w14:paraId="068BEF36" w14:textId="77777777" w:rsidR="00307155" w:rsidRDefault="00307155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</w:p>
    <w:p w14:paraId="4CB2E024" w14:textId="2A6FA95C" w:rsidR="00307155" w:rsidRDefault="00307155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</w:t>
      </w:r>
      <w:proofErr w:type="gramStart"/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583007">
        <w:rPr>
          <w:rFonts w:asciiTheme="majorHAnsi" w:hAnsiTheme="majorHAnsi" w:cstheme="majorHAnsi"/>
        </w:rPr>
        <w:t>February</w:t>
      </w:r>
      <w:proofErr w:type="gramEnd"/>
      <w:r w:rsidR="00583007">
        <w:rPr>
          <w:rFonts w:asciiTheme="majorHAnsi" w:hAnsiTheme="majorHAnsi" w:cstheme="majorHAnsi"/>
        </w:rPr>
        <w:t xml:space="preserve"> 26</w:t>
      </w:r>
      <w:r w:rsidR="007B4ADB">
        <w:rPr>
          <w:rFonts w:asciiTheme="majorHAnsi" w:hAnsiTheme="majorHAnsi" w:cstheme="majorHAnsi"/>
        </w:rPr>
        <w:t>, 2026</w:t>
      </w:r>
    </w:p>
    <w:p w14:paraId="3425D08F" w14:textId="77777777" w:rsidR="00307155" w:rsidRDefault="00307155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</w:p>
    <w:p w14:paraId="37E7274E" w14:textId="428270EE" w:rsidR="00494797" w:rsidRPr="00C04554" w:rsidRDefault="00307155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Subject</w:t>
      </w:r>
      <w:proofErr w:type="gramStart"/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583007">
        <w:rPr>
          <w:rFonts w:asciiTheme="majorHAnsi" w:hAnsiTheme="majorHAnsi" w:cstheme="majorHAnsi"/>
        </w:rPr>
        <w:t>POSTC</w:t>
      </w:r>
      <w:proofErr w:type="gramEnd"/>
      <w:r w:rsidR="00583007">
        <w:rPr>
          <w:rFonts w:asciiTheme="majorHAnsi" w:hAnsiTheme="majorHAnsi" w:cstheme="majorHAnsi"/>
        </w:rPr>
        <w:t xml:space="preserve"> Automatic License Plate Readers (ALPR) Model Policy</w:t>
      </w:r>
    </w:p>
    <w:p w14:paraId="39DDD33B" w14:textId="77777777" w:rsidR="00977A2B" w:rsidRPr="00C04554" w:rsidRDefault="00977A2B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</w:p>
    <w:p w14:paraId="3590E1B2" w14:textId="77777777" w:rsidR="00F37E4F" w:rsidRDefault="00F37E4F" w:rsidP="00AE1C02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</w:p>
    <w:p w14:paraId="69C13DC9" w14:textId="5A517725" w:rsidR="00583007" w:rsidRDefault="007B4ADB" w:rsidP="007B4AD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At </w:t>
      </w:r>
      <w:r w:rsidR="00583007">
        <w:rPr>
          <w:rFonts w:eastAsia="Times New Roman"/>
          <w:color w:val="000000"/>
        </w:rPr>
        <w:t xml:space="preserve">a special </w:t>
      </w:r>
      <w:r>
        <w:rPr>
          <w:rFonts w:eastAsia="Times New Roman"/>
          <w:color w:val="000000"/>
        </w:rPr>
        <w:t>meeting</w:t>
      </w:r>
      <w:r w:rsidR="00583007">
        <w:rPr>
          <w:rFonts w:eastAsia="Times New Roman"/>
          <w:color w:val="000000"/>
        </w:rPr>
        <w:t xml:space="preserve"> on February 26, 2026</w:t>
      </w:r>
      <w:r>
        <w:rPr>
          <w:rFonts w:eastAsia="Times New Roman"/>
          <w:color w:val="000000"/>
        </w:rPr>
        <w:t>,</w:t>
      </w:r>
      <w:r w:rsidR="008F2312">
        <w:rPr>
          <w:rFonts w:eastAsia="Times New Roman"/>
          <w:color w:val="000000"/>
        </w:rPr>
        <w:t xml:space="preserve"> pursuant to General Statutes </w:t>
      </w:r>
      <w:r w:rsidR="008F2312">
        <w:rPr>
          <w:rFonts w:eastAsia="Times New Roman" w:cstheme="minorHAnsi"/>
          <w:color w:val="000000"/>
        </w:rPr>
        <w:t xml:space="preserve">§§ 7-294d(a)(22) and </w:t>
      </w:r>
      <w:r w:rsidR="008F2312">
        <w:rPr>
          <w:rFonts w:eastAsia="Times New Roman"/>
          <w:color w:val="000000"/>
        </w:rPr>
        <w:t xml:space="preserve">7-294ee, </w:t>
      </w:r>
      <w:r>
        <w:rPr>
          <w:rFonts w:eastAsia="Times New Roman"/>
          <w:color w:val="000000"/>
        </w:rPr>
        <w:t xml:space="preserve">the </w:t>
      </w:r>
      <w:r w:rsidR="00E4068C">
        <w:rPr>
          <w:rFonts w:eastAsia="Times New Roman"/>
          <w:color w:val="000000"/>
        </w:rPr>
        <w:t xml:space="preserve">Police Officer Standards and Training </w:t>
      </w:r>
      <w:r>
        <w:rPr>
          <w:rFonts w:eastAsia="Times New Roman"/>
          <w:color w:val="000000"/>
        </w:rPr>
        <w:t>Council</w:t>
      </w:r>
      <w:r w:rsidR="00E4068C">
        <w:rPr>
          <w:rFonts w:eastAsia="Times New Roman"/>
          <w:color w:val="000000"/>
        </w:rPr>
        <w:t xml:space="preserve"> (POSTC)</w:t>
      </w:r>
      <w:r>
        <w:rPr>
          <w:rFonts w:eastAsia="Times New Roman"/>
          <w:color w:val="000000"/>
        </w:rPr>
        <w:t xml:space="preserve"> </w:t>
      </w:r>
      <w:r w:rsidR="008F2312">
        <w:rPr>
          <w:rFonts w:eastAsia="Times New Roman"/>
          <w:color w:val="000000"/>
        </w:rPr>
        <w:t xml:space="preserve">established </w:t>
      </w:r>
      <w:r w:rsidR="00583007">
        <w:rPr>
          <w:rFonts w:eastAsia="Times New Roman"/>
          <w:color w:val="000000"/>
        </w:rPr>
        <w:t>minimum standards and practices for Automatic License Plate Readers (ALPR)</w:t>
      </w:r>
      <w:r w:rsidR="008F2312">
        <w:rPr>
          <w:rFonts w:eastAsia="Times New Roman"/>
          <w:color w:val="000000"/>
        </w:rPr>
        <w:t xml:space="preserve"> to be incorporated in the state’s accreditation program</w:t>
      </w:r>
      <w:r>
        <w:rPr>
          <w:rFonts w:eastAsia="Times New Roman"/>
          <w:color w:val="000000"/>
        </w:rPr>
        <w:t>.</w:t>
      </w:r>
      <w:r w:rsidR="00685151">
        <w:rPr>
          <w:rFonts w:eastAsia="Times New Roman"/>
          <w:color w:val="000000"/>
        </w:rPr>
        <w:t xml:space="preserve"> These minimum standards and practices are set forth the POSTC ALPR Model Policy, which is linked here: </w:t>
      </w:r>
      <w:hyperlink r:id="rId12" w:history="1">
        <w:r w:rsidR="00054075" w:rsidRPr="00054075">
          <w:rPr>
            <w:color w:val="0000FF"/>
            <w:u w:val="single"/>
          </w:rPr>
          <w:t>POSTC LPR Model Policy 22426 Final.pdf</w:t>
        </w:r>
      </w:hyperlink>
    </w:p>
    <w:p w14:paraId="752F6E95" w14:textId="2B17D47C" w:rsidR="007B4ADB" w:rsidRPr="008F2312" w:rsidRDefault="00583007" w:rsidP="008F231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Accor</w:t>
      </w:r>
      <w:r w:rsidR="00E4068C">
        <w:rPr>
          <w:rFonts w:eastAsia="Times New Roman"/>
          <w:color w:val="000000"/>
        </w:rPr>
        <w:t xml:space="preserve">dingly, </w:t>
      </w:r>
      <w:proofErr w:type="gramStart"/>
      <w:r w:rsidR="00E4068C">
        <w:rPr>
          <w:rFonts w:eastAsia="Times New Roman"/>
          <w:color w:val="000000"/>
        </w:rPr>
        <w:t>in order to</w:t>
      </w:r>
      <w:proofErr w:type="gramEnd"/>
      <w:r w:rsidR="00E4068C">
        <w:rPr>
          <w:rFonts w:eastAsia="Times New Roman"/>
          <w:color w:val="000000"/>
        </w:rPr>
        <w:t xml:space="preserve"> maintain state accreditation, ea</w:t>
      </w:r>
      <w:r>
        <w:rPr>
          <w:rFonts w:eastAsia="Times New Roman"/>
          <w:color w:val="000000"/>
        </w:rPr>
        <w:t>ch law enforcement unit</w:t>
      </w:r>
      <w:r w:rsidRPr="00583007">
        <w:rPr>
          <w:rFonts w:eastAsia="Times New Roman"/>
          <w:color w:val="000000"/>
        </w:rPr>
        <w:t xml:space="preserve"> must </w:t>
      </w:r>
      <w:r w:rsidR="00E4068C">
        <w:rPr>
          <w:rFonts w:eastAsia="Times New Roman"/>
          <w:color w:val="000000"/>
        </w:rPr>
        <w:t>implement</w:t>
      </w:r>
      <w:r w:rsidRPr="00583007">
        <w:rPr>
          <w:rFonts w:eastAsia="Times New Roman"/>
          <w:color w:val="000000"/>
        </w:rPr>
        <w:t xml:space="preserve"> a policy that meets or exceeds the </w:t>
      </w:r>
      <w:r w:rsidR="00E4068C">
        <w:rPr>
          <w:rFonts w:eastAsia="Times New Roman"/>
          <w:color w:val="000000"/>
        </w:rPr>
        <w:t>requirements</w:t>
      </w:r>
      <w:r w:rsidRPr="00583007">
        <w:rPr>
          <w:rFonts w:eastAsia="Times New Roman"/>
          <w:color w:val="000000"/>
        </w:rPr>
        <w:t xml:space="preserve"> set forth in the </w:t>
      </w:r>
      <w:r>
        <w:rPr>
          <w:rFonts w:eastAsia="Times New Roman"/>
          <w:color w:val="000000"/>
        </w:rPr>
        <w:t>ALPR Model Policy.</w:t>
      </w:r>
    </w:p>
    <w:p w14:paraId="3EC54844" w14:textId="6188CA3A" w:rsidR="00685151" w:rsidRDefault="00685151" w:rsidP="009B36DB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standard will be reflected in the next edition of the POSTC Accreditation Standards Manual. </w:t>
      </w:r>
    </w:p>
    <w:p w14:paraId="6FB36E06" w14:textId="77777777" w:rsidR="00685151" w:rsidRDefault="00685151" w:rsidP="009B36DB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</w:rPr>
      </w:pPr>
    </w:p>
    <w:p w14:paraId="28A3E7E7" w14:textId="0CA22D5A" w:rsidR="003F5C08" w:rsidRPr="003F5C08" w:rsidRDefault="003F5C08" w:rsidP="009B36DB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Please direct any questions </w:t>
      </w:r>
      <w:r w:rsidRPr="00894D82">
        <w:rPr>
          <w:rFonts w:asciiTheme="majorHAnsi" w:hAnsiTheme="majorHAnsi" w:cstheme="majorHAnsi"/>
          <w:color w:val="000000" w:themeColor="text1"/>
        </w:rPr>
        <w:t xml:space="preserve">to </w:t>
      </w:r>
      <w:r w:rsidR="00894D82" w:rsidRPr="00894D82">
        <w:rPr>
          <w:rFonts w:asciiTheme="majorHAnsi" w:hAnsiTheme="majorHAnsi" w:cstheme="majorHAnsi"/>
          <w:color w:val="000000" w:themeColor="text1"/>
        </w:rPr>
        <w:t>me at Thomas.wydra@ct.gov</w:t>
      </w:r>
      <w:r w:rsidRPr="00894D82">
        <w:rPr>
          <w:rFonts w:asciiTheme="majorHAnsi" w:hAnsiTheme="majorHAnsi" w:cstheme="majorHAnsi"/>
          <w:color w:val="000000" w:themeColor="text1"/>
        </w:rPr>
        <w:t>.</w:t>
      </w:r>
      <w:r>
        <w:rPr>
          <w:rFonts w:asciiTheme="majorHAnsi" w:hAnsiTheme="majorHAnsi" w:cstheme="majorHAnsi"/>
          <w:color w:val="000000" w:themeColor="text1"/>
        </w:rPr>
        <w:t xml:space="preserve"> </w:t>
      </w:r>
    </w:p>
    <w:p w14:paraId="1D7CBA86" w14:textId="5009379E" w:rsidR="002A1DAE" w:rsidRPr="003C5875" w:rsidRDefault="002A1DAE" w:rsidP="00940C2B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</w:p>
    <w:sectPr w:rsidR="002A1DAE" w:rsidRPr="003C5875" w:rsidSect="00977A2B">
      <w:headerReference w:type="defaul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C936" w14:textId="77777777" w:rsidR="0045606D" w:rsidRDefault="0045606D" w:rsidP="002B53B6">
      <w:pPr>
        <w:spacing w:after="0" w:line="240" w:lineRule="auto"/>
      </w:pPr>
      <w:r>
        <w:separator/>
      </w:r>
    </w:p>
  </w:endnote>
  <w:endnote w:type="continuationSeparator" w:id="0">
    <w:p w14:paraId="05163174" w14:textId="77777777" w:rsidR="0045606D" w:rsidRDefault="0045606D" w:rsidP="002B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g Caslon Medium">
    <w:altName w:val="Arial"/>
    <w:charset w:val="B1"/>
    <w:family w:val="auto"/>
    <w:pitch w:val="variable"/>
    <w:sig w:usb0="80000863" w:usb1="00000000" w:usb2="00000000" w:usb3="00000000" w:csb0="000001FB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6FD5" w14:textId="77777777" w:rsidR="002B53B6" w:rsidRDefault="002B53B6" w:rsidP="002B53B6">
    <w:pPr>
      <w:pStyle w:val="Header"/>
      <w:rPr>
        <w:rFonts w:ascii="Avenir Light" w:hAnsi="Avenir Light" w:cs="Menlo"/>
        <w:color w:val="BB9D70"/>
        <w:sz w:val="28"/>
        <w:szCs w:val="28"/>
      </w:rPr>
    </w:pPr>
    <w:r w:rsidRPr="004C2009">
      <w:rPr>
        <w:rFonts w:ascii="Big Caslon Medium" w:eastAsia="NSimSun" w:hAnsi="Big Caslon Medium" w:cs="Big Caslon Medium" w:hint="cs"/>
        <w:noProof/>
        <w:color w:val="2F3A56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6FC2E4" wp14:editId="4B9463EB">
              <wp:simplePos x="0" y="0"/>
              <wp:positionH relativeFrom="column">
                <wp:posOffset>-715645</wp:posOffset>
              </wp:positionH>
              <wp:positionV relativeFrom="paragraph">
                <wp:posOffset>238442</wp:posOffset>
              </wp:positionV>
              <wp:extent cx="7308937" cy="0"/>
              <wp:effectExtent l="0" t="0" r="6350" b="12700"/>
              <wp:wrapNone/>
              <wp:docPr id="184874275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8937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F3A56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D5DEA5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35pt,18.75pt" to="519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" strokecolor="#2f3a56">
              <v:stroke joinstyle="miter"/>
            </v:line>
          </w:pict>
        </mc:Fallback>
      </mc:AlternateContent>
    </w:r>
  </w:p>
  <w:p w14:paraId="1A9AFD19" w14:textId="77777777" w:rsidR="002B53B6" w:rsidRPr="009D073C" w:rsidRDefault="002B53B6" w:rsidP="002B53B6">
    <w:pPr>
      <w:pStyle w:val="Header"/>
      <w:rPr>
        <w:rFonts w:ascii="Avenir Light" w:hAnsi="Avenir Light" w:cs="Menlo"/>
        <w:color w:val="BB9D70"/>
        <w:sz w:val="13"/>
        <w:szCs w:val="13"/>
      </w:rPr>
    </w:pPr>
  </w:p>
  <w:p w14:paraId="46EC5CD5" w14:textId="5CB63A20" w:rsidR="002B53B6" w:rsidRPr="009858D6" w:rsidRDefault="002B53B6" w:rsidP="002B53B6">
    <w:pPr>
      <w:pStyle w:val="Footer"/>
      <w:jc w:val="center"/>
      <w:rPr>
        <w:rFonts w:ascii="Arial Rounded MT Bold" w:hAnsi="Arial Rounded MT Bold" w:cs="Menlo"/>
        <w:smallCaps/>
        <w:color w:val="BB9D70"/>
      </w:rPr>
    </w:pPr>
    <w:r>
      <w:rPr>
        <w:rFonts w:ascii="Arial Rounded MT Bold" w:hAnsi="Arial Rounded MT Bold" w:cs="Menlo"/>
        <w:color w:val="BB9D70"/>
      </w:rPr>
      <w:t>285 Preston Avenue, Meriden Connecticut 06450 – (203) 427-26</w:t>
    </w:r>
    <w:r w:rsidR="00492583">
      <w:rPr>
        <w:rFonts w:ascii="Arial Rounded MT Bold" w:hAnsi="Arial Rounded MT Bold" w:cs="Menlo"/>
        <w:color w:val="BB9D70"/>
      </w:rPr>
      <w:t>10</w:t>
    </w:r>
  </w:p>
  <w:p w14:paraId="74B22C6B" w14:textId="77777777" w:rsidR="002B53B6" w:rsidRPr="002B53B6" w:rsidRDefault="002B53B6" w:rsidP="002B53B6">
    <w:pPr>
      <w:pStyle w:val="Footer"/>
      <w:jc w:val="center"/>
      <w:rPr>
        <w:rFonts w:ascii="Arial Rounded MT Bold" w:hAnsi="Arial Rounded MT Bold"/>
      </w:rPr>
    </w:pPr>
    <w:r w:rsidRPr="009858D6">
      <w:rPr>
        <w:rFonts w:ascii="Arial Rounded MT Bold" w:hAnsi="Arial Rounded MT Bold" w:cs="Menlo"/>
        <w:smallCaps/>
        <w:color w:val="BB9D70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901A" w14:textId="77777777" w:rsidR="0045606D" w:rsidRDefault="0045606D" w:rsidP="002B53B6">
      <w:pPr>
        <w:spacing w:after="0" w:line="240" w:lineRule="auto"/>
      </w:pPr>
      <w:r>
        <w:separator/>
      </w:r>
    </w:p>
  </w:footnote>
  <w:footnote w:type="continuationSeparator" w:id="0">
    <w:p w14:paraId="02FE8A77" w14:textId="77777777" w:rsidR="0045606D" w:rsidRDefault="0045606D" w:rsidP="002B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97D2" w14:textId="77777777" w:rsidR="002B53B6" w:rsidRDefault="002B53B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40A11A" wp14:editId="377148CC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99070" cy="252248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t-letterhead-resiz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709" cy="2537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091D52" w14:textId="77777777" w:rsidR="002B53B6" w:rsidRDefault="002B53B6">
    <w:pPr>
      <w:pStyle w:val="Header"/>
    </w:pPr>
  </w:p>
  <w:p w14:paraId="1AB697F3" w14:textId="77777777" w:rsidR="002B53B6" w:rsidRDefault="002B53B6">
    <w:pPr>
      <w:pStyle w:val="Header"/>
    </w:pPr>
  </w:p>
  <w:p w14:paraId="69F011DA" w14:textId="77777777" w:rsidR="002B53B6" w:rsidRDefault="002B53B6">
    <w:pPr>
      <w:pStyle w:val="Header"/>
    </w:pPr>
  </w:p>
  <w:p w14:paraId="39E9CA76" w14:textId="77777777" w:rsidR="002B53B6" w:rsidRDefault="002B53B6">
    <w:pPr>
      <w:pStyle w:val="Header"/>
    </w:pPr>
  </w:p>
  <w:p w14:paraId="5908EAC8" w14:textId="77777777" w:rsidR="002B53B6" w:rsidRDefault="002B53B6">
    <w:pPr>
      <w:pStyle w:val="Header"/>
    </w:pPr>
  </w:p>
  <w:p w14:paraId="4623D34C" w14:textId="77777777" w:rsidR="002B53B6" w:rsidRDefault="002B53B6">
    <w:pPr>
      <w:pStyle w:val="Header"/>
    </w:pPr>
  </w:p>
  <w:p w14:paraId="676DDFE0" w14:textId="08B5D88F" w:rsidR="002B53B6" w:rsidRDefault="006C231E" w:rsidP="006C231E">
    <w:pPr>
      <w:pStyle w:val="Header"/>
      <w:tabs>
        <w:tab w:val="clear" w:pos="4680"/>
        <w:tab w:val="clear" w:pos="9360"/>
        <w:tab w:val="left" w:pos="3330"/>
      </w:tabs>
    </w:pPr>
    <w:r>
      <w:tab/>
    </w:r>
  </w:p>
  <w:p w14:paraId="7D328956" w14:textId="77777777" w:rsidR="002B53B6" w:rsidRDefault="002B53B6">
    <w:pPr>
      <w:pStyle w:val="Header"/>
    </w:pPr>
  </w:p>
  <w:p w14:paraId="16CB96D7" w14:textId="77777777" w:rsidR="002B53B6" w:rsidRDefault="002B53B6">
    <w:pPr>
      <w:pStyle w:val="Header"/>
    </w:pPr>
  </w:p>
  <w:p w14:paraId="0AA8F62E" w14:textId="77777777" w:rsidR="002B53B6" w:rsidRDefault="002B5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648E" w14:textId="77777777" w:rsidR="00977A2B" w:rsidRDefault="00977A2B">
    <w:pPr>
      <w:pStyle w:val="Header"/>
    </w:pPr>
  </w:p>
  <w:p w14:paraId="2701A6F4" w14:textId="77777777" w:rsidR="00977A2B" w:rsidRDefault="00977A2B">
    <w:pPr>
      <w:pStyle w:val="Header"/>
    </w:pPr>
  </w:p>
  <w:p w14:paraId="056EB2CA" w14:textId="77777777" w:rsidR="00977A2B" w:rsidRDefault="00977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B6"/>
    <w:rsid w:val="00016739"/>
    <w:rsid w:val="0002174A"/>
    <w:rsid w:val="000250BE"/>
    <w:rsid w:val="0003063B"/>
    <w:rsid w:val="00054075"/>
    <w:rsid w:val="00061DCD"/>
    <w:rsid w:val="00080624"/>
    <w:rsid w:val="00081A85"/>
    <w:rsid w:val="000946CD"/>
    <w:rsid w:val="00095E4A"/>
    <w:rsid w:val="0009707E"/>
    <w:rsid w:val="000D1918"/>
    <w:rsid w:val="000D3545"/>
    <w:rsid w:val="000E6AE3"/>
    <w:rsid w:val="000F5B61"/>
    <w:rsid w:val="001102EC"/>
    <w:rsid w:val="0011441B"/>
    <w:rsid w:val="00116323"/>
    <w:rsid w:val="001440A2"/>
    <w:rsid w:val="00191A83"/>
    <w:rsid w:val="00195668"/>
    <w:rsid w:val="001A7DDE"/>
    <w:rsid w:val="001C53F0"/>
    <w:rsid w:val="001D111A"/>
    <w:rsid w:val="001D34E0"/>
    <w:rsid w:val="001E0A43"/>
    <w:rsid w:val="001E3AF6"/>
    <w:rsid w:val="001E694C"/>
    <w:rsid w:val="002007F4"/>
    <w:rsid w:val="00212EC1"/>
    <w:rsid w:val="002203CD"/>
    <w:rsid w:val="00273469"/>
    <w:rsid w:val="002A1DAE"/>
    <w:rsid w:val="002B53B6"/>
    <w:rsid w:val="002C230F"/>
    <w:rsid w:val="002D5CB1"/>
    <w:rsid w:val="002E47CD"/>
    <w:rsid w:val="002E6A12"/>
    <w:rsid w:val="00307155"/>
    <w:rsid w:val="003145B0"/>
    <w:rsid w:val="00317CC4"/>
    <w:rsid w:val="0033163C"/>
    <w:rsid w:val="00334D4D"/>
    <w:rsid w:val="00340028"/>
    <w:rsid w:val="003501BF"/>
    <w:rsid w:val="00355775"/>
    <w:rsid w:val="0036642E"/>
    <w:rsid w:val="00372F63"/>
    <w:rsid w:val="003748E6"/>
    <w:rsid w:val="00376071"/>
    <w:rsid w:val="003B28EB"/>
    <w:rsid w:val="003B5D62"/>
    <w:rsid w:val="003C3541"/>
    <w:rsid w:val="003C5875"/>
    <w:rsid w:val="003D1B08"/>
    <w:rsid w:val="003F3131"/>
    <w:rsid w:val="003F5C08"/>
    <w:rsid w:val="0040034F"/>
    <w:rsid w:val="0040492F"/>
    <w:rsid w:val="00433C9A"/>
    <w:rsid w:val="00442603"/>
    <w:rsid w:val="00442858"/>
    <w:rsid w:val="0045606D"/>
    <w:rsid w:val="00461308"/>
    <w:rsid w:val="004620ED"/>
    <w:rsid w:val="004661B8"/>
    <w:rsid w:val="004762BC"/>
    <w:rsid w:val="00492583"/>
    <w:rsid w:val="00492A81"/>
    <w:rsid w:val="00494797"/>
    <w:rsid w:val="004A2B14"/>
    <w:rsid w:val="004B6BF5"/>
    <w:rsid w:val="004F11BD"/>
    <w:rsid w:val="004F1CBE"/>
    <w:rsid w:val="00500D5D"/>
    <w:rsid w:val="00503237"/>
    <w:rsid w:val="00503665"/>
    <w:rsid w:val="005045E3"/>
    <w:rsid w:val="00514577"/>
    <w:rsid w:val="00527B83"/>
    <w:rsid w:val="005327F2"/>
    <w:rsid w:val="00533EBC"/>
    <w:rsid w:val="00536A1C"/>
    <w:rsid w:val="00544540"/>
    <w:rsid w:val="00567243"/>
    <w:rsid w:val="00583007"/>
    <w:rsid w:val="005B0876"/>
    <w:rsid w:val="005C0B98"/>
    <w:rsid w:val="005C5998"/>
    <w:rsid w:val="005D03FE"/>
    <w:rsid w:val="005F50B7"/>
    <w:rsid w:val="0061579D"/>
    <w:rsid w:val="00620E46"/>
    <w:rsid w:val="00622B25"/>
    <w:rsid w:val="00627A9A"/>
    <w:rsid w:val="006415CB"/>
    <w:rsid w:val="00685151"/>
    <w:rsid w:val="006A6784"/>
    <w:rsid w:val="006C231E"/>
    <w:rsid w:val="006E1CCE"/>
    <w:rsid w:val="006E439A"/>
    <w:rsid w:val="006E44F3"/>
    <w:rsid w:val="00707603"/>
    <w:rsid w:val="00711BD7"/>
    <w:rsid w:val="00712673"/>
    <w:rsid w:val="0071333F"/>
    <w:rsid w:val="007243D9"/>
    <w:rsid w:val="0073195F"/>
    <w:rsid w:val="00731F2F"/>
    <w:rsid w:val="0073790A"/>
    <w:rsid w:val="00743D3A"/>
    <w:rsid w:val="007674AF"/>
    <w:rsid w:val="00790086"/>
    <w:rsid w:val="007B4ADB"/>
    <w:rsid w:val="007C3D46"/>
    <w:rsid w:val="00801827"/>
    <w:rsid w:val="0081225E"/>
    <w:rsid w:val="00816C29"/>
    <w:rsid w:val="008207F8"/>
    <w:rsid w:val="008364A2"/>
    <w:rsid w:val="00882E68"/>
    <w:rsid w:val="008834F0"/>
    <w:rsid w:val="00894D82"/>
    <w:rsid w:val="008A54FB"/>
    <w:rsid w:val="008A703A"/>
    <w:rsid w:val="008B1C95"/>
    <w:rsid w:val="008C39FB"/>
    <w:rsid w:val="008D650A"/>
    <w:rsid w:val="008F0406"/>
    <w:rsid w:val="008F2312"/>
    <w:rsid w:val="00905287"/>
    <w:rsid w:val="009128EF"/>
    <w:rsid w:val="00940C2B"/>
    <w:rsid w:val="0096609B"/>
    <w:rsid w:val="00966741"/>
    <w:rsid w:val="00975044"/>
    <w:rsid w:val="00977A2B"/>
    <w:rsid w:val="009802AE"/>
    <w:rsid w:val="00983CD7"/>
    <w:rsid w:val="009851B6"/>
    <w:rsid w:val="00995099"/>
    <w:rsid w:val="009A1B32"/>
    <w:rsid w:val="009A7021"/>
    <w:rsid w:val="009A7517"/>
    <w:rsid w:val="009B36DB"/>
    <w:rsid w:val="009C6616"/>
    <w:rsid w:val="009F2B3D"/>
    <w:rsid w:val="00A2660F"/>
    <w:rsid w:val="00A30CE9"/>
    <w:rsid w:val="00A31541"/>
    <w:rsid w:val="00A51B81"/>
    <w:rsid w:val="00A64EEF"/>
    <w:rsid w:val="00A671A0"/>
    <w:rsid w:val="00A823AF"/>
    <w:rsid w:val="00A832DA"/>
    <w:rsid w:val="00A860B6"/>
    <w:rsid w:val="00A94CAD"/>
    <w:rsid w:val="00A96D34"/>
    <w:rsid w:val="00AA1CF8"/>
    <w:rsid w:val="00AD7087"/>
    <w:rsid w:val="00AE1C02"/>
    <w:rsid w:val="00AF01DD"/>
    <w:rsid w:val="00AF36E8"/>
    <w:rsid w:val="00B052BD"/>
    <w:rsid w:val="00B14D8F"/>
    <w:rsid w:val="00B244F4"/>
    <w:rsid w:val="00B40F4E"/>
    <w:rsid w:val="00B667D6"/>
    <w:rsid w:val="00B71569"/>
    <w:rsid w:val="00B7772B"/>
    <w:rsid w:val="00BA28CB"/>
    <w:rsid w:val="00BB10F5"/>
    <w:rsid w:val="00BB305B"/>
    <w:rsid w:val="00BD5CF1"/>
    <w:rsid w:val="00BE0F4E"/>
    <w:rsid w:val="00C04554"/>
    <w:rsid w:val="00C060DE"/>
    <w:rsid w:val="00C10746"/>
    <w:rsid w:val="00C15120"/>
    <w:rsid w:val="00C748FC"/>
    <w:rsid w:val="00C77D3B"/>
    <w:rsid w:val="00C819D3"/>
    <w:rsid w:val="00C93B0F"/>
    <w:rsid w:val="00C966DF"/>
    <w:rsid w:val="00CA4E02"/>
    <w:rsid w:val="00CA55A3"/>
    <w:rsid w:val="00CA7168"/>
    <w:rsid w:val="00CB1F1F"/>
    <w:rsid w:val="00CBCB37"/>
    <w:rsid w:val="00CC533C"/>
    <w:rsid w:val="00CF02B6"/>
    <w:rsid w:val="00D02FF4"/>
    <w:rsid w:val="00D436CC"/>
    <w:rsid w:val="00D6123C"/>
    <w:rsid w:val="00D62581"/>
    <w:rsid w:val="00DB7573"/>
    <w:rsid w:val="00DC60F9"/>
    <w:rsid w:val="00DC7CFB"/>
    <w:rsid w:val="00DE3884"/>
    <w:rsid w:val="00DF0552"/>
    <w:rsid w:val="00E22000"/>
    <w:rsid w:val="00E22E45"/>
    <w:rsid w:val="00E4068C"/>
    <w:rsid w:val="00E47ADF"/>
    <w:rsid w:val="00E51591"/>
    <w:rsid w:val="00E53D0B"/>
    <w:rsid w:val="00E56569"/>
    <w:rsid w:val="00EC0200"/>
    <w:rsid w:val="00EC04B0"/>
    <w:rsid w:val="00EC4E25"/>
    <w:rsid w:val="00EF1ACD"/>
    <w:rsid w:val="00F11286"/>
    <w:rsid w:val="00F24574"/>
    <w:rsid w:val="00F37E4F"/>
    <w:rsid w:val="00F41BF4"/>
    <w:rsid w:val="00F45193"/>
    <w:rsid w:val="00F50A0B"/>
    <w:rsid w:val="00F518AB"/>
    <w:rsid w:val="00F53586"/>
    <w:rsid w:val="00F60C36"/>
    <w:rsid w:val="00F70268"/>
    <w:rsid w:val="00FA3F44"/>
    <w:rsid w:val="00FD227A"/>
    <w:rsid w:val="00FD2514"/>
    <w:rsid w:val="00FD52B9"/>
    <w:rsid w:val="00FE6058"/>
    <w:rsid w:val="01DBCE9D"/>
    <w:rsid w:val="030223F8"/>
    <w:rsid w:val="065A2520"/>
    <w:rsid w:val="0930FF81"/>
    <w:rsid w:val="09688E99"/>
    <w:rsid w:val="100B094C"/>
    <w:rsid w:val="105626D8"/>
    <w:rsid w:val="11E6025A"/>
    <w:rsid w:val="12510A8E"/>
    <w:rsid w:val="193F13B0"/>
    <w:rsid w:val="1A074CE0"/>
    <w:rsid w:val="1B292AB4"/>
    <w:rsid w:val="1E3944CE"/>
    <w:rsid w:val="1F69615C"/>
    <w:rsid w:val="22EC6C65"/>
    <w:rsid w:val="247D17CD"/>
    <w:rsid w:val="24CAFB19"/>
    <w:rsid w:val="27385FE3"/>
    <w:rsid w:val="289B5FFB"/>
    <w:rsid w:val="2AEC9ED3"/>
    <w:rsid w:val="2CCFC909"/>
    <w:rsid w:val="2CD1B4E9"/>
    <w:rsid w:val="308A1651"/>
    <w:rsid w:val="322C46E3"/>
    <w:rsid w:val="337DA58B"/>
    <w:rsid w:val="37DE2D55"/>
    <w:rsid w:val="3937D5D1"/>
    <w:rsid w:val="3FA0B97F"/>
    <w:rsid w:val="44536245"/>
    <w:rsid w:val="45CE642F"/>
    <w:rsid w:val="475BE566"/>
    <w:rsid w:val="4763F62F"/>
    <w:rsid w:val="485391A1"/>
    <w:rsid w:val="49304CC4"/>
    <w:rsid w:val="4B5978C6"/>
    <w:rsid w:val="4FB97106"/>
    <w:rsid w:val="55CA4D76"/>
    <w:rsid w:val="590B8DD3"/>
    <w:rsid w:val="5C7534EA"/>
    <w:rsid w:val="609B1F00"/>
    <w:rsid w:val="64497EF4"/>
    <w:rsid w:val="6615D70A"/>
    <w:rsid w:val="68CB0B72"/>
    <w:rsid w:val="76BAD7D6"/>
    <w:rsid w:val="76FC3E0A"/>
    <w:rsid w:val="778A7728"/>
    <w:rsid w:val="78AFB387"/>
    <w:rsid w:val="79DC6CB8"/>
    <w:rsid w:val="7B43B58F"/>
    <w:rsid w:val="7CD719E3"/>
    <w:rsid w:val="7D054758"/>
    <w:rsid w:val="7D5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3952B"/>
  <w15:chartTrackingRefBased/>
  <w15:docId w15:val="{85E475A7-03E4-4D8C-9871-1364A8EE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B6"/>
  </w:style>
  <w:style w:type="paragraph" w:styleId="Footer">
    <w:name w:val="footer"/>
    <w:basedOn w:val="Normal"/>
    <w:link w:val="FooterChar"/>
    <w:uiPriority w:val="99"/>
    <w:unhideWhenUsed/>
    <w:rsid w:val="002B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B6"/>
  </w:style>
  <w:style w:type="paragraph" w:styleId="FootnoteText">
    <w:name w:val="footnote text"/>
    <w:basedOn w:val="Normal"/>
    <w:link w:val="FootnoteTextChar"/>
    <w:uiPriority w:val="99"/>
    <w:semiHidden/>
    <w:unhideWhenUsed/>
    <w:rsid w:val="003C3541"/>
    <w:pPr>
      <w:spacing w:after="0" w:line="240" w:lineRule="auto"/>
    </w:pPr>
    <w:rPr>
      <w:rFonts w:ascii="Aptos" w:hAnsi="Aptos" w:cs="Calibri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541"/>
    <w:rPr>
      <w:rFonts w:ascii="Aptos" w:hAnsi="Aptos" w:cs="Calibri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C354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0C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C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071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07155"/>
    <w:rPr>
      <w:rFonts w:ascii="Calibri" w:eastAsia="Calibri" w:hAnsi="Calibri" w:cs="Calibri"/>
      <w:lang w:bidi="en-US"/>
    </w:rPr>
  </w:style>
  <w:style w:type="paragraph" w:styleId="Revision">
    <w:name w:val="Revision"/>
    <w:hidden/>
    <w:uiPriority w:val="99"/>
    <w:semiHidden/>
    <w:rsid w:val="00195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.ct.gov/-/media/post/_files/postc-lpr-model-policy-22426-final.pdf?rev=c151eebcdf604cdebb77e72877ccc7a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aafcb9-34bb-4a9c-bebc-bc54e9ba1dc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50A356473F7459F28D9F15CACE028" ma:contentTypeVersion="12" ma:contentTypeDescription="Create a new document." ma:contentTypeScope="" ma:versionID="94b9291f56471ac4493b591a306d9c02">
  <xsd:schema xmlns:xsd="http://www.w3.org/2001/XMLSchema" xmlns:xs="http://www.w3.org/2001/XMLSchema" xmlns:p="http://schemas.microsoft.com/office/2006/metadata/properties" xmlns:ns3="6eaafcb9-34bb-4a9c-bebc-bc54e9ba1dc1" targetNamespace="http://schemas.microsoft.com/office/2006/metadata/properties" ma:root="true" ma:fieldsID="e0f51132b26d58497b0004a4e70ce8bd" ns3:_="">
    <xsd:import namespace="6eaafcb9-34bb-4a9c-bebc-bc54e9ba1d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afcb9-34bb-4a9c-bebc-bc54e9ba1d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EC68B-3FFD-45BD-82D4-223370CCE25E}">
  <ds:schemaRefs>
    <ds:schemaRef ds:uri="http://schemas.microsoft.com/office/2006/metadata/properties"/>
    <ds:schemaRef ds:uri="http://schemas.microsoft.com/office/infopath/2007/PartnerControls"/>
    <ds:schemaRef ds:uri="6eaafcb9-34bb-4a9c-bebc-bc54e9ba1dc1"/>
  </ds:schemaRefs>
</ds:datastoreItem>
</file>

<file path=customXml/itemProps2.xml><?xml version="1.0" encoding="utf-8"?>
<ds:datastoreItem xmlns:ds="http://schemas.openxmlformats.org/officeDocument/2006/customXml" ds:itemID="{23292E18-FB60-4181-AD12-C5D190C5C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E2B1B-FE43-4D1E-92AD-6A3E8C089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26F11-2356-4DD7-A87E-3024D6E5A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afcb9-34bb-4a9c-bebc-bc54e9ba1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994</Characters>
  <Application>Microsoft Office Word</Application>
  <DocSecurity>0</DocSecurity>
  <Lines>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 US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Ayala</dc:creator>
  <cp:keywords/>
  <dc:description/>
  <cp:lastModifiedBy>Boudreau, Michale</cp:lastModifiedBy>
  <cp:revision>6</cp:revision>
  <dcterms:created xsi:type="dcterms:W3CDTF">2026-02-27T03:27:00Z</dcterms:created>
  <dcterms:modified xsi:type="dcterms:W3CDTF">2026-02-27T19:00:00Z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0x010100EAC50A356473F7459F28D9F15CACE028</vt:lpwstr>
  </property>
  <property fmtid="{D5CDD505-2E9C-101B-9397-08002B2CF9AE}" pid="3" name="GrammarlyDocumentId">
    <vt:lpwstr>d4c2b01bb9c859e474ead14c99516033879ef60e01cad6cf691c065423ec5187</vt:lpwstr>
  </property>
</Properties>
</file>