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0B2" w:rsidRPr="00F530B2" w:rsidRDefault="00F530B2" w:rsidP="00F530B2">
      <w:pPr>
        <w:pStyle w:val="Header"/>
        <w:jc w:val="center"/>
        <w:rPr>
          <w:b/>
          <w:bCs/>
          <w:sz w:val="28"/>
          <w:szCs w:val="28"/>
        </w:rPr>
      </w:pPr>
      <w:r w:rsidRPr="00F530B2">
        <w:rPr>
          <w:b/>
          <w:bCs/>
          <w:sz w:val="28"/>
          <w:szCs w:val="28"/>
        </w:rPr>
        <w:t>STATE OF CONNECTICUT</w:t>
      </w:r>
    </w:p>
    <w:p w:rsidR="00F530B2" w:rsidRPr="00F530B2" w:rsidRDefault="00F530B2" w:rsidP="00F530B2"/>
    <w:p w:rsidR="00000674" w:rsidRPr="00F530B2" w:rsidRDefault="00000674">
      <w:pPr>
        <w:pStyle w:val="Heading1"/>
        <w:rPr>
          <w:sz w:val="28"/>
          <w:szCs w:val="28"/>
        </w:rPr>
      </w:pPr>
      <w:r w:rsidRPr="00F530B2">
        <w:rPr>
          <w:sz w:val="28"/>
          <w:szCs w:val="28"/>
        </w:rPr>
        <w:t>ADVANCE DIRECTIVES</w:t>
      </w:r>
    </w:p>
    <w:p w:rsidR="00000674" w:rsidRPr="00F530B2" w:rsidRDefault="00000674">
      <w:pPr>
        <w:jc w:val="center"/>
        <w:rPr>
          <w:b/>
          <w:bCs/>
          <w:sz w:val="28"/>
          <w:szCs w:val="28"/>
        </w:rPr>
      </w:pPr>
      <w:r w:rsidRPr="00F530B2">
        <w:rPr>
          <w:b/>
          <w:bCs/>
          <w:sz w:val="28"/>
          <w:szCs w:val="28"/>
        </w:rPr>
        <w:t>CL</w:t>
      </w:r>
      <w:r w:rsidR="00E57D42" w:rsidRPr="00F530B2">
        <w:rPr>
          <w:b/>
          <w:bCs/>
          <w:sz w:val="28"/>
          <w:szCs w:val="28"/>
        </w:rPr>
        <w:t>IENT STATUS WITH THE DEPARTMENT</w:t>
      </w:r>
      <w:r w:rsidRPr="00F530B2">
        <w:rPr>
          <w:b/>
          <w:bCs/>
          <w:sz w:val="28"/>
          <w:szCs w:val="28"/>
        </w:rPr>
        <w:t xml:space="preserve"> OF DEVELOPMENTAL SERVICES</w:t>
      </w:r>
    </w:p>
    <w:p w:rsidR="00000674" w:rsidRDefault="00000674">
      <w:pPr>
        <w:jc w:val="center"/>
        <w:rPr>
          <w:b/>
          <w:bCs/>
        </w:rPr>
      </w:pPr>
    </w:p>
    <w:p w:rsidR="00000674" w:rsidRDefault="00000674">
      <w:pPr>
        <w:jc w:val="center"/>
        <w:rPr>
          <w:b/>
          <w:bCs/>
        </w:rPr>
      </w:pPr>
    </w:p>
    <w:p w:rsidR="00000674" w:rsidRDefault="00000674">
      <w:pPr>
        <w:rPr>
          <w:sz w:val="28"/>
          <w:u w:val="single"/>
        </w:rPr>
      </w:pPr>
      <w:r>
        <w:rPr>
          <w:b/>
          <w:bCs/>
        </w:rPr>
        <w:t xml:space="preserve">Name of Individual: </w:t>
      </w:r>
      <w:bookmarkStart w:id="0" w:name="Text1"/>
      <w:r w:rsidR="001204D7">
        <w:rPr>
          <w:b/>
          <w:bCs/>
          <w:u w:val="single"/>
        </w:rPr>
        <w:fldChar w:fldCharType="begin">
          <w:ffData>
            <w:name w:val="Text1"/>
            <w:enabled/>
            <w:calcOnExit w:val="0"/>
            <w:textInput>
              <w:maxLength w:val="25"/>
            </w:textInput>
          </w:ffData>
        </w:fldChar>
      </w:r>
      <w:r w:rsidR="00E7182F">
        <w:rPr>
          <w:b/>
          <w:bCs/>
          <w:u w:val="single"/>
        </w:rPr>
        <w:instrText xml:space="preserve"> FORMTEXT </w:instrText>
      </w:r>
      <w:r w:rsidR="001204D7">
        <w:rPr>
          <w:b/>
          <w:bCs/>
          <w:u w:val="single"/>
        </w:rPr>
      </w:r>
      <w:r w:rsidR="001204D7">
        <w:rPr>
          <w:b/>
          <w:bCs/>
          <w:u w:val="single"/>
        </w:rPr>
        <w:fldChar w:fldCharType="separate"/>
      </w:r>
      <w:r w:rsidR="00E7182F">
        <w:rPr>
          <w:b/>
          <w:bCs/>
          <w:noProof/>
          <w:u w:val="single"/>
        </w:rPr>
        <w:t> </w:t>
      </w:r>
      <w:r w:rsidR="00E7182F">
        <w:rPr>
          <w:b/>
          <w:bCs/>
          <w:noProof/>
          <w:u w:val="single"/>
        </w:rPr>
        <w:t> </w:t>
      </w:r>
      <w:r w:rsidR="00E7182F">
        <w:rPr>
          <w:b/>
          <w:bCs/>
          <w:noProof/>
          <w:u w:val="single"/>
        </w:rPr>
        <w:t> </w:t>
      </w:r>
      <w:r w:rsidR="00E7182F">
        <w:rPr>
          <w:b/>
          <w:bCs/>
          <w:noProof/>
          <w:u w:val="single"/>
        </w:rPr>
        <w:t> </w:t>
      </w:r>
      <w:r w:rsidR="00E7182F">
        <w:rPr>
          <w:b/>
          <w:bCs/>
          <w:noProof/>
          <w:u w:val="single"/>
        </w:rPr>
        <w:t> </w:t>
      </w:r>
      <w:r w:rsidR="001204D7">
        <w:rPr>
          <w:b/>
          <w:bCs/>
          <w:u w:val="single"/>
        </w:rPr>
        <w:fldChar w:fldCharType="end"/>
      </w:r>
      <w:bookmarkEnd w:id="0"/>
    </w:p>
    <w:p w:rsidR="00000674" w:rsidRDefault="00000674">
      <w:pPr>
        <w:rPr>
          <w:b/>
          <w:bCs/>
        </w:rPr>
      </w:pPr>
    </w:p>
    <w:p w:rsidR="00000674" w:rsidRDefault="00000674">
      <w:pPr>
        <w:rPr>
          <w:u w:val="single"/>
        </w:rPr>
      </w:pPr>
      <w:r>
        <w:rPr>
          <w:b/>
          <w:bCs/>
        </w:rPr>
        <w:t xml:space="preserve">Name of Facility: </w:t>
      </w:r>
      <w:bookmarkStart w:id="1" w:name="Text2"/>
      <w:r w:rsidR="001204D7" w:rsidRPr="00E7182F">
        <w:rPr>
          <w:b/>
          <w:bCs/>
          <w:u w:val="single"/>
        </w:rPr>
        <w:fldChar w:fldCharType="begin">
          <w:ffData>
            <w:name w:val="Text2"/>
            <w:enabled/>
            <w:calcOnExit w:val="0"/>
            <w:textInput>
              <w:maxLength w:val="35"/>
            </w:textInput>
          </w:ffData>
        </w:fldChar>
      </w:r>
      <w:r w:rsidR="00E7182F" w:rsidRPr="00E7182F">
        <w:rPr>
          <w:b/>
          <w:bCs/>
          <w:u w:val="single"/>
        </w:rPr>
        <w:instrText xml:space="preserve"> FORMTEXT </w:instrText>
      </w:r>
      <w:r w:rsidR="001204D7" w:rsidRPr="00E7182F">
        <w:rPr>
          <w:b/>
          <w:bCs/>
          <w:u w:val="single"/>
        </w:rPr>
      </w:r>
      <w:r w:rsidR="001204D7" w:rsidRPr="00E7182F">
        <w:rPr>
          <w:b/>
          <w:bCs/>
          <w:u w:val="single"/>
        </w:rPr>
        <w:fldChar w:fldCharType="separate"/>
      </w:r>
      <w:r w:rsidR="00E7182F" w:rsidRPr="00E7182F">
        <w:rPr>
          <w:b/>
          <w:bCs/>
          <w:noProof/>
          <w:u w:val="single"/>
        </w:rPr>
        <w:t> </w:t>
      </w:r>
      <w:r w:rsidR="00E7182F" w:rsidRPr="00E7182F">
        <w:rPr>
          <w:b/>
          <w:bCs/>
          <w:noProof/>
          <w:u w:val="single"/>
        </w:rPr>
        <w:t> </w:t>
      </w:r>
      <w:r w:rsidR="00E7182F" w:rsidRPr="00E7182F">
        <w:rPr>
          <w:b/>
          <w:bCs/>
          <w:noProof/>
          <w:u w:val="single"/>
        </w:rPr>
        <w:t> </w:t>
      </w:r>
      <w:r w:rsidR="00E7182F" w:rsidRPr="00E7182F">
        <w:rPr>
          <w:b/>
          <w:bCs/>
          <w:noProof/>
          <w:u w:val="single"/>
        </w:rPr>
        <w:t> </w:t>
      </w:r>
      <w:r w:rsidR="00E7182F" w:rsidRPr="00E7182F">
        <w:rPr>
          <w:b/>
          <w:bCs/>
          <w:noProof/>
          <w:u w:val="single"/>
        </w:rPr>
        <w:t> </w:t>
      </w:r>
      <w:r w:rsidR="001204D7" w:rsidRPr="00E7182F">
        <w:rPr>
          <w:b/>
          <w:bCs/>
          <w:u w:val="single"/>
        </w:rPr>
        <w:fldChar w:fldCharType="end"/>
      </w:r>
      <w:bookmarkEnd w:id="1"/>
    </w:p>
    <w:p w:rsidR="00000674" w:rsidRDefault="00000674">
      <w:pPr>
        <w:rPr>
          <w:u w:val="single"/>
        </w:rPr>
      </w:pPr>
    </w:p>
    <w:p w:rsidR="00000674" w:rsidRDefault="00000674">
      <w:pPr>
        <w:rPr>
          <w:b/>
          <w:bCs/>
        </w:rPr>
      </w:pPr>
    </w:p>
    <w:p w:rsidR="00000674" w:rsidRPr="00E7182F" w:rsidRDefault="00000674">
      <w:pPr>
        <w:pStyle w:val="Heading3"/>
        <w:rPr>
          <w:b w:val="0"/>
          <w:bCs w:val="0"/>
          <w:u w:val="single"/>
        </w:rPr>
      </w:pPr>
      <w:r>
        <w:t>D.O.B.:</w:t>
      </w:r>
      <w:bookmarkStart w:id="2" w:name="Text3"/>
      <w:r w:rsidR="001204D7">
        <w:rPr>
          <w:u w:val="single"/>
        </w:rPr>
        <w:fldChar w:fldCharType="begin">
          <w:ffData>
            <w:name w:val="Text3"/>
            <w:enabled/>
            <w:calcOnExit w:val="0"/>
            <w:textInput>
              <w:maxLength w:val="10"/>
            </w:textInput>
          </w:ffData>
        </w:fldChar>
      </w:r>
      <w:r w:rsidR="00E7182F">
        <w:rPr>
          <w:u w:val="single"/>
        </w:rPr>
        <w:instrText xml:space="preserve"> FORMTEXT </w:instrText>
      </w:r>
      <w:r w:rsidR="001204D7">
        <w:rPr>
          <w:u w:val="single"/>
        </w:rPr>
      </w:r>
      <w:r w:rsidR="001204D7">
        <w:rPr>
          <w:u w:val="single"/>
        </w:rPr>
        <w:fldChar w:fldCharType="separate"/>
      </w:r>
      <w:r w:rsidR="00E7182F">
        <w:rPr>
          <w:noProof/>
          <w:u w:val="single"/>
        </w:rPr>
        <w:t> </w:t>
      </w:r>
      <w:r w:rsidR="00E7182F">
        <w:rPr>
          <w:noProof/>
          <w:u w:val="single"/>
        </w:rPr>
        <w:t> </w:t>
      </w:r>
      <w:r w:rsidR="00E7182F">
        <w:rPr>
          <w:noProof/>
          <w:u w:val="single"/>
        </w:rPr>
        <w:t> </w:t>
      </w:r>
      <w:r w:rsidR="00E7182F">
        <w:rPr>
          <w:noProof/>
          <w:u w:val="single"/>
        </w:rPr>
        <w:t> </w:t>
      </w:r>
      <w:r w:rsidR="00E7182F">
        <w:rPr>
          <w:noProof/>
          <w:u w:val="single"/>
        </w:rPr>
        <w:t> </w:t>
      </w:r>
      <w:r w:rsidR="001204D7">
        <w:rPr>
          <w:u w:val="single"/>
        </w:rPr>
        <w:fldChar w:fldCharType="end"/>
      </w:r>
      <w:bookmarkEnd w:id="2"/>
      <w:r>
        <w:tab/>
        <w:t xml:space="preserve">    DDS #  </w:t>
      </w:r>
      <w:bookmarkStart w:id="3" w:name="Text4"/>
      <w:r w:rsidR="001204D7" w:rsidRPr="00E7182F">
        <w:rPr>
          <w:u w:val="single"/>
        </w:rPr>
        <w:fldChar w:fldCharType="begin">
          <w:ffData>
            <w:name w:val="Text4"/>
            <w:enabled/>
            <w:calcOnExit w:val="0"/>
            <w:textInput>
              <w:maxLength w:val="8"/>
            </w:textInput>
          </w:ffData>
        </w:fldChar>
      </w:r>
      <w:r w:rsidR="00E7182F" w:rsidRPr="00E7182F">
        <w:rPr>
          <w:u w:val="single"/>
        </w:rPr>
        <w:instrText xml:space="preserve"> FORMTEXT </w:instrText>
      </w:r>
      <w:r w:rsidR="001204D7" w:rsidRPr="00E7182F">
        <w:rPr>
          <w:u w:val="single"/>
        </w:rPr>
      </w:r>
      <w:r w:rsidR="001204D7" w:rsidRPr="00E7182F">
        <w:rPr>
          <w:u w:val="single"/>
        </w:rPr>
        <w:fldChar w:fldCharType="separate"/>
      </w:r>
      <w:r w:rsidR="00E7182F" w:rsidRPr="00E7182F">
        <w:rPr>
          <w:noProof/>
          <w:u w:val="single"/>
        </w:rPr>
        <w:t> </w:t>
      </w:r>
      <w:r w:rsidR="00E7182F" w:rsidRPr="00E7182F">
        <w:rPr>
          <w:noProof/>
          <w:u w:val="single"/>
        </w:rPr>
        <w:t> </w:t>
      </w:r>
      <w:r w:rsidR="00E7182F" w:rsidRPr="00E7182F">
        <w:rPr>
          <w:noProof/>
          <w:u w:val="single"/>
        </w:rPr>
        <w:t> </w:t>
      </w:r>
      <w:r w:rsidR="00E7182F" w:rsidRPr="00E7182F">
        <w:rPr>
          <w:noProof/>
          <w:u w:val="single"/>
        </w:rPr>
        <w:t> </w:t>
      </w:r>
      <w:r w:rsidR="00E7182F" w:rsidRPr="00E7182F">
        <w:rPr>
          <w:noProof/>
          <w:u w:val="single"/>
        </w:rPr>
        <w:t> </w:t>
      </w:r>
      <w:r w:rsidR="001204D7" w:rsidRPr="00E7182F">
        <w:rPr>
          <w:u w:val="single"/>
        </w:rPr>
        <w:fldChar w:fldCharType="end"/>
      </w:r>
      <w:bookmarkEnd w:id="3"/>
      <w:r>
        <w:tab/>
        <w:t xml:space="preserve">SS# </w:t>
      </w:r>
      <w:bookmarkStart w:id="4" w:name="Text5"/>
      <w:r w:rsidR="001204D7" w:rsidRPr="00E7182F">
        <w:rPr>
          <w:u w:val="single"/>
        </w:rPr>
        <w:fldChar w:fldCharType="begin">
          <w:ffData>
            <w:name w:val="Text5"/>
            <w:enabled/>
            <w:calcOnExit w:val="0"/>
            <w:textInput>
              <w:maxLength w:val="11"/>
            </w:textInput>
          </w:ffData>
        </w:fldChar>
      </w:r>
      <w:r w:rsidR="00E7182F" w:rsidRPr="00E7182F">
        <w:rPr>
          <w:u w:val="single"/>
        </w:rPr>
        <w:instrText xml:space="preserve"> FORMTEXT </w:instrText>
      </w:r>
      <w:r w:rsidR="001204D7" w:rsidRPr="00E7182F">
        <w:rPr>
          <w:u w:val="single"/>
        </w:rPr>
      </w:r>
      <w:r w:rsidR="001204D7" w:rsidRPr="00E7182F">
        <w:rPr>
          <w:u w:val="single"/>
        </w:rPr>
        <w:fldChar w:fldCharType="separate"/>
      </w:r>
      <w:r w:rsidR="00E7182F" w:rsidRPr="00E7182F">
        <w:rPr>
          <w:noProof/>
          <w:u w:val="single"/>
        </w:rPr>
        <w:t> </w:t>
      </w:r>
      <w:r w:rsidR="00E7182F" w:rsidRPr="00E7182F">
        <w:rPr>
          <w:noProof/>
          <w:u w:val="single"/>
        </w:rPr>
        <w:t> </w:t>
      </w:r>
      <w:r w:rsidR="00E7182F" w:rsidRPr="00E7182F">
        <w:rPr>
          <w:noProof/>
          <w:u w:val="single"/>
        </w:rPr>
        <w:t> </w:t>
      </w:r>
      <w:r w:rsidR="00E7182F" w:rsidRPr="00E7182F">
        <w:rPr>
          <w:noProof/>
          <w:u w:val="single"/>
        </w:rPr>
        <w:t> </w:t>
      </w:r>
      <w:r w:rsidR="00E7182F" w:rsidRPr="00E7182F">
        <w:rPr>
          <w:noProof/>
          <w:u w:val="single"/>
        </w:rPr>
        <w:t> </w:t>
      </w:r>
      <w:r w:rsidR="001204D7" w:rsidRPr="00E7182F">
        <w:rPr>
          <w:u w:val="single"/>
        </w:rPr>
        <w:fldChar w:fldCharType="end"/>
      </w:r>
      <w:bookmarkEnd w:id="4"/>
    </w:p>
    <w:p w:rsidR="00000674" w:rsidRDefault="00000674">
      <w:pPr>
        <w:rPr>
          <w:b/>
          <w:bCs/>
        </w:rPr>
      </w:pPr>
    </w:p>
    <w:p w:rsidR="00000674" w:rsidRDefault="00000674">
      <w:pPr>
        <w:rPr>
          <w:b/>
          <w:bCs/>
        </w:rPr>
      </w:pPr>
    </w:p>
    <w:p w:rsidR="00000674" w:rsidRDefault="00000674">
      <w:pPr>
        <w:rPr>
          <w:u w:val="single"/>
        </w:rPr>
      </w:pPr>
      <w:r>
        <w:rPr>
          <w:b/>
          <w:bCs/>
        </w:rPr>
        <w:t xml:space="preserve">Date: </w:t>
      </w:r>
      <w:bookmarkStart w:id="5" w:name="Text6"/>
      <w:r w:rsidR="001204D7" w:rsidRPr="00E7182F">
        <w:rPr>
          <w:b/>
          <w:bCs/>
          <w:u w:val="single"/>
        </w:rPr>
        <w:fldChar w:fldCharType="begin">
          <w:ffData>
            <w:name w:val="Text6"/>
            <w:enabled/>
            <w:calcOnExit w:val="0"/>
            <w:textInput>
              <w:maxLength w:val="10"/>
            </w:textInput>
          </w:ffData>
        </w:fldChar>
      </w:r>
      <w:r w:rsidR="00E7182F" w:rsidRPr="00E7182F">
        <w:rPr>
          <w:b/>
          <w:bCs/>
          <w:u w:val="single"/>
        </w:rPr>
        <w:instrText xml:space="preserve"> FORMTEXT </w:instrText>
      </w:r>
      <w:r w:rsidR="001204D7" w:rsidRPr="00E7182F">
        <w:rPr>
          <w:b/>
          <w:bCs/>
          <w:u w:val="single"/>
        </w:rPr>
      </w:r>
      <w:r w:rsidR="001204D7" w:rsidRPr="00E7182F">
        <w:rPr>
          <w:b/>
          <w:bCs/>
          <w:u w:val="single"/>
        </w:rPr>
        <w:fldChar w:fldCharType="separate"/>
      </w:r>
      <w:r w:rsidR="00E7182F" w:rsidRPr="00E7182F">
        <w:rPr>
          <w:b/>
          <w:bCs/>
          <w:noProof/>
          <w:u w:val="single"/>
        </w:rPr>
        <w:t> </w:t>
      </w:r>
      <w:r w:rsidR="00E7182F" w:rsidRPr="00E7182F">
        <w:rPr>
          <w:b/>
          <w:bCs/>
          <w:noProof/>
          <w:u w:val="single"/>
        </w:rPr>
        <w:t> </w:t>
      </w:r>
      <w:r w:rsidR="00E7182F" w:rsidRPr="00E7182F">
        <w:rPr>
          <w:b/>
          <w:bCs/>
          <w:noProof/>
          <w:u w:val="single"/>
        </w:rPr>
        <w:t> </w:t>
      </w:r>
      <w:r w:rsidR="00E7182F" w:rsidRPr="00E7182F">
        <w:rPr>
          <w:b/>
          <w:bCs/>
          <w:noProof/>
          <w:u w:val="single"/>
        </w:rPr>
        <w:t> </w:t>
      </w:r>
      <w:r w:rsidR="00E7182F" w:rsidRPr="00E7182F">
        <w:rPr>
          <w:b/>
          <w:bCs/>
          <w:noProof/>
          <w:u w:val="single"/>
        </w:rPr>
        <w:t> </w:t>
      </w:r>
      <w:r w:rsidR="001204D7" w:rsidRPr="00E7182F">
        <w:rPr>
          <w:b/>
          <w:bCs/>
          <w:u w:val="single"/>
        </w:rPr>
        <w:fldChar w:fldCharType="end"/>
      </w:r>
      <w:bookmarkEnd w:id="5"/>
    </w:p>
    <w:p w:rsidR="00000674" w:rsidRDefault="00000674">
      <w:pPr>
        <w:rPr>
          <w:u w:val="single"/>
        </w:rPr>
      </w:pPr>
    </w:p>
    <w:p w:rsidR="00000674" w:rsidRDefault="00000674">
      <w:pPr>
        <w:rPr>
          <w:u w:val="single"/>
        </w:rPr>
      </w:pPr>
    </w:p>
    <w:p w:rsidR="00000674" w:rsidRDefault="00000674">
      <w:pPr>
        <w:rPr>
          <w:b/>
          <w:bCs/>
        </w:rPr>
      </w:pPr>
      <w:r>
        <w:rPr>
          <w:b/>
          <w:bCs/>
        </w:rPr>
        <w:t>The above named individual holds the following status with the Connecticut State Department of Developmental Services (DDS):</w:t>
      </w:r>
    </w:p>
    <w:p w:rsidR="00000674" w:rsidRDefault="00000674">
      <w:pPr>
        <w:ind w:left="360"/>
        <w:rPr>
          <w:b/>
          <w:bCs/>
        </w:rPr>
      </w:pPr>
    </w:p>
    <w:p w:rsidR="00000674" w:rsidRDefault="00000674">
      <w:pPr>
        <w:pStyle w:val="Heading2"/>
        <w:ind w:left="0"/>
      </w:pPr>
      <w:r>
        <w:t xml:space="preserve">            </w:t>
      </w:r>
    </w:p>
    <w:p w:rsidR="00000674" w:rsidRDefault="001204D7">
      <w:pPr>
        <w:pStyle w:val="Heading2"/>
        <w:ind w:left="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1"/>
      <w:r w:rsidR="00000674">
        <w:instrText xml:space="preserve"> FORMCHECKBOX </w:instrText>
      </w:r>
      <w:r>
        <w:fldChar w:fldCharType="end"/>
      </w:r>
      <w:bookmarkEnd w:id="6"/>
      <w:r w:rsidR="00000674">
        <w:t xml:space="preserve">       DDS client placed or treated under the direction of the DDS Commissioner </w:t>
      </w:r>
    </w:p>
    <w:p w:rsidR="00000674" w:rsidRDefault="00000674">
      <w:pPr>
        <w:pStyle w:val="Heading2"/>
        <w:ind w:left="720" w:firstLine="15"/>
      </w:pPr>
      <w:proofErr w:type="gramStart"/>
      <w:r>
        <w:t>whose</w:t>
      </w:r>
      <w:proofErr w:type="gramEnd"/>
      <w:r>
        <w:t xml:space="preserve"> DNR order </w:t>
      </w:r>
      <w:r>
        <w:rPr>
          <w:u w:val="single"/>
        </w:rPr>
        <w:t xml:space="preserve">shall comply </w:t>
      </w:r>
      <w:r>
        <w:t xml:space="preserve">with Public Act No. 93-303 and DDS Policy No. </w:t>
      </w:r>
      <w:proofErr w:type="gramStart"/>
      <w:r>
        <w:t>I.E.P.R. 007c.</w:t>
      </w:r>
      <w:proofErr w:type="gramEnd"/>
    </w:p>
    <w:p w:rsidR="00000674" w:rsidRDefault="00000674"/>
    <w:p w:rsidR="00000674" w:rsidRDefault="001204D7">
      <w:pPr>
        <w:pStyle w:val="Heading3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"/>
      <w:r w:rsidR="00000674">
        <w:instrText xml:space="preserve"> FORMCHECKBOX </w:instrText>
      </w:r>
      <w:r>
        <w:fldChar w:fldCharType="end"/>
      </w:r>
      <w:bookmarkEnd w:id="7"/>
      <w:r w:rsidR="00000674">
        <w:t xml:space="preserve">      </w:t>
      </w:r>
      <w:proofErr w:type="gramStart"/>
      <w:r w:rsidR="00000674">
        <w:t>DDS client placed by family.</w:t>
      </w:r>
      <w:proofErr w:type="gramEnd"/>
      <w:r w:rsidR="00000674">
        <w:t xml:space="preserve"> Such a person </w:t>
      </w:r>
      <w:r w:rsidR="00000674">
        <w:rPr>
          <w:u w:val="single"/>
        </w:rPr>
        <w:t>is not placed</w:t>
      </w:r>
      <w:r w:rsidR="00000674">
        <w:t xml:space="preserve"> or treated under</w:t>
      </w:r>
    </w:p>
    <w:p w:rsidR="00000674" w:rsidRDefault="00000674">
      <w:pPr>
        <w:rPr>
          <w:b/>
          <w:bCs/>
        </w:rPr>
      </w:pPr>
      <w:r>
        <w:rPr>
          <w:b/>
          <w:bCs/>
        </w:rPr>
        <w:t xml:space="preserve">            </w:t>
      </w:r>
      <w:proofErr w:type="gramStart"/>
      <w:r>
        <w:rPr>
          <w:b/>
          <w:bCs/>
        </w:rPr>
        <w:t>the</w:t>
      </w:r>
      <w:proofErr w:type="gramEnd"/>
      <w:r>
        <w:rPr>
          <w:b/>
          <w:bCs/>
        </w:rPr>
        <w:t xml:space="preserve"> direction of DDS Commissioner so that the DDS Commissioner has no</w:t>
      </w:r>
    </w:p>
    <w:p w:rsidR="00000674" w:rsidRDefault="00000674">
      <w:pPr>
        <w:ind w:left="720"/>
        <w:rPr>
          <w:u w:val="single"/>
        </w:rPr>
      </w:pPr>
      <w:proofErr w:type="gramStart"/>
      <w:r>
        <w:rPr>
          <w:b/>
          <w:bCs/>
        </w:rPr>
        <w:t>official</w:t>
      </w:r>
      <w:proofErr w:type="gramEnd"/>
      <w:r>
        <w:rPr>
          <w:b/>
          <w:bCs/>
        </w:rPr>
        <w:t xml:space="preserve"> medical monitoring responsibility. The standard set forth in Public act 93-303 and </w:t>
      </w:r>
      <w:proofErr w:type="gramStart"/>
      <w:r>
        <w:rPr>
          <w:b/>
          <w:bCs/>
        </w:rPr>
        <w:t>DDS  I.E.P.R.007c</w:t>
      </w:r>
      <w:proofErr w:type="gramEnd"/>
      <w:r>
        <w:rPr>
          <w:b/>
          <w:bCs/>
        </w:rPr>
        <w:t xml:space="preserve"> are safeguards which the facility </w:t>
      </w:r>
      <w:r>
        <w:rPr>
          <w:b/>
          <w:bCs/>
          <w:u w:val="single"/>
        </w:rPr>
        <w:t>may wish to employ</w:t>
      </w:r>
      <w:r>
        <w:rPr>
          <w:u w:val="single"/>
        </w:rPr>
        <w:t>.</w:t>
      </w:r>
    </w:p>
    <w:p w:rsidR="00000674" w:rsidRDefault="00000674">
      <w:pPr>
        <w:rPr>
          <w:u w:val="single"/>
        </w:rPr>
      </w:pPr>
    </w:p>
    <w:p w:rsidR="00000674" w:rsidRDefault="001204D7">
      <w:pPr>
        <w:rPr>
          <w:b/>
          <w:bCs/>
        </w:rPr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"/>
      <w:r w:rsidR="00000674">
        <w:instrText xml:space="preserve"> FORMCHECKBOX </w:instrText>
      </w:r>
      <w:r>
        <w:fldChar w:fldCharType="end"/>
      </w:r>
      <w:bookmarkEnd w:id="8"/>
      <w:r w:rsidR="00000674">
        <w:t xml:space="preserve">     </w:t>
      </w:r>
      <w:r w:rsidR="00000674">
        <w:rPr>
          <w:b/>
          <w:bCs/>
        </w:rPr>
        <w:t>OBRA Registrant who receives services from</w:t>
      </w:r>
      <w:r w:rsidR="00000674">
        <w:t xml:space="preserve"> </w:t>
      </w:r>
      <w:r w:rsidR="00000674">
        <w:rPr>
          <w:b/>
          <w:bCs/>
        </w:rPr>
        <w:t xml:space="preserve">DDS only in the areas defined </w:t>
      </w:r>
    </w:p>
    <w:p w:rsidR="00000674" w:rsidRDefault="00000674">
      <w:pPr>
        <w:ind w:left="720"/>
      </w:pPr>
      <w:proofErr w:type="gramStart"/>
      <w:r>
        <w:rPr>
          <w:b/>
          <w:bCs/>
        </w:rPr>
        <w:t>in</w:t>
      </w:r>
      <w:proofErr w:type="gramEnd"/>
      <w:r>
        <w:rPr>
          <w:b/>
          <w:bCs/>
        </w:rPr>
        <w:t xml:space="preserve"> OBRA Legislation and does not fall under Public Act. </w:t>
      </w:r>
      <w:proofErr w:type="gramStart"/>
      <w:r>
        <w:rPr>
          <w:b/>
          <w:bCs/>
        </w:rPr>
        <w:t>93-303 and DDS Policy No.</w:t>
      </w:r>
      <w:proofErr w:type="gramEnd"/>
      <w:r>
        <w:rPr>
          <w:b/>
          <w:bCs/>
        </w:rPr>
        <w:t xml:space="preserve">  </w:t>
      </w:r>
      <w:proofErr w:type="gramStart"/>
      <w:r>
        <w:rPr>
          <w:b/>
          <w:bCs/>
        </w:rPr>
        <w:t>I.E.P.R. 007c.</w:t>
      </w:r>
      <w:proofErr w:type="gramEnd"/>
      <w:r>
        <w:t xml:space="preserve"> </w:t>
      </w:r>
    </w:p>
    <w:p w:rsidR="00000674" w:rsidRDefault="00000674"/>
    <w:p w:rsidR="00000674" w:rsidRDefault="00000674">
      <w:pPr>
        <w:pStyle w:val="BodyText"/>
      </w:pPr>
      <w:r>
        <w:t>Please place this form in the Advance Directives section of the individual’s chart.</w:t>
      </w:r>
    </w:p>
    <w:p w:rsidR="00000674" w:rsidRDefault="00000674">
      <w:pPr>
        <w:rPr>
          <w:b/>
          <w:bCs/>
        </w:rPr>
      </w:pPr>
    </w:p>
    <w:p w:rsidR="00000674" w:rsidRDefault="00000674">
      <w:pPr>
        <w:rPr>
          <w:b/>
          <w:bCs/>
        </w:rPr>
      </w:pPr>
      <w:r>
        <w:rPr>
          <w:b/>
          <w:bCs/>
        </w:rPr>
        <w:t xml:space="preserve">If you have any questions, please contact the DDS case Manager assigned to this individual or </w:t>
      </w:r>
      <w:r w:rsidR="00F530B2">
        <w:rPr>
          <w:b/>
          <w:bCs/>
        </w:rPr>
        <w:t>me.</w:t>
      </w:r>
      <w:r w:rsidR="00E7182F">
        <w:rPr>
          <w:b/>
          <w:bCs/>
        </w:rPr>
        <w:t xml:space="preserve">  </w:t>
      </w:r>
    </w:p>
    <w:p w:rsidR="00F530B2" w:rsidRDefault="00F530B2">
      <w:pPr>
        <w:rPr>
          <w:b/>
          <w:bCs/>
        </w:rPr>
      </w:pPr>
    </w:p>
    <w:p w:rsidR="00F530B2" w:rsidRDefault="00F530B2">
      <w:pPr>
        <w:rPr>
          <w:b/>
          <w:bCs/>
        </w:rPr>
      </w:pPr>
    </w:p>
    <w:bookmarkStart w:id="9" w:name="Text7"/>
    <w:p w:rsidR="00C33663" w:rsidRDefault="001204D7" w:rsidP="00C33663">
      <w:pPr>
        <w:rPr>
          <w:u w:val="single"/>
        </w:rPr>
      </w:pPr>
      <w:r w:rsidRPr="00F530B2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F530B2" w:rsidRPr="00F530B2">
        <w:rPr>
          <w:u w:val="single"/>
        </w:rPr>
        <w:instrText xml:space="preserve"> FORMTEXT </w:instrText>
      </w:r>
      <w:r w:rsidRPr="00F530B2">
        <w:rPr>
          <w:u w:val="single"/>
        </w:rPr>
      </w:r>
      <w:r w:rsidRPr="00F530B2">
        <w:rPr>
          <w:u w:val="single"/>
        </w:rPr>
        <w:fldChar w:fldCharType="separate"/>
      </w:r>
      <w:r w:rsidR="00F530B2" w:rsidRPr="00F530B2">
        <w:rPr>
          <w:noProof/>
          <w:u w:val="single"/>
        </w:rPr>
        <w:t> </w:t>
      </w:r>
      <w:r w:rsidR="00F530B2" w:rsidRPr="00F530B2">
        <w:rPr>
          <w:noProof/>
          <w:u w:val="single"/>
        </w:rPr>
        <w:t> </w:t>
      </w:r>
      <w:r w:rsidR="00F530B2" w:rsidRPr="00F530B2">
        <w:rPr>
          <w:noProof/>
          <w:u w:val="single"/>
        </w:rPr>
        <w:t> </w:t>
      </w:r>
      <w:r w:rsidR="00F530B2" w:rsidRPr="00F530B2">
        <w:rPr>
          <w:noProof/>
          <w:u w:val="single"/>
        </w:rPr>
        <w:t> </w:t>
      </w:r>
      <w:r w:rsidR="00F530B2" w:rsidRPr="00F530B2">
        <w:rPr>
          <w:noProof/>
          <w:u w:val="single"/>
        </w:rPr>
        <w:t> </w:t>
      </w:r>
      <w:r w:rsidRPr="00F530B2">
        <w:rPr>
          <w:u w:val="single"/>
        </w:rPr>
        <w:fldChar w:fldCharType="end"/>
      </w:r>
      <w:bookmarkEnd w:id="9"/>
    </w:p>
    <w:p w:rsidR="00F530B2" w:rsidRPr="00F530B2" w:rsidRDefault="00F530B2" w:rsidP="00C33663">
      <w:pPr>
        <w:rPr>
          <w:b/>
        </w:rPr>
      </w:pPr>
      <w:r>
        <w:rPr>
          <w:b/>
        </w:rPr>
        <w:t>Director of Health Services or designee</w:t>
      </w:r>
    </w:p>
    <w:p w:rsidR="00C33663" w:rsidRPr="00C33663" w:rsidRDefault="00C33663" w:rsidP="00C33663"/>
    <w:p w:rsidR="00000674" w:rsidRDefault="00000674">
      <w:pPr>
        <w:rPr>
          <w:b/>
          <w:bCs/>
        </w:rPr>
      </w:pPr>
    </w:p>
    <w:p w:rsidR="00000674" w:rsidRDefault="00000674">
      <w:pPr>
        <w:rPr>
          <w:sz w:val="20"/>
        </w:rPr>
      </w:pPr>
      <w:r>
        <w:rPr>
          <w:b/>
          <w:bCs/>
          <w:sz w:val="20"/>
        </w:rPr>
        <w:t>cc: DDS Master file, Case Manager</w:t>
      </w:r>
    </w:p>
    <w:sectPr w:rsidR="00000674" w:rsidSect="00E7182F">
      <w:footerReference w:type="default" r:id="rId6"/>
      <w:pgSz w:w="12240" w:h="15840"/>
      <w:pgMar w:top="1080" w:right="1440" w:bottom="1440" w:left="1440" w:header="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E16" w:rsidRDefault="00984E16" w:rsidP="00E7182F">
      <w:r>
        <w:separator/>
      </w:r>
    </w:p>
  </w:endnote>
  <w:endnote w:type="continuationSeparator" w:id="0">
    <w:p w:rsidR="00984E16" w:rsidRDefault="00984E16" w:rsidP="00E71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E12" w:rsidRDefault="00694E12">
    <w:pPr>
      <w:pStyle w:val="Footer"/>
      <w:rPr>
        <w:sz w:val="16"/>
        <w:szCs w:val="16"/>
      </w:rPr>
    </w:pPr>
    <w:r>
      <w:rPr>
        <w:sz w:val="16"/>
        <w:szCs w:val="16"/>
      </w:rPr>
      <w:t>Attachment D</w:t>
    </w:r>
  </w:p>
  <w:p w:rsidR="00C33663" w:rsidRPr="00E7182F" w:rsidRDefault="007C7DD8">
    <w:pPr>
      <w:pStyle w:val="Footer"/>
      <w:rPr>
        <w:sz w:val="16"/>
        <w:szCs w:val="16"/>
      </w:rPr>
    </w:pPr>
    <w:r>
      <w:rPr>
        <w:sz w:val="16"/>
        <w:szCs w:val="16"/>
      </w:rPr>
      <w:t>Revised 6/</w:t>
    </w:r>
    <w:r w:rsidR="0026542E">
      <w:rPr>
        <w:sz w:val="16"/>
        <w:szCs w:val="16"/>
      </w:rPr>
      <w:t>28</w:t>
    </w:r>
    <w:r w:rsidR="00C33663" w:rsidRPr="00E7182F">
      <w:rPr>
        <w:sz w:val="16"/>
        <w:szCs w:val="16"/>
      </w:rPr>
      <w:t>/10</w:t>
    </w:r>
  </w:p>
  <w:p w:rsidR="00C33663" w:rsidRDefault="00C336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E16" w:rsidRDefault="00984E16" w:rsidP="00E7182F">
      <w:r>
        <w:separator/>
      </w:r>
    </w:p>
  </w:footnote>
  <w:footnote w:type="continuationSeparator" w:id="0">
    <w:p w:rsidR="00984E16" w:rsidRDefault="00984E16" w:rsidP="00E718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cumentProtection w:edit="forms" w:enforcement="1" w:cryptProviderType="rsaFull" w:cryptAlgorithmClass="hash" w:cryptAlgorithmType="typeAny" w:cryptAlgorithmSid="4" w:cryptSpinCount="100000" w:hash="vaQCP7EeR88LhuRP+BS2HmULpBc=" w:salt="3DhbvF2fKqKEEWs4+QQHxA=="/>
  <w:defaultTabStop w:val="720"/>
  <w:drawingGridHorizontalSpacing w:val="120"/>
  <w:displayHorizont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7D42"/>
    <w:rsid w:val="00000674"/>
    <w:rsid w:val="000D08DA"/>
    <w:rsid w:val="001204D7"/>
    <w:rsid w:val="001B7846"/>
    <w:rsid w:val="0026542E"/>
    <w:rsid w:val="003450F4"/>
    <w:rsid w:val="003A7A56"/>
    <w:rsid w:val="003D0D23"/>
    <w:rsid w:val="004D11C4"/>
    <w:rsid w:val="005918EF"/>
    <w:rsid w:val="00602A25"/>
    <w:rsid w:val="00694E12"/>
    <w:rsid w:val="006B676F"/>
    <w:rsid w:val="0074340F"/>
    <w:rsid w:val="007627A2"/>
    <w:rsid w:val="00783FDC"/>
    <w:rsid w:val="007C7DD8"/>
    <w:rsid w:val="00850240"/>
    <w:rsid w:val="00881580"/>
    <w:rsid w:val="00984E16"/>
    <w:rsid w:val="009900BD"/>
    <w:rsid w:val="00C33663"/>
    <w:rsid w:val="00CC7116"/>
    <w:rsid w:val="00E57D42"/>
    <w:rsid w:val="00E7182F"/>
    <w:rsid w:val="00E816A0"/>
    <w:rsid w:val="00F53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80"/>
    <w:rPr>
      <w:sz w:val="24"/>
      <w:szCs w:val="24"/>
    </w:rPr>
  </w:style>
  <w:style w:type="paragraph" w:styleId="Heading1">
    <w:name w:val="heading 1"/>
    <w:basedOn w:val="Normal"/>
    <w:next w:val="Normal"/>
    <w:qFormat/>
    <w:rsid w:val="00881580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881580"/>
    <w:pPr>
      <w:keepNext/>
      <w:ind w:left="36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881580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881580"/>
    <w:rPr>
      <w:b/>
      <w:bCs/>
      <w:sz w:val="28"/>
    </w:rPr>
  </w:style>
  <w:style w:type="paragraph" w:styleId="Header">
    <w:name w:val="header"/>
    <w:basedOn w:val="Normal"/>
    <w:link w:val="HeaderChar"/>
    <w:semiHidden/>
    <w:unhideWhenUsed/>
    <w:rsid w:val="00E718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182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18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182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8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8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1232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 DIRECTIVES</vt:lpstr>
    </vt:vector>
  </TitlesOfParts>
  <Company>State of Connecticut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 DIRECTIVES</dc:title>
  <dc:subject/>
  <dc:creator>gambae</dc:creator>
  <cp:keywords/>
  <dc:description/>
  <cp:lastModifiedBy>GaskellJ</cp:lastModifiedBy>
  <cp:revision>2</cp:revision>
  <cp:lastPrinted>2010-06-02T14:27:00Z</cp:lastPrinted>
  <dcterms:created xsi:type="dcterms:W3CDTF">2010-09-28T16:12:00Z</dcterms:created>
  <dcterms:modified xsi:type="dcterms:W3CDTF">2010-09-28T16:12:00Z</dcterms:modified>
</cp:coreProperties>
</file>