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29DE" w14:textId="77777777" w:rsidR="00286D2A" w:rsidRPr="00B75322" w:rsidRDefault="00286D2A" w:rsidP="00286D2A">
      <w:pPr>
        <w:shd w:val="clear" w:color="auto" w:fill="E7E6E6"/>
        <w:rPr>
          <w:rFonts w:ascii="Aptos Narrow" w:hAnsi="Aptos Narrow"/>
          <w:b/>
          <w:bCs/>
          <w:smallCaps/>
          <w:color w:val="002060"/>
          <w:sz w:val="28"/>
          <w:szCs w:val="28"/>
        </w:rPr>
      </w:pPr>
      <w:r w:rsidRPr="00B75322">
        <w:rPr>
          <w:rFonts w:ascii="Aptos Narrow" w:hAnsi="Aptos Narrow"/>
          <w:b/>
          <w:bCs/>
          <w:smallCaps/>
          <w:color w:val="002060"/>
          <w:sz w:val="28"/>
          <w:szCs w:val="28"/>
        </w:rPr>
        <w:t>Medically Complex Certification</w:t>
      </w:r>
    </w:p>
    <w:p w14:paraId="7F9B9791" w14:textId="77777777" w:rsidR="00B75322" w:rsidRDefault="00B75322" w:rsidP="00286D2A">
      <w:pPr>
        <w:shd w:val="clear" w:color="auto" w:fill="FFFFFF"/>
        <w:rPr>
          <w:rFonts w:ascii="Aptos Narrow" w:hAnsi="Aptos Narrow"/>
          <w:b/>
          <w:bCs/>
          <w:color w:val="002060"/>
        </w:rPr>
      </w:pPr>
    </w:p>
    <w:p w14:paraId="3799F5DA" w14:textId="0B6011E8" w:rsidR="00286D2A" w:rsidRPr="00F67C14" w:rsidRDefault="00286D2A" w:rsidP="005A65C0">
      <w:pPr>
        <w:rPr>
          <w:rFonts w:ascii="Arial" w:hAnsi="Arial" w:cs="Arial"/>
          <w:b/>
          <w:bCs/>
          <w:color w:val="002060"/>
          <w:sz w:val="24"/>
          <w:szCs w:val="24"/>
        </w:rPr>
      </w:pPr>
      <w:r w:rsidRPr="00F67C14">
        <w:rPr>
          <w:rFonts w:ascii="Arial" w:hAnsi="Arial" w:cs="Arial"/>
          <w:b/>
          <w:bCs/>
          <w:color w:val="002060"/>
          <w:sz w:val="24"/>
          <w:szCs w:val="24"/>
        </w:rPr>
        <w:t>Introduction:</w:t>
      </w:r>
    </w:p>
    <w:p w14:paraId="36D03198" w14:textId="4CF1E400" w:rsidR="002A45B5" w:rsidRPr="00F67C14" w:rsidRDefault="002A45B5" w:rsidP="002A45B5">
      <w:pPr>
        <w:jc w:val="both"/>
        <w:rPr>
          <w:rFonts w:ascii="Arial" w:hAnsi="Arial" w:cs="Arial"/>
          <w:color w:val="002060"/>
          <w:sz w:val="24"/>
          <w:szCs w:val="24"/>
        </w:rPr>
      </w:pPr>
      <w:r w:rsidRPr="00F67C14">
        <w:rPr>
          <w:rFonts w:ascii="Arial" w:hAnsi="Arial" w:cs="Arial"/>
          <w:color w:val="002060"/>
          <w:sz w:val="24"/>
          <w:szCs w:val="24"/>
        </w:rPr>
        <w:t xml:space="preserve">The Department's Health Management </w:t>
      </w:r>
      <w:r w:rsidR="008F5870" w:rsidRPr="00F67C14">
        <w:rPr>
          <w:rFonts w:ascii="Arial" w:hAnsi="Arial" w:cs="Arial"/>
          <w:color w:val="002060"/>
          <w:sz w:val="24"/>
          <w:szCs w:val="24"/>
        </w:rPr>
        <w:t xml:space="preserve">and Oversight Division </w:t>
      </w:r>
      <w:r w:rsidRPr="00F67C14">
        <w:rPr>
          <w:rFonts w:ascii="Arial" w:hAnsi="Arial" w:cs="Arial"/>
          <w:color w:val="002060"/>
          <w:sz w:val="24"/>
          <w:szCs w:val="24"/>
        </w:rPr>
        <w:t xml:space="preserve">(HMO) is responsible </w:t>
      </w:r>
      <w:r w:rsidR="000957FA" w:rsidRPr="00F67C14">
        <w:rPr>
          <w:rFonts w:ascii="Arial" w:hAnsi="Arial" w:cs="Arial"/>
          <w:color w:val="002060"/>
          <w:sz w:val="24"/>
          <w:szCs w:val="24"/>
        </w:rPr>
        <w:t>for promoting</w:t>
      </w:r>
      <w:r w:rsidRPr="00F67C14">
        <w:rPr>
          <w:rFonts w:ascii="Arial" w:hAnsi="Arial" w:cs="Arial"/>
          <w:color w:val="002060"/>
          <w:sz w:val="24"/>
          <w:szCs w:val="24"/>
        </w:rPr>
        <w:t xml:space="preserve"> pediatric health and wellness by providing best practice guidelines, ensur</w:t>
      </w:r>
      <w:r w:rsidR="00452A37" w:rsidRPr="00F67C14">
        <w:rPr>
          <w:rFonts w:ascii="Arial" w:hAnsi="Arial" w:cs="Arial"/>
          <w:color w:val="002060"/>
          <w:sz w:val="24"/>
          <w:szCs w:val="24"/>
        </w:rPr>
        <w:t>ing</w:t>
      </w:r>
      <w:r w:rsidRPr="00F67C14">
        <w:rPr>
          <w:rFonts w:ascii="Arial" w:hAnsi="Arial" w:cs="Arial"/>
          <w:color w:val="002060"/>
          <w:sz w:val="24"/>
          <w:szCs w:val="24"/>
        </w:rPr>
        <w:t xml:space="preserve"> access to healthcare services</w:t>
      </w:r>
      <w:r w:rsidR="005708A3" w:rsidRPr="00F67C14">
        <w:rPr>
          <w:rFonts w:ascii="Arial" w:hAnsi="Arial" w:cs="Arial"/>
          <w:color w:val="002060"/>
          <w:sz w:val="24"/>
          <w:szCs w:val="24"/>
        </w:rPr>
        <w:t>,</w:t>
      </w:r>
      <w:r w:rsidRPr="00F67C14">
        <w:rPr>
          <w:rFonts w:ascii="Arial" w:hAnsi="Arial" w:cs="Arial"/>
          <w:color w:val="002060"/>
          <w:sz w:val="24"/>
          <w:szCs w:val="24"/>
        </w:rPr>
        <w:t xml:space="preserve"> </w:t>
      </w:r>
      <w:r w:rsidR="00F67C14" w:rsidRPr="00F67C14">
        <w:rPr>
          <w:rFonts w:ascii="Arial" w:hAnsi="Arial" w:cs="Arial"/>
          <w:color w:val="002060"/>
          <w:sz w:val="24"/>
          <w:szCs w:val="24"/>
        </w:rPr>
        <w:t xml:space="preserve">supporting caregiver training for children with complex medical needs. </w:t>
      </w:r>
      <w:r w:rsidRPr="00F67C14">
        <w:rPr>
          <w:rFonts w:ascii="Arial" w:hAnsi="Arial" w:cs="Arial"/>
          <w:color w:val="002060"/>
          <w:sz w:val="24"/>
          <w:szCs w:val="24"/>
        </w:rPr>
        <w:t xml:space="preserve"> </w:t>
      </w:r>
    </w:p>
    <w:p w14:paraId="03EE68DB" w14:textId="77777777" w:rsidR="002A45B5" w:rsidRPr="00F67C14" w:rsidRDefault="002A45B5" w:rsidP="00286D2A">
      <w:pPr>
        <w:rPr>
          <w:rFonts w:ascii="Arial" w:hAnsi="Arial" w:cs="Arial"/>
          <w:color w:val="002060"/>
          <w:sz w:val="24"/>
          <w:szCs w:val="24"/>
        </w:rPr>
      </w:pPr>
    </w:p>
    <w:p w14:paraId="28797B9F" w14:textId="6A7D4536" w:rsidR="00286D2A" w:rsidRPr="00F67C14" w:rsidRDefault="41E2DC28" w:rsidP="00286D2A">
      <w:pPr>
        <w:rPr>
          <w:rFonts w:ascii="Arial" w:hAnsi="Arial" w:cs="Arial"/>
          <w:color w:val="002060"/>
          <w:sz w:val="24"/>
          <w:szCs w:val="24"/>
        </w:rPr>
      </w:pPr>
      <w:r w:rsidRPr="0C805F51">
        <w:rPr>
          <w:rFonts w:ascii="Arial" w:hAnsi="Arial" w:cs="Arial"/>
          <w:color w:val="002060"/>
          <w:sz w:val="24"/>
          <w:szCs w:val="24"/>
        </w:rPr>
        <w:t xml:space="preserve">The Department is </w:t>
      </w:r>
      <w:r w:rsidR="54C351FD" w:rsidRPr="0C805F51">
        <w:rPr>
          <w:rFonts w:ascii="Arial" w:hAnsi="Arial" w:cs="Arial"/>
          <w:color w:val="002060"/>
          <w:sz w:val="24"/>
          <w:szCs w:val="24"/>
        </w:rPr>
        <w:t xml:space="preserve">responsible for the </w:t>
      </w:r>
      <w:r w:rsidRPr="0C805F51">
        <w:rPr>
          <w:rFonts w:ascii="Arial" w:hAnsi="Arial" w:cs="Arial"/>
          <w:color w:val="002060"/>
          <w:sz w:val="24"/>
          <w:szCs w:val="24"/>
        </w:rPr>
        <w:t xml:space="preserve">care </w:t>
      </w:r>
      <w:r w:rsidR="54C351FD" w:rsidRPr="0C805F51">
        <w:rPr>
          <w:rFonts w:ascii="Arial" w:hAnsi="Arial" w:cs="Arial"/>
          <w:color w:val="002060"/>
          <w:sz w:val="24"/>
          <w:szCs w:val="24"/>
        </w:rPr>
        <w:t xml:space="preserve">of </w:t>
      </w:r>
      <w:r w:rsidRPr="0C805F51">
        <w:rPr>
          <w:rFonts w:ascii="Arial" w:hAnsi="Arial" w:cs="Arial"/>
          <w:color w:val="002060"/>
          <w:sz w:val="24"/>
          <w:szCs w:val="24"/>
        </w:rPr>
        <w:t>approximately</w:t>
      </w:r>
      <w:r w:rsidRPr="0C805F51">
        <w:rPr>
          <w:rFonts w:ascii="Arial" w:hAnsi="Arial" w:cs="Arial"/>
          <w:color w:val="FF0000"/>
          <w:sz w:val="24"/>
          <w:szCs w:val="24"/>
        </w:rPr>
        <w:t xml:space="preserve"> </w:t>
      </w:r>
      <w:r w:rsidR="5939C0E4" w:rsidRPr="145DEB22">
        <w:rPr>
          <w:rFonts w:ascii="Arial" w:hAnsi="Arial" w:cs="Arial"/>
          <w:color w:val="1F3864" w:themeColor="accent1" w:themeShade="80"/>
          <w:sz w:val="24"/>
          <w:szCs w:val="24"/>
        </w:rPr>
        <w:t>270</w:t>
      </w:r>
      <w:r w:rsidRPr="0C805F51">
        <w:rPr>
          <w:rFonts w:ascii="Arial" w:hAnsi="Arial" w:cs="Arial"/>
          <w:color w:val="1F3864" w:themeColor="accent1" w:themeShade="80"/>
          <w:sz w:val="24"/>
          <w:szCs w:val="24"/>
        </w:rPr>
        <w:t xml:space="preserve"> </w:t>
      </w:r>
      <w:r w:rsidRPr="145DEB22">
        <w:rPr>
          <w:rFonts w:ascii="Arial" w:hAnsi="Arial" w:cs="Arial"/>
          <w:color w:val="1F3864" w:themeColor="accent1" w:themeShade="80"/>
          <w:sz w:val="24"/>
          <w:szCs w:val="24"/>
        </w:rPr>
        <w:t>children</w:t>
      </w:r>
      <w:r w:rsidR="54C351FD" w:rsidRPr="145DEB22">
        <w:rPr>
          <w:rFonts w:ascii="Arial" w:hAnsi="Arial" w:cs="Arial"/>
          <w:color w:val="4472C4" w:themeColor="accent1"/>
          <w:sz w:val="24"/>
          <w:szCs w:val="24"/>
        </w:rPr>
        <w:t xml:space="preserve"> </w:t>
      </w:r>
      <w:r w:rsidRPr="0C805F51">
        <w:rPr>
          <w:rFonts w:ascii="Arial" w:hAnsi="Arial" w:cs="Arial"/>
          <w:color w:val="002060"/>
          <w:sz w:val="24"/>
          <w:szCs w:val="24"/>
        </w:rPr>
        <w:t xml:space="preserve">classified as </w:t>
      </w:r>
      <w:r w:rsidR="2CF9B34F" w:rsidRPr="0C805F51">
        <w:rPr>
          <w:rFonts w:ascii="Arial" w:hAnsi="Arial" w:cs="Arial"/>
          <w:i/>
          <w:iCs/>
          <w:color w:val="002060"/>
          <w:sz w:val="24"/>
          <w:szCs w:val="24"/>
        </w:rPr>
        <w:t>M</w:t>
      </w:r>
      <w:r w:rsidRPr="0C805F51">
        <w:rPr>
          <w:rFonts w:ascii="Arial" w:hAnsi="Arial" w:cs="Arial"/>
          <w:i/>
          <w:iCs/>
          <w:color w:val="002060"/>
          <w:sz w:val="24"/>
          <w:szCs w:val="24"/>
        </w:rPr>
        <w:t>edically</w:t>
      </w:r>
      <w:r w:rsidR="2CF9B34F" w:rsidRPr="0C805F51">
        <w:rPr>
          <w:rFonts w:ascii="Arial" w:hAnsi="Arial" w:cs="Arial"/>
          <w:i/>
          <w:iCs/>
          <w:color w:val="002060"/>
          <w:sz w:val="24"/>
          <w:szCs w:val="24"/>
        </w:rPr>
        <w:t xml:space="preserve"> C</w:t>
      </w:r>
      <w:r w:rsidRPr="0C805F51">
        <w:rPr>
          <w:rFonts w:ascii="Arial" w:hAnsi="Arial" w:cs="Arial"/>
          <w:i/>
          <w:iCs/>
          <w:color w:val="002060"/>
          <w:sz w:val="24"/>
          <w:szCs w:val="24"/>
        </w:rPr>
        <w:t>omplex. </w:t>
      </w:r>
      <w:r w:rsidRPr="0C805F51">
        <w:rPr>
          <w:rFonts w:ascii="Arial" w:hAnsi="Arial" w:cs="Arial"/>
          <w:color w:val="002060"/>
          <w:sz w:val="24"/>
          <w:szCs w:val="24"/>
        </w:rPr>
        <w:t xml:space="preserve"> Th</w:t>
      </w:r>
      <w:r w:rsidR="359FF306" w:rsidRPr="0C805F51">
        <w:rPr>
          <w:rFonts w:ascii="Arial" w:hAnsi="Arial" w:cs="Arial"/>
          <w:color w:val="002060"/>
          <w:sz w:val="24"/>
          <w:szCs w:val="24"/>
        </w:rPr>
        <w:t xml:space="preserve">ere are </w:t>
      </w:r>
      <w:r w:rsidR="54C351FD" w:rsidRPr="0C805F51">
        <w:rPr>
          <w:rFonts w:ascii="Arial" w:hAnsi="Arial" w:cs="Arial"/>
          <w:color w:val="002060"/>
          <w:sz w:val="24"/>
          <w:szCs w:val="24"/>
        </w:rPr>
        <w:t xml:space="preserve">four </w:t>
      </w:r>
      <w:r w:rsidR="6C7F2C2E" w:rsidRPr="0C805F51">
        <w:rPr>
          <w:rFonts w:ascii="Arial" w:hAnsi="Arial" w:cs="Arial"/>
          <w:color w:val="002060"/>
          <w:sz w:val="24"/>
          <w:szCs w:val="24"/>
        </w:rPr>
        <w:t xml:space="preserve">levels </w:t>
      </w:r>
      <w:r w:rsidR="54C351FD" w:rsidRPr="0C805F51">
        <w:rPr>
          <w:rFonts w:ascii="Arial" w:hAnsi="Arial" w:cs="Arial"/>
          <w:color w:val="002060"/>
          <w:sz w:val="24"/>
          <w:szCs w:val="24"/>
        </w:rPr>
        <w:t>of medical complexity</w:t>
      </w:r>
      <w:r w:rsidR="5A7FFBA9" w:rsidRPr="0C805F51">
        <w:rPr>
          <w:rFonts w:ascii="Arial" w:hAnsi="Arial" w:cs="Arial"/>
          <w:color w:val="002060"/>
          <w:sz w:val="24"/>
          <w:szCs w:val="24"/>
        </w:rPr>
        <w:t xml:space="preserve">, </w:t>
      </w:r>
      <w:r w:rsidR="2CF9B34F" w:rsidRPr="0C805F51">
        <w:rPr>
          <w:rFonts w:ascii="Arial" w:hAnsi="Arial" w:cs="Arial"/>
          <w:color w:val="002060"/>
          <w:sz w:val="24"/>
          <w:szCs w:val="24"/>
        </w:rPr>
        <w:t>based on the</w:t>
      </w:r>
      <w:r w:rsidR="0CBC36BB" w:rsidRPr="0C805F51">
        <w:rPr>
          <w:rFonts w:ascii="Arial" w:hAnsi="Arial" w:cs="Arial"/>
          <w:color w:val="002060"/>
          <w:sz w:val="24"/>
          <w:szCs w:val="24"/>
        </w:rPr>
        <w:t xml:space="preserve"> child's</w:t>
      </w:r>
      <w:r w:rsidR="5D48A2A5" w:rsidRPr="0C805F51">
        <w:rPr>
          <w:rFonts w:ascii="Arial" w:hAnsi="Arial" w:cs="Arial"/>
          <w:color w:val="002060"/>
          <w:sz w:val="24"/>
          <w:szCs w:val="24"/>
        </w:rPr>
        <w:t xml:space="preserve"> diagnosed medical condition and associated care needs.</w:t>
      </w:r>
      <w:r w:rsidR="2CF9B34F" w:rsidRPr="0C805F51">
        <w:rPr>
          <w:rFonts w:ascii="Arial" w:hAnsi="Arial" w:cs="Arial"/>
          <w:color w:val="002060"/>
          <w:sz w:val="24"/>
          <w:szCs w:val="24"/>
        </w:rPr>
        <w:t xml:space="preserve"> The</w:t>
      </w:r>
      <w:r w:rsidR="38732043" w:rsidRPr="0C805F51">
        <w:rPr>
          <w:rFonts w:ascii="Arial" w:hAnsi="Arial" w:cs="Arial"/>
          <w:color w:val="002060"/>
          <w:sz w:val="24"/>
          <w:szCs w:val="24"/>
        </w:rPr>
        <w:t>se levels</w:t>
      </w:r>
      <w:r w:rsidR="2CF9B34F" w:rsidRPr="0C805F51">
        <w:rPr>
          <w:rFonts w:ascii="Arial" w:hAnsi="Arial" w:cs="Arial"/>
          <w:color w:val="002060"/>
          <w:sz w:val="24"/>
          <w:szCs w:val="24"/>
        </w:rPr>
        <w:t xml:space="preserve"> range from</w:t>
      </w:r>
      <w:r w:rsidR="6C7F2C2E" w:rsidRPr="0C805F51">
        <w:rPr>
          <w:rFonts w:ascii="Arial" w:hAnsi="Arial" w:cs="Arial"/>
          <w:color w:val="002060"/>
          <w:sz w:val="24"/>
          <w:szCs w:val="24"/>
        </w:rPr>
        <w:t xml:space="preserve"> chronic health conditions which are under good control</w:t>
      </w:r>
      <w:r w:rsidR="359FF306" w:rsidRPr="0C805F51">
        <w:rPr>
          <w:rFonts w:ascii="Arial" w:hAnsi="Arial" w:cs="Arial"/>
          <w:color w:val="002060"/>
          <w:sz w:val="24"/>
          <w:szCs w:val="24"/>
        </w:rPr>
        <w:t xml:space="preserve"> </w:t>
      </w:r>
      <w:r w:rsidR="6C7F2C2E" w:rsidRPr="0C805F51">
        <w:rPr>
          <w:rFonts w:ascii="Arial" w:hAnsi="Arial" w:cs="Arial"/>
          <w:color w:val="002060"/>
          <w:sz w:val="24"/>
          <w:szCs w:val="24"/>
        </w:rPr>
        <w:t>to chronic health condition</w:t>
      </w:r>
      <w:r w:rsidR="0D1C1462" w:rsidRPr="0C805F51">
        <w:rPr>
          <w:rFonts w:ascii="Arial" w:hAnsi="Arial" w:cs="Arial"/>
          <w:color w:val="002060"/>
          <w:sz w:val="24"/>
          <w:szCs w:val="24"/>
        </w:rPr>
        <w:t xml:space="preserve"> requiring </w:t>
      </w:r>
      <w:r w:rsidR="1354316E" w:rsidRPr="0C805F51">
        <w:rPr>
          <w:rFonts w:ascii="Arial" w:hAnsi="Arial" w:cs="Arial"/>
          <w:color w:val="002060"/>
          <w:sz w:val="24"/>
          <w:szCs w:val="24"/>
        </w:rPr>
        <w:t>technology or</w:t>
      </w:r>
      <w:r w:rsidR="7D50BD58" w:rsidRPr="0C805F51">
        <w:rPr>
          <w:rFonts w:ascii="Arial" w:hAnsi="Arial" w:cs="Arial"/>
          <w:color w:val="002060"/>
          <w:sz w:val="24"/>
          <w:szCs w:val="24"/>
        </w:rPr>
        <w:t xml:space="preserve"> are </w:t>
      </w:r>
      <w:r w:rsidR="1354316E" w:rsidRPr="0C805F51">
        <w:rPr>
          <w:rFonts w:ascii="Arial" w:hAnsi="Arial" w:cs="Arial"/>
          <w:color w:val="002060"/>
          <w:sz w:val="24"/>
          <w:szCs w:val="24"/>
        </w:rPr>
        <w:t xml:space="preserve">medically dependent to </w:t>
      </w:r>
      <w:r w:rsidR="6C7F2C2E" w:rsidRPr="0C805F51">
        <w:rPr>
          <w:rFonts w:ascii="Arial" w:hAnsi="Arial" w:cs="Arial"/>
          <w:color w:val="002060"/>
          <w:sz w:val="24"/>
          <w:szCs w:val="24"/>
        </w:rPr>
        <w:t>sustain life.</w:t>
      </w:r>
      <w:r w:rsidR="359FF306" w:rsidRPr="0C805F51">
        <w:rPr>
          <w:rFonts w:ascii="Arial" w:hAnsi="Arial" w:cs="Arial"/>
          <w:color w:val="002060"/>
          <w:sz w:val="24"/>
          <w:szCs w:val="24"/>
        </w:rPr>
        <w:t xml:space="preserve"> </w:t>
      </w:r>
    </w:p>
    <w:p w14:paraId="54300370" w14:textId="77777777" w:rsidR="00132232" w:rsidRPr="00F67C14" w:rsidRDefault="00132232" w:rsidP="00286D2A">
      <w:pPr>
        <w:rPr>
          <w:rFonts w:ascii="Arial" w:hAnsi="Arial" w:cs="Arial"/>
          <w:color w:val="002060"/>
          <w:sz w:val="24"/>
          <w:szCs w:val="24"/>
        </w:rPr>
      </w:pPr>
    </w:p>
    <w:p w14:paraId="51772D6D" w14:textId="48F587BD" w:rsidR="00132232" w:rsidRPr="00F67C14" w:rsidRDefault="00132232" w:rsidP="00286D2A">
      <w:pPr>
        <w:rPr>
          <w:rFonts w:ascii="Arial" w:hAnsi="Arial" w:cs="Arial"/>
          <w:b/>
          <w:bCs/>
          <w:color w:val="002060"/>
          <w:sz w:val="24"/>
          <w:szCs w:val="24"/>
        </w:rPr>
      </w:pPr>
      <w:r w:rsidRPr="00F67C14">
        <w:rPr>
          <w:rFonts w:ascii="Arial" w:hAnsi="Arial" w:cs="Arial"/>
          <w:b/>
          <w:bCs/>
          <w:color w:val="002060"/>
          <w:sz w:val="24"/>
          <w:szCs w:val="24"/>
        </w:rPr>
        <w:t>Frequently Asked Questions</w:t>
      </w:r>
    </w:p>
    <w:p w14:paraId="04D83D1B" w14:textId="76ACDFE4" w:rsidR="0092016E" w:rsidRPr="00F67C14" w:rsidRDefault="0092016E" w:rsidP="00286D2A">
      <w:pPr>
        <w:rPr>
          <w:rFonts w:ascii="Arial" w:hAnsi="Arial" w:cs="Arial"/>
          <w:color w:val="FF0000"/>
          <w:sz w:val="24"/>
          <w:szCs w:val="24"/>
        </w:rPr>
      </w:pPr>
    </w:p>
    <w:p w14:paraId="27BD7F96" w14:textId="166DD232" w:rsidR="0092016E" w:rsidRPr="00F67C14" w:rsidRDefault="0092016E" w:rsidP="0092016E">
      <w:pPr>
        <w:rPr>
          <w:rFonts w:ascii="Arial" w:hAnsi="Arial" w:cs="Arial"/>
          <w:b/>
          <w:bCs/>
          <w:color w:val="002060"/>
          <w:sz w:val="24"/>
          <w:szCs w:val="24"/>
        </w:rPr>
      </w:pPr>
      <w:r w:rsidRPr="00F67C14">
        <w:rPr>
          <w:rFonts w:ascii="Arial" w:hAnsi="Arial" w:cs="Arial"/>
          <w:b/>
          <w:bCs/>
          <w:color w:val="002060"/>
          <w:sz w:val="24"/>
          <w:szCs w:val="24"/>
        </w:rPr>
        <w:t>How is a child classified as medically complex?</w:t>
      </w:r>
    </w:p>
    <w:p w14:paraId="32247B6C" w14:textId="2E056A2B" w:rsidR="3E0A439B" w:rsidRPr="00F67C14" w:rsidRDefault="3E0A439B" w:rsidP="3E0A439B">
      <w:pPr>
        <w:rPr>
          <w:rFonts w:ascii="Arial" w:hAnsi="Arial" w:cs="Arial"/>
          <w:b/>
          <w:bCs/>
          <w:color w:val="002060"/>
          <w:sz w:val="24"/>
          <w:szCs w:val="24"/>
        </w:rPr>
      </w:pPr>
    </w:p>
    <w:p w14:paraId="31E0E137" w14:textId="6976B5A7" w:rsidR="00927EE0" w:rsidRPr="00F67C14" w:rsidRDefault="1AB12660" w:rsidP="00927EE0">
      <w:pPr>
        <w:rPr>
          <w:rFonts w:ascii="Arial" w:hAnsi="Arial" w:cs="Arial"/>
          <w:sz w:val="24"/>
          <w:szCs w:val="24"/>
        </w:rPr>
      </w:pPr>
      <w:r w:rsidRPr="0C805F51">
        <w:rPr>
          <w:rFonts w:ascii="Arial" w:hAnsi="Arial" w:cs="Arial"/>
          <w:sz w:val="24"/>
          <w:szCs w:val="24"/>
        </w:rPr>
        <w:t xml:space="preserve">The child’s Social Worker (SW) will consult with the RRG Nurse to determine if the child meets the criteria for medically complex status. </w:t>
      </w:r>
      <w:r w:rsidR="595E94FD" w:rsidRPr="0C805F51">
        <w:rPr>
          <w:rFonts w:ascii="Arial" w:hAnsi="Arial" w:cs="Arial"/>
          <w:sz w:val="24"/>
          <w:szCs w:val="24"/>
        </w:rPr>
        <w:t>C</w:t>
      </w:r>
      <w:r w:rsidRPr="0C805F51">
        <w:rPr>
          <w:rFonts w:ascii="Arial" w:hAnsi="Arial" w:cs="Arial"/>
          <w:sz w:val="24"/>
          <w:szCs w:val="24"/>
        </w:rPr>
        <w:t xml:space="preserve">hild’s healthcare provider </w:t>
      </w:r>
      <w:r w:rsidR="7426B650" w:rsidRPr="0C805F51">
        <w:rPr>
          <w:rFonts w:ascii="Arial" w:hAnsi="Arial" w:cs="Arial"/>
          <w:sz w:val="24"/>
          <w:szCs w:val="24"/>
        </w:rPr>
        <w:t>confirms the</w:t>
      </w:r>
      <w:r w:rsidRPr="0C805F51">
        <w:rPr>
          <w:rFonts w:ascii="Arial" w:hAnsi="Arial" w:cs="Arial"/>
          <w:sz w:val="24"/>
          <w:szCs w:val="24"/>
        </w:rPr>
        <w:t xml:space="preserve"> </w:t>
      </w:r>
      <w:r w:rsidR="048C1AF2" w:rsidRPr="0C805F51">
        <w:rPr>
          <w:rFonts w:ascii="Arial" w:hAnsi="Arial" w:cs="Arial"/>
          <w:sz w:val="24"/>
          <w:szCs w:val="24"/>
        </w:rPr>
        <w:t xml:space="preserve">child’s </w:t>
      </w:r>
      <w:r w:rsidRPr="0C805F51">
        <w:rPr>
          <w:rFonts w:ascii="Arial" w:hAnsi="Arial" w:cs="Arial"/>
          <w:sz w:val="24"/>
          <w:szCs w:val="24"/>
        </w:rPr>
        <w:t>medical condition</w:t>
      </w:r>
      <w:r w:rsidR="03CEC764" w:rsidRPr="0C805F51">
        <w:rPr>
          <w:rFonts w:ascii="Arial" w:hAnsi="Arial" w:cs="Arial"/>
          <w:sz w:val="24"/>
          <w:szCs w:val="24"/>
        </w:rPr>
        <w:t>/s</w:t>
      </w:r>
      <w:r w:rsidRPr="0C805F51">
        <w:rPr>
          <w:rFonts w:ascii="Arial" w:hAnsi="Arial" w:cs="Arial"/>
          <w:sz w:val="24"/>
          <w:szCs w:val="24"/>
        </w:rPr>
        <w:t xml:space="preserve"> and current medical care needs. Collaboratively, the healthcare provider, CO Nurse, and Director of Nursing or their designee will determine the appropriate medically complex classification level, based on the </w:t>
      </w:r>
      <w:r w:rsidRPr="0C805F51">
        <w:rPr>
          <w:rFonts w:ascii="Arial" w:hAnsi="Arial" w:cs="Arial"/>
          <w:i/>
          <w:iCs/>
          <w:sz w:val="24"/>
          <w:szCs w:val="24"/>
        </w:rPr>
        <w:t>DCF practice guidelines</w:t>
      </w:r>
      <w:r w:rsidRPr="0C805F51">
        <w:rPr>
          <w:rFonts w:ascii="Arial" w:hAnsi="Arial" w:cs="Arial"/>
          <w:sz w:val="24"/>
          <w:szCs w:val="24"/>
        </w:rPr>
        <w:t xml:space="preserve"> outlined in the </w:t>
      </w:r>
      <w:r w:rsidRPr="0C805F51">
        <w:rPr>
          <w:rFonts w:ascii="Arial" w:hAnsi="Arial" w:cs="Arial"/>
          <w:i/>
          <w:iCs/>
          <w:sz w:val="24"/>
          <w:szCs w:val="24"/>
        </w:rPr>
        <w:t>Health and Wellness Practice Guide</w:t>
      </w:r>
      <w:r w:rsidRPr="0C805F51">
        <w:rPr>
          <w:rFonts w:ascii="Arial" w:hAnsi="Arial" w:cs="Arial"/>
          <w:sz w:val="24"/>
          <w:szCs w:val="24"/>
        </w:rPr>
        <w:t>.</w:t>
      </w:r>
    </w:p>
    <w:p w14:paraId="0CD04014" w14:textId="77777777" w:rsidR="000A17A0" w:rsidRPr="00F67C14" w:rsidRDefault="000A17A0" w:rsidP="00927EE0">
      <w:pPr>
        <w:rPr>
          <w:rFonts w:ascii="Arial" w:hAnsi="Arial" w:cs="Arial"/>
          <w:i/>
          <w:iCs/>
          <w:color w:val="FF0000"/>
          <w:sz w:val="24"/>
          <w:szCs w:val="24"/>
        </w:rPr>
      </w:pPr>
    </w:p>
    <w:p w14:paraId="25FF5D2D" w14:textId="57762A35" w:rsidR="00927EE0" w:rsidRPr="00F67C14" w:rsidRDefault="00927EE0" w:rsidP="00927EE0">
      <w:pPr>
        <w:rPr>
          <w:rFonts w:ascii="Arial" w:hAnsi="Arial" w:cs="Arial"/>
          <w:b/>
          <w:bCs/>
          <w:color w:val="002060"/>
          <w:sz w:val="24"/>
          <w:szCs w:val="24"/>
        </w:rPr>
      </w:pPr>
      <w:r w:rsidRPr="00F67C14">
        <w:rPr>
          <w:rFonts w:ascii="Arial" w:hAnsi="Arial" w:cs="Arial"/>
          <w:b/>
          <w:bCs/>
          <w:color w:val="002060"/>
          <w:sz w:val="24"/>
          <w:szCs w:val="24"/>
        </w:rPr>
        <w:t>Does the medically complex classification level ever change?</w:t>
      </w:r>
    </w:p>
    <w:p w14:paraId="65DC2D64" w14:textId="77777777" w:rsidR="00927EE0" w:rsidRPr="00F67C14" w:rsidRDefault="00927EE0" w:rsidP="00927EE0">
      <w:pPr>
        <w:ind w:left="720"/>
        <w:rPr>
          <w:rFonts w:ascii="Arial" w:hAnsi="Arial" w:cs="Arial"/>
          <w:color w:val="002060"/>
          <w:sz w:val="24"/>
          <w:szCs w:val="24"/>
        </w:rPr>
      </w:pPr>
    </w:p>
    <w:p w14:paraId="7DB28095" w14:textId="169899D1" w:rsidR="759CA727" w:rsidRDefault="759CA727" w:rsidP="0C805F51">
      <w:pPr>
        <w:rPr>
          <w:rFonts w:ascii="Arial" w:hAnsi="Arial" w:cs="Arial"/>
          <w:b/>
          <w:bCs/>
          <w:sz w:val="24"/>
          <w:szCs w:val="24"/>
        </w:rPr>
      </w:pPr>
      <w:r w:rsidRPr="0C805F51">
        <w:rPr>
          <w:rFonts w:ascii="Arial" w:hAnsi="Arial" w:cs="Arial"/>
          <w:sz w:val="24"/>
          <w:szCs w:val="24"/>
        </w:rPr>
        <w:t xml:space="preserve">The CO nurse will assess the child’s current medical care needs and review the classification level every six months. The classification level may increase, decrease, or remain unchanged, depending on the child’s </w:t>
      </w:r>
      <w:r w:rsidR="0790CA1C" w:rsidRPr="0C805F51">
        <w:rPr>
          <w:rFonts w:ascii="Arial" w:hAnsi="Arial" w:cs="Arial"/>
          <w:sz w:val="24"/>
          <w:szCs w:val="24"/>
        </w:rPr>
        <w:t xml:space="preserve">specific </w:t>
      </w:r>
      <w:r w:rsidRPr="0C805F51">
        <w:rPr>
          <w:rFonts w:ascii="Arial" w:hAnsi="Arial" w:cs="Arial"/>
          <w:sz w:val="24"/>
          <w:szCs w:val="24"/>
        </w:rPr>
        <w:t xml:space="preserve">condition and </w:t>
      </w:r>
      <w:r w:rsidR="0790CA1C" w:rsidRPr="0C805F51">
        <w:rPr>
          <w:rFonts w:ascii="Arial" w:hAnsi="Arial" w:cs="Arial"/>
          <w:sz w:val="24"/>
          <w:szCs w:val="24"/>
        </w:rPr>
        <w:t xml:space="preserve">current medical </w:t>
      </w:r>
      <w:r w:rsidRPr="0C805F51">
        <w:rPr>
          <w:rFonts w:ascii="Arial" w:hAnsi="Arial" w:cs="Arial"/>
          <w:sz w:val="24"/>
          <w:szCs w:val="24"/>
        </w:rPr>
        <w:t xml:space="preserve">care </w:t>
      </w:r>
      <w:r w:rsidR="3066B88D" w:rsidRPr="0C805F51">
        <w:rPr>
          <w:rFonts w:ascii="Arial" w:hAnsi="Arial" w:cs="Arial"/>
          <w:sz w:val="24"/>
          <w:szCs w:val="24"/>
        </w:rPr>
        <w:t xml:space="preserve">needs. </w:t>
      </w:r>
      <w:r w:rsidR="313A99D5" w:rsidRPr="0C805F51">
        <w:rPr>
          <w:rFonts w:ascii="Arial" w:hAnsi="Arial" w:cs="Arial"/>
          <w:b/>
          <w:bCs/>
          <w:sz w:val="24"/>
          <w:szCs w:val="24"/>
        </w:rPr>
        <w:t>Our goal is “DCF CHILDREN ARE BETTER IN CARE.”</w:t>
      </w:r>
    </w:p>
    <w:p w14:paraId="252431C8" w14:textId="77777777" w:rsidR="00C66027" w:rsidRPr="00F67C14" w:rsidRDefault="00C66027" w:rsidP="00286D2A">
      <w:pPr>
        <w:rPr>
          <w:rFonts w:ascii="Arial" w:hAnsi="Arial" w:cs="Arial"/>
          <w:color w:val="002060"/>
          <w:sz w:val="24"/>
          <w:szCs w:val="24"/>
        </w:rPr>
      </w:pPr>
    </w:p>
    <w:p w14:paraId="613FE22F" w14:textId="6FDE1E95" w:rsidR="00286D2A" w:rsidRPr="00F67C14" w:rsidRDefault="00927EE0" w:rsidP="00286D2A">
      <w:pPr>
        <w:rPr>
          <w:rFonts w:ascii="Arial" w:hAnsi="Arial" w:cs="Arial"/>
          <w:b/>
          <w:bCs/>
          <w:color w:val="002060"/>
          <w:sz w:val="24"/>
          <w:szCs w:val="24"/>
        </w:rPr>
      </w:pPr>
      <w:r w:rsidRPr="00F67C14">
        <w:rPr>
          <w:rFonts w:ascii="Arial" w:hAnsi="Arial" w:cs="Arial"/>
          <w:b/>
          <w:bCs/>
          <w:color w:val="002060"/>
          <w:sz w:val="24"/>
          <w:szCs w:val="24"/>
        </w:rPr>
        <w:t>What are the Training requirements for caregivers of children classified as medically Complex?</w:t>
      </w:r>
    </w:p>
    <w:p w14:paraId="67CDF919" w14:textId="77777777" w:rsidR="00286D2A" w:rsidRPr="00F67C14" w:rsidRDefault="00286D2A" w:rsidP="00286D2A">
      <w:pPr>
        <w:rPr>
          <w:rFonts w:ascii="Arial" w:eastAsia="Times New Roman" w:hAnsi="Arial" w:cs="Arial"/>
          <w:color w:val="002060"/>
          <w:sz w:val="24"/>
          <w:szCs w:val="24"/>
        </w:rPr>
      </w:pPr>
    </w:p>
    <w:p w14:paraId="0CC6F8CB" w14:textId="2D49B0F2" w:rsidR="00286D2A" w:rsidRPr="00F67C14" w:rsidRDefault="00286D2A" w:rsidP="00132232">
      <w:pPr>
        <w:ind w:left="360"/>
        <w:rPr>
          <w:rFonts w:ascii="Arial" w:hAnsi="Arial" w:cs="Arial"/>
          <w:b/>
          <w:bCs/>
          <w:color w:val="002060"/>
          <w:sz w:val="24"/>
          <w:szCs w:val="24"/>
        </w:rPr>
      </w:pPr>
      <w:r w:rsidRPr="00F67C14">
        <w:rPr>
          <w:rFonts w:ascii="Arial" w:hAnsi="Arial" w:cs="Arial"/>
          <w:b/>
          <w:bCs/>
          <w:color w:val="002060"/>
          <w:sz w:val="24"/>
          <w:szCs w:val="24"/>
        </w:rPr>
        <w:t>Child Specific Medical Training</w:t>
      </w:r>
      <w:r w:rsidR="008A7C08" w:rsidRPr="00F67C14">
        <w:rPr>
          <w:rFonts w:ascii="Arial" w:hAnsi="Arial" w:cs="Arial"/>
          <w:b/>
          <w:bCs/>
          <w:color w:val="002060"/>
          <w:sz w:val="24"/>
          <w:szCs w:val="24"/>
        </w:rPr>
        <w:t xml:space="preserve"> (CSMT)</w:t>
      </w:r>
    </w:p>
    <w:p w14:paraId="697F7A36" w14:textId="77777777" w:rsidR="00927EE0" w:rsidRPr="00F67C14" w:rsidRDefault="00927EE0" w:rsidP="00132232">
      <w:pPr>
        <w:ind w:left="360"/>
        <w:rPr>
          <w:rFonts w:ascii="Arial" w:hAnsi="Arial" w:cs="Arial"/>
          <w:color w:val="FF0000"/>
          <w:sz w:val="24"/>
          <w:szCs w:val="24"/>
        </w:rPr>
      </w:pPr>
    </w:p>
    <w:p w14:paraId="046D904F" w14:textId="74881B71" w:rsidR="00A272A0" w:rsidRPr="00F67C14" w:rsidRDefault="5AE67540" w:rsidP="7F1471E5">
      <w:pPr>
        <w:pStyle w:val="NormalWeb"/>
        <w:numPr>
          <w:ilvl w:val="0"/>
          <w:numId w:val="11"/>
        </w:numPr>
        <w:spacing w:before="0" w:beforeAutospacing="0" w:after="0" w:afterAutospacing="0"/>
        <w:rPr>
          <w:rFonts w:ascii="Arial" w:hAnsi="Arial" w:cs="Arial"/>
        </w:rPr>
      </w:pPr>
      <w:r w:rsidRPr="0C805F51">
        <w:rPr>
          <w:rFonts w:ascii="Arial" w:hAnsi="Arial" w:cs="Arial"/>
        </w:rPr>
        <w:t>This</w:t>
      </w:r>
      <w:r w:rsidR="13574E58" w:rsidRPr="0C805F51">
        <w:rPr>
          <w:rFonts w:ascii="Arial" w:hAnsi="Arial" w:cs="Arial"/>
        </w:rPr>
        <w:t xml:space="preserve"> is mandatory training for all caregivers (foster parents, back-up, and respite caregivers) to review the specific medical condition and current </w:t>
      </w:r>
      <w:r w:rsidR="07BDF367" w:rsidRPr="0C805F51">
        <w:rPr>
          <w:rFonts w:ascii="Arial" w:hAnsi="Arial" w:cs="Arial"/>
        </w:rPr>
        <w:t>medical plan of care</w:t>
      </w:r>
      <w:r w:rsidR="13574E58" w:rsidRPr="0C805F51">
        <w:rPr>
          <w:rFonts w:ascii="Arial" w:hAnsi="Arial" w:cs="Arial"/>
        </w:rPr>
        <w:t xml:space="preserve"> </w:t>
      </w:r>
      <w:r w:rsidR="32093327" w:rsidRPr="0C805F51">
        <w:rPr>
          <w:rFonts w:ascii="Arial" w:hAnsi="Arial" w:cs="Arial"/>
        </w:rPr>
        <w:t>for</w:t>
      </w:r>
      <w:r w:rsidR="13574E58" w:rsidRPr="0C805F51">
        <w:rPr>
          <w:rFonts w:ascii="Arial" w:hAnsi="Arial" w:cs="Arial"/>
        </w:rPr>
        <w:t xml:space="preserve"> the child.</w:t>
      </w:r>
    </w:p>
    <w:p w14:paraId="7A45CDE2" w14:textId="544D5C28" w:rsidR="00A272A0" w:rsidRPr="00F67C14" w:rsidRDefault="30A9167F" w:rsidP="7F1471E5">
      <w:pPr>
        <w:pStyle w:val="NormalWeb"/>
        <w:numPr>
          <w:ilvl w:val="0"/>
          <w:numId w:val="11"/>
        </w:numPr>
        <w:spacing w:before="0" w:beforeAutospacing="0" w:after="0" w:afterAutospacing="0"/>
        <w:rPr>
          <w:rFonts w:ascii="Arial" w:hAnsi="Arial" w:cs="Arial"/>
        </w:rPr>
      </w:pPr>
      <w:r w:rsidRPr="0C805F51">
        <w:rPr>
          <w:rFonts w:ascii="Arial" w:hAnsi="Arial" w:cs="Arial"/>
        </w:rPr>
        <w:t xml:space="preserve">Per DCF Policy - </w:t>
      </w:r>
      <w:r w:rsidR="5AE67540" w:rsidRPr="0C805F51">
        <w:rPr>
          <w:rFonts w:ascii="Arial" w:hAnsi="Arial" w:cs="Arial"/>
        </w:rPr>
        <w:t>Training</w:t>
      </w:r>
      <w:r w:rsidR="13574E58" w:rsidRPr="0C805F51">
        <w:rPr>
          <w:rFonts w:ascii="Arial" w:hAnsi="Arial" w:cs="Arial"/>
        </w:rPr>
        <w:t xml:space="preserve"> must be provided by a healthcare provider familiar with the child’s healthcare needs.</w:t>
      </w:r>
    </w:p>
    <w:p w14:paraId="62F8573A" w14:textId="06045987" w:rsidR="00A272A0" w:rsidRPr="00F67C14" w:rsidRDefault="00311E0C" w:rsidP="00F67C14">
      <w:pPr>
        <w:pStyle w:val="NormalWeb"/>
        <w:numPr>
          <w:ilvl w:val="0"/>
          <w:numId w:val="11"/>
        </w:numPr>
        <w:spacing w:before="0" w:beforeAutospacing="0" w:after="0" w:afterAutospacing="0"/>
        <w:rPr>
          <w:rFonts w:ascii="Arial" w:hAnsi="Arial" w:cs="Arial"/>
        </w:rPr>
      </w:pPr>
      <w:r w:rsidRPr="00F67C14">
        <w:rPr>
          <w:rFonts w:ascii="Arial" w:hAnsi="Arial" w:cs="Arial"/>
        </w:rPr>
        <w:t>This</w:t>
      </w:r>
      <w:r w:rsidR="00A272A0" w:rsidRPr="00F67C14">
        <w:rPr>
          <w:rFonts w:ascii="Arial" w:hAnsi="Arial" w:cs="Arial"/>
        </w:rPr>
        <w:t xml:space="preserve"> training </w:t>
      </w:r>
      <w:r w:rsidR="00A272A0" w:rsidRPr="00F67C14">
        <w:rPr>
          <w:rStyle w:val="Strong"/>
          <w:rFonts w:ascii="Arial" w:hAnsi="Arial" w:cs="Arial"/>
        </w:rPr>
        <w:t>must</w:t>
      </w:r>
      <w:r w:rsidR="00A272A0" w:rsidRPr="00F67C14">
        <w:rPr>
          <w:rFonts w:ascii="Arial" w:hAnsi="Arial" w:cs="Arial"/>
        </w:rPr>
        <w:t xml:space="preserve"> be completed prior to placing the child in the home.</w:t>
      </w:r>
    </w:p>
    <w:p w14:paraId="6C373D49" w14:textId="6FEB52BA" w:rsidR="00A272A0" w:rsidRPr="00F67C14" w:rsidRDefault="00311E0C" w:rsidP="00F67C14">
      <w:pPr>
        <w:pStyle w:val="NormalWeb"/>
        <w:numPr>
          <w:ilvl w:val="0"/>
          <w:numId w:val="11"/>
        </w:numPr>
        <w:spacing w:before="0" w:beforeAutospacing="0" w:after="0" w:afterAutospacing="0"/>
        <w:rPr>
          <w:rFonts w:ascii="Arial" w:hAnsi="Arial" w:cs="Arial"/>
        </w:rPr>
      </w:pPr>
      <w:r w:rsidRPr="00F67C14">
        <w:rPr>
          <w:rFonts w:ascii="Arial" w:hAnsi="Arial" w:cs="Arial"/>
        </w:rPr>
        <w:t>Foster</w:t>
      </w:r>
      <w:r w:rsidR="00A272A0" w:rsidRPr="00F67C14">
        <w:rPr>
          <w:rFonts w:ascii="Arial" w:hAnsi="Arial" w:cs="Arial"/>
        </w:rPr>
        <w:t xml:space="preserve"> parents, back-up, and respite caregivers </w:t>
      </w:r>
      <w:r w:rsidR="00A272A0" w:rsidRPr="00F67C14">
        <w:rPr>
          <w:rStyle w:val="Strong"/>
          <w:rFonts w:ascii="Arial" w:hAnsi="Arial" w:cs="Arial"/>
        </w:rPr>
        <w:t>must</w:t>
      </w:r>
      <w:r w:rsidR="00A272A0" w:rsidRPr="00F67C14">
        <w:rPr>
          <w:rFonts w:ascii="Arial" w:hAnsi="Arial" w:cs="Arial"/>
        </w:rPr>
        <w:t xml:space="preserve"> attend the CSMT for the child.</w:t>
      </w:r>
    </w:p>
    <w:p w14:paraId="1E3704F8" w14:textId="7C528769" w:rsidR="00A272A0" w:rsidRPr="00F67C14" w:rsidRDefault="5AE67540" w:rsidP="7F1471E5">
      <w:pPr>
        <w:pStyle w:val="NormalWeb"/>
        <w:numPr>
          <w:ilvl w:val="0"/>
          <w:numId w:val="11"/>
        </w:numPr>
        <w:spacing w:before="0" w:beforeAutospacing="0" w:after="0" w:afterAutospacing="0"/>
        <w:rPr>
          <w:rFonts w:ascii="Arial" w:hAnsi="Arial" w:cs="Arial"/>
        </w:rPr>
      </w:pPr>
      <w:r w:rsidRPr="7F1471E5">
        <w:rPr>
          <w:rFonts w:ascii="Arial" w:hAnsi="Arial" w:cs="Arial"/>
        </w:rPr>
        <w:lastRenderedPageBreak/>
        <w:t>A</w:t>
      </w:r>
      <w:r w:rsidR="13574E58" w:rsidRPr="7F1471E5">
        <w:rPr>
          <w:rFonts w:ascii="Arial" w:hAnsi="Arial" w:cs="Arial"/>
        </w:rPr>
        <w:t xml:space="preserve"> child’s care needs may increase or change while under your care. Therefore, CSMT should continue during ongoing medical appointments. It is important for foster parents to attend all medical appointments to stay informed and </w:t>
      </w:r>
      <w:r w:rsidR="1D5C21BB" w:rsidRPr="7F1471E5">
        <w:rPr>
          <w:rFonts w:ascii="Arial" w:hAnsi="Arial" w:cs="Arial"/>
        </w:rPr>
        <w:t>up to date</w:t>
      </w:r>
      <w:r w:rsidR="13574E58" w:rsidRPr="7F1471E5">
        <w:rPr>
          <w:rFonts w:ascii="Arial" w:hAnsi="Arial" w:cs="Arial"/>
        </w:rPr>
        <w:t xml:space="preserve"> on the child’s current medical condition and care needs.</w:t>
      </w:r>
      <w:r w:rsidR="16B7B636" w:rsidRPr="7F1471E5">
        <w:rPr>
          <w:rFonts w:ascii="Arial" w:hAnsi="Arial" w:cs="Arial"/>
        </w:rPr>
        <w:t xml:space="preserve"> </w:t>
      </w:r>
      <w:r w:rsidR="7F9060A9" w:rsidRPr="2C9BD93F">
        <w:rPr>
          <w:rFonts w:ascii="Arial" w:hAnsi="Arial" w:cs="Arial"/>
        </w:rPr>
        <w:t>If you are unable to attend</w:t>
      </w:r>
      <w:r w:rsidR="00A51FE4">
        <w:rPr>
          <w:rFonts w:ascii="Arial" w:hAnsi="Arial" w:cs="Arial"/>
        </w:rPr>
        <w:t xml:space="preserve"> a medical appointment</w:t>
      </w:r>
      <w:r w:rsidR="7F9060A9" w:rsidRPr="2C9BD93F">
        <w:rPr>
          <w:rFonts w:ascii="Arial" w:hAnsi="Arial" w:cs="Arial"/>
        </w:rPr>
        <w:t xml:space="preserve">, you should consult with your child’s SW. </w:t>
      </w:r>
    </w:p>
    <w:p w14:paraId="24BA77A1" w14:textId="77777777" w:rsidR="00132232" w:rsidRPr="00F67C14" w:rsidRDefault="00132232" w:rsidP="00286D2A">
      <w:pPr>
        <w:rPr>
          <w:rFonts w:ascii="Arial" w:hAnsi="Arial" w:cs="Arial"/>
          <w:b/>
          <w:bCs/>
          <w:color w:val="002060"/>
          <w:sz w:val="24"/>
          <w:szCs w:val="24"/>
        </w:rPr>
      </w:pPr>
    </w:p>
    <w:p w14:paraId="033D980E" w14:textId="77777777" w:rsidR="00A715C3" w:rsidRPr="00F67C14" w:rsidRDefault="00A715C3" w:rsidP="00286D2A">
      <w:pPr>
        <w:rPr>
          <w:rFonts w:ascii="Arial" w:hAnsi="Arial" w:cs="Arial"/>
          <w:b/>
          <w:bCs/>
          <w:color w:val="002060"/>
          <w:sz w:val="24"/>
          <w:szCs w:val="24"/>
        </w:rPr>
      </w:pPr>
    </w:p>
    <w:p w14:paraId="3BA7C30E" w14:textId="0B31980E" w:rsidR="00132232" w:rsidRPr="00F67C14" w:rsidRDefault="00132232" w:rsidP="00286D2A">
      <w:pPr>
        <w:rPr>
          <w:rFonts w:ascii="Arial" w:hAnsi="Arial" w:cs="Arial"/>
          <w:b/>
          <w:bCs/>
          <w:color w:val="002060"/>
          <w:sz w:val="24"/>
          <w:szCs w:val="24"/>
        </w:rPr>
      </w:pPr>
      <w:r w:rsidRPr="00F67C14">
        <w:rPr>
          <w:rFonts w:ascii="Arial" w:hAnsi="Arial" w:cs="Arial"/>
          <w:b/>
          <w:bCs/>
          <w:color w:val="002060"/>
          <w:sz w:val="24"/>
          <w:szCs w:val="24"/>
        </w:rPr>
        <w:t>Other Training requirements</w:t>
      </w:r>
    </w:p>
    <w:p w14:paraId="66C0B1A2" w14:textId="77777777" w:rsidR="00132232" w:rsidRPr="00F67C14" w:rsidRDefault="00132232" w:rsidP="00286D2A">
      <w:pPr>
        <w:rPr>
          <w:rFonts w:ascii="Arial" w:hAnsi="Arial" w:cs="Arial"/>
          <w:b/>
          <w:bCs/>
          <w:color w:val="002060"/>
          <w:sz w:val="24"/>
          <w:szCs w:val="24"/>
        </w:rPr>
      </w:pPr>
    </w:p>
    <w:p w14:paraId="6AD518FC" w14:textId="5F2E8594" w:rsidR="00286D2A" w:rsidRPr="00F67C14" w:rsidRDefault="00286D2A" w:rsidP="00A715C3">
      <w:pPr>
        <w:rPr>
          <w:rFonts w:ascii="Arial" w:eastAsia="Times New Roman" w:hAnsi="Arial" w:cs="Arial"/>
          <w:b/>
          <w:bCs/>
          <w:color w:val="002060"/>
          <w:sz w:val="24"/>
          <w:szCs w:val="24"/>
        </w:rPr>
      </w:pPr>
      <w:r w:rsidRPr="00F67C14">
        <w:rPr>
          <w:rFonts w:ascii="Arial" w:eastAsia="Times New Roman" w:hAnsi="Arial" w:cs="Arial"/>
          <w:b/>
          <w:bCs/>
          <w:color w:val="002060"/>
          <w:sz w:val="24"/>
          <w:szCs w:val="24"/>
        </w:rPr>
        <w:t>Classification</w:t>
      </w:r>
      <w:r w:rsidR="00A715C3" w:rsidRPr="00F67C14">
        <w:rPr>
          <w:rFonts w:ascii="Arial" w:eastAsia="Times New Roman" w:hAnsi="Arial" w:cs="Arial"/>
          <w:b/>
          <w:bCs/>
          <w:color w:val="002060"/>
          <w:sz w:val="24"/>
          <w:szCs w:val="24"/>
        </w:rPr>
        <w:t xml:space="preserve"> Level</w:t>
      </w:r>
      <w:r w:rsidRPr="00F67C14">
        <w:rPr>
          <w:rFonts w:ascii="Arial" w:eastAsia="Times New Roman" w:hAnsi="Arial" w:cs="Arial"/>
          <w:b/>
          <w:bCs/>
          <w:color w:val="002060"/>
          <w:sz w:val="24"/>
          <w:szCs w:val="24"/>
        </w:rPr>
        <w:t xml:space="preserve"> 1:</w:t>
      </w:r>
    </w:p>
    <w:p w14:paraId="0C2C7BAE" w14:textId="53D489BF" w:rsidR="00286D2A" w:rsidRPr="00F67C14" w:rsidRDefault="00286D2A" w:rsidP="00A715C3">
      <w:pPr>
        <w:pStyle w:val="ListParagraph"/>
        <w:numPr>
          <w:ilvl w:val="1"/>
          <w:numId w:val="1"/>
        </w:numPr>
        <w:rPr>
          <w:rFonts w:ascii="Arial" w:eastAsia="Times New Roman" w:hAnsi="Arial" w:cs="Arial"/>
          <w:color w:val="auto"/>
          <w:sz w:val="24"/>
          <w:szCs w:val="24"/>
        </w:rPr>
      </w:pPr>
      <w:r w:rsidRPr="00F67C14">
        <w:rPr>
          <w:rFonts w:ascii="Arial" w:eastAsia="Times New Roman" w:hAnsi="Arial" w:cs="Arial"/>
          <w:color w:val="auto"/>
          <w:sz w:val="24"/>
          <w:szCs w:val="24"/>
        </w:rPr>
        <w:t>Web based "Online" course</w:t>
      </w:r>
      <w:r w:rsidR="00A715C3" w:rsidRPr="00F67C14">
        <w:rPr>
          <w:rFonts w:ascii="Arial" w:eastAsia="Times New Roman" w:hAnsi="Arial" w:cs="Arial"/>
          <w:color w:val="auto"/>
          <w:sz w:val="24"/>
          <w:szCs w:val="24"/>
        </w:rPr>
        <w:t>s</w:t>
      </w:r>
      <w:r w:rsidRPr="00F67C14">
        <w:rPr>
          <w:rFonts w:ascii="Arial" w:eastAsia="Times New Roman" w:hAnsi="Arial" w:cs="Arial"/>
          <w:color w:val="auto"/>
          <w:sz w:val="24"/>
          <w:szCs w:val="24"/>
        </w:rPr>
        <w:t xml:space="preserve">: </w:t>
      </w:r>
    </w:p>
    <w:p w14:paraId="219166B4" w14:textId="0EC66503" w:rsidR="00286D2A" w:rsidRPr="00F67C14" w:rsidRDefault="00286D2A" w:rsidP="00A715C3">
      <w:pPr>
        <w:pStyle w:val="ListParagraph"/>
        <w:numPr>
          <w:ilvl w:val="2"/>
          <w:numId w:val="1"/>
        </w:numPr>
        <w:rPr>
          <w:rFonts w:ascii="Arial" w:eastAsia="Times New Roman" w:hAnsi="Arial" w:cs="Arial"/>
          <w:color w:val="auto"/>
          <w:sz w:val="24"/>
          <w:szCs w:val="24"/>
        </w:rPr>
      </w:pPr>
      <w:r w:rsidRPr="00F67C14">
        <w:rPr>
          <w:rFonts w:ascii="Arial" w:eastAsia="Times New Roman" w:hAnsi="Arial" w:cs="Arial"/>
          <w:color w:val="auto"/>
          <w:sz w:val="24"/>
          <w:szCs w:val="24"/>
        </w:rPr>
        <w:t>Fostering Health for Children in Foster Care</w:t>
      </w:r>
    </w:p>
    <w:p w14:paraId="621DCC79" w14:textId="160FB284" w:rsidR="00286D2A" w:rsidRPr="00F67C14" w:rsidRDefault="00286D2A" w:rsidP="00A715C3">
      <w:pPr>
        <w:pStyle w:val="ListParagraph"/>
        <w:numPr>
          <w:ilvl w:val="2"/>
          <w:numId w:val="1"/>
        </w:numPr>
        <w:rPr>
          <w:rFonts w:ascii="Arial" w:eastAsia="Times New Roman" w:hAnsi="Arial" w:cs="Arial"/>
          <w:color w:val="auto"/>
          <w:sz w:val="24"/>
          <w:szCs w:val="24"/>
        </w:rPr>
      </w:pPr>
      <w:r w:rsidRPr="00F67C14">
        <w:rPr>
          <w:rFonts w:ascii="Arial" w:eastAsia="Times New Roman" w:hAnsi="Arial" w:cs="Arial"/>
          <w:color w:val="auto"/>
          <w:sz w:val="24"/>
          <w:szCs w:val="24"/>
        </w:rPr>
        <w:t xml:space="preserve">Medication Safety for Foster Parents </w:t>
      </w:r>
    </w:p>
    <w:p w14:paraId="7C5B93AB" w14:textId="77777777" w:rsidR="00A715C3" w:rsidRPr="00F67C14" w:rsidRDefault="00286D2A" w:rsidP="00286D2A">
      <w:pPr>
        <w:pStyle w:val="ListParagraph"/>
        <w:numPr>
          <w:ilvl w:val="1"/>
          <w:numId w:val="1"/>
        </w:numPr>
        <w:rPr>
          <w:rFonts w:ascii="Arial" w:eastAsia="Times New Roman" w:hAnsi="Arial" w:cs="Arial"/>
          <w:color w:val="auto"/>
          <w:sz w:val="24"/>
          <w:szCs w:val="24"/>
        </w:rPr>
      </w:pPr>
      <w:r w:rsidRPr="00F67C14">
        <w:rPr>
          <w:rFonts w:ascii="Arial" w:eastAsia="Times New Roman" w:hAnsi="Arial" w:cs="Arial"/>
          <w:color w:val="auto"/>
          <w:sz w:val="24"/>
          <w:szCs w:val="24"/>
        </w:rPr>
        <w:t>CPR certification</w:t>
      </w:r>
    </w:p>
    <w:p w14:paraId="5A5FFC79" w14:textId="2F658360" w:rsidR="00A715C3" w:rsidRPr="00F67C14" w:rsidRDefault="00286D2A" w:rsidP="00A715C3">
      <w:pPr>
        <w:pStyle w:val="ListParagraph"/>
        <w:numPr>
          <w:ilvl w:val="2"/>
          <w:numId w:val="1"/>
        </w:numPr>
        <w:rPr>
          <w:rFonts w:ascii="Arial" w:eastAsia="Times New Roman" w:hAnsi="Arial" w:cs="Arial"/>
          <w:color w:val="auto"/>
          <w:sz w:val="24"/>
          <w:szCs w:val="24"/>
        </w:rPr>
      </w:pPr>
      <w:r w:rsidRPr="00F67C14">
        <w:rPr>
          <w:rFonts w:ascii="Arial" w:eastAsia="Times New Roman" w:hAnsi="Arial" w:cs="Arial"/>
          <w:color w:val="auto"/>
          <w:sz w:val="24"/>
          <w:szCs w:val="24"/>
        </w:rPr>
        <w:t xml:space="preserve">age- appropriate </w:t>
      </w:r>
    </w:p>
    <w:p w14:paraId="2C3A29EE" w14:textId="345F911E" w:rsidR="00286D2A" w:rsidRPr="00F67C14" w:rsidRDefault="7418A47E" w:rsidP="00A715C3">
      <w:pPr>
        <w:pStyle w:val="ListParagraph"/>
        <w:numPr>
          <w:ilvl w:val="2"/>
          <w:numId w:val="1"/>
        </w:numPr>
        <w:rPr>
          <w:rFonts w:ascii="Arial" w:eastAsia="Times New Roman" w:hAnsi="Arial" w:cs="Arial"/>
          <w:color w:val="auto"/>
          <w:sz w:val="24"/>
          <w:szCs w:val="24"/>
        </w:rPr>
      </w:pPr>
      <w:r w:rsidRPr="0C805F51">
        <w:rPr>
          <w:rFonts w:ascii="Arial" w:eastAsia="Times New Roman" w:hAnsi="Arial" w:cs="Arial"/>
          <w:color w:val="auto"/>
          <w:sz w:val="24"/>
          <w:szCs w:val="24"/>
        </w:rPr>
        <w:t>Class must i</w:t>
      </w:r>
      <w:r w:rsidR="41E2DC28" w:rsidRPr="0C805F51">
        <w:rPr>
          <w:rFonts w:ascii="Arial" w:eastAsia="Times New Roman" w:hAnsi="Arial" w:cs="Arial"/>
          <w:color w:val="auto"/>
          <w:sz w:val="24"/>
          <w:szCs w:val="24"/>
        </w:rPr>
        <w:t xml:space="preserve">nclude </w:t>
      </w:r>
      <w:r w:rsidR="0308CD44" w:rsidRPr="0C805F51">
        <w:rPr>
          <w:rFonts w:ascii="Arial" w:eastAsia="Times New Roman" w:hAnsi="Arial" w:cs="Arial"/>
          <w:color w:val="auto"/>
          <w:sz w:val="24"/>
          <w:szCs w:val="24"/>
        </w:rPr>
        <w:t xml:space="preserve">an </w:t>
      </w:r>
      <w:r w:rsidR="6C7F2C2E" w:rsidRPr="0C805F51">
        <w:rPr>
          <w:rFonts w:ascii="Arial" w:eastAsia="Times New Roman" w:hAnsi="Arial" w:cs="Arial"/>
          <w:color w:val="auto"/>
          <w:sz w:val="24"/>
          <w:szCs w:val="24"/>
        </w:rPr>
        <w:t>in</w:t>
      </w:r>
      <w:r w:rsidR="0397357F" w:rsidRPr="0C805F51">
        <w:rPr>
          <w:rFonts w:ascii="Arial" w:eastAsia="Times New Roman" w:hAnsi="Arial" w:cs="Arial"/>
          <w:color w:val="auto"/>
          <w:sz w:val="24"/>
          <w:szCs w:val="24"/>
        </w:rPr>
        <w:t xml:space="preserve">- component </w:t>
      </w:r>
      <w:r w:rsidR="6C7F2C2E" w:rsidRPr="0C805F51">
        <w:rPr>
          <w:rFonts w:ascii="Arial" w:eastAsia="Times New Roman" w:hAnsi="Arial" w:cs="Arial"/>
          <w:color w:val="auto"/>
          <w:sz w:val="24"/>
          <w:szCs w:val="24"/>
        </w:rPr>
        <w:t xml:space="preserve">person </w:t>
      </w:r>
      <w:r w:rsidR="41E2DC28" w:rsidRPr="0C805F51">
        <w:rPr>
          <w:rFonts w:ascii="Arial" w:eastAsia="Times New Roman" w:hAnsi="Arial" w:cs="Arial"/>
          <w:i/>
          <w:iCs/>
          <w:color w:val="auto"/>
          <w:sz w:val="24"/>
          <w:szCs w:val="24"/>
        </w:rPr>
        <w:t>hands on</w:t>
      </w:r>
      <w:r w:rsidR="41E2DC28" w:rsidRPr="0C805F51">
        <w:rPr>
          <w:rFonts w:ascii="Arial" w:eastAsia="Times New Roman" w:hAnsi="Arial" w:cs="Arial"/>
          <w:color w:val="auto"/>
          <w:sz w:val="24"/>
          <w:szCs w:val="24"/>
        </w:rPr>
        <w:t xml:space="preserve"> </w:t>
      </w:r>
      <w:r w:rsidR="7949CFC8" w:rsidRPr="0C805F51">
        <w:rPr>
          <w:rFonts w:ascii="Arial" w:eastAsia="Times New Roman" w:hAnsi="Arial" w:cs="Arial"/>
          <w:color w:val="auto"/>
          <w:sz w:val="24"/>
          <w:szCs w:val="24"/>
        </w:rPr>
        <w:t xml:space="preserve">with </w:t>
      </w:r>
      <w:r w:rsidR="41E2DC28" w:rsidRPr="0C805F51">
        <w:rPr>
          <w:rFonts w:ascii="Arial" w:eastAsia="Times New Roman" w:hAnsi="Arial" w:cs="Arial"/>
          <w:color w:val="auto"/>
          <w:sz w:val="24"/>
          <w:szCs w:val="24"/>
        </w:rPr>
        <w:t>return demonstration</w:t>
      </w:r>
      <w:r w:rsidR="1DCC7A06" w:rsidRPr="0C805F51">
        <w:rPr>
          <w:rFonts w:ascii="Arial" w:eastAsia="Times New Roman" w:hAnsi="Arial" w:cs="Arial"/>
          <w:color w:val="auto"/>
          <w:sz w:val="24"/>
          <w:szCs w:val="24"/>
        </w:rPr>
        <w:t xml:space="preserve"> (online course typically do not offer the in-person component – and they may be required to repeat th</w:t>
      </w:r>
      <w:r w:rsidR="256D9C3A" w:rsidRPr="0C805F51">
        <w:rPr>
          <w:rFonts w:ascii="Arial" w:eastAsia="Times New Roman" w:hAnsi="Arial" w:cs="Arial"/>
          <w:color w:val="auto"/>
          <w:sz w:val="24"/>
          <w:szCs w:val="24"/>
        </w:rPr>
        <w:t>e entire course)</w:t>
      </w:r>
    </w:p>
    <w:p w14:paraId="6EC6F195" w14:textId="77777777" w:rsidR="00286D2A" w:rsidRPr="00F67C14" w:rsidRDefault="00286D2A" w:rsidP="00A715C3">
      <w:pPr>
        <w:pStyle w:val="ListParagraph"/>
        <w:ind w:left="1800"/>
        <w:rPr>
          <w:rFonts w:ascii="Arial" w:eastAsia="Times New Roman" w:hAnsi="Arial" w:cs="Arial"/>
          <w:color w:val="auto"/>
          <w:sz w:val="24"/>
          <w:szCs w:val="24"/>
        </w:rPr>
      </w:pPr>
    </w:p>
    <w:p w14:paraId="612EE3A7" w14:textId="648FA028" w:rsidR="00286D2A" w:rsidRPr="00F67C14" w:rsidRDefault="00286D2A" w:rsidP="00286D2A">
      <w:pPr>
        <w:rPr>
          <w:rFonts w:ascii="Arial" w:hAnsi="Arial" w:cs="Arial"/>
          <w:b/>
          <w:bCs/>
          <w:color w:val="002060"/>
          <w:sz w:val="24"/>
          <w:szCs w:val="24"/>
        </w:rPr>
      </w:pPr>
      <w:r w:rsidRPr="00F67C14">
        <w:rPr>
          <w:rFonts w:ascii="Arial" w:hAnsi="Arial" w:cs="Arial"/>
          <w:b/>
          <w:bCs/>
          <w:color w:val="002060"/>
          <w:sz w:val="24"/>
          <w:szCs w:val="24"/>
        </w:rPr>
        <w:t xml:space="preserve">Classification </w:t>
      </w:r>
      <w:r w:rsidR="00A715C3" w:rsidRPr="00F67C14">
        <w:rPr>
          <w:rFonts w:ascii="Arial" w:hAnsi="Arial" w:cs="Arial"/>
          <w:b/>
          <w:bCs/>
          <w:color w:val="002060"/>
          <w:sz w:val="24"/>
          <w:szCs w:val="24"/>
        </w:rPr>
        <w:t xml:space="preserve">Levels </w:t>
      </w:r>
      <w:r w:rsidRPr="00F67C14">
        <w:rPr>
          <w:rFonts w:ascii="Arial" w:hAnsi="Arial" w:cs="Arial"/>
          <w:b/>
          <w:bCs/>
          <w:color w:val="002060"/>
          <w:sz w:val="24"/>
          <w:szCs w:val="24"/>
        </w:rPr>
        <w:t xml:space="preserve">2, 3 &amp; 4: </w:t>
      </w:r>
    </w:p>
    <w:p w14:paraId="28A2F4E7" w14:textId="77777777" w:rsidR="00A715C3" w:rsidRPr="00F67C14" w:rsidRDefault="00A715C3" w:rsidP="00286D2A">
      <w:pPr>
        <w:rPr>
          <w:rFonts w:ascii="Arial" w:hAnsi="Arial" w:cs="Arial"/>
          <w:b/>
          <w:bCs/>
          <w:color w:val="002060"/>
          <w:sz w:val="24"/>
          <w:szCs w:val="24"/>
        </w:rPr>
      </w:pPr>
    </w:p>
    <w:p w14:paraId="702AF000" w14:textId="77777777" w:rsidR="00A715C3" w:rsidRPr="00F67C14" w:rsidRDefault="00A715C3" w:rsidP="00A715C3">
      <w:pPr>
        <w:pStyle w:val="ListParagraph"/>
        <w:numPr>
          <w:ilvl w:val="0"/>
          <w:numId w:val="4"/>
        </w:numPr>
        <w:rPr>
          <w:rFonts w:ascii="Arial" w:eastAsia="Times New Roman" w:hAnsi="Arial" w:cs="Arial"/>
          <w:color w:val="auto"/>
          <w:sz w:val="24"/>
          <w:szCs w:val="24"/>
        </w:rPr>
      </w:pPr>
      <w:r w:rsidRPr="00F67C14">
        <w:rPr>
          <w:rFonts w:ascii="Arial" w:eastAsia="Times New Roman" w:hAnsi="Arial" w:cs="Arial"/>
          <w:color w:val="auto"/>
          <w:sz w:val="24"/>
          <w:szCs w:val="24"/>
        </w:rPr>
        <w:t xml:space="preserve">Web based "Online" courses: </w:t>
      </w:r>
    </w:p>
    <w:p w14:paraId="3A461E25" w14:textId="5DDD4D70" w:rsidR="00A715C3" w:rsidRPr="00F67C14" w:rsidRDefault="00A715C3" w:rsidP="00A715C3">
      <w:pPr>
        <w:pStyle w:val="ListParagraph"/>
        <w:numPr>
          <w:ilvl w:val="2"/>
          <w:numId w:val="1"/>
        </w:numPr>
        <w:rPr>
          <w:rFonts w:ascii="Arial" w:eastAsia="Times New Roman" w:hAnsi="Arial" w:cs="Arial"/>
          <w:color w:val="auto"/>
          <w:sz w:val="24"/>
          <w:szCs w:val="24"/>
        </w:rPr>
      </w:pPr>
      <w:r w:rsidRPr="00F67C14">
        <w:rPr>
          <w:rFonts w:ascii="Arial" w:eastAsia="Times New Roman" w:hAnsi="Arial" w:cs="Arial"/>
          <w:color w:val="auto"/>
          <w:sz w:val="24"/>
          <w:szCs w:val="24"/>
        </w:rPr>
        <w:t xml:space="preserve">Fostering Health for Children in Foster Care </w:t>
      </w:r>
    </w:p>
    <w:p w14:paraId="2EFF4BE2" w14:textId="207F7FA9" w:rsidR="00A715C3" w:rsidRPr="00F67C14" w:rsidRDefault="00A715C3" w:rsidP="00A715C3">
      <w:pPr>
        <w:pStyle w:val="ListParagraph"/>
        <w:numPr>
          <w:ilvl w:val="2"/>
          <w:numId w:val="1"/>
        </w:numPr>
        <w:rPr>
          <w:rFonts w:ascii="Arial" w:eastAsia="Times New Roman" w:hAnsi="Arial" w:cs="Arial"/>
          <w:color w:val="auto"/>
          <w:sz w:val="24"/>
          <w:szCs w:val="24"/>
        </w:rPr>
      </w:pPr>
      <w:r w:rsidRPr="00F67C14">
        <w:rPr>
          <w:rFonts w:ascii="Arial" w:eastAsia="Times New Roman" w:hAnsi="Arial" w:cs="Arial"/>
          <w:color w:val="auto"/>
          <w:sz w:val="24"/>
          <w:szCs w:val="24"/>
        </w:rPr>
        <w:t xml:space="preserve">Medication Safety for Foster Parents </w:t>
      </w:r>
    </w:p>
    <w:p w14:paraId="130ED9CC" w14:textId="77777777" w:rsidR="00A715C3" w:rsidRPr="00F67C14" w:rsidRDefault="00A715C3" w:rsidP="00A715C3">
      <w:pPr>
        <w:pStyle w:val="ListParagraph"/>
        <w:numPr>
          <w:ilvl w:val="0"/>
          <w:numId w:val="4"/>
        </w:numPr>
        <w:rPr>
          <w:rFonts w:ascii="Arial" w:eastAsia="Times New Roman" w:hAnsi="Arial" w:cs="Arial"/>
          <w:color w:val="auto"/>
          <w:sz w:val="24"/>
          <w:szCs w:val="24"/>
        </w:rPr>
      </w:pPr>
      <w:r w:rsidRPr="00F67C14">
        <w:rPr>
          <w:rFonts w:ascii="Arial" w:eastAsia="Times New Roman" w:hAnsi="Arial" w:cs="Arial"/>
          <w:color w:val="auto"/>
          <w:sz w:val="24"/>
          <w:szCs w:val="24"/>
        </w:rPr>
        <w:t>CPR certification</w:t>
      </w:r>
    </w:p>
    <w:p w14:paraId="3BC61F88" w14:textId="77777777" w:rsidR="00A715C3" w:rsidRPr="00F67C14" w:rsidRDefault="00A715C3" w:rsidP="00A715C3">
      <w:pPr>
        <w:pStyle w:val="ListParagraph"/>
        <w:numPr>
          <w:ilvl w:val="2"/>
          <w:numId w:val="1"/>
        </w:numPr>
        <w:rPr>
          <w:rFonts w:ascii="Arial" w:eastAsia="Times New Roman" w:hAnsi="Arial" w:cs="Arial"/>
          <w:color w:val="auto"/>
          <w:sz w:val="24"/>
          <w:szCs w:val="24"/>
        </w:rPr>
      </w:pPr>
      <w:r w:rsidRPr="00F67C14">
        <w:rPr>
          <w:rFonts w:ascii="Arial" w:eastAsia="Times New Roman" w:hAnsi="Arial" w:cs="Arial"/>
          <w:color w:val="auto"/>
          <w:sz w:val="24"/>
          <w:szCs w:val="24"/>
        </w:rPr>
        <w:t xml:space="preserve">age- appropriate </w:t>
      </w:r>
    </w:p>
    <w:p w14:paraId="3AB475A1" w14:textId="15BBBD25" w:rsidR="00A715C3" w:rsidRPr="00F67C14" w:rsidRDefault="00A715C3" w:rsidP="00A715C3">
      <w:pPr>
        <w:pStyle w:val="ListParagraph"/>
        <w:numPr>
          <w:ilvl w:val="2"/>
          <w:numId w:val="1"/>
        </w:numPr>
        <w:rPr>
          <w:rFonts w:ascii="Arial" w:eastAsia="Times New Roman" w:hAnsi="Arial" w:cs="Arial"/>
          <w:color w:val="auto"/>
          <w:sz w:val="24"/>
          <w:szCs w:val="24"/>
        </w:rPr>
      </w:pPr>
      <w:r w:rsidRPr="00F67C14">
        <w:rPr>
          <w:rFonts w:ascii="Arial" w:eastAsia="Times New Roman" w:hAnsi="Arial" w:cs="Arial"/>
          <w:color w:val="auto"/>
          <w:sz w:val="24"/>
          <w:szCs w:val="24"/>
        </w:rPr>
        <w:t xml:space="preserve">Class must include in person </w:t>
      </w:r>
      <w:r w:rsidRPr="00F67C14">
        <w:rPr>
          <w:rFonts w:ascii="Arial" w:eastAsia="Times New Roman" w:hAnsi="Arial" w:cs="Arial"/>
          <w:i/>
          <w:iCs/>
          <w:color w:val="auto"/>
          <w:sz w:val="24"/>
          <w:szCs w:val="24"/>
        </w:rPr>
        <w:t>hands on</w:t>
      </w:r>
      <w:r w:rsidRPr="00F67C14">
        <w:rPr>
          <w:rFonts w:ascii="Arial" w:eastAsia="Times New Roman" w:hAnsi="Arial" w:cs="Arial"/>
          <w:color w:val="auto"/>
          <w:sz w:val="24"/>
          <w:szCs w:val="24"/>
        </w:rPr>
        <w:t xml:space="preserve"> return demonstration</w:t>
      </w:r>
      <w:r w:rsidR="07E9D518" w:rsidRPr="00F67C14">
        <w:rPr>
          <w:rFonts w:ascii="Arial" w:eastAsia="Times New Roman" w:hAnsi="Arial" w:cs="Arial"/>
          <w:color w:val="auto"/>
          <w:sz w:val="24"/>
          <w:szCs w:val="24"/>
        </w:rPr>
        <w:t xml:space="preserve">  </w:t>
      </w:r>
    </w:p>
    <w:p w14:paraId="66373CF8" w14:textId="77777777" w:rsidR="00A715C3" w:rsidRPr="00F67C14" w:rsidRDefault="00A715C3" w:rsidP="00286D2A">
      <w:pPr>
        <w:ind w:left="360"/>
        <w:rPr>
          <w:rFonts w:ascii="Arial" w:hAnsi="Arial" w:cs="Arial"/>
          <w:b/>
          <w:bCs/>
          <w:sz w:val="24"/>
          <w:szCs w:val="24"/>
        </w:rPr>
      </w:pPr>
    </w:p>
    <w:p w14:paraId="61F6CBF6" w14:textId="25EBEAF0" w:rsidR="00286D2A" w:rsidRPr="00F67C14" w:rsidRDefault="00286D2A" w:rsidP="00A715C3">
      <w:pPr>
        <w:pStyle w:val="ListParagraph"/>
        <w:numPr>
          <w:ilvl w:val="0"/>
          <w:numId w:val="4"/>
        </w:numPr>
        <w:rPr>
          <w:rFonts w:ascii="Arial" w:eastAsia="Times New Roman" w:hAnsi="Arial" w:cs="Arial"/>
          <w:color w:val="auto"/>
          <w:sz w:val="24"/>
          <w:szCs w:val="24"/>
        </w:rPr>
      </w:pPr>
      <w:r w:rsidRPr="00F67C14">
        <w:rPr>
          <w:rFonts w:ascii="Arial" w:eastAsia="Times New Roman" w:hAnsi="Arial" w:cs="Arial"/>
          <w:color w:val="auto"/>
          <w:sz w:val="24"/>
          <w:szCs w:val="24"/>
        </w:rPr>
        <w:t>Medically Complex Certified course through DCF Central Office (currently being offered virtual by the medically complex program nurse</w:t>
      </w:r>
      <w:r w:rsidR="00DC3F3E" w:rsidRPr="00F67C14">
        <w:rPr>
          <w:rFonts w:ascii="Arial" w:eastAsia="Times New Roman" w:hAnsi="Arial" w:cs="Arial"/>
          <w:color w:val="auto"/>
          <w:sz w:val="24"/>
          <w:szCs w:val="24"/>
        </w:rPr>
        <w:t>)</w:t>
      </w:r>
      <w:r w:rsidRPr="00F67C14">
        <w:rPr>
          <w:rFonts w:ascii="Arial" w:eastAsia="Times New Roman" w:hAnsi="Arial" w:cs="Arial"/>
          <w:color w:val="auto"/>
          <w:sz w:val="24"/>
          <w:szCs w:val="24"/>
        </w:rPr>
        <w:t xml:space="preserve"> </w:t>
      </w:r>
    </w:p>
    <w:p w14:paraId="53FB9454" w14:textId="77777777" w:rsidR="00286D2A" w:rsidRPr="00F67C14" w:rsidRDefault="00286D2A" w:rsidP="00286D2A">
      <w:pPr>
        <w:rPr>
          <w:rFonts w:ascii="Arial" w:hAnsi="Arial" w:cs="Arial"/>
          <w:color w:val="000000"/>
          <w:sz w:val="24"/>
          <w:szCs w:val="24"/>
        </w:rPr>
      </w:pPr>
    </w:p>
    <w:p w14:paraId="75762CEF" w14:textId="77777777" w:rsidR="00286D2A" w:rsidRPr="00F67C14" w:rsidRDefault="00286D2A" w:rsidP="00286D2A">
      <w:pPr>
        <w:rPr>
          <w:rFonts w:ascii="Arial" w:hAnsi="Arial" w:cs="Arial"/>
          <w:b/>
          <w:bCs/>
          <w:color w:val="002060"/>
          <w:sz w:val="24"/>
          <w:szCs w:val="24"/>
        </w:rPr>
      </w:pPr>
      <w:r w:rsidRPr="00F67C14">
        <w:rPr>
          <w:rFonts w:ascii="Arial" w:hAnsi="Arial" w:cs="Arial"/>
          <w:b/>
          <w:bCs/>
          <w:color w:val="002060"/>
          <w:sz w:val="24"/>
          <w:szCs w:val="24"/>
        </w:rPr>
        <w:t xml:space="preserve">Recertification Requirements </w:t>
      </w:r>
    </w:p>
    <w:p w14:paraId="51A6C588" w14:textId="77777777" w:rsidR="00286D2A" w:rsidRPr="00F67C14" w:rsidRDefault="00286D2A" w:rsidP="00A715C3">
      <w:pPr>
        <w:pStyle w:val="ListParagraph"/>
        <w:numPr>
          <w:ilvl w:val="0"/>
          <w:numId w:val="5"/>
        </w:numPr>
        <w:rPr>
          <w:rFonts w:ascii="Arial" w:eastAsia="Times New Roman" w:hAnsi="Arial" w:cs="Arial"/>
          <w:color w:val="auto"/>
          <w:sz w:val="24"/>
          <w:szCs w:val="24"/>
        </w:rPr>
      </w:pPr>
      <w:r w:rsidRPr="00F67C14">
        <w:rPr>
          <w:rFonts w:ascii="Arial" w:eastAsia="Times New Roman" w:hAnsi="Arial" w:cs="Arial"/>
          <w:color w:val="auto"/>
          <w:sz w:val="24"/>
          <w:szCs w:val="24"/>
        </w:rPr>
        <w:t>Maintain current CPR certification.</w:t>
      </w:r>
    </w:p>
    <w:p w14:paraId="0A91C756" w14:textId="0856F603" w:rsidR="00775255" w:rsidRPr="00F67C14" w:rsidRDefault="00C967E5" w:rsidP="00C967E5">
      <w:pPr>
        <w:pStyle w:val="ListParagraph"/>
        <w:numPr>
          <w:ilvl w:val="0"/>
          <w:numId w:val="5"/>
        </w:numPr>
        <w:rPr>
          <w:rFonts w:ascii="Arial" w:hAnsi="Arial" w:cs="Arial"/>
          <w:color w:val="auto"/>
          <w:sz w:val="24"/>
          <w:szCs w:val="24"/>
        </w:rPr>
      </w:pPr>
      <w:r w:rsidRPr="00F67C14">
        <w:rPr>
          <w:rFonts w:ascii="Arial" w:hAnsi="Arial" w:cs="Arial"/>
          <w:color w:val="auto"/>
          <w:sz w:val="24"/>
          <w:szCs w:val="24"/>
        </w:rPr>
        <w:t>Continuing education is tailored to the needs of this population of children and their caregivers.</w:t>
      </w:r>
    </w:p>
    <w:p w14:paraId="0DD4D36C" w14:textId="53406BF4" w:rsidR="008F5870" w:rsidRPr="00F67C14" w:rsidRDefault="008F5870">
      <w:pPr>
        <w:rPr>
          <w:rFonts w:ascii="Arial" w:hAnsi="Arial" w:cs="Arial"/>
          <w:sz w:val="24"/>
          <w:szCs w:val="24"/>
        </w:rPr>
      </w:pPr>
    </w:p>
    <w:p w14:paraId="64978C00" w14:textId="77777777" w:rsidR="005A004E" w:rsidRPr="00F67C14" w:rsidRDefault="005A004E" w:rsidP="5D78567D">
      <w:pPr>
        <w:rPr>
          <w:rFonts w:ascii="Arial" w:hAnsi="Arial" w:cs="Arial"/>
          <w:b/>
          <w:bCs/>
          <w:color w:val="002060"/>
          <w:sz w:val="24"/>
          <w:szCs w:val="24"/>
        </w:rPr>
      </w:pPr>
      <w:r w:rsidRPr="00F67C14">
        <w:rPr>
          <w:rFonts w:ascii="Arial" w:hAnsi="Arial" w:cs="Arial"/>
          <w:b/>
          <w:bCs/>
          <w:sz w:val="24"/>
          <w:szCs w:val="24"/>
        </w:rPr>
        <w:t>Who should I contact if I have questions about my child’s classification level or the child-specific training requirements?</w:t>
      </w:r>
      <w:r w:rsidR="62663C95" w:rsidRPr="00F67C14">
        <w:rPr>
          <w:rFonts w:ascii="Arial" w:hAnsi="Arial" w:cs="Arial"/>
          <w:b/>
          <w:bCs/>
          <w:color w:val="002060"/>
          <w:sz w:val="24"/>
          <w:szCs w:val="24"/>
        </w:rPr>
        <w:t xml:space="preserve">           </w:t>
      </w:r>
    </w:p>
    <w:p w14:paraId="68297EA8" w14:textId="4D21C138" w:rsidR="00A715C3" w:rsidRPr="00F67C14" w:rsidRDefault="62663C95" w:rsidP="00F67C14">
      <w:pPr>
        <w:pStyle w:val="ListParagraph"/>
        <w:numPr>
          <w:ilvl w:val="0"/>
          <w:numId w:val="8"/>
        </w:numPr>
        <w:rPr>
          <w:rFonts w:ascii="Arial" w:hAnsi="Arial" w:cs="Arial"/>
          <w:color w:val="002060"/>
          <w:sz w:val="24"/>
          <w:szCs w:val="24"/>
        </w:rPr>
      </w:pPr>
      <w:r w:rsidRPr="00F67C14">
        <w:rPr>
          <w:rFonts w:ascii="Arial" w:hAnsi="Arial" w:cs="Arial"/>
          <w:color w:val="002060"/>
          <w:sz w:val="24"/>
          <w:szCs w:val="24"/>
        </w:rPr>
        <w:t>Child’s DCF SW</w:t>
      </w:r>
    </w:p>
    <w:p w14:paraId="6E4CCF26" w14:textId="77777777" w:rsidR="007D14E4" w:rsidRPr="00F67C14" w:rsidRDefault="001A4F73" w:rsidP="5D78567D">
      <w:pPr>
        <w:rPr>
          <w:rFonts w:ascii="Arial" w:hAnsi="Arial" w:cs="Arial"/>
          <w:b/>
          <w:bCs/>
          <w:color w:val="1F3864" w:themeColor="accent1" w:themeShade="80"/>
          <w:sz w:val="24"/>
          <w:szCs w:val="24"/>
        </w:rPr>
      </w:pPr>
      <w:r w:rsidRPr="00F67C14">
        <w:rPr>
          <w:rFonts w:ascii="Arial" w:hAnsi="Arial" w:cs="Arial"/>
          <w:b/>
          <w:bCs/>
          <w:sz w:val="24"/>
          <w:szCs w:val="24"/>
        </w:rPr>
        <w:t>Who should I contact with any questions about training related to licensing, placement, or the medically complex classification level?</w:t>
      </w:r>
      <w:r w:rsidR="0245ADE4" w:rsidRPr="00F67C14">
        <w:rPr>
          <w:rFonts w:ascii="Arial" w:hAnsi="Arial" w:cs="Arial"/>
          <w:b/>
          <w:bCs/>
          <w:color w:val="1F3864" w:themeColor="accent1" w:themeShade="80"/>
          <w:sz w:val="24"/>
          <w:szCs w:val="24"/>
        </w:rPr>
        <w:t xml:space="preserve">          </w:t>
      </w:r>
    </w:p>
    <w:p w14:paraId="37BC015C" w14:textId="0205B601" w:rsidR="00A715C3" w:rsidRPr="00F67C14" w:rsidRDefault="0245ADE4" w:rsidP="00F67C14">
      <w:pPr>
        <w:pStyle w:val="ListParagraph"/>
        <w:numPr>
          <w:ilvl w:val="0"/>
          <w:numId w:val="8"/>
        </w:numPr>
        <w:rPr>
          <w:rFonts w:ascii="Arial" w:hAnsi="Arial" w:cs="Arial"/>
          <w:color w:val="1F3864" w:themeColor="accent1" w:themeShade="80"/>
          <w:sz w:val="24"/>
          <w:szCs w:val="24"/>
        </w:rPr>
      </w:pPr>
      <w:r w:rsidRPr="00F67C14">
        <w:rPr>
          <w:rFonts w:ascii="Arial" w:hAnsi="Arial" w:cs="Arial"/>
          <w:color w:val="1F3864" w:themeColor="accent1" w:themeShade="80"/>
          <w:sz w:val="24"/>
          <w:szCs w:val="24"/>
        </w:rPr>
        <w:t xml:space="preserve">FCD </w:t>
      </w:r>
      <w:r w:rsidR="6D5ECDAF" w:rsidRPr="00F67C14">
        <w:rPr>
          <w:rFonts w:ascii="Arial" w:hAnsi="Arial" w:cs="Arial"/>
          <w:color w:val="1F3864" w:themeColor="accent1" w:themeShade="80"/>
          <w:sz w:val="24"/>
          <w:szCs w:val="24"/>
        </w:rPr>
        <w:t xml:space="preserve">or FFT </w:t>
      </w:r>
      <w:r w:rsidRPr="00F67C14">
        <w:rPr>
          <w:rFonts w:ascii="Arial" w:hAnsi="Arial" w:cs="Arial"/>
          <w:color w:val="1F3864" w:themeColor="accent1" w:themeShade="80"/>
          <w:sz w:val="24"/>
          <w:szCs w:val="24"/>
        </w:rPr>
        <w:t>support worker</w:t>
      </w:r>
    </w:p>
    <w:p w14:paraId="325C0989" w14:textId="77777777" w:rsidR="00A715C3" w:rsidRPr="00F67C14" w:rsidRDefault="00A715C3" w:rsidP="5D78567D">
      <w:pPr>
        <w:rPr>
          <w:rFonts w:ascii="Arial" w:hAnsi="Arial" w:cs="Arial"/>
          <w:color w:val="1F3864" w:themeColor="accent1" w:themeShade="80"/>
          <w:sz w:val="24"/>
          <w:szCs w:val="24"/>
        </w:rPr>
      </w:pPr>
    </w:p>
    <w:sectPr w:rsidR="00A715C3" w:rsidRPr="00F67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C39"/>
    <w:multiLevelType w:val="hybridMultilevel"/>
    <w:tmpl w:val="2EF6E97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01D1583C"/>
    <w:multiLevelType w:val="hybridMultilevel"/>
    <w:tmpl w:val="898407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41ED9"/>
    <w:multiLevelType w:val="hybridMultilevel"/>
    <w:tmpl w:val="80747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A20348"/>
    <w:multiLevelType w:val="hybridMultilevel"/>
    <w:tmpl w:val="898407A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317534C"/>
    <w:multiLevelType w:val="hybridMultilevel"/>
    <w:tmpl w:val="2208FDFE"/>
    <w:lvl w:ilvl="0" w:tplc="793A28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4589C"/>
    <w:multiLevelType w:val="hybridMultilevel"/>
    <w:tmpl w:val="10AC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D2150"/>
    <w:multiLevelType w:val="hybridMultilevel"/>
    <w:tmpl w:val="468A84E0"/>
    <w:lvl w:ilvl="0" w:tplc="A8DC6F6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7D467A"/>
    <w:multiLevelType w:val="hybridMultilevel"/>
    <w:tmpl w:val="F4C6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B272F"/>
    <w:multiLevelType w:val="hybridMultilevel"/>
    <w:tmpl w:val="FCCA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217DA"/>
    <w:multiLevelType w:val="hybridMultilevel"/>
    <w:tmpl w:val="B31A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E156D"/>
    <w:multiLevelType w:val="hybridMultilevel"/>
    <w:tmpl w:val="13866D5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022585912">
    <w:abstractNumId w:val="10"/>
  </w:num>
  <w:num w:numId="2" w16cid:durableId="2052873151">
    <w:abstractNumId w:val="8"/>
  </w:num>
  <w:num w:numId="3" w16cid:durableId="452986632">
    <w:abstractNumId w:val="0"/>
  </w:num>
  <w:num w:numId="4" w16cid:durableId="1068268261">
    <w:abstractNumId w:val="1"/>
  </w:num>
  <w:num w:numId="5" w16cid:durableId="133833664">
    <w:abstractNumId w:val="3"/>
  </w:num>
  <w:num w:numId="6" w16cid:durableId="1226187820">
    <w:abstractNumId w:val="9"/>
  </w:num>
  <w:num w:numId="7" w16cid:durableId="254480703">
    <w:abstractNumId w:val="6"/>
  </w:num>
  <w:num w:numId="8" w16cid:durableId="227157186">
    <w:abstractNumId w:val="5"/>
  </w:num>
  <w:num w:numId="9" w16cid:durableId="1397896761">
    <w:abstractNumId w:val="7"/>
  </w:num>
  <w:num w:numId="10" w16cid:durableId="123274381">
    <w:abstractNumId w:val="4"/>
  </w:num>
  <w:num w:numId="11" w16cid:durableId="892666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1B"/>
    <w:rsid w:val="00016C5A"/>
    <w:rsid w:val="000957FA"/>
    <w:rsid w:val="000A17A0"/>
    <w:rsid w:val="000F201E"/>
    <w:rsid w:val="000F59A4"/>
    <w:rsid w:val="001233FD"/>
    <w:rsid w:val="00132232"/>
    <w:rsid w:val="0015489C"/>
    <w:rsid w:val="00157CAD"/>
    <w:rsid w:val="001716FB"/>
    <w:rsid w:val="001A4F73"/>
    <w:rsid w:val="001C72D8"/>
    <w:rsid w:val="001C73D9"/>
    <w:rsid w:val="001E4459"/>
    <w:rsid w:val="002860B3"/>
    <w:rsid w:val="00286D2A"/>
    <w:rsid w:val="002A45B5"/>
    <w:rsid w:val="00311E0C"/>
    <w:rsid w:val="00336C0E"/>
    <w:rsid w:val="00354B5F"/>
    <w:rsid w:val="00355E7E"/>
    <w:rsid w:val="003B218E"/>
    <w:rsid w:val="003F7CD6"/>
    <w:rsid w:val="0041071B"/>
    <w:rsid w:val="00426E66"/>
    <w:rsid w:val="00452837"/>
    <w:rsid w:val="00452A37"/>
    <w:rsid w:val="00460A24"/>
    <w:rsid w:val="004B02C1"/>
    <w:rsid w:val="004E4CEB"/>
    <w:rsid w:val="00526891"/>
    <w:rsid w:val="005472B7"/>
    <w:rsid w:val="005708A3"/>
    <w:rsid w:val="00574DA2"/>
    <w:rsid w:val="0059197F"/>
    <w:rsid w:val="005A004E"/>
    <w:rsid w:val="005A65C0"/>
    <w:rsid w:val="00677C68"/>
    <w:rsid w:val="006817DE"/>
    <w:rsid w:val="006D176C"/>
    <w:rsid w:val="006E081D"/>
    <w:rsid w:val="006E1566"/>
    <w:rsid w:val="006F0B27"/>
    <w:rsid w:val="00703E3C"/>
    <w:rsid w:val="00736995"/>
    <w:rsid w:val="00737ADF"/>
    <w:rsid w:val="007532B4"/>
    <w:rsid w:val="00775255"/>
    <w:rsid w:val="00790921"/>
    <w:rsid w:val="007A6A42"/>
    <w:rsid w:val="007A6E6D"/>
    <w:rsid w:val="007D14E4"/>
    <w:rsid w:val="007D1755"/>
    <w:rsid w:val="007E1D10"/>
    <w:rsid w:val="0081617C"/>
    <w:rsid w:val="00822FE7"/>
    <w:rsid w:val="008A1524"/>
    <w:rsid w:val="008A7C08"/>
    <w:rsid w:val="008F5870"/>
    <w:rsid w:val="00912900"/>
    <w:rsid w:val="0092016E"/>
    <w:rsid w:val="00927EE0"/>
    <w:rsid w:val="00942988"/>
    <w:rsid w:val="0098271B"/>
    <w:rsid w:val="009A79A3"/>
    <w:rsid w:val="00A272A0"/>
    <w:rsid w:val="00A32F98"/>
    <w:rsid w:val="00A51FE4"/>
    <w:rsid w:val="00A5274B"/>
    <w:rsid w:val="00A6243B"/>
    <w:rsid w:val="00A715C3"/>
    <w:rsid w:val="00A97AEF"/>
    <w:rsid w:val="00B1556A"/>
    <w:rsid w:val="00B75322"/>
    <w:rsid w:val="00B85A0C"/>
    <w:rsid w:val="00BC17B2"/>
    <w:rsid w:val="00C66027"/>
    <w:rsid w:val="00C967E5"/>
    <w:rsid w:val="00CA3120"/>
    <w:rsid w:val="00CB34B9"/>
    <w:rsid w:val="00CC2173"/>
    <w:rsid w:val="00D16B77"/>
    <w:rsid w:val="00D4792A"/>
    <w:rsid w:val="00D671FB"/>
    <w:rsid w:val="00DB0D9B"/>
    <w:rsid w:val="00DC3F3E"/>
    <w:rsid w:val="00DF06FC"/>
    <w:rsid w:val="00E40ACB"/>
    <w:rsid w:val="00E4222C"/>
    <w:rsid w:val="00E600AC"/>
    <w:rsid w:val="00EA0D34"/>
    <w:rsid w:val="00F1443B"/>
    <w:rsid w:val="00F67C14"/>
    <w:rsid w:val="00F9463E"/>
    <w:rsid w:val="00FA218D"/>
    <w:rsid w:val="00FA30FB"/>
    <w:rsid w:val="00FA6D7A"/>
    <w:rsid w:val="013E015D"/>
    <w:rsid w:val="0245ADE4"/>
    <w:rsid w:val="0308CD44"/>
    <w:rsid w:val="031DEA4D"/>
    <w:rsid w:val="0397357F"/>
    <w:rsid w:val="03AC4D51"/>
    <w:rsid w:val="03CEC764"/>
    <w:rsid w:val="048C1AF2"/>
    <w:rsid w:val="06069F86"/>
    <w:rsid w:val="07354514"/>
    <w:rsid w:val="074B9B59"/>
    <w:rsid w:val="0790CA1C"/>
    <w:rsid w:val="07BDF367"/>
    <w:rsid w:val="07E9D518"/>
    <w:rsid w:val="088A236F"/>
    <w:rsid w:val="08DC0A33"/>
    <w:rsid w:val="09712B4C"/>
    <w:rsid w:val="09D18DEB"/>
    <w:rsid w:val="0A377D5E"/>
    <w:rsid w:val="0B2845B9"/>
    <w:rsid w:val="0C805F51"/>
    <w:rsid w:val="0CBC36BB"/>
    <w:rsid w:val="0D1C1462"/>
    <w:rsid w:val="0D3202F8"/>
    <w:rsid w:val="0D9F4E2D"/>
    <w:rsid w:val="0F33BA8A"/>
    <w:rsid w:val="0F83A5FF"/>
    <w:rsid w:val="0FF33471"/>
    <w:rsid w:val="11A1A906"/>
    <w:rsid w:val="1354316E"/>
    <w:rsid w:val="13574E58"/>
    <w:rsid w:val="145DEB22"/>
    <w:rsid w:val="16B7B636"/>
    <w:rsid w:val="17C4ACD7"/>
    <w:rsid w:val="18FB034C"/>
    <w:rsid w:val="1AB12660"/>
    <w:rsid w:val="1B449446"/>
    <w:rsid w:val="1BC12E55"/>
    <w:rsid w:val="1BD73747"/>
    <w:rsid w:val="1D5C21BB"/>
    <w:rsid w:val="1D8E127D"/>
    <w:rsid w:val="1DCC7A06"/>
    <w:rsid w:val="1DEEEAE8"/>
    <w:rsid w:val="20BD514A"/>
    <w:rsid w:val="211A17C9"/>
    <w:rsid w:val="216A4A98"/>
    <w:rsid w:val="21BC8A85"/>
    <w:rsid w:val="22DFDB7E"/>
    <w:rsid w:val="23FE8F8D"/>
    <w:rsid w:val="250FDB5F"/>
    <w:rsid w:val="256D9C3A"/>
    <w:rsid w:val="258DFD43"/>
    <w:rsid w:val="263A23FE"/>
    <w:rsid w:val="29E655DC"/>
    <w:rsid w:val="2C61FA7D"/>
    <w:rsid w:val="2C9BD93F"/>
    <w:rsid w:val="2CF9B34F"/>
    <w:rsid w:val="2FCA2A39"/>
    <w:rsid w:val="3066B88D"/>
    <w:rsid w:val="30A9167F"/>
    <w:rsid w:val="313A99D5"/>
    <w:rsid w:val="31E3F853"/>
    <w:rsid w:val="32093327"/>
    <w:rsid w:val="323A072D"/>
    <w:rsid w:val="32E381A4"/>
    <w:rsid w:val="33C1F8ED"/>
    <w:rsid w:val="34D3EF90"/>
    <w:rsid w:val="3557F9FC"/>
    <w:rsid w:val="359FF306"/>
    <w:rsid w:val="37AD3AA6"/>
    <w:rsid w:val="38732043"/>
    <w:rsid w:val="39E6950D"/>
    <w:rsid w:val="3A9C185B"/>
    <w:rsid w:val="3B0F22C1"/>
    <w:rsid w:val="3B7C40CC"/>
    <w:rsid w:val="3D0BA812"/>
    <w:rsid w:val="3D704253"/>
    <w:rsid w:val="3E0A439B"/>
    <w:rsid w:val="41C513BB"/>
    <w:rsid w:val="41E2DC28"/>
    <w:rsid w:val="42B225E0"/>
    <w:rsid w:val="471F60DB"/>
    <w:rsid w:val="47F90451"/>
    <w:rsid w:val="49924A3A"/>
    <w:rsid w:val="4B373794"/>
    <w:rsid w:val="4B6B6A30"/>
    <w:rsid w:val="4D9A28B5"/>
    <w:rsid w:val="5052F1CB"/>
    <w:rsid w:val="50D60C76"/>
    <w:rsid w:val="510336C0"/>
    <w:rsid w:val="5166C50B"/>
    <w:rsid w:val="53B81356"/>
    <w:rsid w:val="54C351FD"/>
    <w:rsid w:val="564B33A9"/>
    <w:rsid w:val="56ABF784"/>
    <w:rsid w:val="578C64C3"/>
    <w:rsid w:val="5804249E"/>
    <w:rsid w:val="58A2E327"/>
    <w:rsid w:val="58AF2B4A"/>
    <w:rsid w:val="59000330"/>
    <w:rsid w:val="5939C0E4"/>
    <w:rsid w:val="595E94FD"/>
    <w:rsid w:val="599F6054"/>
    <w:rsid w:val="59D7B025"/>
    <w:rsid w:val="5A7FFBA9"/>
    <w:rsid w:val="5AE67540"/>
    <w:rsid w:val="5C8607E9"/>
    <w:rsid w:val="5CB5C7A4"/>
    <w:rsid w:val="5D48A2A5"/>
    <w:rsid w:val="5D78567D"/>
    <w:rsid w:val="5E51908C"/>
    <w:rsid w:val="6171A3D3"/>
    <w:rsid w:val="61D85536"/>
    <w:rsid w:val="62663C95"/>
    <w:rsid w:val="639A637B"/>
    <w:rsid w:val="63CC09BE"/>
    <w:rsid w:val="64383E4E"/>
    <w:rsid w:val="6454306A"/>
    <w:rsid w:val="661A5C03"/>
    <w:rsid w:val="670D1EF6"/>
    <w:rsid w:val="674C0A00"/>
    <w:rsid w:val="67B64BB3"/>
    <w:rsid w:val="696053E5"/>
    <w:rsid w:val="69AD3F8F"/>
    <w:rsid w:val="6B45ECC6"/>
    <w:rsid w:val="6C6A13B8"/>
    <w:rsid w:val="6C7F2C2E"/>
    <w:rsid w:val="6D2D4157"/>
    <w:rsid w:val="6D4423E8"/>
    <w:rsid w:val="6D5ECDAF"/>
    <w:rsid w:val="703D76E0"/>
    <w:rsid w:val="713AD8E1"/>
    <w:rsid w:val="724F915B"/>
    <w:rsid w:val="72FD9801"/>
    <w:rsid w:val="7387FE55"/>
    <w:rsid w:val="7418A47E"/>
    <w:rsid w:val="7426B650"/>
    <w:rsid w:val="74F7307A"/>
    <w:rsid w:val="759CA727"/>
    <w:rsid w:val="770BE0A5"/>
    <w:rsid w:val="770CDB1F"/>
    <w:rsid w:val="7800F597"/>
    <w:rsid w:val="7949CFC8"/>
    <w:rsid w:val="7AAEBEE9"/>
    <w:rsid w:val="7C3DBAE2"/>
    <w:rsid w:val="7CAEF1CC"/>
    <w:rsid w:val="7D50BD58"/>
    <w:rsid w:val="7DCE7246"/>
    <w:rsid w:val="7DE5A6D2"/>
    <w:rsid w:val="7EFCB83E"/>
    <w:rsid w:val="7F1471E5"/>
    <w:rsid w:val="7F37E92D"/>
    <w:rsid w:val="7F906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65DA"/>
  <w15:chartTrackingRefBased/>
  <w15:docId w15:val="{F11FAB06-974B-460A-95BD-50A824CE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2A"/>
    <w:pPr>
      <w:ind w:left="720"/>
      <w:contextualSpacing/>
    </w:pPr>
    <w:rPr>
      <w:rFonts w:ascii="Times New Roman" w:hAnsi="Times New Roman" w:cs="Times New Roman"/>
      <w:color w:val="000000"/>
      <w:sz w:val="20"/>
      <w:szCs w:val="20"/>
    </w:rPr>
  </w:style>
  <w:style w:type="paragraph" w:styleId="NormalWeb">
    <w:name w:val="Normal (Web)"/>
    <w:basedOn w:val="Normal"/>
    <w:uiPriority w:val="99"/>
    <w:semiHidden/>
    <w:unhideWhenUsed/>
    <w:rsid w:val="00A272A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272A0"/>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6B77"/>
    <w:rPr>
      <w:b/>
      <w:bCs/>
    </w:rPr>
  </w:style>
  <w:style w:type="character" w:customStyle="1" w:styleId="CommentSubjectChar">
    <w:name w:val="Comment Subject Char"/>
    <w:basedOn w:val="CommentTextChar"/>
    <w:link w:val="CommentSubject"/>
    <w:uiPriority w:val="99"/>
    <w:semiHidden/>
    <w:rsid w:val="00D16B77"/>
    <w:rPr>
      <w:rFonts w:ascii="Calibri" w:hAnsi="Calibri" w:cs="Calibri"/>
      <w:b/>
      <w:bCs/>
      <w:sz w:val="20"/>
      <w:szCs w:val="20"/>
    </w:rPr>
  </w:style>
  <w:style w:type="paragraph" w:styleId="Revision">
    <w:name w:val="Revision"/>
    <w:hidden/>
    <w:uiPriority w:val="99"/>
    <w:semiHidden/>
    <w:rsid w:val="0041071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3163">
      <w:bodyDiv w:val="1"/>
      <w:marLeft w:val="0"/>
      <w:marRight w:val="0"/>
      <w:marTop w:val="0"/>
      <w:marBottom w:val="0"/>
      <w:divBdr>
        <w:top w:val="none" w:sz="0" w:space="0" w:color="auto"/>
        <w:left w:val="none" w:sz="0" w:space="0" w:color="auto"/>
        <w:bottom w:val="none" w:sz="0" w:space="0" w:color="auto"/>
        <w:right w:val="none" w:sz="0" w:space="0" w:color="auto"/>
      </w:divBdr>
    </w:div>
    <w:div w:id="14696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87AB1-B376-45DD-B6A0-5852DB58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KANAITIS, KIMBERLY</dc:creator>
  <cp:keywords/>
  <dc:description/>
  <cp:lastModifiedBy>HARMON, BRANDON</cp:lastModifiedBy>
  <cp:revision>3</cp:revision>
  <dcterms:created xsi:type="dcterms:W3CDTF">2025-08-11T12:26:00Z</dcterms:created>
  <dcterms:modified xsi:type="dcterms:W3CDTF">2025-08-12T17:53:00Z</dcterms:modified>
</cp:coreProperties>
</file>