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70"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4500"/>
        <w:gridCol w:w="4950"/>
      </w:tblGrid>
      <w:tr w:rsidR="005C1ADE" w:rsidRPr="00C23B37" w14:paraId="0EF59F93" w14:textId="77777777" w:rsidTr="006B2EDA">
        <w:trPr>
          <w:trHeight w:val="1310"/>
        </w:trPr>
        <w:tc>
          <w:tcPr>
            <w:tcW w:w="5220" w:type="dxa"/>
            <w:shd w:val="clear" w:color="auto" w:fill="auto"/>
            <w:tcMar>
              <w:top w:w="115" w:type="dxa"/>
              <w:left w:w="115" w:type="dxa"/>
              <w:right w:w="115" w:type="dxa"/>
            </w:tcMar>
          </w:tcPr>
          <w:p w14:paraId="0EF59F8B" w14:textId="77777777" w:rsidR="005C1ADE" w:rsidRPr="00C23B37" w:rsidRDefault="005C1ADE" w:rsidP="007C562A">
            <w:pPr>
              <w:rPr>
                <w:rFonts w:asciiTheme="minorHAnsi" w:hAnsiTheme="minorHAnsi"/>
                <w:b/>
                <w:sz w:val="28"/>
                <w:szCs w:val="28"/>
              </w:rPr>
            </w:pPr>
            <w:r w:rsidRPr="00C23B37">
              <w:rPr>
                <w:rFonts w:asciiTheme="minorHAnsi" w:hAnsiTheme="minorHAnsi"/>
                <w:b/>
                <w:sz w:val="28"/>
                <w:szCs w:val="28"/>
              </w:rPr>
              <w:t xml:space="preserve">RECORDS </w:t>
            </w:r>
            <w:r w:rsidR="001433C8" w:rsidRPr="00C23B37">
              <w:rPr>
                <w:rFonts w:asciiTheme="minorHAnsi" w:hAnsiTheme="minorHAnsi"/>
                <w:b/>
                <w:sz w:val="28"/>
                <w:szCs w:val="28"/>
              </w:rPr>
              <w:t xml:space="preserve">RETENTION </w:t>
            </w:r>
            <w:r w:rsidRPr="00C23B37">
              <w:rPr>
                <w:rFonts w:asciiTheme="minorHAnsi" w:hAnsiTheme="minorHAnsi"/>
                <w:b/>
                <w:sz w:val="28"/>
                <w:szCs w:val="28"/>
              </w:rPr>
              <w:t>SCHEDULE WORKSHEET</w:t>
            </w:r>
          </w:p>
          <w:p w14:paraId="0EF59F8C" w14:textId="7C671653" w:rsidR="005C1ADE" w:rsidRPr="00C23B37" w:rsidRDefault="005C1ADE" w:rsidP="00C662BA">
            <w:pPr>
              <w:pStyle w:val="Header"/>
              <w:tabs>
                <w:tab w:val="clear" w:pos="4320"/>
                <w:tab w:val="clear" w:pos="8640"/>
              </w:tabs>
              <w:rPr>
                <w:rFonts w:asciiTheme="minorHAnsi" w:hAnsiTheme="minorHAnsi"/>
                <w:sz w:val="16"/>
                <w:szCs w:val="16"/>
              </w:rPr>
            </w:pPr>
            <w:r w:rsidRPr="00C23B37">
              <w:rPr>
                <w:rFonts w:asciiTheme="minorHAnsi" w:hAnsiTheme="minorHAnsi"/>
                <w:sz w:val="22"/>
                <w:szCs w:val="22"/>
              </w:rPr>
              <w:t>Form RC-05</w:t>
            </w:r>
            <w:r w:rsidR="00C662BA">
              <w:rPr>
                <w:rFonts w:asciiTheme="minorHAnsi" w:hAnsiTheme="minorHAnsi"/>
                <w:sz w:val="22"/>
                <w:szCs w:val="22"/>
              </w:rPr>
              <w:t>1</w:t>
            </w:r>
            <w:r w:rsidRPr="00C23B37">
              <w:rPr>
                <w:rFonts w:asciiTheme="minorHAnsi" w:hAnsiTheme="minorHAnsi"/>
                <w:sz w:val="20"/>
              </w:rPr>
              <w:t xml:space="preserve"> </w:t>
            </w:r>
            <w:r w:rsidRPr="00C23B37">
              <w:rPr>
                <w:rFonts w:asciiTheme="minorHAnsi" w:hAnsiTheme="minorHAnsi"/>
                <w:szCs w:val="18"/>
              </w:rPr>
              <w:t xml:space="preserve">(Revised </w:t>
            </w:r>
            <w:r w:rsidR="00DA5AE3">
              <w:rPr>
                <w:rFonts w:asciiTheme="minorHAnsi" w:hAnsiTheme="minorHAnsi"/>
                <w:szCs w:val="18"/>
              </w:rPr>
              <w:t>12</w:t>
            </w:r>
            <w:r w:rsidR="00B86B0D">
              <w:rPr>
                <w:rFonts w:asciiTheme="minorHAnsi" w:hAnsiTheme="minorHAnsi"/>
                <w:szCs w:val="18"/>
              </w:rPr>
              <w:t>/20</w:t>
            </w:r>
            <w:r w:rsidR="004E42BC">
              <w:rPr>
                <w:rFonts w:asciiTheme="minorHAnsi" w:hAnsiTheme="minorHAnsi"/>
                <w:szCs w:val="18"/>
              </w:rPr>
              <w:t>22</w:t>
            </w:r>
            <w:r w:rsidRPr="00C23B37">
              <w:rPr>
                <w:rFonts w:asciiTheme="minorHAnsi" w:hAnsiTheme="minorHAnsi"/>
                <w:szCs w:val="18"/>
              </w:rPr>
              <w:t>)</w:t>
            </w:r>
          </w:p>
        </w:tc>
        <w:tc>
          <w:tcPr>
            <w:tcW w:w="4500" w:type="dxa"/>
            <w:tcBorders>
              <w:right w:val="nil"/>
            </w:tcBorders>
            <w:shd w:val="clear" w:color="auto" w:fill="auto"/>
            <w:tcMar>
              <w:top w:w="115" w:type="dxa"/>
              <w:left w:w="115" w:type="dxa"/>
              <w:right w:w="115" w:type="dxa"/>
            </w:tcMar>
            <w:vAlign w:val="center"/>
          </w:tcPr>
          <w:p w14:paraId="0EF59F8D" w14:textId="77777777" w:rsidR="005C1ADE" w:rsidRPr="00C23B37" w:rsidRDefault="00394681" w:rsidP="00661A68">
            <w:pPr>
              <w:jc w:val="center"/>
              <w:rPr>
                <w:rFonts w:asciiTheme="minorHAnsi" w:hAnsiTheme="minorHAnsi"/>
                <w:sz w:val="20"/>
              </w:rPr>
            </w:pPr>
            <w:r>
              <w:rPr>
                <w:rFonts w:asciiTheme="minorHAnsi" w:hAnsiTheme="minorHAnsi"/>
                <w:b/>
                <w:noProof/>
                <w:sz w:val="20"/>
              </w:rPr>
              <w:drawing>
                <wp:inline distT="0" distB="0" distL="0" distR="0" wp14:anchorId="0EF59FEA" wp14:editId="0EF59FEB">
                  <wp:extent cx="9144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666750"/>
                          </a:xfrm>
                          <a:prstGeom prst="rect">
                            <a:avLst/>
                          </a:prstGeom>
                          <a:noFill/>
                          <a:ln w="9525">
                            <a:noFill/>
                            <a:miter lim="800000"/>
                            <a:headEnd/>
                            <a:tailEnd/>
                          </a:ln>
                        </pic:spPr>
                      </pic:pic>
                    </a:graphicData>
                  </a:graphic>
                </wp:inline>
              </w:drawing>
            </w:r>
          </w:p>
        </w:tc>
        <w:tc>
          <w:tcPr>
            <w:tcW w:w="4950" w:type="dxa"/>
            <w:shd w:val="clear" w:color="auto" w:fill="auto"/>
          </w:tcPr>
          <w:p w14:paraId="0EF59F8E" w14:textId="77777777" w:rsidR="005C1ADE" w:rsidRPr="00C23B37" w:rsidRDefault="005C1ADE" w:rsidP="005C1ADE">
            <w:pPr>
              <w:rPr>
                <w:rFonts w:asciiTheme="minorHAnsi" w:hAnsiTheme="minorHAnsi"/>
                <w:b/>
                <w:bCs/>
                <w:sz w:val="22"/>
                <w:szCs w:val="22"/>
              </w:rPr>
            </w:pPr>
            <w:r w:rsidRPr="00C23B37">
              <w:rPr>
                <w:rFonts w:asciiTheme="minorHAnsi" w:hAnsiTheme="minorHAnsi"/>
                <w:b/>
                <w:bCs/>
                <w:sz w:val="22"/>
                <w:szCs w:val="22"/>
              </w:rPr>
              <w:t>STATE OF CONNECTICUT</w:t>
            </w:r>
          </w:p>
          <w:p w14:paraId="0EF59F8F" w14:textId="77777777" w:rsidR="005C1ADE" w:rsidRPr="00C23B37" w:rsidRDefault="005C1ADE" w:rsidP="005C1ADE">
            <w:pPr>
              <w:rPr>
                <w:rFonts w:asciiTheme="minorHAnsi" w:hAnsiTheme="minorHAnsi"/>
                <w:b/>
                <w:bCs/>
                <w:sz w:val="22"/>
                <w:szCs w:val="22"/>
              </w:rPr>
            </w:pPr>
            <w:r w:rsidRPr="00C23B37">
              <w:rPr>
                <w:rFonts w:asciiTheme="minorHAnsi" w:hAnsiTheme="minorHAnsi"/>
                <w:b/>
                <w:bCs/>
                <w:sz w:val="22"/>
                <w:szCs w:val="22"/>
              </w:rPr>
              <w:t>Connecticut State Library</w:t>
            </w:r>
          </w:p>
          <w:p w14:paraId="0EF59F90" w14:textId="77777777" w:rsidR="005C1ADE" w:rsidRPr="00C23B37" w:rsidRDefault="005C1ADE" w:rsidP="005C1ADE">
            <w:pPr>
              <w:rPr>
                <w:rFonts w:asciiTheme="minorHAnsi" w:hAnsiTheme="minorHAnsi"/>
                <w:iCs/>
                <w:sz w:val="20"/>
              </w:rPr>
            </w:pPr>
            <w:r w:rsidRPr="00C23B37">
              <w:rPr>
                <w:rFonts w:asciiTheme="minorHAnsi" w:hAnsiTheme="minorHAnsi"/>
                <w:b/>
                <w:bCs/>
                <w:sz w:val="22"/>
                <w:szCs w:val="22"/>
              </w:rPr>
              <w:t>Office of the Public Records Administrator</w:t>
            </w:r>
          </w:p>
          <w:p w14:paraId="0EF59F91" w14:textId="77777777" w:rsidR="005C1ADE" w:rsidRPr="00C23B37" w:rsidRDefault="005C1ADE" w:rsidP="00661A68">
            <w:pPr>
              <w:rPr>
                <w:rFonts w:asciiTheme="minorHAnsi" w:hAnsiTheme="minorHAnsi"/>
                <w:iCs/>
                <w:sz w:val="20"/>
              </w:rPr>
            </w:pPr>
            <w:r w:rsidRPr="00C23B37">
              <w:rPr>
                <w:rFonts w:asciiTheme="minorHAnsi" w:hAnsiTheme="minorHAnsi"/>
                <w:iCs/>
                <w:sz w:val="20"/>
              </w:rPr>
              <w:t>231 Capitol Avenue, Hartford, CT 06106</w:t>
            </w:r>
          </w:p>
          <w:p w14:paraId="0EF59F92" w14:textId="77777777" w:rsidR="005C1ADE" w:rsidRPr="005143F6" w:rsidRDefault="00374CB9" w:rsidP="00661A68">
            <w:pPr>
              <w:rPr>
                <w:rFonts w:asciiTheme="minorHAnsi" w:hAnsiTheme="minorHAnsi"/>
                <w:color w:val="0000FF"/>
                <w:sz w:val="20"/>
              </w:rPr>
            </w:pPr>
            <w:hyperlink r:id="rId9" w:history="1">
              <w:r w:rsidR="00DA5AE3" w:rsidRPr="005B473A">
                <w:rPr>
                  <w:rStyle w:val="Hyperlink"/>
                  <w:rFonts w:asciiTheme="minorHAnsi" w:hAnsiTheme="minorHAnsi"/>
                  <w:sz w:val="20"/>
                </w:rPr>
                <w:t>https://ctstatelibrary.org/</w:t>
              </w:r>
            </w:hyperlink>
          </w:p>
        </w:tc>
      </w:tr>
      <w:tr w:rsidR="00661A68" w:rsidRPr="00C23B37" w14:paraId="0EF59FAB" w14:textId="77777777" w:rsidTr="00C15E69">
        <w:trPr>
          <w:trHeight w:val="320"/>
        </w:trPr>
        <w:tc>
          <w:tcPr>
            <w:tcW w:w="14670" w:type="dxa"/>
            <w:gridSpan w:val="3"/>
            <w:shd w:val="clear" w:color="auto" w:fill="auto"/>
            <w:tcMar>
              <w:top w:w="115" w:type="dxa"/>
              <w:left w:w="115" w:type="dxa"/>
              <w:right w:w="115" w:type="dxa"/>
            </w:tcMar>
          </w:tcPr>
          <w:p w14:paraId="0EF59F94" w14:textId="77777777" w:rsidR="00BC345C" w:rsidRPr="00525B32" w:rsidRDefault="00BC345C" w:rsidP="00BC345C">
            <w:pPr>
              <w:spacing w:after="60"/>
              <w:ind w:right="547"/>
              <w:rPr>
                <w:rFonts w:asciiTheme="minorHAnsi" w:hAnsiTheme="minorHAnsi"/>
                <w:b/>
                <w:color w:val="000000" w:themeColor="text1"/>
                <w:sz w:val="22"/>
                <w:szCs w:val="22"/>
              </w:rPr>
            </w:pPr>
            <w:r w:rsidRPr="00C23B37">
              <w:rPr>
                <w:rFonts w:asciiTheme="minorHAnsi" w:hAnsiTheme="minorHAnsi"/>
                <w:b/>
                <w:sz w:val="22"/>
                <w:szCs w:val="22"/>
              </w:rPr>
              <w:t>INSTRUCTIONS:</w:t>
            </w:r>
          </w:p>
          <w:p w14:paraId="0EF59F95" w14:textId="77777777" w:rsidR="00525B32" w:rsidRPr="00C23B37" w:rsidRDefault="00525B32" w:rsidP="00581B34">
            <w:pPr>
              <w:spacing w:after="40"/>
              <w:rPr>
                <w:rFonts w:asciiTheme="minorHAnsi" w:hAnsiTheme="minorHAnsi"/>
                <w:sz w:val="20"/>
              </w:rPr>
            </w:pPr>
            <w:r w:rsidRPr="00525B32">
              <w:rPr>
                <w:rFonts w:asciiTheme="minorHAnsi" w:hAnsiTheme="minorHAnsi"/>
                <w:color w:val="000000" w:themeColor="text1"/>
                <w:sz w:val="20"/>
              </w:rPr>
              <w:t>The agency Records Management Liaison Officer (RMLO) should use this form to develop or revise an existing Records Retention Schedule or individual Records Series. After completing the form, send it by e-mail to the Office of the Public Records Administrator. Staff will use the form to work with the agency RMLO to finalize the new or revised Schedule or Series.</w:t>
            </w:r>
            <w:r w:rsidRPr="009829FE">
              <w:rPr>
                <w:rFonts w:asciiTheme="minorHAnsi" w:hAnsiTheme="minorHAnsi"/>
                <w:color w:val="0070C0"/>
                <w:sz w:val="20"/>
              </w:rPr>
              <w:t xml:space="preserve">  </w:t>
            </w:r>
            <w:r w:rsidRPr="00C23B37">
              <w:rPr>
                <w:rFonts w:asciiTheme="minorHAnsi" w:hAnsiTheme="minorHAnsi"/>
                <w:sz w:val="20"/>
              </w:rPr>
              <w:t>RMLOs should review all agency Records Retention Schedules annually and update as needed.</w:t>
            </w:r>
          </w:p>
          <w:p w14:paraId="0EF59F96" w14:textId="77777777" w:rsidR="00E22854" w:rsidRPr="00C23B37" w:rsidRDefault="00E22854" w:rsidP="00581B34">
            <w:pPr>
              <w:spacing w:after="60"/>
              <w:rPr>
                <w:rFonts w:asciiTheme="minorHAnsi" w:hAnsiTheme="minorHAnsi"/>
                <w:b/>
                <w:sz w:val="22"/>
                <w:szCs w:val="22"/>
              </w:rPr>
            </w:pPr>
            <w:r w:rsidRPr="00C23B37">
              <w:rPr>
                <w:rFonts w:asciiTheme="minorHAnsi" w:hAnsiTheme="minorHAnsi"/>
                <w:b/>
                <w:sz w:val="22"/>
                <w:szCs w:val="22"/>
              </w:rPr>
              <w:t>GENERAL GUIDELINES:</w:t>
            </w:r>
          </w:p>
          <w:p w14:paraId="0EF59F97" w14:textId="77777777" w:rsidR="00E22854" w:rsidRPr="00C23B37" w:rsidRDefault="00661A68" w:rsidP="00B307F0">
            <w:pPr>
              <w:numPr>
                <w:ilvl w:val="0"/>
                <w:numId w:val="19"/>
              </w:numPr>
              <w:ind w:left="484"/>
              <w:rPr>
                <w:rFonts w:asciiTheme="minorHAnsi" w:hAnsiTheme="minorHAnsi"/>
                <w:sz w:val="20"/>
              </w:rPr>
            </w:pPr>
            <w:r w:rsidRPr="00C23B37">
              <w:rPr>
                <w:rFonts w:asciiTheme="minorHAnsi" w:hAnsiTheme="minorHAnsi"/>
                <w:sz w:val="20"/>
              </w:rPr>
              <w:t xml:space="preserve">Group all records by </w:t>
            </w:r>
            <w:r w:rsidR="00881D6C" w:rsidRPr="00C23B37">
              <w:rPr>
                <w:rFonts w:asciiTheme="minorHAnsi" w:hAnsiTheme="minorHAnsi"/>
                <w:sz w:val="20"/>
              </w:rPr>
              <w:t>“</w:t>
            </w:r>
            <w:r w:rsidRPr="00C23B37">
              <w:rPr>
                <w:rFonts w:asciiTheme="minorHAnsi" w:hAnsiTheme="minorHAnsi"/>
                <w:sz w:val="20"/>
              </w:rPr>
              <w:t>records series</w:t>
            </w:r>
            <w:r w:rsidR="009B2963" w:rsidRPr="00C23B37">
              <w:rPr>
                <w:rFonts w:asciiTheme="minorHAnsi" w:hAnsiTheme="minorHAnsi"/>
                <w:sz w:val="20"/>
              </w:rPr>
              <w:t>.</w:t>
            </w:r>
            <w:r w:rsidR="00881D6C" w:rsidRPr="00C23B37">
              <w:rPr>
                <w:rFonts w:asciiTheme="minorHAnsi" w:hAnsiTheme="minorHAnsi"/>
                <w:sz w:val="20"/>
              </w:rPr>
              <w:t xml:space="preserve">” </w:t>
            </w:r>
            <w:r w:rsidR="00C107E5" w:rsidRPr="00C23B37">
              <w:rPr>
                <w:rFonts w:asciiTheme="minorHAnsi" w:hAnsiTheme="minorHAnsi"/>
                <w:sz w:val="20"/>
              </w:rPr>
              <w:t>A records series</w:t>
            </w:r>
            <w:r w:rsidR="009B2963" w:rsidRPr="00C23B37">
              <w:rPr>
                <w:rFonts w:asciiTheme="minorHAnsi" w:hAnsiTheme="minorHAnsi"/>
                <w:sz w:val="20"/>
              </w:rPr>
              <w:t xml:space="preserve"> </w:t>
            </w:r>
            <w:r w:rsidR="00881D6C" w:rsidRPr="00C23B37">
              <w:rPr>
                <w:rFonts w:asciiTheme="minorHAnsi" w:hAnsiTheme="minorHAnsi"/>
                <w:sz w:val="20"/>
              </w:rPr>
              <w:t>is “</w:t>
            </w:r>
            <w:r w:rsidR="00C107E5" w:rsidRPr="00C23B37">
              <w:rPr>
                <w:rFonts w:asciiTheme="minorHAnsi" w:hAnsiTheme="minorHAnsi"/>
                <w:sz w:val="20"/>
              </w:rPr>
              <w:t>[a]</w:t>
            </w:r>
            <w:r w:rsidR="00881D6C" w:rsidRPr="00C23B37">
              <w:rPr>
                <w:rFonts w:asciiTheme="minorHAnsi" w:hAnsiTheme="minorHAnsi"/>
                <w:sz w:val="20"/>
              </w:rPr>
              <w:t xml:space="preserve"> group of related records filed/used together as a unit and evaluated as a unit for retention purposes (e.g., a personnel file consisting of an application, reference letters, benefit forms, etc.</w:t>
            </w:r>
            <w:r w:rsidR="009B2963" w:rsidRPr="00C23B37">
              <w:rPr>
                <w:rFonts w:asciiTheme="minorHAnsi" w:hAnsiTheme="minorHAnsi"/>
                <w:sz w:val="20"/>
              </w:rPr>
              <w:t>).</w:t>
            </w:r>
            <w:r w:rsidR="00881D6C" w:rsidRPr="00C23B37">
              <w:rPr>
                <w:rFonts w:asciiTheme="minorHAnsi" w:hAnsiTheme="minorHAnsi"/>
                <w:sz w:val="20"/>
              </w:rPr>
              <w:t>” [</w:t>
            </w:r>
            <w:r w:rsidR="00881D6C" w:rsidRPr="00C23B37">
              <w:rPr>
                <w:rFonts w:asciiTheme="minorHAnsi" w:hAnsiTheme="minorHAnsi"/>
                <w:bCs/>
                <w:sz w:val="20"/>
              </w:rPr>
              <w:t xml:space="preserve">Source: </w:t>
            </w:r>
            <w:r w:rsidR="00881D6C" w:rsidRPr="00C23B37">
              <w:rPr>
                <w:rFonts w:asciiTheme="minorHAnsi" w:hAnsiTheme="minorHAnsi"/>
                <w:bCs/>
                <w:i/>
                <w:sz w:val="20"/>
              </w:rPr>
              <w:t>Glossary of Records and Information Management Terms, 3</w:t>
            </w:r>
            <w:r w:rsidR="00881D6C" w:rsidRPr="00C23B37">
              <w:rPr>
                <w:rFonts w:asciiTheme="minorHAnsi" w:hAnsiTheme="minorHAnsi"/>
                <w:bCs/>
                <w:i/>
                <w:sz w:val="20"/>
                <w:vertAlign w:val="superscript"/>
              </w:rPr>
              <w:t>rd</w:t>
            </w:r>
            <w:r w:rsidR="00881D6C" w:rsidRPr="00C23B37">
              <w:rPr>
                <w:rFonts w:asciiTheme="minorHAnsi" w:hAnsiTheme="minorHAnsi"/>
                <w:bCs/>
                <w:i/>
                <w:sz w:val="20"/>
              </w:rPr>
              <w:t xml:space="preserve"> Edition</w:t>
            </w:r>
            <w:r w:rsidR="00881D6C" w:rsidRPr="00C23B37">
              <w:rPr>
                <w:rFonts w:asciiTheme="minorHAnsi" w:hAnsiTheme="minorHAnsi"/>
                <w:bCs/>
                <w:sz w:val="20"/>
              </w:rPr>
              <w:t>, ARMA International.]</w:t>
            </w:r>
            <w:r w:rsidR="0029412F" w:rsidRPr="00C23B37">
              <w:rPr>
                <w:rFonts w:asciiTheme="minorHAnsi" w:hAnsiTheme="minorHAnsi"/>
                <w:sz w:val="20"/>
              </w:rPr>
              <w:t>.</w:t>
            </w:r>
          </w:p>
          <w:p w14:paraId="0EF59F98" w14:textId="77777777" w:rsidR="00E22854" w:rsidRPr="00C23B37" w:rsidRDefault="00403A89" w:rsidP="002D4BA6">
            <w:pPr>
              <w:numPr>
                <w:ilvl w:val="0"/>
                <w:numId w:val="19"/>
              </w:numPr>
              <w:spacing w:after="60"/>
              <w:ind w:left="484"/>
              <w:rPr>
                <w:rFonts w:asciiTheme="minorHAnsi" w:hAnsiTheme="minorHAnsi"/>
                <w:sz w:val="20"/>
              </w:rPr>
            </w:pPr>
            <w:r w:rsidRPr="00C23B37">
              <w:rPr>
                <w:rFonts w:asciiTheme="minorHAnsi" w:hAnsiTheme="minorHAnsi"/>
                <w:sz w:val="20"/>
              </w:rPr>
              <w:t>Do not list items from the General Records Retention S</w:t>
            </w:r>
            <w:r w:rsidR="00E742CB" w:rsidRPr="00C23B37">
              <w:rPr>
                <w:rFonts w:asciiTheme="minorHAnsi" w:hAnsiTheme="minorHAnsi"/>
                <w:sz w:val="20"/>
              </w:rPr>
              <w:t>chedules on the</w:t>
            </w:r>
            <w:r w:rsidRPr="00C23B37">
              <w:rPr>
                <w:rFonts w:asciiTheme="minorHAnsi" w:hAnsiTheme="minorHAnsi"/>
                <w:sz w:val="20"/>
              </w:rPr>
              <w:t xml:space="preserve"> worksheet.</w:t>
            </w:r>
          </w:p>
          <w:p w14:paraId="0EF59F99" w14:textId="77777777" w:rsidR="00661A68" w:rsidRPr="00C23B37" w:rsidRDefault="00FB61C8" w:rsidP="002D4BA6">
            <w:pPr>
              <w:numPr>
                <w:ilvl w:val="0"/>
                <w:numId w:val="19"/>
              </w:numPr>
              <w:spacing w:after="60"/>
              <w:ind w:left="484"/>
              <w:rPr>
                <w:rFonts w:asciiTheme="minorHAnsi" w:hAnsiTheme="minorHAnsi"/>
                <w:sz w:val="20"/>
              </w:rPr>
            </w:pPr>
            <w:r w:rsidRPr="00C23B37">
              <w:rPr>
                <w:rFonts w:asciiTheme="minorHAnsi" w:hAnsiTheme="minorHAnsi"/>
                <w:sz w:val="20"/>
              </w:rPr>
              <w:t>Spell out acronyms which can change or have multiple meanings.</w:t>
            </w:r>
          </w:p>
          <w:p w14:paraId="0EF59F9A" w14:textId="77777777" w:rsidR="009D2F3B" w:rsidRPr="00C23B37" w:rsidRDefault="009D2F3B" w:rsidP="002D4BA6">
            <w:pPr>
              <w:numPr>
                <w:ilvl w:val="0"/>
                <w:numId w:val="19"/>
              </w:numPr>
              <w:spacing w:after="60"/>
              <w:ind w:left="484"/>
              <w:rPr>
                <w:rFonts w:asciiTheme="minorHAnsi" w:hAnsiTheme="minorHAnsi"/>
                <w:sz w:val="20"/>
              </w:rPr>
            </w:pPr>
            <w:r w:rsidRPr="00C23B37">
              <w:rPr>
                <w:rFonts w:asciiTheme="minorHAnsi" w:hAnsiTheme="minorHAnsi"/>
                <w:sz w:val="20"/>
              </w:rPr>
              <w:t>The table</w:t>
            </w:r>
            <w:r w:rsidR="00C107E5" w:rsidRPr="00C23B37">
              <w:rPr>
                <w:rFonts w:asciiTheme="minorHAnsi" w:hAnsiTheme="minorHAnsi"/>
                <w:sz w:val="20"/>
              </w:rPr>
              <w:t xml:space="preserve"> is set up to </w:t>
            </w:r>
            <w:r w:rsidRPr="00C23B37">
              <w:rPr>
                <w:rFonts w:asciiTheme="minorHAnsi" w:hAnsiTheme="minorHAnsi"/>
                <w:sz w:val="20"/>
              </w:rPr>
              <w:t>automatically expand to accommodate additional text</w:t>
            </w:r>
            <w:r w:rsidR="009B2963" w:rsidRPr="00C23B37">
              <w:rPr>
                <w:rFonts w:asciiTheme="minorHAnsi" w:hAnsiTheme="minorHAnsi"/>
                <w:sz w:val="20"/>
              </w:rPr>
              <w:t>.</w:t>
            </w:r>
            <w:r w:rsidR="00EF1C83">
              <w:rPr>
                <w:rFonts w:asciiTheme="minorHAnsi" w:hAnsiTheme="minorHAnsi"/>
                <w:sz w:val="20"/>
              </w:rPr>
              <w:t xml:space="preserve">  </w:t>
            </w:r>
          </w:p>
          <w:p w14:paraId="0EF59F9B" w14:textId="77777777" w:rsidR="00E22854" w:rsidRPr="00C23B37" w:rsidRDefault="00E22854" w:rsidP="00581B34">
            <w:pPr>
              <w:spacing w:after="60"/>
              <w:ind w:right="547"/>
              <w:rPr>
                <w:rFonts w:asciiTheme="minorHAnsi" w:hAnsiTheme="minorHAnsi"/>
                <w:b/>
                <w:sz w:val="22"/>
                <w:szCs w:val="22"/>
              </w:rPr>
            </w:pPr>
            <w:r w:rsidRPr="00C23B37">
              <w:rPr>
                <w:rFonts w:asciiTheme="minorHAnsi" w:hAnsiTheme="minorHAnsi"/>
                <w:b/>
                <w:sz w:val="22"/>
                <w:szCs w:val="22"/>
              </w:rPr>
              <w:t>INSTRUCTIONS (BY FIELD):</w:t>
            </w:r>
          </w:p>
          <w:p w14:paraId="0EF59F9C" w14:textId="77777777" w:rsidR="00E9140D" w:rsidRPr="00C23B37" w:rsidRDefault="00E9140D" w:rsidP="00B307F0">
            <w:pPr>
              <w:ind w:left="124" w:right="-86"/>
              <w:rPr>
                <w:rFonts w:asciiTheme="minorHAnsi" w:hAnsiTheme="minorHAnsi"/>
                <w:sz w:val="20"/>
              </w:rPr>
            </w:pPr>
            <w:r w:rsidRPr="00C23B37">
              <w:rPr>
                <w:rFonts w:asciiTheme="minorHAnsi" w:hAnsiTheme="minorHAnsi"/>
                <w:sz w:val="20"/>
              </w:rPr>
              <w:t>(1) Enter the full name of the agency.</w:t>
            </w:r>
          </w:p>
          <w:p w14:paraId="0EF59F9D" w14:textId="77777777" w:rsidR="00E9140D" w:rsidRPr="00C23B37" w:rsidRDefault="00E9140D" w:rsidP="002D4BA6">
            <w:pPr>
              <w:spacing w:after="60"/>
              <w:ind w:left="124" w:right="-86"/>
              <w:rPr>
                <w:rFonts w:asciiTheme="minorHAnsi" w:hAnsiTheme="minorHAnsi"/>
                <w:sz w:val="20"/>
              </w:rPr>
            </w:pPr>
            <w:r w:rsidRPr="00C23B37">
              <w:rPr>
                <w:rFonts w:asciiTheme="minorHAnsi" w:hAnsiTheme="minorHAnsi"/>
                <w:sz w:val="20"/>
              </w:rPr>
              <w:t>(2) Enter the mailing address of the agency.</w:t>
            </w:r>
          </w:p>
          <w:p w14:paraId="0EF59F9E" w14:textId="77777777" w:rsidR="00E10D08" w:rsidRPr="00C23B37" w:rsidRDefault="00E9140D" w:rsidP="002D4BA6">
            <w:pPr>
              <w:spacing w:after="60"/>
              <w:ind w:left="124" w:right="-86"/>
              <w:rPr>
                <w:rFonts w:asciiTheme="minorHAnsi" w:hAnsiTheme="minorHAnsi"/>
                <w:sz w:val="20"/>
              </w:rPr>
            </w:pPr>
            <w:r w:rsidRPr="00C23B37">
              <w:rPr>
                <w:rFonts w:asciiTheme="minorHAnsi" w:hAnsiTheme="minorHAnsi"/>
                <w:sz w:val="20"/>
              </w:rPr>
              <w:t>(3)</w:t>
            </w:r>
            <w:r w:rsidR="008C0945" w:rsidRPr="00C23B37">
              <w:rPr>
                <w:rFonts w:asciiTheme="minorHAnsi" w:hAnsiTheme="minorHAnsi"/>
                <w:sz w:val="20"/>
              </w:rPr>
              <w:t xml:space="preserve"> </w:t>
            </w:r>
            <w:r w:rsidR="009B2963" w:rsidRPr="00C23B37">
              <w:rPr>
                <w:rFonts w:asciiTheme="minorHAnsi" w:hAnsiTheme="minorHAnsi"/>
                <w:sz w:val="20"/>
              </w:rPr>
              <w:t>Check the app</w:t>
            </w:r>
            <w:r w:rsidR="0053448C" w:rsidRPr="00C23B37">
              <w:rPr>
                <w:rFonts w:asciiTheme="minorHAnsi" w:hAnsiTheme="minorHAnsi"/>
                <w:sz w:val="20"/>
              </w:rPr>
              <w:t>ropriate box to indicate if the</w:t>
            </w:r>
            <w:r w:rsidR="009B2963" w:rsidRPr="00C23B37">
              <w:rPr>
                <w:rFonts w:asciiTheme="minorHAnsi" w:hAnsiTheme="minorHAnsi"/>
                <w:sz w:val="20"/>
              </w:rPr>
              <w:t xml:space="preserve"> schedule is a traditional department schedule </w:t>
            </w:r>
            <w:r w:rsidR="00E10D08" w:rsidRPr="00C23B37">
              <w:rPr>
                <w:rFonts w:asciiTheme="minorHAnsi" w:hAnsiTheme="minorHAnsi"/>
                <w:sz w:val="20"/>
              </w:rPr>
              <w:t xml:space="preserve">(lists of records series organized by the departments in which the records are maintained) or </w:t>
            </w:r>
            <w:r w:rsidR="009B2963" w:rsidRPr="00C23B37">
              <w:rPr>
                <w:rFonts w:asciiTheme="minorHAnsi" w:hAnsiTheme="minorHAnsi"/>
                <w:sz w:val="20"/>
              </w:rPr>
              <w:t xml:space="preserve">a </w:t>
            </w:r>
            <w:r w:rsidR="00077F3E">
              <w:rPr>
                <w:rFonts w:asciiTheme="minorHAnsi" w:hAnsiTheme="minorHAnsi"/>
                <w:sz w:val="20"/>
              </w:rPr>
              <w:t>functional schedule</w:t>
            </w:r>
            <w:r w:rsidR="00E10D08" w:rsidRPr="00C23B37">
              <w:rPr>
                <w:rFonts w:asciiTheme="minorHAnsi" w:hAnsiTheme="minorHAnsi"/>
                <w:sz w:val="20"/>
              </w:rPr>
              <w:t xml:space="preserve"> (lists of records series organized by the functions of the agency)</w:t>
            </w:r>
            <w:r w:rsidR="009B2963" w:rsidRPr="00C23B37">
              <w:rPr>
                <w:rFonts w:asciiTheme="minorHAnsi" w:hAnsiTheme="minorHAnsi"/>
                <w:sz w:val="20"/>
              </w:rPr>
              <w:t xml:space="preserve">. If the schedule is departmental, enter the </w:t>
            </w:r>
            <w:r w:rsidR="004B1642" w:rsidRPr="00C23B37">
              <w:rPr>
                <w:rFonts w:asciiTheme="minorHAnsi" w:hAnsiTheme="minorHAnsi"/>
                <w:sz w:val="20"/>
              </w:rPr>
              <w:t>applicable division, unit, or program</w:t>
            </w:r>
            <w:r w:rsidR="009B2963" w:rsidRPr="00C23B37">
              <w:rPr>
                <w:rFonts w:asciiTheme="minorHAnsi" w:hAnsiTheme="minorHAnsi"/>
                <w:sz w:val="20"/>
              </w:rPr>
              <w:t xml:space="preserve">. If the schedule is functional, enter the agency function(s). If the schedule applies to all agency programs, </w:t>
            </w:r>
            <w:r w:rsidR="004B1642" w:rsidRPr="00C23B37">
              <w:rPr>
                <w:rFonts w:asciiTheme="minorHAnsi" w:hAnsiTheme="minorHAnsi"/>
                <w:sz w:val="20"/>
              </w:rPr>
              <w:t>enter</w:t>
            </w:r>
            <w:r w:rsidR="009B2963" w:rsidRPr="00C23B37">
              <w:rPr>
                <w:rFonts w:asciiTheme="minorHAnsi" w:hAnsiTheme="minorHAnsi"/>
                <w:sz w:val="20"/>
              </w:rPr>
              <w:t xml:space="preserve"> “ENTIRE AGENCY.”</w:t>
            </w:r>
          </w:p>
          <w:p w14:paraId="0EF59F9F" w14:textId="77777777" w:rsidR="00E9140D" w:rsidRPr="00C23B37" w:rsidRDefault="00E9140D" w:rsidP="002D4BA6">
            <w:pPr>
              <w:spacing w:after="60"/>
              <w:ind w:left="124" w:right="-86"/>
              <w:rPr>
                <w:rFonts w:asciiTheme="minorHAnsi" w:hAnsiTheme="minorHAnsi"/>
                <w:sz w:val="20"/>
              </w:rPr>
            </w:pPr>
            <w:r w:rsidRPr="00C23B37">
              <w:rPr>
                <w:rFonts w:asciiTheme="minorHAnsi" w:hAnsiTheme="minorHAnsi"/>
                <w:sz w:val="20"/>
              </w:rPr>
              <w:t>(4)</w:t>
            </w:r>
            <w:r w:rsidR="008C0945" w:rsidRPr="00C23B37">
              <w:rPr>
                <w:rFonts w:asciiTheme="minorHAnsi" w:hAnsiTheme="minorHAnsi"/>
                <w:sz w:val="20"/>
              </w:rPr>
              <w:t xml:space="preserve"> </w:t>
            </w:r>
            <w:r w:rsidR="00E96D37" w:rsidRPr="00C23B37">
              <w:rPr>
                <w:rFonts w:asciiTheme="minorHAnsi" w:hAnsiTheme="minorHAnsi"/>
                <w:sz w:val="20"/>
              </w:rPr>
              <w:t xml:space="preserve">Enter </w:t>
            </w:r>
            <w:r w:rsidR="00BB1B5C">
              <w:rPr>
                <w:rFonts w:asciiTheme="minorHAnsi" w:hAnsiTheme="minorHAnsi"/>
                <w:sz w:val="20"/>
              </w:rPr>
              <w:t>RMLO</w:t>
            </w:r>
            <w:r w:rsidR="00E96D37" w:rsidRPr="00C23B37">
              <w:rPr>
                <w:rFonts w:asciiTheme="minorHAnsi" w:hAnsiTheme="minorHAnsi"/>
                <w:sz w:val="20"/>
              </w:rPr>
              <w:t xml:space="preserve"> name</w:t>
            </w:r>
            <w:r w:rsidR="00842765" w:rsidRPr="00C23B37">
              <w:rPr>
                <w:rFonts w:asciiTheme="minorHAnsi" w:hAnsiTheme="minorHAnsi"/>
                <w:sz w:val="20"/>
              </w:rPr>
              <w:t>.</w:t>
            </w:r>
          </w:p>
          <w:p w14:paraId="0EF59FA0" w14:textId="77777777" w:rsidR="00E9140D" w:rsidRPr="00C23B37" w:rsidRDefault="00E9140D" w:rsidP="002D4BA6">
            <w:pPr>
              <w:spacing w:after="60"/>
              <w:ind w:left="124" w:right="-86"/>
              <w:rPr>
                <w:rFonts w:asciiTheme="minorHAnsi" w:hAnsiTheme="minorHAnsi"/>
                <w:sz w:val="20"/>
              </w:rPr>
            </w:pPr>
            <w:r w:rsidRPr="00C23B37">
              <w:rPr>
                <w:rFonts w:asciiTheme="minorHAnsi" w:hAnsiTheme="minorHAnsi"/>
                <w:sz w:val="20"/>
              </w:rPr>
              <w:t>(5)</w:t>
            </w:r>
            <w:r w:rsidR="00E96D37" w:rsidRPr="00C23B37">
              <w:rPr>
                <w:rFonts w:asciiTheme="minorHAnsi" w:hAnsiTheme="minorHAnsi"/>
                <w:sz w:val="20"/>
              </w:rPr>
              <w:t xml:space="preserve"> Enter </w:t>
            </w:r>
            <w:r w:rsidR="00BB1B5C">
              <w:rPr>
                <w:rFonts w:asciiTheme="minorHAnsi" w:hAnsiTheme="minorHAnsi"/>
                <w:sz w:val="20"/>
              </w:rPr>
              <w:t>RMLO</w:t>
            </w:r>
            <w:r w:rsidR="00E96D37" w:rsidRPr="00C23B37">
              <w:rPr>
                <w:rFonts w:asciiTheme="minorHAnsi" w:hAnsiTheme="minorHAnsi"/>
                <w:sz w:val="20"/>
              </w:rPr>
              <w:t xml:space="preserve"> phone number</w:t>
            </w:r>
            <w:r w:rsidR="00842765" w:rsidRPr="00C23B37">
              <w:rPr>
                <w:rFonts w:asciiTheme="minorHAnsi" w:hAnsiTheme="minorHAnsi"/>
                <w:sz w:val="20"/>
              </w:rPr>
              <w:t>.</w:t>
            </w:r>
          </w:p>
          <w:p w14:paraId="0EF59FA1" w14:textId="732CDD13" w:rsidR="001A0FEF" w:rsidRDefault="00BB1B5C" w:rsidP="002D4BA6">
            <w:pPr>
              <w:spacing w:after="60"/>
              <w:ind w:left="124" w:right="-86"/>
              <w:rPr>
                <w:rFonts w:asciiTheme="minorHAnsi" w:hAnsiTheme="minorHAnsi"/>
                <w:sz w:val="20"/>
              </w:rPr>
            </w:pPr>
            <w:r>
              <w:rPr>
                <w:rFonts w:asciiTheme="minorHAnsi" w:hAnsiTheme="minorHAnsi"/>
                <w:sz w:val="20"/>
              </w:rPr>
              <w:t>(6) Enter RMLO</w:t>
            </w:r>
            <w:r w:rsidR="001A0FEF" w:rsidRPr="00C23B37">
              <w:rPr>
                <w:rFonts w:asciiTheme="minorHAnsi" w:hAnsiTheme="minorHAnsi"/>
                <w:sz w:val="20"/>
              </w:rPr>
              <w:t xml:space="preserve"> e-mail address.</w:t>
            </w:r>
          </w:p>
          <w:p w14:paraId="1B2A26D4" w14:textId="64705D15" w:rsidR="00322866" w:rsidRDefault="00322866" w:rsidP="002D4BA6">
            <w:pPr>
              <w:spacing w:after="60"/>
              <w:ind w:left="124" w:right="-86"/>
              <w:rPr>
                <w:rFonts w:asciiTheme="minorHAnsi" w:hAnsiTheme="minorHAnsi"/>
                <w:sz w:val="20"/>
              </w:rPr>
            </w:pPr>
            <w:r w:rsidRPr="00C23B37">
              <w:rPr>
                <w:rFonts w:asciiTheme="minorHAnsi" w:hAnsiTheme="minorHAnsi"/>
                <w:sz w:val="20"/>
              </w:rPr>
              <w:t xml:space="preserve">(7) Check the appropriate box to indicate if the schedule is new or if it will supersede an existing schedule. If it will supersede, indicate the previous schedule number. </w:t>
            </w:r>
          </w:p>
          <w:p w14:paraId="0EF59FA2" w14:textId="082B2169" w:rsidR="00460D18" w:rsidRPr="00C23B37" w:rsidRDefault="00460D18" w:rsidP="002D4BA6">
            <w:pPr>
              <w:spacing w:after="60"/>
              <w:ind w:left="124" w:right="-86"/>
              <w:rPr>
                <w:rFonts w:asciiTheme="minorHAnsi" w:hAnsiTheme="minorHAnsi"/>
                <w:sz w:val="20"/>
              </w:rPr>
            </w:pPr>
            <w:r w:rsidRPr="00C23B37">
              <w:rPr>
                <w:rFonts w:asciiTheme="minorHAnsi" w:hAnsiTheme="minorHAnsi"/>
                <w:sz w:val="20"/>
              </w:rPr>
              <w:t>(</w:t>
            </w:r>
            <w:r w:rsidR="00322866">
              <w:rPr>
                <w:rFonts w:asciiTheme="minorHAnsi" w:hAnsiTheme="minorHAnsi"/>
                <w:sz w:val="20"/>
              </w:rPr>
              <w:t>8</w:t>
            </w:r>
            <w:r w:rsidRPr="00C23B37">
              <w:rPr>
                <w:rFonts w:asciiTheme="minorHAnsi" w:hAnsiTheme="minorHAnsi"/>
                <w:sz w:val="20"/>
              </w:rPr>
              <w:t xml:space="preserve">) List </w:t>
            </w:r>
            <w:r>
              <w:rPr>
                <w:rFonts w:asciiTheme="minorHAnsi" w:hAnsiTheme="minorHAnsi"/>
                <w:sz w:val="20"/>
              </w:rPr>
              <w:t>statu</w:t>
            </w:r>
            <w:r w:rsidR="00E422F3">
              <w:rPr>
                <w:rFonts w:asciiTheme="minorHAnsi" w:hAnsiTheme="minorHAnsi"/>
                <w:sz w:val="20"/>
              </w:rPr>
              <w:t>t</w:t>
            </w:r>
            <w:r>
              <w:rPr>
                <w:rFonts w:asciiTheme="minorHAnsi" w:hAnsiTheme="minorHAnsi"/>
                <w:sz w:val="20"/>
              </w:rPr>
              <w:t>es/regulations which establish the agency's authority or functions</w:t>
            </w:r>
            <w:r w:rsidRPr="00C23B37">
              <w:rPr>
                <w:rFonts w:asciiTheme="minorHAnsi" w:hAnsiTheme="minorHAnsi"/>
                <w:sz w:val="20"/>
              </w:rPr>
              <w:t xml:space="preserve"> which (e.g., the State Library’s authority is granted by CGS Chapter 188). </w:t>
            </w:r>
          </w:p>
          <w:p w14:paraId="0EF59FA3" w14:textId="5CB1A0A3" w:rsidR="003124C8" w:rsidRPr="00C23B37" w:rsidRDefault="003124C8" w:rsidP="002D4BA6">
            <w:pPr>
              <w:spacing w:after="60"/>
              <w:ind w:left="124" w:right="-86"/>
              <w:rPr>
                <w:rFonts w:asciiTheme="minorHAnsi" w:hAnsiTheme="minorHAnsi"/>
                <w:sz w:val="20"/>
              </w:rPr>
            </w:pPr>
            <w:r w:rsidRPr="000447FB">
              <w:rPr>
                <w:rFonts w:asciiTheme="minorHAnsi" w:hAnsiTheme="minorHAnsi"/>
                <w:sz w:val="20"/>
              </w:rPr>
              <w:t>(</w:t>
            </w:r>
            <w:r w:rsidR="00322866" w:rsidRPr="000447FB">
              <w:rPr>
                <w:rFonts w:asciiTheme="minorHAnsi" w:hAnsiTheme="minorHAnsi"/>
                <w:sz w:val="20"/>
              </w:rPr>
              <w:t>9</w:t>
            </w:r>
            <w:r w:rsidRPr="000447FB">
              <w:rPr>
                <w:rFonts w:asciiTheme="minorHAnsi" w:hAnsiTheme="minorHAnsi"/>
                <w:sz w:val="20"/>
              </w:rPr>
              <w:t xml:space="preserve">) </w:t>
            </w:r>
            <w:r w:rsidR="00554764" w:rsidRPr="000447FB">
              <w:rPr>
                <w:rFonts w:asciiTheme="minorHAnsi" w:hAnsiTheme="minorHAnsi"/>
                <w:sz w:val="20"/>
              </w:rPr>
              <w:t xml:space="preserve">Indicate </w:t>
            </w:r>
            <w:r w:rsidR="00E5718E" w:rsidRPr="000447FB">
              <w:rPr>
                <w:rFonts w:asciiTheme="minorHAnsi" w:hAnsiTheme="minorHAnsi"/>
                <w:sz w:val="20"/>
              </w:rPr>
              <w:t>New</w:t>
            </w:r>
            <w:r w:rsidR="00554764" w:rsidRPr="000447FB">
              <w:rPr>
                <w:rFonts w:asciiTheme="minorHAnsi" w:hAnsiTheme="minorHAnsi"/>
                <w:sz w:val="20"/>
              </w:rPr>
              <w:t xml:space="preserve"> if this is a new series, </w:t>
            </w:r>
            <w:r w:rsidR="00E5718E" w:rsidRPr="000447FB">
              <w:rPr>
                <w:rFonts w:asciiTheme="minorHAnsi" w:hAnsiTheme="minorHAnsi"/>
                <w:sz w:val="20"/>
              </w:rPr>
              <w:t>Void</w:t>
            </w:r>
            <w:r w:rsidR="00554764" w:rsidRPr="000447FB">
              <w:rPr>
                <w:rFonts w:asciiTheme="minorHAnsi" w:hAnsiTheme="minorHAnsi"/>
                <w:sz w:val="20"/>
              </w:rPr>
              <w:t xml:space="preserve"> if the series is being removed, or </w:t>
            </w:r>
            <w:r w:rsidR="00E5718E" w:rsidRPr="000447FB">
              <w:rPr>
                <w:rFonts w:asciiTheme="minorHAnsi" w:hAnsiTheme="minorHAnsi"/>
                <w:sz w:val="20"/>
              </w:rPr>
              <w:t>Revise</w:t>
            </w:r>
            <w:r w:rsidR="00554764" w:rsidRPr="000447FB">
              <w:rPr>
                <w:rFonts w:asciiTheme="minorHAnsi" w:hAnsiTheme="minorHAnsi"/>
                <w:sz w:val="20"/>
              </w:rPr>
              <w:t xml:space="preserve"> if this is a modification to an existing series.</w:t>
            </w:r>
          </w:p>
          <w:p w14:paraId="0EF59FA4" w14:textId="4CFE83CB" w:rsidR="00403A89" w:rsidRPr="00DB1D29" w:rsidRDefault="00E9140D" w:rsidP="002D4BA6">
            <w:pPr>
              <w:spacing w:after="60"/>
              <w:ind w:left="124" w:right="-86"/>
              <w:rPr>
                <w:rFonts w:asciiTheme="minorHAnsi" w:hAnsiTheme="minorHAnsi"/>
                <w:sz w:val="20"/>
              </w:rPr>
            </w:pPr>
            <w:r w:rsidRPr="00C23B37">
              <w:rPr>
                <w:rFonts w:asciiTheme="minorHAnsi" w:hAnsiTheme="minorHAnsi"/>
                <w:sz w:val="20"/>
              </w:rPr>
              <w:t>(</w:t>
            </w:r>
            <w:r w:rsidR="00322866">
              <w:rPr>
                <w:rFonts w:asciiTheme="minorHAnsi" w:hAnsiTheme="minorHAnsi"/>
                <w:sz w:val="20"/>
              </w:rPr>
              <w:t>10</w:t>
            </w:r>
            <w:r w:rsidRPr="00C23B37">
              <w:rPr>
                <w:rFonts w:asciiTheme="minorHAnsi" w:hAnsiTheme="minorHAnsi"/>
                <w:sz w:val="20"/>
              </w:rPr>
              <w:t>)</w:t>
            </w:r>
            <w:r w:rsidR="00403A89" w:rsidRPr="00C23B37">
              <w:rPr>
                <w:rFonts w:asciiTheme="minorHAnsi" w:hAnsiTheme="minorHAnsi"/>
                <w:sz w:val="20"/>
              </w:rPr>
              <w:t xml:space="preserve"> </w:t>
            </w:r>
            <w:r w:rsidR="00FD2B41" w:rsidRPr="00DB1D29">
              <w:rPr>
                <w:rFonts w:asciiTheme="minorHAnsi" w:hAnsiTheme="minorHAnsi"/>
                <w:sz w:val="20"/>
              </w:rPr>
              <w:t>Enter current record series number. Leave blank if this is a new series.</w:t>
            </w:r>
          </w:p>
          <w:p w14:paraId="0EF59FA5" w14:textId="575B0B55" w:rsidR="00403A89" w:rsidRPr="00C23B37" w:rsidRDefault="00403A89" w:rsidP="002D4BA6">
            <w:pPr>
              <w:spacing w:after="60"/>
              <w:ind w:left="124" w:right="-86"/>
              <w:rPr>
                <w:rFonts w:asciiTheme="minorHAnsi" w:hAnsiTheme="minorHAnsi"/>
                <w:sz w:val="20"/>
              </w:rPr>
            </w:pPr>
            <w:r w:rsidRPr="00C23B37">
              <w:rPr>
                <w:rFonts w:asciiTheme="minorHAnsi" w:hAnsiTheme="minorHAnsi"/>
                <w:sz w:val="20"/>
              </w:rPr>
              <w:t>(</w:t>
            </w:r>
            <w:r w:rsidR="00460D18">
              <w:rPr>
                <w:rFonts w:asciiTheme="minorHAnsi" w:hAnsiTheme="minorHAnsi"/>
                <w:sz w:val="20"/>
              </w:rPr>
              <w:t>1</w:t>
            </w:r>
            <w:r w:rsidR="00322866">
              <w:rPr>
                <w:rFonts w:asciiTheme="minorHAnsi" w:hAnsiTheme="minorHAnsi"/>
                <w:sz w:val="20"/>
              </w:rPr>
              <w:t>1</w:t>
            </w:r>
            <w:r w:rsidRPr="00C23B37">
              <w:rPr>
                <w:rFonts w:asciiTheme="minorHAnsi" w:hAnsiTheme="minorHAnsi"/>
                <w:sz w:val="20"/>
              </w:rPr>
              <w:t>)</w:t>
            </w:r>
            <w:r w:rsidRPr="00C23B37">
              <w:rPr>
                <w:rFonts w:asciiTheme="minorHAnsi" w:hAnsiTheme="minorHAnsi"/>
                <w:b/>
                <w:sz w:val="20"/>
              </w:rPr>
              <w:t xml:space="preserve"> </w:t>
            </w:r>
            <w:r w:rsidR="00760CD5" w:rsidRPr="00C23B37">
              <w:rPr>
                <w:rFonts w:asciiTheme="minorHAnsi" w:hAnsiTheme="minorHAnsi"/>
                <w:sz w:val="20"/>
              </w:rPr>
              <w:t xml:space="preserve">Enter </w:t>
            </w:r>
            <w:r w:rsidR="00661A68" w:rsidRPr="00C23B37">
              <w:rPr>
                <w:rFonts w:asciiTheme="minorHAnsi" w:hAnsiTheme="minorHAnsi"/>
                <w:sz w:val="20"/>
              </w:rPr>
              <w:t xml:space="preserve">an accurate </w:t>
            </w:r>
            <w:r w:rsidR="00590D45" w:rsidRPr="00C23B37">
              <w:rPr>
                <w:rFonts w:asciiTheme="minorHAnsi" w:hAnsiTheme="minorHAnsi"/>
                <w:sz w:val="20"/>
              </w:rPr>
              <w:t xml:space="preserve">title for each records series. </w:t>
            </w:r>
            <w:r w:rsidR="00661A68" w:rsidRPr="00C23B37">
              <w:rPr>
                <w:rFonts w:asciiTheme="minorHAnsi" w:hAnsiTheme="minorHAnsi"/>
                <w:sz w:val="20"/>
              </w:rPr>
              <w:t xml:space="preserve">If there are </w:t>
            </w:r>
            <w:r w:rsidR="009D2F3B" w:rsidRPr="00C23B37">
              <w:rPr>
                <w:rFonts w:asciiTheme="minorHAnsi" w:hAnsiTheme="minorHAnsi"/>
                <w:sz w:val="20"/>
              </w:rPr>
              <w:t xml:space="preserve">other </w:t>
            </w:r>
            <w:r w:rsidR="00661A68" w:rsidRPr="00C23B37">
              <w:rPr>
                <w:rFonts w:asciiTheme="minorHAnsi" w:hAnsiTheme="minorHAnsi"/>
                <w:sz w:val="20"/>
              </w:rPr>
              <w:t>records series</w:t>
            </w:r>
            <w:r w:rsidR="009D2F3B" w:rsidRPr="00C23B37">
              <w:rPr>
                <w:rFonts w:asciiTheme="minorHAnsi" w:hAnsiTheme="minorHAnsi"/>
                <w:sz w:val="20"/>
              </w:rPr>
              <w:t xml:space="preserve"> that are similar</w:t>
            </w:r>
            <w:r w:rsidR="00661A68" w:rsidRPr="00C23B37">
              <w:rPr>
                <w:rFonts w:asciiTheme="minorHAnsi" w:hAnsiTheme="minorHAnsi"/>
                <w:sz w:val="20"/>
              </w:rPr>
              <w:t xml:space="preserve">, the title should distinguish between them (e.g. “Reports, </w:t>
            </w:r>
            <w:r w:rsidR="00FB61C8" w:rsidRPr="00C23B37">
              <w:rPr>
                <w:rFonts w:asciiTheme="minorHAnsi" w:hAnsiTheme="minorHAnsi"/>
                <w:sz w:val="20"/>
              </w:rPr>
              <w:t>Annual vs. Reports, Monthly</w:t>
            </w:r>
            <w:r w:rsidR="00590D45" w:rsidRPr="00C23B37">
              <w:rPr>
                <w:rFonts w:asciiTheme="minorHAnsi" w:hAnsiTheme="minorHAnsi"/>
                <w:sz w:val="20"/>
              </w:rPr>
              <w:t>”</w:t>
            </w:r>
            <w:r w:rsidR="00FB61C8" w:rsidRPr="00C23B37">
              <w:rPr>
                <w:rFonts w:asciiTheme="minorHAnsi" w:hAnsiTheme="minorHAnsi"/>
                <w:sz w:val="20"/>
              </w:rPr>
              <w:t>).</w:t>
            </w:r>
            <w:r w:rsidR="000447FB">
              <w:rPr>
                <w:rFonts w:asciiTheme="minorHAnsi" w:hAnsiTheme="minorHAnsi"/>
                <w:sz w:val="20"/>
              </w:rPr>
              <w:t xml:space="preserve"> If this is a revised series, include the current series title AND revised title (if applicable).</w:t>
            </w:r>
          </w:p>
          <w:p w14:paraId="0EF59FA6" w14:textId="3F924B51" w:rsidR="00A259C0" w:rsidRPr="00C23B37" w:rsidRDefault="00460D18" w:rsidP="002D4BA6">
            <w:pPr>
              <w:spacing w:after="60"/>
              <w:ind w:left="124" w:right="-86"/>
              <w:rPr>
                <w:rFonts w:asciiTheme="minorHAnsi" w:hAnsiTheme="minorHAnsi"/>
                <w:sz w:val="20"/>
              </w:rPr>
            </w:pPr>
            <w:r>
              <w:rPr>
                <w:rFonts w:asciiTheme="minorHAnsi" w:hAnsiTheme="minorHAnsi"/>
                <w:sz w:val="20"/>
              </w:rPr>
              <w:t>(1</w:t>
            </w:r>
            <w:r w:rsidR="00322866">
              <w:rPr>
                <w:rFonts w:asciiTheme="minorHAnsi" w:hAnsiTheme="minorHAnsi"/>
                <w:sz w:val="20"/>
              </w:rPr>
              <w:t>2</w:t>
            </w:r>
            <w:r w:rsidR="00403A89" w:rsidRPr="00C23B37">
              <w:rPr>
                <w:rFonts w:asciiTheme="minorHAnsi" w:hAnsiTheme="minorHAnsi"/>
                <w:sz w:val="20"/>
              </w:rPr>
              <w:t>)</w:t>
            </w:r>
            <w:r w:rsidR="00FB61C8" w:rsidRPr="00C23B37">
              <w:rPr>
                <w:rFonts w:asciiTheme="minorHAnsi" w:hAnsiTheme="minorHAnsi"/>
                <w:sz w:val="20"/>
              </w:rPr>
              <w:t xml:space="preserve"> </w:t>
            </w:r>
            <w:r w:rsidR="00760CD5" w:rsidRPr="00C23B37">
              <w:rPr>
                <w:rFonts w:asciiTheme="minorHAnsi" w:hAnsiTheme="minorHAnsi"/>
                <w:sz w:val="20"/>
              </w:rPr>
              <w:t>Describe the records</w:t>
            </w:r>
            <w:r w:rsidR="003E3092" w:rsidRPr="00C23B37">
              <w:rPr>
                <w:rFonts w:asciiTheme="minorHAnsi" w:hAnsiTheme="minorHAnsi"/>
                <w:sz w:val="20"/>
              </w:rPr>
              <w:t>, including the</w:t>
            </w:r>
            <w:r w:rsidR="00D56BDE" w:rsidRPr="00C23B37">
              <w:rPr>
                <w:rFonts w:asciiTheme="minorHAnsi" w:hAnsiTheme="minorHAnsi"/>
                <w:sz w:val="20"/>
              </w:rPr>
              <w:t>ir</w:t>
            </w:r>
            <w:r w:rsidR="003E3092" w:rsidRPr="00C23B37">
              <w:rPr>
                <w:rFonts w:asciiTheme="minorHAnsi" w:hAnsiTheme="minorHAnsi"/>
                <w:sz w:val="20"/>
              </w:rPr>
              <w:t xml:space="preserve"> function or purpose </w:t>
            </w:r>
            <w:r w:rsidR="00760CD5" w:rsidRPr="00C23B37">
              <w:rPr>
                <w:rFonts w:asciiTheme="minorHAnsi" w:hAnsiTheme="minorHAnsi"/>
                <w:sz w:val="20"/>
              </w:rPr>
              <w:t>(e.g., “This series documents the transportation of hazardous waste from a generator’s site to the site of its disposition</w:t>
            </w:r>
            <w:r w:rsidR="003E3092" w:rsidRPr="00C23B37">
              <w:rPr>
                <w:rFonts w:asciiTheme="minorHAnsi" w:hAnsiTheme="minorHAnsi"/>
                <w:sz w:val="20"/>
              </w:rPr>
              <w:t>”)</w:t>
            </w:r>
            <w:r w:rsidR="009D2F3B" w:rsidRPr="00C23B37">
              <w:rPr>
                <w:rFonts w:asciiTheme="minorHAnsi" w:hAnsiTheme="minorHAnsi"/>
                <w:sz w:val="20"/>
              </w:rPr>
              <w:t>.</w:t>
            </w:r>
            <w:r w:rsidR="003E3092" w:rsidRPr="00C23B37">
              <w:rPr>
                <w:rFonts w:asciiTheme="minorHAnsi" w:hAnsiTheme="minorHAnsi"/>
                <w:sz w:val="20"/>
              </w:rPr>
              <w:t xml:space="preserve"> You may include information to clarify the records </w:t>
            </w:r>
            <w:r w:rsidR="00E43469" w:rsidRPr="00C23B37">
              <w:rPr>
                <w:rFonts w:asciiTheme="minorHAnsi" w:hAnsiTheme="minorHAnsi"/>
                <w:sz w:val="20"/>
              </w:rPr>
              <w:t>series</w:t>
            </w:r>
            <w:r w:rsidR="003E3092" w:rsidRPr="00C23B37">
              <w:rPr>
                <w:rFonts w:asciiTheme="minorHAnsi" w:hAnsiTheme="minorHAnsi"/>
                <w:sz w:val="20"/>
              </w:rPr>
              <w:t xml:space="preserve"> by including specific form names </w:t>
            </w:r>
            <w:r w:rsidR="009D2F3B" w:rsidRPr="00C23B37">
              <w:rPr>
                <w:rFonts w:asciiTheme="minorHAnsi" w:hAnsiTheme="minorHAnsi"/>
                <w:sz w:val="20"/>
              </w:rPr>
              <w:t xml:space="preserve">or </w:t>
            </w:r>
            <w:r w:rsidR="003E3092" w:rsidRPr="00C23B37">
              <w:rPr>
                <w:rFonts w:asciiTheme="minorHAnsi" w:hAnsiTheme="minorHAnsi"/>
                <w:sz w:val="20"/>
              </w:rPr>
              <w:t xml:space="preserve">numbers (e.g., </w:t>
            </w:r>
            <w:r w:rsidR="009D2F3B" w:rsidRPr="00C23B37">
              <w:rPr>
                <w:rFonts w:asciiTheme="minorHAnsi" w:hAnsiTheme="minorHAnsi"/>
                <w:sz w:val="20"/>
              </w:rPr>
              <w:t>“</w:t>
            </w:r>
            <w:r w:rsidR="00760CD5" w:rsidRPr="00C23B37">
              <w:rPr>
                <w:rFonts w:asciiTheme="minorHAnsi" w:hAnsiTheme="minorHAnsi"/>
                <w:sz w:val="20"/>
              </w:rPr>
              <w:t>Including but not limited to: uniform hazardous w</w:t>
            </w:r>
            <w:r w:rsidR="009D2F3B" w:rsidRPr="00C23B37">
              <w:rPr>
                <w:rFonts w:asciiTheme="minorHAnsi" w:hAnsiTheme="minorHAnsi"/>
                <w:sz w:val="20"/>
              </w:rPr>
              <w:t>aste manifest and instructions [EPA Forms 8700–22 and 8700–22A]</w:t>
            </w:r>
            <w:r w:rsidR="00760CD5" w:rsidRPr="00C23B37">
              <w:rPr>
                <w:rFonts w:asciiTheme="minorHAnsi" w:hAnsiTheme="minorHAnsi"/>
                <w:sz w:val="20"/>
              </w:rPr>
              <w:t>; biennial reports and exception reports; and test results, waste analyses, or other determinations”).</w:t>
            </w:r>
            <w:r w:rsidR="00D56BDE" w:rsidRPr="00C23B37">
              <w:rPr>
                <w:rFonts w:asciiTheme="minorHAnsi" w:hAnsiTheme="minorHAnsi"/>
                <w:sz w:val="20"/>
              </w:rPr>
              <w:t xml:space="preserve"> Identify essential records</w:t>
            </w:r>
            <w:r w:rsidR="004D48F9" w:rsidRPr="00C23B37">
              <w:rPr>
                <w:rFonts w:asciiTheme="minorHAnsi" w:hAnsiTheme="minorHAnsi"/>
                <w:sz w:val="20"/>
              </w:rPr>
              <w:t xml:space="preserve"> </w:t>
            </w:r>
            <w:r w:rsidR="00D56BDE" w:rsidRPr="00C23B37">
              <w:rPr>
                <w:rFonts w:asciiTheme="minorHAnsi" w:hAnsiTheme="minorHAnsi"/>
                <w:sz w:val="20"/>
              </w:rPr>
              <w:t>and obsolete records.</w:t>
            </w:r>
            <w:r w:rsidR="007154C5" w:rsidRPr="00C23B37">
              <w:rPr>
                <w:rFonts w:asciiTheme="minorHAnsi" w:hAnsiTheme="minorHAnsi"/>
                <w:sz w:val="20"/>
              </w:rPr>
              <w:t xml:space="preserve"> </w:t>
            </w:r>
            <w:r w:rsidR="00A259C0" w:rsidRPr="00C23B37">
              <w:rPr>
                <w:rFonts w:asciiTheme="minorHAnsi" w:hAnsiTheme="minorHAnsi"/>
                <w:sz w:val="20"/>
              </w:rPr>
              <w:t>Records designated as “Essential” are those records necessary to respond to an emergency; to reestablish normal operations after any such emergency; to protect the rights and interests of the agency; and to protect the rights and interests of individuals for whom it has responsibility. Records designated as “OBSOLETE” or “SERIES CLOSED” are no longer created or received in the normal course of business. Records custodians should request approval for the appropriate disposition of any records so designated as soon as the retention period has passed.</w:t>
            </w:r>
            <w:r w:rsidR="000447FB">
              <w:rPr>
                <w:rFonts w:asciiTheme="minorHAnsi" w:hAnsiTheme="minorHAnsi"/>
                <w:sz w:val="20"/>
              </w:rPr>
              <w:t xml:space="preserve"> </w:t>
            </w:r>
            <w:r w:rsidR="000447FB">
              <w:rPr>
                <w:rFonts w:asciiTheme="minorHAnsi" w:hAnsiTheme="minorHAnsi"/>
                <w:sz w:val="20"/>
              </w:rPr>
              <w:t xml:space="preserve">If this is a revised series, include the current </w:t>
            </w:r>
            <w:r w:rsidR="000447FB">
              <w:rPr>
                <w:rFonts w:asciiTheme="minorHAnsi" w:hAnsiTheme="minorHAnsi"/>
                <w:sz w:val="20"/>
              </w:rPr>
              <w:t>description</w:t>
            </w:r>
            <w:r w:rsidR="000447FB">
              <w:rPr>
                <w:rFonts w:asciiTheme="minorHAnsi" w:hAnsiTheme="minorHAnsi"/>
                <w:sz w:val="20"/>
              </w:rPr>
              <w:t xml:space="preserve"> AND revised </w:t>
            </w:r>
            <w:r w:rsidR="000447FB">
              <w:rPr>
                <w:rFonts w:asciiTheme="minorHAnsi" w:hAnsiTheme="minorHAnsi"/>
                <w:sz w:val="20"/>
              </w:rPr>
              <w:t>description</w:t>
            </w:r>
            <w:r w:rsidR="000447FB">
              <w:rPr>
                <w:rFonts w:asciiTheme="minorHAnsi" w:hAnsiTheme="minorHAnsi"/>
                <w:sz w:val="20"/>
              </w:rPr>
              <w:t xml:space="preserve"> (if applicable).</w:t>
            </w:r>
          </w:p>
          <w:p w14:paraId="0EF59FA7" w14:textId="750DB4F9" w:rsidR="00A254CF" w:rsidRPr="00C23B37" w:rsidRDefault="00403A89" w:rsidP="002D4BA6">
            <w:pPr>
              <w:spacing w:after="60"/>
              <w:ind w:left="124" w:right="4"/>
              <w:rPr>
                <w:rFonts w:asciiTheme="minorHAnsi" w:hAnsiTheme="minorHAnsi"/>
                <w:bCs/>
                <w:sz w:val="20"/>
              </w:rPr>
            </w:pPr>
            <w:r w:rsidRPr="00C23B37">
              <w:rPr>
                <w:rFonts w:asciiTheme="minorHAnsi" w:hAnsiTheme="minorHAnsi"/>
                <w:sz w:val="20"/>
              </w:rPr>
              <w:t>(1</w:t>
            </w:r>
            <w:r w:rsidR="00322866">
              <w:rPr>
                <w:rFonts w:asciiTheme="minorHAnsi" w:hAnsiTheme="minorHAnsi"/>
                <w:sz w:val="20"/>
              </w:rPr>
              <w:t>3</w:t>
            </w:r>
            <w:r w:rsidRPr="00C23B37">
              <w:rPr>
                <w:rFonts w:asciiTheme="minorHAnsi" w:hAnsiTheme="minorHAnsi"/>
                <w:sz w:val="20"/>
              </w:rPr>
              <w:t>)</w:t>
            </w:r>
            <w:r w:rsidR="003E3092" w:rsidRPr="00C23B37">
              <w:rPr>
                <w:rFonts w:asciiTheme="minorHAnsi" w:hAnsiTheme="minorHAnsi"/>
                <w:sz w:val="20"/>
              </w:rPr>
              <w:t xml:space="preserve"> </w:t>
            </w:r>
            <w:r w:rsidR="00903776" w:rsidRPr="00C23B37">
              <w:rPr>
                <w:rFonts w:asciiTheme="minorHAnsi" w:hAnsiTheme="minorHAnsi"/>
                <w:sz w:val="20"/>
              </w:rPr>
              <w:t xml:space="preserve">Retention periods are based on the records’ administrative, fiscal, legal, and historical values, as well as statutory or regulatory requirements. In most instances the established period sets the minimum </w:t>
            </w:r>
            <w:r w:rsidR="00903776" w:rsidRPr="00C23B37">
              <w:rPr>
                <w:rFonts w:asciiTheme="minorHAnsi" w:hAnsiTheme="minorHAnsi"/>
                <w:iCs/>
                <w:sz w:val="20"/>
              </w:rPr>
              <w:t>retention requirement</w:t>
            </w:r>
            <w:r w:rsidR="00903776" w:rsidRPr="00C23B37">
              <w:rPr>
                <w:rFonts w:asciiTheme="minorHAnsi" w:hAnsiTheme="minorHAnsi"/>
                <w:sz w:val="20"/>
              </w:rPr>
              <w:t>.</w:t>
            </w:r>
            <w:r w:rsidR="00280A7F" w:rsidRPr="00C23B37">
              <w:rPr>
                <w:rFonts w:asciiTheme="minorHAnsi" w:hAnsiTheme="minorHAnsi"/>
                <w:sz w:val="20"/>
              </w:rPr>
              <w:t xml:space="preserve"> However, some records have maximum retention periods set by federal or state statutes or regulations.</w:t>
            </w:r>
            <w:r w:rsidR="00903776" w:rsidRPr="00C23B37">
              <w:rPr>
                <w:rFonts w:asciiTheme="minorHAnsi" w:hAnsiTheme="minorHAnsi"/>
                <w:sz w:val="20"/>
              </w:rPr>
              <w:t xml:space="preserve"> </w:t>
            </w:r>
            <w:r w:rsidR="00661A68" w:rsidRPr="00C23B37">
              <w:rPr>
                <w:rFonts w:asciiTheme="minorHAnsi" w:hAnsiTheme="minorHAnsi"/>
                <w:sz w:val="20"/>
              </w:rPr>
              <w:t>Retention periods shou</w:t>
            </w:r>
            <w:r w:rsidR="00C47B11" w:rsidRPr="00C23B37">
              <w:rPr>
                <w:rFonts w:asciiTheme="minorHAnsi" w:hAnsiTheme="minorHAnsi"/>
                <w:sz w:val="20"/>
              </w:rPr>
              <w:t xml:space="preserve">ld be as specific as possible. </w:t>
            </w:r>
            <w:r w:rsidR="00661A68" w:rsidRPr="00C23B37">
              <w:rPr>
                <w:rFonts w:asciiTheme="minorHAnsi" w:hAnsiTheme="minorHAnsi"/>
                <w:sz w:val="20"/>
              </w:rPr>
              <w:t>Use terms that denote a precise period of time</w:t>
            </w:r>
            <w:r w:rsidR="00A254CF" w:rsidRPr="00C23B37">
              <w:rPr>
                <w:rFonts w:asciiTheme="minorHAnsi" w:hAnsiTheme="minorHAnsi"/>
                <w:sz w:val="20"/>
              </w:rPr>
              <w:t xml:space="preserve"> and include a</w:t>
            </w:r>
            <w:r w:rsidR="00590D45" w:rsidRPr="00C23B37">
              <w:rPr>
                <w:rFonts w:asciiTheme="minorHAnsi" w:hAnsiTheme="minorHAnsi"/>
                <w:sz w:val="20"/>
              </w:rPr>
              <w:t xml:space="preserve"> cut-off </w:t>
            </w:r>
            <w:r w:rsidR="00A254CF" w:rsidRPr="00C23B37">
              <w:rPr>
                <w:rFonts w:asciiTheme="minorHAnsi" w:hAnsiTheme="minorHAnsi"/>
                <w:sz w:val="20"/>
              </w:rPr>
              <w:t>or retention “</w:t>
            </w:r>
            <w:r w:rsidR="00590D45" w:rsidRPr="00C23B37">
              <w:rPr>
                <w:rFonts w:asciiTheme="minorHAnsi" w:hAnsiTheme="minorHAnsi"/>
                <w:sz w:val="20"/>
              </w:rPr>
              <w:t>trigger</w:t>
            </w:r>
            <w:r w:rsidR="00A254CF" w:rsidRPr="00C23B37">
              <w:rPr>
                <w:rFonts w:asciiTheme="minorHAnsi" w:hAnsiTheme="minorHAnsi"/>
                <w:sz w:val="20"/>
              </w:rPr>
              <w:t>”</w:t>
            </w:r>
            <w:r w:rsidR="00661A68" w:rsidRPr="00C23B37">
              <w:rPr>
                <w:rFonts w:asciiTheme="minorHAnsi" w:hAnsiTheme="minorHAnsi"/>
                <w:sz w:val="20"/>
              </w:rPr>
              <w:t xml:space="preserve"> (e.g. </w:t>
            </w:r>
            <w:r w:rsidR="009C1EE1" w:rsidRPr="00C23B37">
              <w:rPr>
                <w:rFonts w:asciiTheme="minorHAnsi" w:hAnsiTheme="minorHAnsi"/>
                <w:sz w:val="20"/>
              </w:rPr>
              <w:t xml:space="preserve">“1 year from end of year to which record relates” or </w:t>
            </w:r>
            <w:r w:rsidR="00661A68" w:rsidRPr="00C23B37">
              <w:rPr>
                <w:rFonts w:asciiTheme="minorHAnsi" w:hAnsiTheme="minorHAnsi"/>
                <w:sz w:val="20"/>
              </w:rPr>
              <w:t>“</w:t>
            </w:r>
            <w:r w:rsidR="00E43469" w:rsidRPr="00C23B37">
              <w:rPr>
                <w:rFonts w:asciiTheme="minorHAnsi" w:hAnsiTheme="minorHAnsi"/>
                <w:sz w:val="20"/>
              </w:rPr>
              <w:t>2</w:t>
            </w:r>
            <w:r w:rsidR="00661A68" w:rsidRPr="00C23B37">
              <w:rPr>
                <w:rFonts w:asciiTheme="minorHAnsi" w:hAnsiTheme="minorHAnsi"/>
                <w:sz w:val="20"/>
              </w:rPr>
              <w:t xml:space="preserve"> years from date of application”). </w:t>
            </w:r>
            <w:r w:rsidR="00903776" w:rsidRPr="00C23B37">
              <w:rPr>
                <w:rFonts w:asciiTheme="minorHAnsi" w:hAnsiTheme="minorHAnsi"/>
                <w:bCs/>
                <w:sz w:val="20"/>
              </w:rPr>
              <w:t>If you have a legal c</w:t>
            </w:r>
            <w:r w:rsidR="00A254CF" w:rsidRPr="00C23B37">
              <w:rPr>
                <w:rFonts w:asciiTheme="minorHAnsi" w:hAnsiTheme="minorHAnsi"/>
                <w:bCs/>
                <w:sz w:val="20"/>
              </w:rPr>
              <w:t>itation that mandates a</w:t>
            </w:r>
            <w:r w:rsidR="00903776" w:rsidRPr="00C23B37">
              <w:rPr>
                <w:rFonts w:asciiTheme="minorHAnsi" w:hAnsiTheme="minorHAnsi"/>
                <w:bCs/>
                <w:sz w:val="20"/>
              </w:rPr>
              <w:t xml:space="preserve"> retention period, place it in brackets after the retention period (e.g., “3 years from the date the waste was accepted by the initial transporter [40 CFR </w:t>
            </w:r>
            <w:r w:rsidR="00A254CF" w:rsidRPr="00C23B37">
              <w:rPr>
                <w:rFonts w:asciiTheme="minorHAnsi" w:hAnsiTheme="minorHAnsi"/>
                <w:bCs/>
                <w:sz w:val="20"/>
              </w:rPr>
              <w:t xml:space="preserve">Part </w:t>
            </w:r>
            <w:r w:rsidR="00903776" w:rsidRPr="00C23B37">
              <w:rPr>
                <w:rFonts w:asciiTheme="minorHAnsi" w:hAnsiTheme="minorHAnsi"/>
                <w:bCs/>
                <w:sz w:val="20"/>
              </w:rPr>
              <w:t>262.40(a)]</w:t>
            </w:r>
            <w:r w:rsidR="00A254CF" w:rsidRPr="00C23B37">
              <w:rPr>
                <w:rFonts w:asciiTheme="minorHAnsi" w:hAnsiTheme="minorHAnsi"/>
                <w:bCs/>
                <w:sz w:val="20"/>
              </w:rPr>
              <w:t>”)</w:t>
            </w:r>
            <w:r w:rsidR="00903776" w:rsidRPr="00C23B37">
              <w:rPr>
                <w:rFonts w:asciiTheme="minorHAnsi" w:hAnsiTheme="minorHAnsi"/>
                <w:bCs/>
                <w:sz w:val="20"/>
              </w:rPr>
              <w:t>.</w:t>
            </w:r>
            <w:r w:rsidR="00A254CF" w:rsidRPr="00C23B37">
              <w:rPr>
                <w:rFonts w:asciiTheme="minorHAnsi" w:hAnsiTheme="minorHAnsi"/>
                <w:bCs/>
                <w:sz w:val="20"/>
              </w:rPr>
              <w:t xml:space="preserve"> Agencies are required to maintain all records for the retention period.</w:t>
            </w:r>
            <w:r w:rsidR="000447FB">
              <w:rPr>
                <w:rFonts w:asciiTheme="minorHAnsi" w:hAnsiTheme="minorHAnsi"/>
                <w:bCs/>
                <w:sz w:val="20"/>
              </w:rPr>
              <w:t xml:space="preserve"> </w:t>
            </w:r>
            <w:r w:rsidR="000447FB">
              <w:rPr>
                <w:rFonts w:asciiTheme="minorHAnsi" w:hAnsiTheme="minorHAnsi"/>
                <w:sz w:val="20"/>
              </w:rPr>
              <w:t>If this is a revised series, include the curren</w:t>
            </w:r>
            <w:r w:rsidR="000447FB">
              <w:rPr>
                <w:rFonts w:asciiTheme="minorHAnsi" w:hAnsiTheme="minorHAnsi"/>
                <w:sz w:val="20"/>
              </w:rPr>
              <w:t>t retention</w:t>
            </w:r>
            <w:r w:rsidR="000447FB">
              <w:rPr>
                <w:rFonts w:asciiTheme="minorHAnsi" w:hAnsiTheme="minorHAnsi"/>
                <w:sz w:val="20"/>
              </w:rPr>
              <w:t xml:space="preserve"> AND revised </w:t>
            </w:r>
            <w:r w:rsidR="000447FB">
              <w:rPr>
                <w:rFonts w:asciiTheme="minorHAnsi" w:hAnsiTheme="minorHAnsi"/>
                <w:sz w:val="20"/>
              </w:rPr>
              <w:t>retention</w:t>
            </w:r>
            <w:r w:rsidR="000447FB">
              <w:rPr>
                <w:rFonts w:asciiTheme="minorHAnsi" w:hAnsiTheme="minorHAnsi"/>
                <w:sz w:val="20"/>
              </w:rPr>
              <w:t xml:space="preserve"> (if applicable).</w:t>
            </w:r>
          </w:p>
          <w:p w14:paraId="0EF59FA8" w14:textId="29E4B21D" w:rsidR="00403A89" w:rsidRPr="00C23B37" w:rsidRDefault="00A254CF" w:rsidP="002D4BA6">
            <w:pPr>
              <w:spacing w:after="60"/>
              <w:ind w:left="124" w:right="4"/>
              <w:rPr>
                <w:rFonts w:asciiTheme="minorHAnsi" w:hAnsiTheme="minorHAnsi"/>
                <w:sz w:val="20"/>
              </w:rPr>
            </w:pPr>
            <w:r w:rsidRPr="00C23B37">
              <w:rPr>
                <w:rFonts w:asciiTheme="minorHAnsi" w:hAnsiTheme="minorHAnsi"/>
                <w:sz w:val="20"/>
              </w:rPr>
              <w:t>Please note that</w:t>
            </w:r>
            <w:r w:rsidR="00280A7F" w:rsidRPr="00C23B37">
              <w:rPr>
                <w:rFonts w:asciiTheme="minorHAnsi" w:hAnsiTheme="minorHAnsi"/>
                <w:sz w:val="20"/>
              </w:rPr>
              <w:t xml:space="preserve"> any </w:t>
            </w:r>
            <w:r w:rsidR="00E43469" w:rsidRPr="00C23B37">
              <w:rPr>
                <w:rFonts w:asciiTheme="minorHAnsi" w:hAnsiTheme="minorHAnsi"/>
                <w:sz w:val="20"/>
              </w:rPr>
              <w:t>records</w:t>
            </w:r>
            <w:r w:rsidR="00280A7F" w:rsidRPr="00C23B37">
              <w:rPr>
                <w:rFonts w:asciiTheme="minorHAnsi" w:hAnsiTheme="minorHAnsi"/>
                <w:sz w:val="20"/>
              </w:rPr>
              <w:t xml:space="preserve"> given </w:t>
            </w:r>
            <w:r w:rsidR="00E43469" w:rsidRPr="00C23B37">
              <w:rPr>
                <w:rFonts w:asciiTheme="minorHAnsi" w:hAnsiTheme="minorHAnsi"/>
                <w:sz w:val="20"/>
              </w:rPr>
              <w:t xml:space="preserve">a </w:t>
            </w:r>
            <w:r w:rsidRPr="00C23B37">
              <w:rPr>
                <w:rFonts w:asciiTheme="minorHAnsi" w:hAnsiTheme="minorHAnsi"/>
                <w:sz w:val="20"/>
              </w:rPr>
              <w:t>“Permanent” retention</w:t>
            </w:r>
            <w:r w:rsidR="00280A7F" w:rsidRPr="00C23B37">
              <w:rPr>
                <w:rFonts w:asciiTheme="minorHAnsi" w:hAnsiTheme="minorHAnsi"/>
                <w:sz w:val="20"/>
              </w:rPr>
              <w:t xml:space="preserve"> period </w:t>
            </w:r>
            <w:r w:rsidR="00661A68" w:rsidRPr="00C23B37">
              <w:rPr>
                <w:rFonts w:asciiTheme="minorHAnsi" w:hAnsiTheme="minorHAnsi"/>
                <w:sz w:val="20"/>
              </w:rPr>
              <w:t>must be maintained</w:t>
            </w:r>
            <w:r w:rsidR="00280A7F" w:rsidRPr="00C23B37">
              <w:rPr>
                <w:rFonts w:asciiTheme="minorHAnsi" w:hAnsiTheme="minorHAnsi"/>
                <w:sz w:val="20"/>
              </w:rPr>
              <w:t xml:space="preserve"> forever. The agency is, therefore, </w:t>
            </w:r>
            <w:r w:rsidRPr="00C23B37">
              <w:rPr>
                <w:rFonts w:asciiTheme="minorHAnsi" w:hAnsiTheme="minorHAnsi"/>
                <w:sz w:val="20"/>
              </w:rPr>
              <w:t>responsibl</w:t>
            </w:r>
            <w:r w:rsidR="00280A7F" w:rsidRPr="00C23B37">
              <w:rPr>
                <w:rFonts w:asciiTheme="minorHAnsi" w:hAnsiTheme="minorHAnsi"/>
                <w:sz w:val="20"/>
              </w:rPr>
              <w:t>e</w:t>
            </w:r>
            <w:r w:rsidRPr="00C23B37">
              <w:rPr>
                <w:rFonts w:asciiTheme="minorHAnsi" w:hAnsiTheme="minorHAnsi"/>
                <w:sz w:val="20"/>
              </w:rPr>
              <w:t xml:space="preserve"> to ensure that those records are protected and accessible</w:t>
            </w:r>
            <w:r w:rsidR="00280A7F" w:rsidRPr="00C23B37">
              <w:rPr>
                <w:rFonts w:asciiTheme="minorHAnsi" w:hAnsiTheme="minorHAnsi"/>
                <w:sz w:val="20"/>
              </w:rPr>
              <w:t xml:space="preserve"> forever</w:t>
            </w:r>
            <w:r w:rsidRPr="00C23B37">
              <w:rPr>
                <w:rFonts w:asciiTheme="minorHAnsi" w:hAnsiTheme="minorHAnsi"/>
                <w:sz w:val="20"/>
              </w:rPr>
              <w:t>. For this reason, we strongly suggest only using the “Permanent” designation for records that truly must be maintained</w:t>
            </w:r>
            <w:r w:rsidR="00280A7F" w:rsidRPr="00C23B37">
              <w:rPr>
                <w:rFonts w:asciiTheme="minorHAnsi" w:hAnsiTheme="minorHAnsi"/>
                <w:sz w:val="20"/>
              </w:rPr>
              <w:t xml:space="preserve"> in perpetuity. </w:t>
            </w:r>
            <w:r w:rsidRPr="00C23B37">
              <w:rPr>
                <w:rFonts w:asciiTheme="minorHAnsi" w:hAnsiTheme="minorHAnsi"/>
                <w:sz w:val="20"/>
              </w:rPr>
              <w:t xml:space="preserve">Also note that </w:t>
            </w:r>
            <w:r w:rsidR="00661A68" w:rsidRPr="00C23B37">
              <w:rPr>
                <w:rFonts w:asciiTheme="minorHAnsi" w:hAnsiTheme="minorHAnsi"/>
                <w:sz w:val="20"/>
              </w:rPr>
              <w:t>permanent r</w:t>
            </w:r>
            <w:r w:rsidRPr="00C23B37">
              <w:rPr>
                <w:rFonts w:asciiTheme="minorHAnsi" w:hAnsiTheme="minorHAnsi"/>
                <w:sz w:val="20"/>
              </w:rPr>
              <w:t xml:space="preserve">ecords are not eligible to </w:t>
            </w:r>
            <w:r w:rsidR="00661A68" w:rsidRPr="00C23B37">
              <w:rPr>
                <w:rFonts w:asciiTheme="minorHAnsi" w:hAnsiTheme="minorHAnsi"/>
                <w:sz w:val="20"/>
              </w:rPr>
              <w:t>be store</w:t>
            </w:r>
            <w:r w:rsidR="00C47B11" w:rsidRPr="00C23B37">
              <w:rPr>
                <w:rFonts w:asciiTheme="minorHAnsi" w:hAnsiTheme="minorHAnsi"/>
                <w:sz w:val="20"/>
              </w:rPr>
              <w:t xml:space="preserve">d at the State Records Center. </w:t>
            </w:r>
            <w:r w:rsidR="00661A68" w:rsidRPr="00C23B37">
              <w:rPr>
                <w:rFonts w:asciiTheme="minorHAnsi" w:hAnsiTheme="minorHAnsi"/>
                <w:sz w:val="20"/>
              </w:rPr>
              <w:t>If you believe a record should be maintained permanently outside the office, contact the State Archivist to appraise the record for possible</w:t>
            </w:r>
            <w:r w:rsidR="00E43469" w:rsidRPr="00C23B37">
              <w:rPr>
                <w:rFonts w:asciiTheme="minorHAnsi" w:hAnsiTheme="minorHAnsi"/>
                <w:sz w:val="20"/>
              </w:rPr>
              <w:t xml:space="preserve"> transfer </w:t>
            </w:r>
            <w:r w:rsidR="00661A68" w:rsidRPr="00C23B37">
              <w:rPr>
                <w:rFonts w:asciiTheme="minorHAnsi" w:hAnsiTheme="minorHAnsi"/>
                <w:sz w:val="20"/>
              </w:rPr>
              <w:t>to the Connecticut State Archives</w:t>
            </w:r>
            <w:r w:rsidR="00590D45" w:rsidRPr="00C23B37">
              <w:rPr>
                <w:rFonts w:asciiTheme="minorHAnsi" w:hAnsiTheme="minorHAnsi"/>
                <w:sz w:val="20"/>
              </w:rPr>
              <w:t xml:space="preserve">. </w:t>
            </w:r>
            <w:r w:rsidRPr="00C23B37">
              <w:rPr>
                <w:rFonts w:asciiTheme="minorHAnsi" w:hAnsiTheme="minorHAnsi"/>
                <w:sz w:val="20"/>
              </w:rPr>
              <w:t xml:space="preserve">Such identified </w:t>
            </w:r>
            <w:r w:rsidR="00661A68" w:rsidRPr="00C23B37">
              <w:rPr>
                <w:rFonts w:asciiTheme="minorHAnsi" w:hAnsiTheme="minorHAnsi"/>
                <w:sz w:val="20"/>
              </w:rPr>
              <w:t>records will receive the desi</w:t>
            </w:r>
            <w:r w:rsidR="00590D45" w:rsidRPr="00C23B37">
              <w:rPr>
                <w:rFonts w:asciiTheme="minorHAnsi" w:hAnsiTheme="minorHAnsi"/>
                <w:sz w:val="20"/>
              </w:rPr>
              <w:t>gnation of “</w:t>
            </w:r>
            <w:r w:rsidR="00A02D1F" w:rsidRPr="00C23B37">
              <w:rPr>
                <w:rFonts w:asciiTheme="minorHAnsi" w:hAnsiTheme="minorHAnsi"/>
                <w:sz w:val="20"/>
              </w:rPr>
              <w:t>P</w:t>
            </w:r>
            <w:r w:rsidR="00590D45" w:rsidRPr="00C23B37">
              <w:rPr>
                <w:rFonts w:asciiTheme="minorHAnsi" w:hAnsiTheme="minorHAnsi"/>
                <w:sz w:val="20"/>
              </w:rPr>
              <w:t>ermanent</w:t>
            </w:r>
            <w:r w:rsidR="00A02D1F" w:rsidRPr="00C23B37">
              <w:rPr>
                <w:rFonts w:asciiTheme="minorHAnsi" w:hAnsiTheme="minorHAnsi"/>
                <w:sz w:val="20"/>
              </w:rPr>
              <w:t xml:space="preserve"> </w:t>
            </w:r>
            <w:r w:rsidR="00590D45" w:rsidRPr="00C23B37">
              <w:rPr>
                <w:rFonts w:asciiTheme="minorHAnsi" w:hAnsiTheme="minorHAnsi"/>
                <w:sz w:val="20"/>
              </w:rPr>
              <w:t>/</w:t>
            </w:r>
            <w:r w:rsidR="00A02D1F" w:rsidRPr="00C23B37">
              <w:rPr>
                <w:rFonts w:asciiTheme="minorHAnsi" w:hAnsiTheme="minorHAnsi"/>
                <w:sz w:val="20"/>
              </w:rPr>
              <w:t xml:space="preserve"> Archival</w:t>
            </w:r>
            <w:r w:rsidR="00590D45" w:rsidRPr="00C23B37">
              <w:rPr>
                <w:rFonts w:asciiTheme="minorHAnsi" w:hAnsiTheme="minorHAnsi"/>
                <w:sz w:val="20"/>
              </w:rPr>
              <w:t>”</w:t>
            </w:r>
            <w:r w:rsidR="00A02D1F" w:rsidRPr="00C23B37">
              <w:rPr>
                <w:rFonts w:asciiTheme="minorHAnsi" w:hAnsiTheme="minorHAnsi"/>
                <w:sz w:val="20"/>
              </w:rPr>
              <w:t xml:space="preserve"> and will be eligible for accession to the State Archives.</w:t>
            </w:r>
            <w:r w:rsidR="000447FB">
              <w:rPr>
                <w:rFonts w:asciiTheme="minorHAnsi" w:hAnsiTheme="minorHAnsi"/>
                <w:sz w:val="20"/>
              </w:rPr>
              <w:t xml:space="preserve"> </w:t>
            </w:r>
          </w:p>
          <w:p w14:paraId="0EF59FA9" w14:textId="0E0D64C1" w:rsidR="00626D7A" w:rsidRPr="00C23B37" w:rsidRDefault="00403A89" w:rsidP="002D4BA6">
            <w:pPr>
              <w:spacing w:after="60"/>
              <w:ind w:left="124" w:right="4"/>
              <w:rPr>
                <w:rFonts w:asciiTheme="minorHAnsi" w:hAnsiTheme="minorHAnsi"/>
                <w:sz w:val="20"/>
              </w:rPr>
            </w:pPr>
            <w:r w:rsidRPr="00C23B37">
              <w:rPr>
                <w:rFonts w:asciiTheme="minorHAnsi" w:hAnsiTheme="minorHAnsi"/>
                <w:sz w:val="20"/>
              </w:rPr>
              <w:t>(1</w:t>
            </w:r>
            <w:r w:rsidR="00322866">
              <w:rPr>
                <w:rFonts w:asciiTheme="minorHAnsi" w:hAnsiTheme="minorHAnsi"/>
                <w:sz w:val="20"/>
              </w:rPr>
              <w:t>4</w:t>
            </w:r>
            <w:r w:rsidRPr="00C23B37">
              <w:rPr>
                <w:rFonts w:asciiTheme="minorHAnsi" w:hAnsiTheme="minorHAnsi"/>
                <w:sz w:val="20"/>
              </w:rPr>
              <w:t>)</w:t>
            </w:r>
            <w:r w:rsidR="00A254CF" w:rsidRPr="00C23B37">
              <w:rPr>
                <w:rFonts w:asciiTheme="minorHAnsi" w:hAnsiTheme="minorHAnsi"/>
                <w:sz w:val="20"/>
              </w:rPr>
              <w:t xml:space="preserve"> </w:t>
            </w:r>
            <w:r w:rsidR="00590D45" w:rsidRPr="00C23B37">
              <w:rPr>
                <w:rFonts w:asciiTheme="minorHAnsi" w:hAnsiTheme="minorHAnsi"/>
                <w:sz w:val="20"/>
              </w:rPr>
              <w:t>Use this column t</w:t>
            </w:r>
            <w:r w:rsidR="00A02D1F" w:rsidRPr="00C23B37">
              <w:rPr>
                <w:rFonts w:asciiTheme="minorHAnsi" w:hAnsiTheme="minorHAnsi"/>
                <w:sz w:val="20"/>
              </w:rPr>
              <w:t xml:space="preserve">o indicate the disposition of </w:t>
            </w:r>
            <w:r w:rsidR="00A254CF" w:rsidRPr="00C23B37">
              <w:rPr>
                <w:rFonts w:asciiTheme="minorHAnsi" w:hAnsiTheme="minorHAnsi"/>
                <w:sz w:val="20"/>
              </w:rPr>
              <w:t>records (e.g., “Destroy after receipt of signed Form RC-108”).</w:t>
            </w:r>
            <w:r w:rsidR="00590D45" w:rsidRPr="00C23B37">
              <w:rPr>
                <w:rFonts w:asciiTheme="minorHAnsi" w:hAnsiTheme="minorHAnsi"/>
                <w:sz w:val="20"/>
              </w:rPr>
              <w:t xml:space="preserve"> Disposition refers to either the destruction</w:t>
            </w:r>
            <w:r w:rsidR="00E43469" w:rsidRPr="00C23B37">
              <w:rPr>
                <w:rFonts w:asciiTheme="minorHAnsi" w:hAnsiTheme="minorHAnsi"/>
                <w:sz w:val="20"/>
              </w:rPr>
              <w:t xml:space="preserve"> of the record</w:t>
            </w:r>
            <w:r w:rsidR="00590D45" w:rsidRPr="00C23B37">
              <w:rPr>
                <w:rFonts w:asciiTheme="minorHAnsi" w:hAnsiTheme="minorHAnsi"/>
                <w:sz w:val="20"/>
              </w:rPr>
              <w:t xml:space="preserve"> or legal transfer of ownership to another </w:t>
            </w:r>
            <w:r w:rsidR="00E43469" w:rsidRPr="00C23B37">
              <w:rPr>
                <w:rFonts w:asciiTheme="minorHAnsi" w:hAnsiTheme="minorHAnsi"/>
                <w:sz w:val="20"/>
              </w:rPr>
              <w:t>entity</w:t>
            </w:r>
            <w:r w:rsidR="00590D45" w:rsidRPr="00C23B37">
              <w:rPr>
                <w:rFonts w:asciiTheme="minorHAnsi" w:hAnsiTheme="minorHAnsi"/>
                <w:sz w:val="20"/>
              </w:rPr>
              <w:t xml:space="preserve"> or archival repository. </w:t>
            </w:r>
            <w:r w:rsidR="00626D7A" w:rsidRPr="00C23B37">
              <w:rPr>
                <w:rFonts w:asciiTheme="minorHAnsi" w:hAnsiTheme="minorHAnsi"/>
                <w:sz w:val="20"/>
              </w:rPr>
              <w:t>Some records have maximum retention periods that are set by federal or state statutes or regulations and must be destroyed at the end of the retention period. However, t</w:t>
            </w:r>
            <w:r w:rsidR="00A254CF" w:rsidRPr="00C23B37">
              <w:rPr>
                <w:rFonts w:asciiTheme="minorHAnsi" w:hAnsiTheme="minorHAnsi"/>
                <w:sz w:val="20"/>
              </w:rPr>
              <w:t xml:space="preserve">his office strongly recommends </w:t>
            </w:r>
            <w:r w:rsidR="00626D7A" w:rsidRPr="00C23B37">
              <w:rPr>
                <w:rFonts w:asciiTheme="minorHAnsi" w:hAnsiTheme="minorHAnsi"/>
                <w:sz w:val="20"/>
              </w:rPr>
              <w:t xml:space="preserve">that agencies review and dispose of </w:t>
            </w:r>
            <w:r w:rsidR="00A254CF" w:rsidRPr="00C23B37">
              <w:rPr>
                <w:rFonts w:asciiTheme="minorHAnsi" w:hAnsiTheme="minorHAnsi"/>
                <w:sz w:val="20"/>
              </w:rPr>
              <w:t xml:space="preserve">all records once the </w:t>
            </w:r>
            <w:r w:rsidR="00626D7A" w:rsidRPr="00C23B37">
              <w:rPr>
                <w:rFonts w:asciiTheme="minorHAnsi" w:hAnsiTheme="minorHAnsi"/>
                <w:sz w:val="20"/>
              </w:rPr>
              <w:t>retention period has been met.</w:t>
            </w:r>
            <w:r w:rsidR="0039030D">
              <w:rPr>
                <w:rFonts w:asciiTheme="minorHAnsi" w:hAnsiTheme="minorHAnsi"/>
                <w:sz w:val="20"/>
              </w:rPr>
              <w:t xml:space="preserve"> </w:t>
            </w:r>
            <w:r w:rsidR="0039030D">
              <w:rPr>
                <w:rFonts w:asciiTheme="minorHAnsi" w:hAnsiTheme="minorHAnsi"/>
                <w:sz w:val="20"/>
              </w:rPr>
              <w:t xml:space="preserve">If this is a revised series, include the current </w:t>
            </w:r>
            <w:r w:rsidR="0039030D">
              <w:rPr>
                <w:rFonts w:asciiTheme="minorHAnsi" w:hAnsiTheme="minorHAnsi"/>
                <w:sz w:val="20"/>
              </w:rPr>
              <w:t>disposition A</w:t>
            </w:r>
            <w:r w:rsidR="0039030D">
              <w:rPr>
                <w:rFonts w:asciiTheme="minorHAnsi" w:hAnsiTheme="minorHAnsi"/>
                <w:sz w:val="20"/>
              </w:rPr>
              <w:t xml:space="preserve">ND revised </w:t>
            </w:r>
            <w:r w:rsidR="0039030D">
              <w:rPr>
                <w:rFonts w:asciiTheme="minorHAnsi" w:hAnsiTheme="minorHAnsi"/>
                <w:sz w:val="20"/>
              </w:rPr>
              <w:t>disposition</w:t>
            </w:r>
            <w:r w:rsidR="0039030D">
              <w:rPr>
                <w:rFonts w:asciiTheme="minorHAnsi" w:hAnsiTheme="minorHAnsi"/>
                <w:sz w:val="20"/>
              </w:rPr>
              <w:t xml:space="preserve"> (if applicable).</w:t>
            </w:r>
          </w:p>
          <w:p w14:paraId="0EF59FAA" w14:textId="1E023DF7" w:rsidR="00E742CB" w:rsidRPr="00C23B37" w:rsidRDefault="00403A89" w:rsidP="002D4BA6">
            <w:pPr>
              <w:spacing w:after="60"/>
              <w:ind w:left="124" w:right="4"/>
              <w:rPr>
                <w:rFonts w:asciiTheme="minorHAnsi" w:hAnsiTheme="minorHAnsi"/>
                <w:sz w:val="20"/>
              </w:rPr>
            </w:pPr>
            <w:r w:rsidRPr="00C23B37">
              <w:rPr>
                <w:rFonts w:asciiTheme="minorHAnsi" w:hAnsiTheme="minorHAnsi"/>
                <w:sz w:val="20"/>
              </w:rPr>
              <w:t>(1</w:t>
            </w:r>
            <w:r w:rsidR="00322866">
              <w:rPr>
                <w:rFonts w:asciiTheme="minorHAnsi" w:hAnsiTheme="minorHAnsi"/>
                <w:sz w:val="20"/>
              </w:rPr>
              <w:t>5</w:t>
            </w:r>
            <w:r w:rsidRPr="00C23B37">
              <w:rPr>
                <w:rFonts w:asciiTheme="minorHAnsi" w:hAnsiTheme="minorHAnsi"/>
                <w:sz w:val="20"/>
              </w:rPr>
              <w:t xml:space="preserve">) </w:t>
            </w:r>
            <w:r w:rsidR="00661A68" w:rsidRPr="00C23B37">
              <w:rPr>
                <w:rFonts w:asciiTheme="minorHAnsi" w:hAnsiTheme="minorHAnsi"/>
                <w:sz w:val="20"/>
              </w:rPr>
              <w:t>Use this column</w:t>
            </w:r>
            <w:r w:rsidR="00E22854" w:rsidRPr="00C23B37">
              <w:rPr>
                <w:rFonts w:asciiTheme="minorHAnsi" w:hAnsiTheme="minorHAnsi"/>
                <w:sz w:val="20"/>
              </w:rPr>
              <w:t xml:space="preserve"> to indicate any other </w:t>
            </w:r>
            <w:r w:rsidR="00661A68" w:rsidRPr="00C23B37">
              <w:rPr>
                <w:rFonts w:asciiTheme="minorHAnsi" w:hAnsiTheme="minorHAnsi"/>
                <w:sz w:val="20"/>
              </w:rPr>
              <w:t xml:space="preserve">relevant </w:t>
            </w:r>
            <w:r w:rsidR="00E22854" w:rsidRPr="00C23B37">
              <w:rPr>
                <w:rFonts w:asciiTheme="minorHAnsi" w:hAnsiTheme="minorHAnsi"/>
                <w:sz w:val="20"/>
              </w:rPr>
              <w:t>information, such as</w:t>
            </w:r>
            <w:r w:rsidR="00661A68" w:rsidRPr="00C23B37">
              <w:rPr>
                <w:rFonts w:asciiTheme="minorHAnsi" w:hAnsiTheme="minorHAnsi"/>
                <w:sz w:val="20"/>
              </w:rPr>
              <w:t xml:space="preserve"> legal citations</w:t>
            </w:r>
            <w:r w:rsidR="00E22854" w:rsidRPr="00C23B37">
              <w:rPr>
                <w:rFonts w:asciiTheme="minorHAnsi" w:hAnsiTheme="minorHAnsi"/>
                <w:sz w:val="20"/>
              </w:rPr>
              <w:t>,</w:t>
            </w:r>
            <w:r w:rsidR="00661A68" w:rsidRPr="00C23B37">
              <w:rPr>
                <w:rFonts w:asciiTheme="minorHAnsi" w:hAnsiTheme="minorHAnsi"/>
                <w:sz w:val="20"/>
              </w:rPr>
              <w:t xml:space="preserve"> Freedom of Information Act (FOIA) exemptions</w:t>
            </w:r>
            <w:r w:rsidR="00E22854" w:rsidRPr="00C23B37">
              <w:rPr>
                <w:rFonts w:asciiTheme="minorHAnsi" w:hAnsiTheme="minorHAnsi"/>
                <w:sz w:val="20"/>
              </w:rPr>
              <w:t>,</w:t>
            </w:r>
            <w:r w:rsidR="00661A68" w:rsidRPr="00C23B37">
              <w:rPr>
                <w:rFonts w:asciiTheme="minorHAnsi" w:hAnsiTheme="minorHAnsi"/>
                <w:sz w:val="20"/>
              </w:rPr>
              <w:t xml:space="preserve"> confidentiality</w:t>
            </w:r>
            <w:r w:rsidR="00590D45" w:rsidRPr="00C23B37">
              <w:rPr>
                <w:rFonts w:asciiTheme="minorHAnsi" w:hAnsiTheme="minorHAnsi"/>
                <w:sz w:val="20"/>
              </w:rPr>
              <w:t xml:space="preserve"> of records</w:t>
            </w:r>
            <w:r w:rsidR="00E43469" w:rsidRPr="00C23B37">
              <w:rPr>
                <w:rFonts w:asciiTheme="minorHAnsi" w:hAnsiTheme="minorHAnsi"/>
                <w:sz w:val="20"/>
              </w:rPr>
              <w:t xml:space="preserve"> requirements</w:t>
            </w:r>
            <w:r w:rsidR="00E22854" w:rsidRPr="00C23B37">
              <w:rPr>
                <w:rFonts w:asciiTheme="minorHAnsi" w:hAnsiTheme="minorHAnsi"/>
                <w:sz w:val="20"/>
              </w:rPr>
              <w:t>,</w:t>
            </w:r>
            <w:r w:rsidR="00E43469" w:rsidRPr="00C23B37">
              <w:rPr>
                <w:rFonts w:asciiTheme="minorHAnsi" w:hAnsiTheme="minorHAnsi"/>
                <w:sz w:val="20"/>
              </w:rPr>
              <w:t xml:space="preserve"> methods of storage</w:t>
            </w:r>
            <w:r w:rsidR="00E22854" w:rsidRPr="00C23B37">
              <w:rPr>
                <w:rFonts w:asciiTheme="minorHAnsi" w:hAnsiTheme="minorHAnsi"/>
                <w:sz w:val="20"/>
              </w:rPr>
              <w:t xml:space="preserve">, or </w:t>
            </w:r>
            <w:r w:rsidR="00E43469" w:rsidRPr="00C23B37">
              <w:rPr>
                <w:rFonts w:asciiTheme="minorHAnsi" w:hAnsiTheme="minorHAnsi"/>
                <w:sz w:val="20"/>
              </w:rPr>
              <w:t>reformatting of record</w:t>
            </w:r>
            <w:r w:rsidR="00CD39D0" w:rsidRPr="00C23B37">
              <w:rPr>
                <w:rFonts w:asciiTheme="minorHAnsi" w:hAnsiTheme="minorHAnsi"/>
                <w:sz w:val="20"/>
              </w:rPr>
              <w:t>s. If you send a records series off-site for storage, indicate that information in this column (e.g., “Records are transferred to the State Records Center a</w:t>
            </w:r>
            <w:r w:rsidR="00692773" w:rsidRPr="00C23B37">
              <w:rPr>
                <w:rFonts w:asciiTheme="minorHAnsi" w:hAnsiTheme="minorHAnsi"/>
                <w:sz w:val="20"/>
              </w:rPr>
              <w:t>t</w:t>
            </w:r>
            <w:r w:rsidR="00CD39D0" w:rsidRPr="00C23B37">
              <w:rPr>
                <w:rFonts w:asciiTheme="minorHAnsi" w:hAnsiTheme="minorHAnsi"/>
                <w:sz w:val="20"/>
              </w:rPr>
              <w:t xml:space="preserve"> t</w:t>
            </w:r>
            <w:r w:rsidR="00692773" w:rsidRPr="00C23B37">
              <w:rPr>
                <w:rFonts w:asciiTheme="minorHAnsi" w:hAnsiTheme="minorHAnsi"/>
                <w:sz w:val="20"/>
              </w:rPr>
              <w:t>he end of each calendar year”).</w:t>
            </w:r>
            <w:r w:rsidR="0039030D">
              <w:rPr>
                <w:rFonts w:asciiTheme="minorHAnsi" w:hAnsiTheme="minorHAnsi"/>
                <w:sz w:val="20"/>
              </w:rPr>
              <w:t xml:space="preserve"> </w:t>
            </w:r>
            <w:r w:rsidR="0039030D">
              <w:rPr>
                <w:rFonts w:asciiTheme="minorHAnsi" w:hAnsiTheme="minorHAnsi"/>
                <w:sz w:val="20"/>
              </w:rPr>
              <w:t xml:space="preserve">If this is a revised series, include </w:t>
            </w:r>
            <w:r w:rsidR="0039030D">
              <w:rPr>
                <w:rFonts w:asciiTheme="minorHAnsi" w:hAnsiTheme="minorHAnsi"/>
                <w:sz w:val="20"/>
              </w:rPr>
              <w:t>the current notes</w:t>
            </w:r>
            <w:r w:rsidR="0039030D">
              <w:rPr>
                <w:rFonts w:asciiTheme="minorHAnsi" w:hAnsiTheme="minorHAnsi"/>
                <w:sz w:val="20"/>
              </w:rPr>
              <w:t xml:space="preserve"> AND revised </w:t>
            </w:r>
            <w:r w:rsidR="0039030D">
              <w:rPr>
                <w:rFonts w:asciiTheme="minorHAnsi" w:hAnsiTheme="minorHAnsi"/>
                <w:sz w:val="20"/>
              </w:rPr>
              <w:t>notes</w:t>
            </w:r>
            <w:r w:rsidR="0039030D">
              <w:rPr>
                <w:rFonts w:asciiTheme="minorHAnsi" w:hAnsiTheme="minorHAnsi"/>
                <w:sz w:val="20"/>
              </w:rPr>
              <w:t xml:space="preserve"> (if applicable).</w:t>
            </w:r>
          </w:p>
        </w:tc>
      </w:tr>
    </w:tbl>
    <w:p w14:paraId="0EF59FAC" w14:textId="77777777" w:rsidR="00CA4AED" w:rsidRPr="001278B7" w:rsidRDefault="00CA4AED">
      <w:pPr>
        <w:rPr>
          <w:rFonts w:asciiTheme="minorHAnsi" w:hAnsiTheme="minorHAnsi"/>
          <w:sz w:val="8"/>
          <w:szCs w:val="18"/>
        </w:rPr>
      </w:pPr>
    </w:p>
    <w:tbl>
      <w:tblPr>
        <w:tblW w:w="1467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90"/>
        <w:gridCol w:w="2070"/>
        <w:gridCol w:w="900"/>
        <w:gridCol w:w="3124"/>
        <w:gridCol w:w="3986"/>
      </w:tblGrid>
      <w:tr w:rsidR="003078BD" w:rsidRPr="00C23B37" w14:paraId="0EF59FB1" w14:textId="77777777" w:rsidTr="007C4415">
        <w:trPr>
          <w:cantSplit/>
          <w:trHeight w:hRule="exact" w:val="555"/>
        </w:trPr>
        <w:tc>
          <w:tcPr>
            <w:tcW w:w="6660" w:type="dxa"/>
            <w:gridSpan w:val="2"/>
          </w:tcPr>
          <w:p w14:paraId="0EF59FAD" w14:textId="77777777" w:rsidR="003078BD" w:rsidRPr="00C23B37" w:rsidRDefault="003078BD" w:rsidP="00656B11">
            <w:pPr>
              <w:spacing w:before="20"/>
              <w:rPr>
                <w:rFonts w:asciiTheme="minorHAnsi" w:hAnsiTheme="minorHAnsi"/>
                <w:b/>
                <w:sz w:val="20"/>
              </w:rPr>
            </w:pPr>
            <w:r w:rsidRPr="00C23B37">
              <w:rPr>
                <w:rFonts w:asciiTheme="minorHAnsi" w:hAnsiTheme="minorHAnsi"/>
                <w:b/>
                <w:sz w:val="16"/>
                <w:szCs w:val="16"/>
              </w:rPr>
              <w:t>(1)</w:t>
            </w:r>
            <w:r w:rsidRPr="00C23B37">
              <w:rPr>
                <w:rFonts w:asciiTheme="minorHAnsi" w:hAnsiTheme="minorHAnsi"/>
                <w:b/>
                <w:sz w:val="20"/>
              </w:rPr>
              <w:t xml:space="preserve"> AGENCY:</w:t>
            </w:r>
          </w:p>
          <w:p w14:paraId="0EF59FAE" w14:textId="77777777" w:rsidR="003078BD" w:rsidRPr="00C23B37" w:rsidRDefault="003078BD" w:rsidP="00C97176">
            <w:pPr>
              <w:rPr>
                <w:rFonts w:asciiTheme="minorHAnsi" w:hAnsiTheme="minorHAnsi"/>
                <w:bCs/>
                <w:sz w:val="20"/>
              </w:rPr>
            </w:pPr>
          </w:p>
        </w:tc>
        <w:tc>
          <w:tcPr>
            <w:tcW w:w="4024" w:type="dxa"/>
            <w:gridSpan w:val="2"/>
          </w:tcPr>
          <w:p w14:paraId="6C8619B7" w14:textId="77777777" w:rsidR="003078BD" w:rsidRDefault="003078BD" w:rsidP="00656B11">
            <w:pPr>
              <w:spacing w:before="20"/>
              <w:rPr>
                <w:rFonts w:asciiTheme="minorHAnsi" w:hAnsiTheme="minorHAnsi"/>
                <w:b/>
                <w:sz w:val="20"/>
              </w:rPr>
            </w:pPr>
            <w:r w:rsidRPr="00C23B37">
              <w:rPr>
                <w:rFonts w:asciiTheme="minorHAnsi" w:hAnsiTheme="minorHAnsi"/>
                <w:b/>
                <w:sz w:val="16"/>
                <w:szCs w:val="16"/>
              </w:rPr>
              <w:t>(2)</w:t>
            </w:r>
            <w:r w:rsidRPr="00C23B37">
              <w:rPr>
                <w:rFonts w:asciiTheme="minorHAnsi" w:hAnsiTheme="minorHAnsi"/>
                <w:b/>
                <w:sz w:val="20"/>
              </w:rPr>
              <w:t xml:space="preserve"> AGENCY ADDRESS:</w:t>
            </w:r>
          </w:p>
          <w:p w14:paraId="7D17E32D" w14:textId="6002F537" w:rsidR="00353923" w:rsidRPr="00C23B37" w:rsidRDefault="00353923" w:rsidP="00656B11">
            <w:pPr>
              <w:spacing w:before="20"/>
              <w:rPr>
                <w:rFonts w:asciiTheme="minorHAnsi" w:hAnsiTheme="minorHAnsi"/>
                <w:b/>
                <w:sz w:val="20"/>
              </w:rPr>
            </w:pPr>
          </w:p>
        </w:tc>
        <w:tc>
          <w:tcPr>
            <w:tcW w:w="3986" w:type="dxa"/>
            <w:vMerge w:val="restart"/>
            <w:shd w:val="clear" w:color="auto" w:fill="F2F2F2" w:themeFill="background1" w:themeFillShade="F2"/>
          </w:tcPr>
          <w:p w14:paraId="15797204" w14:textId="77777777" w:rsidR="00F222BE" w:rsidRPr="00C23B37" w:rsidRDefault="00F222BE" w:rsidP="00F222BE">
            <w:pPr>
              <w:rPr>
                <w:rFonts w:asciiTheme="minorHAnsi" w:hAnsiTheme="minorHAnsi"/>
                <w:b/>
                <w:sz w:val="20"/>
              </w:rPr>
            </w:pPr>
            <w:r w:rsidRPr="00C23B37">
              <w:rPr>
                <w:rFonts w:asciiTheme="minorHAnsi" w:hAnsiTheme="minorHAnsi"/>
                <w:b/>
                <w:sz w:val="16"/>
                <w:szCs w:val="16"/>
              </w:rPr>
              <w:t>(7)</w:t>
            </w:r>
          </w:p>
          <w:p w14:paraId="6F17B49B" w14:textId="77777777" w:rsidR="00F222BE" w:rsidRPr="00C23B37" w:rsidRDefault="00F222BE" w:rsidP="00F222BE">
            <w:pPr>
              <w:rPr>
                <w:rFonts w:asciiTheme="minorHAnsi" w:hAnsiTheme="minorHAnsi"/>
                <w:b/>
                <w:sz w:val="20"/>
              </w:rPr>
            </w:pPr>
            <w:r w:rsidRPr="00C23B37">
              <w:rPr>
                <w:rFonts w:asciiTheme="minorHAnsi" w:hAnsiTheme="minorHAnsi"/>
                <w:b/>
                <w:sz w:val="20"/>
              </w:rPr>
              <w:t>This schedule is:</w:t>
            </w:r>
          </w:p>
          <w:p w14:paraId="7B787E23" w14:textId="77777777" w:rsidR="00F222BE" w:rsidRPr="00C23B37" w:rsidRDefault="00F222BE" w:rsidP="00F222BE">
            <w:pPr>
              <w:rPr>
                <w:rFonts w:asciiTheme="minorHAnsi" w:hAnsiTheme="minorHAnsi"/>
                <w:b/>
                <w:sz w:val="20"/>
              </w:rPr>
            </w:pPr>
            <w:r w:rsidRPr="00C23B37">
              <w:rPr>
                <w:rFonts w:asciiTheme="minorHAnsi" w:hAnsiTheme="minorHAnsi"/>
                <w:b/>
                <w:sz w:val="16"/>
                <w:szCs w:val="16"/>
              </w:rPr>
              <w:fldChar w:fldCharType="begin">
                <w:ffData>
                  <w:name w:val=""/>
                  <w:enabled/>
                  <w:calcOnExit w:val="0"/>
                  <w:checkBox>
                    <w:size w:val="16"/>
                    <w:default w:val="0"/>
                  </w:checkBox>
                </w:ffData>
              </w:fldChar>
            </w:r>
            <w:r w:rsidRPr="00C23B37">
              <w:rPr>
                <w:rFonts w:asciiTheme="minorHAnsi" w:hAnsiTheme="minorHAnsi"/>
                <w:b/>
                <w:sz w:val="16"/>
                <w:szCs w:val="16"/>
              </w:rPr>
              <w:instrText xml:space="preserve"> FORMCHECKBOX </w:instrText>
            </w:r>
            <w:r>
              <w:rPr>
                <w:rFonts w:asciiTheme="minorHAnsi" w:hAnsiTheme="minorHAnsi"/>
                <w:b/>
                <w:sz w:val="16"/>
                <w:szCs w:val="16"/>
              </w:rPr>
            </w:r>
            <w:r>
              <w:rPr>
                <w:rFonts w:asciiTheme="minorHAnsi" w:hAnsiTheme="minorHAnsi"/>
                <w:b/>
                <w:sz w:val="16"/>
                <w:szCs w:val="16"/>
              </w:rPr>
              <w:fldChar w:fldCharType="separate"/>
            </w:r>
            <w:r w:rsidRPr="00C23B37">
              <w:rPr>
                <w:rFonts w:asciiTheme="minorHAnsi" w:hAnsiTheme="minorHAnsi"/>
                <w:b/>
                <w:sz w:val="16"/>
                <w:szCs w:val="16"/>
              </w:rPr>
              <w:fldChar w:fldCharType="end"/>
            </w:r>
            <w:r w:rsidRPr="00C23B37">
              <w:rPr>
                <w:rFonts w:asciiTheme="minorHAnsi" w:hAnsiTheme="minorHAnsi"/>
                <w:b/>
                <w:sz w:val="20"/>
              </w:rPr>
              <w:t xml:space="preserve"> ORIGINAL</w:t>
            </w:r>
          </w:p>
          <w:p w14:paraId="588C1134" w14:textId="14169CEC" w:rsidR="00F222BE" w:rsidRPr="00C23B37" w:rsidRDefault="007C4415" w:rsidP="00F222BE">
            <w:pPr>
              <w:rPr>
                <w:rFonts w:asciiTheme="minorHAnsi" w:hAnsiTheme="minorHAnsi"/>
                <w:b/>
                <w:sz w:val="20"/>
              </w:rPr>
            </w:pPr>
            <w:r>
              <w:rPr>
                <w:rFonts w:asciiTheme="minorHAnsi" w:hAnsiTheme="minorHAnsi"/>
                <w:b/>
                <w:sz w:val="20"/>
              </w:rPr>
              <w:fldChar w:fldCharType="begin">
                <w:ffData>
                  <w:name w:val=""/>
                  <w:enabled/>
                  <w:calcOnExit w:val="0"/>
                  <w:checkBox>
                    <w:size w:val="16"/>
                    <w:default w:val="0"/>
                  </w:checkBox>
                </w:ffData>
              </w:fldChar>
            </w:r>
            <w:r>
              <w:rPr>
                <w:rFonts w:asciiTheme="minorHAnsi" w:hAnsiTheme="minorHAnsi"/>
                <w:b/>
                <w:sz w:val="20"/>
              </w:rPr>
              <w:instrText xml:space="preserve"> FORMCHECKBOX </w:instrText>
            </w:r>
            <w:r>
              <w:rPr>
                <w:rFonts w:asciiTheme="minorHAnsi" w:hAnsiTheme="minorHAnsi"/>
                <w:b/>
                <w:sz w:val="20"/>
              </w:rPr>
            </w:r>
            <w:r>
              <w:rPr>
                <w:rFonts w:asciiTheme="minorHAnsi" w:hAnsiTheme="minorHAnsi"/>
                <w:b/>
                <w:sz w:val="20"/>
              </w:rPr>
              <w:fldChar w:fldCharType="end"/>
            </w:r>
            <w:r w:rsidR="00F222BE" w:rsidRPr="00C23B37">
              <w:rPr>
                <w:rFonts w:asciiTheme="minorHAnsi" w:hAnsiTheme="minorHAnsi"/>
                <w:b/>
                <w:sz w:val="20"/>
              </w:rPr>
              <w:t xml:space="preserve"> REVISED</w:t>
            </w:r>
          </w:p>
          <w:p w14:paraId="107CE7E9" w14:textId="77777777" w:rsidR="00F222BE" w:rsidRPr="00C23B37" w:rsidRDefault="00F222BE" w:rsidP="00F222BE">
            <w:pPr>
              <w:spacing w:before="60"/>
              <w:rPr>
                <w:rFonts w:asciiTheme="minorHAnsi" w:hAnsiTheme="minorHAnsi"/>
                <w:b/>
                <w:sz w:val="20"/>
              </w:rPr>
            </w:pPr>
            <w:r w:rsidRPr="00C23B37">
              <w:rPr>
                <w:rFonts w:asciiTheme="minorHAnsi" w:hAnsiTheme="minorHAnsi"/>
                <w:b/>
                <w:sz w:val="20"/>
              </w:rPr>
              <w:t>If revised, previous Records Retention Schedule number(s):</w:t>
            </w:r>
          </w:p>
          <w:p w14:paraId="0EF59FB0" w14:textId="76177607" w:rsidR="003078BD" w:rsidRPr="00C23B37" w:rsidRDefault="003078BD" w:rsidP="00C97176">
            <w:pPr>
              <w:rPr>
                <w:rFonts w:asciiTheme="minorHAnsi" w:hAnsiTheme="minorHAnsi"/>
                <w:bCs/>
                <w:sz w:val="20"/>
              </w:rPr>
            </w:pPr>
          </w:p>
        </w:tc>
      </w:tr>
      <w:tr w:rsidR="003078BD" w:rsidRPr="00C23B37" w14:paraId="0EF59FB6" w14:textId="77777777" w:rsidTr="007C4415">
        <w:trPr>
          <w:cantSplit/>
          <w:trHeight w:hRule="exact" w:val="762"/>
        </w:trPr>
        <w:tc>
          <w:tcPr>
            <w:tcW w:w="10684" w:type="dxa"/>
            <w:gridSpan w:val="4"/>
          </w:tcPr>
          <w:p w14:paraId="0EF59FB2" w14:textId="77777777" w:rsidR="003078BD" w:rsidRPr="00C23B37" w:rsidRDefault="003078BD" w:rsidP="00656B11">
            <w:pPr>
              <w:spacing w:before="20"/>
              <w:rPr>
                <w:rFonts w:asciiTheme="minorHAnsi" w:hAnsiTheme="minorHAnsi"/>
                <w:b/>
                <w:sz w:val="20"/>
              </w:rPr>
            </w:pPr>
            <w:r w:rsidRPr="00C23B37">
              <w:rPr>
                <w:rFonts w:asciiTheme="minorHAnsi" w:hAnsiTheme="minorHAnsi"/>
                <w:b/>
                <w:sz w:val="16"/>
                <w:szCs w:val="16"/>
              </w:rPr>
              <w:t>(3)</w:t>
            </w:r>
            <w:r w:rsidRPr="00C23B37">
              <w:rPr>
                <w:rFonts w:asciiTheme="minorHAnsi" w:hAnsiTheme="minorHAnsi"/>
                <w:b/>
                <w:sz w:val="20"/>
              </w:rPr>
              <w:t xml:space="preserve"> </w:t>
            </w:r>
          </w:p>
          <w:p w14:paraId="498A869B" w14:textId="77777777" w:rsidR="003078BD" w:rsidRDefault="003078BD" w:rsidP="003078BD">
            <w:pPr>
              <w:spacing w:before="20"/>
              <w:rPr>
                <w:rFonts w:asciiTheme="minorHAnsi" w:hAnsiTheme="minorHAnsi"/>
                <w:b/>
                <w:sz w:val="20"/>
              </w:rPr>
            </w:pPr>
            <w:r w:rsidRPr="00C23B37">
              <w:rPr>
                <w:rFonts w:asciiTheme="minorHAnsi" w:hAnsiTheme="minorHAnsi"/>
                <w:b/>
                <w:sz w:val="20"/>
              </w:rPr>
              <w:fldChar w:fldCharType="begin">
                <w:ffData>
                  <w:name w:val=""/>
                  <w:enabled/>
                  <w:calcOnExit w:val="0"/>
                  <w:checkBox>
                    <w:size w:val="16"/>
                    <w:default w:val="0"/>
                  </w:checkBox>
                </w:ffData>
              </w:fldChar>
            </w:r>
            <w:r w:rsidRPr="00C23B37">
              <w:rPr>
                <w:rFonts w:asciiTheme="minorHAnsi" w:hAnsiTheme="minorHAnsi"/>
                <w:b/>
                <w:sz w:val="20"/>
              </w:rPr>
              <w:instrText xml:space="preserve"> FORMCHECKBOX </w:instrText>
            </w:r>
            <w:r>
              <w:rPr>
                <w:rFonts w:asciiTheme="minorHAnsi" w:hAnsiTheme="minorHAnsi"/>
                <w:b/>
                <w:sz w:val="20"/>
              </w:rPr>
            </w:r>
            <w:r>
              <w:rPr>
                <w:rFonts w:asciiTheme="minorHAnsi" w:hAnsiTheme="minorHAnsi"/>
                <w:b/>
                <w:sz w:val="20"/>
              </w:rPr>
              <w:fldChar w:fldCharType="separate"/>
            </w:r>
            <w:r w:rsidRPr="00C23B37">
              <w:rPr>
                <w:rFonts w:asciiTheme="minorHAnsi" w:hAnsiTheme="minorHAnsi"/>
                <w:b/>
                <w:sz w:val="20"/>
              </w:rPr>
              <w:fldChar w:fldCharType="end"/>
            </w:r>
            <w:r w:rsidRPr="00C23B37">
              <w:rPr>
                <w:rFonts w:asciiTheme="minorHAnsi" w:hAnsiTheme="minorHAnsi"/>
                <w:b/>
                <w:sz w:val="20"/>
              </w:rPr>
              <w:t xml:space="preserve"> DEPARTMENTAL SCHEDULE (list division, unit, or program): </w:t>
            </w:r>
          </w:p>
          <w:p w14:paraId="1F6F3B6C" w14:textId="7DF8B6D2" w:rsidR="003078BD" w:rsidRPr="00C23B37" w:rsidRDefault="003078BD" w:rsidP="003078BD">
            <w:pPr>
              <w:spacing w:before="20"/>
              <w:rPr>
                <w:rFonts w:asciiTheme="minorHAnsi" w:hAnsiTheme="minorHAnsi"/>
                <w:sz w:val="20"/>
              </w:rPr>
            </w:pPr>
            <w:r w:rsidRPr="00C23B37">
              <w:rPr>
                <w:rFonts w:asciiTheme="minorHAnsi" w:hAnsiTheme="minorHAnsi"/>
                <w:b/>
                <w:sz w:val="20"/>
              </w:rPr>
              <w:fldChar w:fldCharType="begin">
                <w:ffData>
                  <w:name w:val=""/>
                  <w:enabled/>
                  <w:calcOnExit w:val="0"/>
                  <w:checkBox>
                    <w:size w:val="16"/>
                    <w:default w:val="0"/>
                  </w:checkBox>
                </w:ffData>
              </w:fldChar>
            </w:r>
            <w:r w:rsidRPr="00C23B37">
              <w:rPr>
                <w:rFonts w:asciiTheme="minorHAnsi" w:hAnsiTheme="minorHAnsi"/>
                <w:b/>
                <w:sz w:val="20"/>
              </w:rPr>
              <w:instrText xml:space="preserve"> FORMCHECKBOX </w:instrText>
            </w:r>
            <w:r>
              <w:rPr>
                <w:rFonts w:asciiTheme="minorHAnsi" w:hAnsiTheme="minorHAnsi"/>
                <w:b/>
                <w:sz w:val="20"/>
              </w:rPr>
            </w:r>
            <w:r>
              <w:rPr>
                <w:rFonts w:asciiTheme="minorHAnsi" w:hAnsiTheme="minorHAnsi"/>
                <w:b/>
                <w:sz w:val="20"/>
              </w:rPr>
              <w:fldChar w:fldCharType="separate"/>
            </w:r>
            <w:r w:rsidRPr="00C23B37">
              <w:rPr>
                <w:rFonts w:asciiTheme="minorHAnsi" w:hAnsiTheme="minorHAnsi"/>
                <w:b/>
                <w:sz w:val="20"/>
              </w:rPr>
              <w:fldChar w:fldCharType="end"/>
            </w:r>
            <w:r w:rsidRPr="00C23B37">
              <w:rPr>
                <w:rFonts w:asciiTheme="minorHAnsi" w:hAnsiTheme="minorHAnsi"/>
                <w:b/>
                <w:sz w:val="16"/>
                <w:szCs w:val="16"/>
              </w:rPr>
              <w:t xml:space="preserve"> </w:t>
            </w:r>
            <w:r w:rsidRPr="00C23B37">
              <w:rPr>
                <w:rFonts w:asciiTheme="minorHAnsi" w:hAnsiTheme="minorHAnsi"/>
                <w:b/>
                <w:sz w:val="20"/>
              </w:rPr>
              <w:t>FUNCTIONAL SCHEDULE (list functions):</w:t>
            </w:r>
          </w:p>
          <w:p w14:paraId="63ABD0E3" w14:textId="09475888" w:rsidR="003078BD" w:rsidRPr="00C23B37" w:rsidRDefault="003078BD" w:rsidP="00656B11">
            <w:pPr>
              <w:spacing w:before="20"/>
              <w:rPr>
                <w:rFonts w:asciiTheme="minorHAnsi" w:hAnsiTheme="minorHAnsi"/>
                <w:b/>
                <w:sz w:val="20"/>
              </w:rPr>
            </w:pPr>
          </w:p>
        </w:tc>
        <w:tc>
          <w:tcPr>
            <w:tcW w:w="3986" w:type="dxa"/>
            <w:vMerge/>
            <w:shd w:val="clear" w:color="auto" w:fill="F2F2F2" w:themeFill="background1" w:themeFillShade="F2"/>
          </w:tcPr>
          <w:p w14:paraId="0EF59FB5" w14:textId="77777777" w:rsidR="003078BD" w:rsidRPr="00C23B37" w:rsidRDefault="003078BD" w:rsidP="003078BD">
            <w:pPr>
              <w:spacing w:before="20"/>
              <w:rPr>
                <w:rFonts w:asciiTheme="minorHAnsi" w:hAnsiTheme="minorHAnsi"/>
                <w:sz w:val="20"/>
              </w:rPr>
            </w:pPr>
          </w:p>
        </w:tc>
      </w:tr>
      <w:tr w:rsidR="003078BD" w:rsidRPr="00C23B37" w14:paraId="0EF59FBD" w14:textId="77777777" w:rsidTr="007C4415">
        <w:trPr>
          <w:cantSplit/>
          <w:trHeight w:hRule="exact" w:val="573"/>
        </w:trPr>
        <w:tc>
          <w:tcPr>
            <w:tcW w:w="4590" w:type="dxa"/>
          </w:tcPr>
          <w:p w14:paraId="0EF59FB7" w14:textId="77777777" w:rsidR="003078BD" w:rsidRPr="00C23B37" w:rsidRDefault="003078BD" w:rsidP="003078BD">
            <w:pPr>
              <w:spacing w:before="20"/>
              <w:rPr>
                <w:rFonts w:asciiTheme="minorHAnsi" w:hAnsiTheme="minorHAnsi"/>
                <w:b/>
                <w:sz w:val="20"/>
              </w:rPr>
            </w:pPr>
            <w:r w:rsidRPr="00C23B37">
              <w:rPr>
                <w:rFonts w:asciiTheme="minorHAnsi" w:hAnsiTheme="minorHAnsi"/>
                <w:b/>
                <w:sz w:val="16"/>
                <w:szCs w:val="16"/>
              </w:rPr>
              <w:t>(4)</w:t>
            </w:r>
            <w:r w:rsidRPr="00C23B37">
              <w:rPr>
                <w:rFonts w:asciiTheme="minorHAnsi" w:hAnsiTheme="minorHAnsi"/>
                <w:b/>
                <w:sz w:val="20"/>
              </w:rPr>
              <w:t xml:space="preserve"> RMLO:</w:t>
            </w:r>
          </w:p>
          <w:p w14:paraId="0EF59FB8" w14:textId="77777777" w:rsidR="003078BD" w:rsidRPr="00C23B37" w:rsidRDefault="003078BD" w:rsidP="003078BD">
            <w:pPr>
              <w:spacing w:before="20"/>
              <w:rPr>
                <w:rFonts w:asciiTheme="minorHAnsi" w:hAnsiTheme="minorHAnsi"/>
                <w:sz w:val="20"/>
              </w:rPr>
            </w:pPr>
          </w:p>
        </w:tc>
        <w:tc>
          <w:tcPr>
            <w:tcW w:w="2970" w:type="dxa"/>
            <w:gridSpan w:val="2"/>
          </w:tcPr>
          <w:p w14:paraId="0EF59FB9" w14:textId="77777777" w:rsidR="003078BD" w:rsidRPr="00C23B37" w:rsidRDefault="003078BD" w:rsidP="003078BD">
            <w:pPr>
              <w:spacing w:before="20"/>
              <w:rPr>
                <w:rFonts w:asciiTheme="minorHAnsi" w:hAnsiTheme="minorHAnsi"/>
                <w:b/>
                <w:sz w:val="20"/>
              </w:rPr>
            </w:pPr>
            <w:r w:rsidRPr="00C23B37">
              <w:rPr>
                <w:rFonts w:asciiTheme="minorHAnsi" w:hAnsiTheme="minorHAnsi"/>
                <w:b/>
                <w:sz w:val="16"/>
                <w:szCs w:val="16"/>
              </w:rPr>
              <w:t>(5)</w:t>
            </w:r>
            <w:r w:rsidRPr="00C23B37">
              <w:rPr>
                <w:rFonts w:asciiTheme="minorHAnsi" w:hAnsiTheme="minorHAnsi"/>
                <w:b/>
                <w:sz w:val="20"/>
              </w:rPr>
              <w:t xml:space="preserve"> RMLO PHONE:</w:t>
            </w:r>
          </w:p>
          <w:p w14:paraId="0EF59FBA" w14:textId="77777777" w:rsidR="003078BD" w:rsidRPr="00C23B37" w:rsidRDefault="003078BD" w:rsidP="003078BD">
            <w:pPr>
              <w:rPr>
                <w:rFonts w:asciiTheme="minorHAnsi" w:hAnsiTheme="minorHAnsi"/>
                <w:sz w:val="20"/>
              </w:rPr>
            </w:pPr>
          </w:p>
        </w:tc>
        <w:tc>
          <w:tcPr>
            <w:tcW w:w="3124" w:type="dxa"/>
          </w:tcPr>
          <w:p w14:paraId="4BB7158C" w14:textId="77777777" w:rsidR="003078BD" w:rsidRDefault="003078BD" w:rsidP="003078BD">
            <w:pPr>
              <w:spacing w:before="20"/>
              <w:rPr>
                <w:rFonts w:asciiTheme="minorHAnsi" w:hAnsiTheme="minorHAnsi"/>
                <w:b/>
                <w:sz w:val="20"/>
              </w:rPr>
            </w:pPr>
            <w:r w:rsidRPr="00C23B37">
              <w:rPr>
                <w:rFonts w:asciiTheme="minorHAnsi" w:hAnsiTheme="minorHAnsi"/>
                <w:b/>
                <w:sz w:val="16"/>
                <w:szCs w:val="16"/>
              </w:rPr>
              <w:t>(6)</w:t>
            </w:r>
            <w:r w:rsidRPr="00C23B37">
              <w:rPr>
                <w:rFonts w:asciiTheme="minorHAnsi" w:hAnsiTheme="minorHAnsi"/>
                <w:b/>
                <w:sz w:val="20"/>
              </w:rPr>
              <w:t xml:space="preserve"> RMLO E-MAIL:</w:t>
            </w:r>
          </w:p>
          <w:p w14:paraId="0C5DABAC" w14:textId="5A215497" w:rsidR="00353923" w:rsidRPr="00C23B37" w:rsidRDefault="00353923" w:rsidP="003078BD">
            <w:pPr>
              <w:spacing w:before="20"/>
              <w:rPr>
                <w:rFonts w:asciiTheme="minorHAnsi" w:hAnsiTheme="minorHAnsi"/>
                <w:b/>
                <w:sz w:val="20"/>
              </w:rPr>
            </w:pPr>
          </w:p>
        </w:tc>
        <w:tc>
          <w:tcPr>
            <w:tcW w:w="3986" w:type="dxa"/>
            <w:vMerge/>
            <w:shd w:val="clear" w:color="auto" w:fill="F2F2F2" w:themeFill="background1" w:themeFillShade="F2"/>
          </w:tcPr>
          <w:p w14:paraId="0EF59FBC" w14:textId="3FE697E3" w:rsidR="003078BD" w:rsidRPr="00C23B37" w:rsidRDefault="003078BD" w:rsidP="003078BD">
            <w:pPr>
              <w:spacing w:before="20"/>
              <w:rPr>
                <w:rFonts w:asciiTheme="minorHAnsi" w:hAnsiTheme="minorHAnsi"/>
                <w:sz w:val="20"/>
              </w:rPr>
            </w:pPr>
          </w:p>
        </w:tc>
      </w:tr>
      <w:tr w:rsidR="003078BD" w:rsidRPr="00C23B37" w14:paraId="0EF59FC0" w14:textId="77777777" w:rsidTr="00113F69">
        <w:trPr>
          <w:cantSplit/>
          <w:trHeight w:hRule="exact" w:val="573"/>
        </w:trPr>
        <w:tc>
          <w:tcPr>
            <w:tcW w:w="14670" w:type="dxa"/>
            <w:gridSpan w:val="5"/>
          </w:tcPr>
          <w:p w14:paraId="0EF59FBE" w14:textId="70AD41C6" w:rsidR="003078BD" w:rsidRPr="00C23B37" w:rsidRDefault="003078BD" w:rsidP="003078BD">
            <w:pPr>
              <w:rPr>
                <w:rFonts w:asciiTheme="minorHAnsi" w:hAnsiTheme="minorHAnsi"/>
                <w:b/>
                <w:sz w:val="20"/>
              </w:rPr>
            </w:pPr>
            <w:r w:rsidRPr="00C23B37">
              <w:rPr>
                <w:rFonts w:asciiTheme="minorHAnsi" w:hAnsiTheme="minorHAnsi"/>
                <w:b/>
                <w:sz w:val="16"/>
                <w:szCs w:val="16"/>
              </w:rPr>
              <w:t>(</w:t>
            </w:r>
            <w:r w:rsidR="00EA076F">
              <w:rPr>
                <w:rFonts w:asciiTheme="minorHAnsi" w:hAnsiTheme="minorHAnsi"/>
                <w:b/>
                <w:sz w:val="16"/>
                <w:szCs w:val="16"/>
              </w:rPr>
              <w:t>8</w:t>
            </w:r>
            <w:r w:rsidRPr="00C23B37">
              <w:rPr>
                <w:rFonts w:asciiTheme="minorHAnsi" w:hAnsiTheme="minorHAnsi"/>
                <w:b/>
                <w:sz w:val="16"/>
                <w:szCs w:val="16"/>
              </w:rPr>
              <w:t>)</w:t>
            </w:r>
            <w:r w:rsidRPr="00C23B37">
              <w:rPr>
                <w:rFonts w:asciiTheme="minorHAnsi" w:hAnsiTheme="minorHAnsi"/>
                <w:b/>
                <w:sz w:val="20"/>
              </w:rPr>
              <w:t xml:space="preserve"> </w:t>
            </w:r>
            <w:r>
              <w:rPr>
                <w:rFonts w:asciiTheme="minorHAnsi" w:hAnsiTheme="minorHAnsi"/>
                <w:b/>
                <w:sz w:val="20"/>
              </w:rPr>
              <w:t>STATUTES/REGULATIONS ESTABLISHING AGENCY AUTHORITY/FUNCTION:</w:t>
            </w:r>
          </w:p>
          <w:p w14:paraId="0EF59FBF" w14:textId="77777777" w:rsidR="003078BD" w:rsidRPr="00C23B37" w:rsidRDefault="003078BD" w:rsidP="003078BD">
            <w:pPr>
              <w:spacing w:before="20"/>
              <w:rPr>
                <w:rFonts w:asciiTheme="minorHAnsi" w:hAnsiTheme="minorHAnsi"/>
                <w:b/>
                <w:sz w:val="16"/>
                <w:szCs w:val="16"/>
              </w:rPr>
            </w:pPr>
          </w:p>
        </w:tc>
      </w:tr>
    </w:tbl>
    <w:p w14:paraId="0EF59FC1" w14:textId="77777777" w:rsidR="005C1ADE" w:rsidRPr="001278B7" w:rsidRDefault="005C1ADE">
      <w:pPr>
        <w:rPr>
          <w:rFonts w:asciiTheme="minorHAnsi" w:hAnsiTheme="minorHAnsi"/>
          <w:sz w:val="8"/>
          <w:szCs w:val="18"/>
        </w:rPr>
      </w:pPr>
    </w:p>
    <w:tbl>
      <w:tblPr>
        <w:tblW w:w="15503" w:type="dxa"/>
        <w:tblInd w:w="-54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013"/>
        <w:gridCol w:w="990"/>
        <w:gridCol w:w="2340"/>
        <w:gridCol w:w="3780"/>
        <w:gridCol w:w="2520"/>
        <w:gridCol w:w="2070"/>
        <w:gridCol w:w="2790"/>
      </w:tblGrid>
      <w:tr w:rsidR="008040B3" w:rsidRPr="00C23B37" w14:paraId="0EF59FD0" w14:textId="77777777" w:rsidTr="00374CB9">
        <w:trPr>
          <w:cantSplit/>
          <w:tblHeader/>
        </w:trPr>
        <w:tc>
          <w:tcPr>
            <w:tcW w:w="1013" w:type="dxa"/>
            <w:tcBorders>
              <w:left w:val="single" w:sz="4" w:space="0" w:color="auto"/>
              <w:right w:val="single" w:sz="4" w:space="0" w:color="auto"/>
            </w:tcBorders>
            <w:shd w:val="clear" w:color="auto" w:fill="F3F3F3"/>
          </w:tcPr>
          <w:p w14:paraId="0EF59FC2" w14:textId="453E1949" w:rsidR="008040B3" w:rsidRDefault="008040B3" w:rsidP="00F7174B">
            <w:pPr>
              <w:jc w:val="center"/>
              <w:rPr>
                <w:rFonts w:asciiTheme="minorHAnsi" w:hAnsiTheme="minorHAnsi"/>
                <w:b/>
                <w:sz w:val="16"/>
                <w:szCs w:val="16"/>
              </w:rPr>
            </w:pPr>
            <w:r>
              <w:rPr>
                <w:rFonts w:asciiTheme="minorHAnsi" w:hAnsiTheme="minorHAnsi"/>
                <w:b/>
                <w:sz w:val="16"/>
                <w:szCs w:val="16"/>
              </w:rPr>
              <w:t>(</w:t>
            </w:r>
            <w:r w:rsidR="00353923">
              <w:rPr>
                <w:rFonts w:asciiTheme="minorHAnsi" w:hAnsiTheme="minorHAnsi"/>
                <w:b/>
                <w:sz w:val="16"/>
                <w:szCs w:val="16"/>
              </w:rPr>
              <w:t>9</w:t>
            </w:r>
            <w:r>
              <w:rPr>
                <w:rFonts w:asciiTheme="minorHAnsi" w:hAnsiTheme="minorHAnsi"/>
                <w:b/>
                <w:sz w:val="16"/>
                <w:szCs w:val="16"/>
              </w:rPr>
              <w:t>)</w:t>
            </w:r>
          </w:p>
          <w:p w14:paraId="0EF59FC3" w14:textId="424DA200" w:rsidR="008040B3" w:rsidRPr="00C23B37" w:rsidRDefault="008C366C" w:rsidP="00F7174B">
            <w:pPr>
              <w:jc w:val="center"/>
              <w:rPr>
                <w:rFonts w:asciiTheme="minorHAnsi" w:hAnsiTheme="minorHAnsi"/>
                <w:b/>
                <w:sz w:val="16"/>
                <w:szCs w:val="16"/>
              </w:rPr>
            </w:pPr>
            <w:r>
              <w:rPr>
                <w:rFonts w:asciiTheme="minorHAnsi" w:hAnsiTheme="minorHAnsi"/>
                <w:b/>
                <w:sz w:val="16"/>
                <w:szCs w:val="16"/>
              </w:rPr>
              <w:t>New/ Void/ Revised</w:t>
            </w:r>
          </w:p>
        </w:tc>
        <w:tc>
          <w:tcPr>
            <w:tcW w:w="990" w:type="dxa"/>
            <w:tcBorders>
              <w:left w:val="single" w:sz="4" w:space="0" w:color="auto"/>
              <w:right w:val="single" w:sz="4" w:space="0" w:color="auto"/>
            </w:tcBorders>
            <w:shd w:val="clear" w:color="auto" w:fill="F3F3F3"/>
          </w:tcPr>
          <w:p w14:paraId="0EF59FC4" w14:textId="69A22E42" w:rsidR="008040B3" w:rsidRPr="00C23B37" w:rsidRDefault="008040B3" w:rsidP="00F7174B">
            <w:pPr>
              <w:jc w:val="center"/>
              <w:rPr>
                <w:rFonts w:asciiTheme="minorHAnsi" w:hAnsiTheme="minorHAnsi"/>
                <w:b/>
                <w:sz w:val="20"/>
              </w:rPr>
            </w:pPr>
            <w:r w:rsidRPr="00C23B37">
              <w:rPr>
                <w:rFonts w:asciiTheme="minorHAnsi" w:hAnsiTheme="minorHAnsi"/>
                <w:b/>
                <w:sz w:val="16"/>
                <w:szCs w:val="16"/>
              </w:rPr>
              <w:t>(</w:t>
            </w:r>
            <w:r w:rsidR="00353923">
              <w:rPr>
                <w:rFonts w:asciiTheme="minorHAnsi" w:hAnsiTheme="minorHAnsi"/>
                <w:b/>
                <w:sz w:val="16"/>
                <w:szCs w:val="16"/>
              </w:rPr>
              <w:t>10</w:t>
            </w:r>
            <w:r w:rsidRPr="00C23B37">
              <w:rPr>
                <w:rFonts w:asciiTheme="minorHAnsi" w:hAnsiTheme="minorHAnsi"/>
                <w:b/>
                <w:sz w:val="16"/>
                <w:szCs w:val="16"/>
              </w:rPr>
              <w:t>)</w:t>
            </w:r>
          </w:p>
          <w:p w14:paraId="0EF59FC5" w14:textId="77777777" w:rsidR="008040B3" w:rsidRPr="00C23B37" w:rsidRDefault="008040B3" w:rsidP="00F7174B">
            <w:pPr>
              <w:rPr>
                <w:rFonts w:asciiTheme="minorHAnsi" w:hAnsiTheme="minorHAnsi"/>
                <w:b/>
                <w:sz w:val="24"/>
                <w:szCs w:val="24"/>
              </w:rPr>
            </w:pPr>
            <w:r w:rsidRPr="00C23B37">
              <w:rPr>
                <w:rFonts w:asciiTheme="minorHAnsi" w:hAnsiTheme="minorHAnsi"/>
                <w:b/>
                <w:sz w:val="24"/>
                <w:szCs w:val="24"/>
              </w:rPr>
              <w:t>Series #</w:t>
            </w:r>
          </w:p>
        </w:tc>
        <w:tc>
          <w:tcPr>
            <w:tcW w:w="2340" w:type="dxa"/>
            <w:tcBorders>
              <w:left w:val="single" w:sz="4" w:space="0" w:color="auto"/>
              <w:right w:val="single" w:sz="4" w:space="0" w:color="auto"/>
            </w:tcBorders>
            <w:shd w:val="clear" w:color="auto" w:fill="F3F3F3"/>
          </w:tcPr>
          <w:p w14:paraId="0EF59FC6" w14:textId="5139058E" w:rsidR="008040B3" w:rsidRPr="00C23B37" w:rsidRDefault="008040B3" w:rsidP="00F7174B">
            <w:pPr>
              <w:jc w:val="center"/>
              <w:rPr>
                <w:rFonts w:asciiTheme="minorHAnsi" w:hAnsiTheme="minorHAnsi"/>
                <w:b/>
                <w:sz w:val="16"/>
                <w:szCs w:val="16"/>
              </w:rPr>
            </w:pPr>
            <w:r w:rsidRPr="00C23B37">
              <w:rPr>
                <w:rFonts w:asciiTheme="minorHAnsi" w:hAnsiTheme="minorHAnsi"/>
                <w:b/>
                <w:sz w:val="16"/>
                <w:szCs w:val="16"/>
              </w:rPr>
              <w:t>(1</w:t>
            </w:r>
            <w:r w:rsidR="00353923">
              <w:rPr>
                <w:rFonts w:asciiTheme="minorHAnsi" w:hAnsiTheme="minorHAnsi"/>
                <w:b/>
                <w:sz w:val="16"/>
                <w:szCs w:val="16"/>
              </w:rPr>
              <w:t>1</w:t>
            </w:r>
            <w:r w:rsidRPr="00C23B37">
              <w:rPr>
                <w:rFonts w:asciiTheme="minorHAnsi" w:hAnsiTheme="minorHAnsi"/>
                <w:b/>
                <w:sz w:val="16"/>
                <w:szCs w:val="16"/>
              </w:rPr>
              <w:t>)</w:t>
            </w:r>
          </w:p>
          <w:p w14:paraId="0EF59FC7" w14:textId="77777777" w:rsidR="008040B3" w:rsidRPr="00C23B37" w:rsidRDefault="008040B3" w:rsidP="00F7174B">
            <w:pPr>
              <w:rPr>
                <w:rFonts w:asciiTheme="minorHAnsi" w:hAnsiTheme="minorHAnsi"/>
                <w:b/>
                <w:sz w:val="24"/>
                <w:szCs w:val="24"/>
              </w:rPr>
            </w:pPr>
            <w:r w:rsidRPr="00C23B37">
              <w:rPr>
                <w:rFonts w:asciiTheme="minorHAnsi" w:hAnsiTheme="minorHAnsi"/>
                <w:b/>
                <w:sz w:val="24"/>
                <w:szCs w:val="24"/>
              </w:rPr>
              <w:t>Records Series Title</w:t>
            </w:r>
          </w:p>
        </w:tc>
        <w:tc>
          <w:tcPr>
            <w:tcW w:w="3780" w:type="dxa"/>
            <w:tcBorders>
              <w:left w:val="single" w:sz="4" w:space="0" w:color="auto"/>
              <w:right w:val="single" w:sz="4" w:space="0" w:color="auto"/>
            </w:tcBorders>
            <w:shd w:val="clear" w:color="auto" w:fill="F3F3F3"/>
          </w:tcPr>
          <w:p w14:paraId="0EF59FC8" w14:textId="1FB6FE98" w:rsidR="008040B3" w:rsidRPr="00C23B37" w:rsidRDefault="008040B3" w:rsidP="00F7174B">
            <w:pPr>
              <w:pStyle w:val="EndnoteText"/>
              <w:jc w:val="center"/>
              <w:rPr>
                <w:rFonts w:asciiTheme="minorHAnsi" w:hAnsiTheme="minorHAnsi"/>
                <w:b/>
              </w:rPr>
            </w:pPr>
            <w:r w:rsidRPr="00C23B37">
              <w:rPr>
                <w:rFonts w:asciiTheme="minorHAnsi" w:hAnsiTheme="minorHAnsi"/>
                <w:b/>
                <w:sz w:val="16"/>
                <w:szCs w:val="16"/>
              </w:rPr>
              <w:t>(1</w:t>
            </w:r>
            <w:r w:rsidR="00353923">
              <w:rPr>
                <w:rFonts w:asciiTheme="minorHAnsi" w:hAnsiTheme="minorHAnsi"/>
                <w:b/>
                <w:sz w:val="16"/>
                <w:szCs w:val="16"/>
              </w:rPr>
              <w:t>2</w:t>
            </w:r>
            <w:r w:rsidRPr="00C23B37">
              <w:rPr>
                <w:rFonts w:asciiTheme="minorHAnsi" w:hAnsiTheme="minorHAnsi"/>
                <w:b/>
                <w:sz w:val="16"/>
                <w:szCs w:val="16"/>
              </w:rPr>
              <w:t>)</w:t>
            </w:r>
          </w:p>
          <w:p w14:paraId="0EF59FC9" w14:textId="77777777" w:rsidR="008040B3" w:rsidRPr="00C23B37" w:rsidRDefault="008040B3" w:rsidP="00F7174B">
            <w:pPr>
              <w:pStyle w:val="EndnoteText"/>
              <w:rPr>
                <w:rFonts w:asciiTheme="minorHAnsi" w:hAnsiTheme="minorHAnsi"/>
                <w:b/>
                <w:sz w:val="24"/>
                <w:szCs w:val="24"/>
              </w:rPr>
            </w:pPr>
            <w:r w:rsidRPr="00C23B37">
              <w:rPr>
                <w:rFonts w:asciiTheme="minorHAnsi" w:hAnsiTheme="minorHAnsi"/>
                <w:b/>
                <w:sz w:val="24"/>
                <w:szCs w:val="24"/>
              </w:rPr>
              <w:t>Description</w:t>
            </w:r>
          </w:p>
        </w:tc>
        <w:tc>
          <w:tcPr>
            <w:tcW w:w="2520" w:type="dxa"/>
            <w:tcBorders>
              <w:left w:val="single" w:sz="4" w:space="0" w:color="auto"/>
              <w:right w:val="single" w:sz="4" w:space="0" w:color="auto"/>
            </w:tcBorders>
            <w:shd w:val="clear" w:color="auto" w:fill="F3F3F3"/>
          </w:tcPr>
          <w:p w14:paraId="0EF59FCA" w14:textId="3DA7DAD8" w:rsidR="008040B3" w:rsidRPr="00C23B37" w:rsidRDefault="008040B3" w:rsidP="00F7174B">
            <w:pPr>
              <w:pStyle w:val="EndnoteText"/>
              <w:jc w:val="center"/>
              <w:rPr>
                <w:rFonts w:asciiTheme="minorHAnsi" w:hAnsiTheme="minorHAnsi"/>
                <w:b/>
              </w:rPr>
            </w:pPr>
            <w:r w:rsidRPr="00C23B37">
              <w:rPr>
                <w:rFonts w:asciiTheme="minorHAnsi" w:hAnsiTheme="minorHAnsi"/>
                <w:b/>
                <w:sz w:val="16"/>
                <w:szCs w:val="16"/>
              </w:rPr>
              <w:t>(1</w:t>
            </w:r>
            <w:r w:rsidR="00353923">
              <w:rPr>
                <w:rFonts w:asciiTheme="minorHAnsi" w:hAnsiTheme="minorHAnsi"/>
                <w:b/>
                <w:sz w:val="16"/>
                <w:szCs w:val="16"/>
              </w:rPr>
              <w:t>3</w:t>
            </w:r>
            <w:r w:rsidRPr="00C23B37">
              <w:rPr>
                <w:rFonts w:asciiTheme="minorHAnsi" w:hAnsiTheme="minorHAnsi"/>
                <w:b/>
                <w:sz w:val="16"/>
                <w:szCs w:val="16"/>
              </w:rPr>
              <w:t>)</w:t>
            </w:r>
          </w:p>
          <w:p w14:paraId="0EF59FCB" w14:textId="77777777" w:rsidR="008040B3" w:rsidRPr="00C23B37" w:rsidRDefault="008040B3" w:rsidP="00F7174B">
            <w:pPr>
              <w:pStyle w:val="EndnoteText"/>
              <w:rPr>
                <w:rFonts w:asciiTheme="minorHAnsi" w:hAnsiTheme="minorHAnsi"/>
                <w:sz w:val="24"/>
                <w:szCs w:val="24"/>
              </w:rPr>
            </w:pPr>
            <w:r w:rsidRPr="00C23B37">
              <w:rPr>
                <w:rFonts w:asciiTheme="minorHAnsi" w:hAnsiTheme="minorHAnsi"/>
                <w:b/>
                <w:sz w:val="24"/>
                <w:szCs w:val="24"/>
              </w:rPr>
              <w:t>Retention</w:t>
            </w:r>
          </w:p>
        </w:tc>
        <w:tc>
          <w:tcPr>
            <w:tcW w:w="2070" w:type="dxa"/>
            <w:tcBorders>
              <w:left w:val="single" w:sz="4" w:space="0" w:color="auto"/>
              <w:right w:val="single" w:sz="4" w:space="0" w:color="auto"/>
            </w:tcBorders>
            <w:shd w:val="clear" w:color="auto" w:fill="F3F3F3"/>
          </w:tcPr>
          <w:p w14:paraId="0EF59FCC" w14:textId="2C13848E" w:rsidR="008040B3" w:rsidRPr="00C23B37" w:rsidRDefault="008040B3" w:rsidP="00F7174B">
            <w:pPr>
              <w:jc w:val="center"/>
              <w:rPr>
                <w:rFonts w:asciiTheme="minorHAnsi" w:hAnsiTheme="minorHAnsi"/>
                <w:b/>
                <w:sz w:val="20"/>
              </w:rPr>
            </w:pPr>
            <w:r w:rsidRPr="00C23B37">
              <w:rPr>
                <w:rFonts w:asciiTheme="minorHAnsi" w:hAnsiTheme="minorHAnsi"/>
                <w:b/>
                <w:sz w:val="16"/>
                <w:szCs w:val="16"/>
              </w:rPr>
              <w:t>(1</w:t>
            </w:r>
            <w:r w:rsidR="00353923">
              <w:rPr>
                <w:rFonts w:asciiTheme="minorHAnsi" w:hAnsiTheme="minorHAnsi"/>
                <w:b/>
                <w:sz w:val="16"/>
                <w:szCs w:val="16"/>
              </w:rPr>
              <w:t>4</w:t>
            </w:r>
            <w:r w:rsidRPr="00C23B37">
              <w:rPr>
                <w:rFonts w:asciiTheme="minorHAnsi" w:hAnsiTheme="minorHAnsi"/>
                <w:b/>
                <w:sz w:val="16"/>
                <w:szCs w:val="16"/>
              </w:rPr>
              <w:t>)</w:t>
            </w:r>
          </w:p>
          <w:p w14:paraId="0EF59FCD" w14:textId="77777777" w:rsidR="008040B3" w:rsidRPr="00C23B37" w:rsidRDefault="008040B3" w:rsidP="00F7174B">
            <w:pPr>
              <w:rPr>
                <w:rFonts w:asciiTheme="minorHAnsi" w:hAnsiTheme="minorHAnsi"/>
                <w:sz w:val="24"/>
                <w:szCs w:val="24"/>
              </w:rPr>
            </w:pPr>
            <w:r w:rsidRPr="00C23B37">
              <w:rPr>
                <w:rFonts w:asciiTheme="minorHAnsi" w:hAnsiTheme="minorHAnsi"/>
                <w:b/>
                <w:sz w:val="24"/>
                <w:szCs w:val="24"/>
              </w:rPr>
              <w:t>Disposition</w:t>
            </w:r>
          </w:p>
        </w:tc>
        <w:tc>
          <w:tcPr>
            <w:tcW w:w="2790" w:type="dxa"/>
            <w:tcBorders>
              <w:left w:val="single" w:sz="4" w:space="0" w:color="auto"/>
              <w:right w:val="single" w:sz="4" w:space="0" w:color="auto"/>
            </w:tcBorders>
            <w:shd w:val="clear" w:color="auto" w:fill="F3F3F3"/>
          </w:tcPr>
          <w:p w14:paraId="0EF59FCE" w14:textId="02560024" w:rsidR="008040B3" w:rsidRPr="00C23B37" w:rsidRDefault="008040B3" w:rsidP="00F7174B">
            <w:pPr>
              <w:jc w:val="center"/>
              <w:rPr>
                <w:rFonts w:asciiTheme="minorHAnsi" w:hAnsiTheme="minorHAnsi"/>
                <w:b/>
                <w:sz w:val="20"/>
              </w:rPr>
            </w:pPr>
            <w:r w:rsidRPr="00C23B37">
              <w:rPr>
                <w:rFonts w:asciiTheme="minorHAnsi" w:hAnsiTheme="minorHAnsi"/>
                <w:b/>
                <w:sz w:val="16"/>
                <w:szCs w:val="16"/>
              </w:rPr>
              <w:t>(1</w:t>
            </w:r>
            <w:r w:rsidR="00353923">
              <w:rPr>
                <w:rFonts w:asciiTheme="minorHAnsi" w:hAnsiTheme="minorHAnsi"/>
                <w:b/>
                <w:sz w:val="16"/>
                <w:szCs w:val="16"/>
              </w:rPr>
              <w:t>5</w:t>
            </w:r>
            <w:r w:rsidRPr="00C23B37">
              <w:rPr>
                <w:rFonts w:asciiTheme="minorHAnsi" w:hAnsiTheme="minorHAnsi"/>
                <w:b/>
                <w:sz w:val="16"/>
                <w:szCs w:val="16"/>
              </w:rPr>
              <w:t>)</w:t>
            </w:r>
          </w:p>
          <w:p w14:paraId="0EF59FCF" w14:textId="77777777" w:rsidR="008040B3" w:rsidRPr="00C23B37" w:rsidRDefault="008040B3" w:rsidP="00F7174B">
            <w:pPr>
              <w:rPr>
                <w:rFonts w:asciiTheme="minorHAnsi" w:hAnsiTheme="minorHAnsi"/>
                <w:b/>
                <w:sz w:val="24"/>
                <w:szCs w:val="24"/>
              </w:rPr>
            </w:pPr>
            <w:r w:rsidRPr="00C23B37">
              <w:rPr>
                <w:rFonts w:asciiTheme="minorHAnsi" w:hAnsiTheme="minorHAnsi"/>
                <w:b/>
                <w:sz w:val="24"/>
                <w:szCs w:val="24"/>
              </w:rPr>
              <w:t>Notes</w:t>
            </w:r>
          </w:p>
        </w:tc>
      </w:tr>
      <w:tr w:rsidR="008040B3" w:rsidRPr="00C23B37" w14:paraId="0EF59FD8" w14:textId="77777777" w:rsidTr="00374CB9">
        <w:tblPrEx>
          <w:tblBorders>
            <w:top w:val="none" w:sz="0" w:space="0" w:color="auto"/>
            <w:bottom w:val="none" w:sz="0" w:space="0" w:color="auto"/>
            <w:insideH w:val="none" w:sz="0" w:space="0" w:color="auto"/>
          </w:tblBorders>
        </w:tblPrEx>
        <w:trPr>
          <w:cantSplit/>
          <w:trHeight w:val="638"/>
        </w:trPr>
        <w:tc>
          <w:tcPr>
            <w:tcW w:w="1013" w:type="dxa"/>
            <w:tcBorders>
              <w:top w:val="single" w:sz="4" w:space="0" w:color="auto"/>
              <w:bottom w:val="single" w:sz="4" w:space="0" w:color="auto"/>
            </w:tcBorders>
          </w:tcPr>
          <w:p w14:paraId="0EF59FD1" w14:textId="77777777" w:rsidR="008040B3" w:rsidRPr="00C23B37" w:rsidRDefault="008040B3" w:rsidP="00EA652B">
            <w:pPr>
              <w:spacing w:before="60" w:after="60"/>
              <w:ind w:left="-132" w:right="-76"/>
              <w:jc w:val="center"/>
              <w:rPr>
                <w:rFonts w:asciiTheme="minorHAnsi" w:hAnsiTheme="minorHAnsi"/>
                <w:b/>
                <w:bCs/>
                <w:sz w:val="20"/>
              </w:rPr>
            </w:pPr>
          </w:p>
        </w:tc>
        <w:tc>
          <w:tcPr>
            <w:tcW w:w="990" w:type="dxa"/>
            <w:tcBorders>
              <w:top w:val="single" w:sz="4" w:space="0" w:color="auto"/>
              <w:bottom w:val="single" w:sz="4" w:space="0" w:color="auto"/>
            </w:tcBorders>
            <w:shd w:val="clear" w:color="auto" w:fill="auto"/>
          </w:tcPr>
          <w:p w14:paraId="0EF59FD2" w14:textId="77777777" w:rsidR="008040B3" w:rsidRPr="0056025D" w:rsidRDefault="00DB1D29" w:rsidP="00DB1D29">
            <w:pPr>
              <w:spacing w:before="60" w:after="60"/>
              <w:ind w:left="-108" w:right="-108"/>
              <w:jc w:val="center"/>
              <w:rPr>
                <w:rFonts w:asciiTheme="minorHAnsi" w:hAnsiTheme="minorHAnsi"/>
                <w:b/>
                <w:bCs/>
                <w:sz w:val="20"/>
              </w:rPr>
            </w:pPr>
            <w:r w:rsidRPr="0056025D">
              <w:rPr>
                <w:rFonts w:asciiTheme="minorHAnsi" w:hAnsiTheme="minorHAnsi"/>
                <w:sz w:val="20"/>
              </w:rPr>
              <w:t>Leave blank if this is a new record series.</w:t>
            </w:r>
          </w:p>
        </w:tc>
        <w:tc>
          <w:tcPr>
            <w:tcW w:w="2340" w:type="dxa"/>
            <w:tcBorders>
              <w:top w:val="single" w:sz="4" w:space="0" w:color="auto"/>
              <w:bottom w:val="single" w:sz="4" w:space="0" w:color="auto"/>
            </w:tcBorders>
            <w:shd w:val="clear" w:color="auto" w:fill="auto"/>
          </w:tcPr>
          <w:p w14:paraId="0EF59FD3" w14:textId="2974EA90" w:rsidR="008040B3" w:rsidRPr="004B6807" w:rsidRDefault="00147348" w:rsidP="00F7174B">
            <w:pPr>
              <w:spacing w:before="60" w:after="60"/>
              <w:rPr>
                <w:rFonts w:asciiTheme="minorHAnsi" w:hAnsiTheme="minorHAnsi"/>
                <w:b/>
                <w:sz w:val="20"/>
              </w:rPr>
            </w:pPr>
            <w:r>
              <w:rPr>
                <w:rFonts w:asciiTheme="minorHAnsi" w:hAnsiTheme="minorHAnsi"/>
                <w:b/>
                <w:sz w:val="20"/>
              </w:rPr>
              <w:t xml:space="preserve">If revised, include current series title </w:t>
            </w:r>
            <w:r w:rsidR="00150F22">
              <w:rPr>
                <w:rFonts w:asciiTheme="minorHAnsi" w:hAnsiTheme="minorHAnsi"/>
                <w:b/>
                <w:sz w:val="20"/>
              </w:rPr>
              <w:t xml:space="preserve">AND </w:t>
            </w:r>
            <w:r w:rsidR="0097415C">
              <w:rPr>
                <w:rFonts w:asciiTheme="minorHAnsi" w:hAnsiTheme="minorHAnsi"/>
                <w:b/>
                <w:sz w:val="20"/>
              </w:rPr>
              <w:t>revised</w:t>
            </w:r>
            <w:r w:rsidR="00150F22">
              <w:rPr>
                <w:rFonts w:asciiTheme="minorHAnsi" w:hAnsiTheme="minorHAnsi"/>
                <w:b/>
                <w:sz w:val="20"/>
              </w:rPr>
              <w:t xml:space="preserve"> title</w:t>
            </w:r>
          </w:p>
        </w:tc>
        <w:tc>
          <w:tcPr>
            <w:tcW w:w="3780" w:type="dxa"/>
            <w:tcBorders>
              <w:top w:val="single" w:sz="4" w:space="0" w:color="auto"/>
              <w:bottom w:val="single" w:sz="4" w:space="0" w:color="auto"/>
            </w:tcBorders>
            <w:shd w:val="clear" w:color="auto" w:fill="auto"/>
          </w:tcPr>
          <w:p w14:paraId="0EF59FD4" w14:textId="1C5983F5" w:rsidR="008040B3" w:rsidRPr="00C23B37" w:rsidRDefault="00150F22" w:rsidP="00F7174B">
            <w:pPr>
              <w:spacing w:before="60" w:after="60"/>
              <w:rPr>
                <w:rFonts w:asciiTheme="minorHAnsi" w:hAnsiTheme="minorHAnsi"/>
                <w:sz w:val="20"/>
              </w:rPr>
            </w:pPr>
            <w:r>
              <w:rPr>
                <w:rFonts w:asciiTheme="minorHAnsi" w:hAnsiTheme="minorHAnsi"/>
                <w:b/>
                <w:sz w:val="20"/>
              </w:rPr>
              <w:t xml:space="preserve">If revised, include current </w:t>
            </w:r>
            <w:r>
              <w:rPr>
                <w:rFonts w:asciiTheme="minorHAnsi" w:hAnsiTheme="minorHAnsi"/>
                <w:b/>
                <w:sz w:val="20"/>
              </w:rPr>
              <w:t>description</w:t>
            </w:r>
            <w:r>
              <w:rPr>
                <w:rFonts w:asciiTheme="minorHAnsi" w:hAnsiTheme="minorHAnsi"/>
                <w:b/>
                <w:sz w:val="20"/>
              </w:rPr>
              <w:t xml:space="preserve"> AND </w:t>
            </w:r>
            <w:r w:rsidR="008855CD">
              <w:rPr>
                <w:rFonts w:asciiTheme="minorHAnsi" w:hAnsiTheme="minorHAnsi"/>
                <w:b/>
                <w:sz w:val="20"/>
              </w:rPr>
              <w:t>revised</w:t>
            </w:r>
            <w:r>
              <w:rPr>
                <w:rFonts w:asciiTheme="minorHAnsi" w:hAnsiTheme="minorHAnsi"/>
                <w:b/>
                <w:sz w:val="20"/>
              </w:rPr>
              <w:t xml:space="preserve"> </w:t>
            </w:r>
            <w:r>
              <w:rPr>
                <w:rFonts w:asciiTheme="minorHAnsi" w:hAnsiTheme="minorHAnsi"/>
                <w:b/>
                <w:sz w:val="20"/>
              </w:rPr>
              <w:t>description</w:t>
            </w:r>
          </w:p>
        </w:tc>
        <w:tc>
          <w:tcPr>
            <w:tcW w:w="2520" w:type="dxa"/>
            <w:tcBorders>
              <w:top w:val="single" w:sz="6" w:space="0" w:color="auto"/>
              <w:bottom w:val="single" w:sz="6" w:space="0" w:color="auto"/>
            </w:tcBorders>
            <w:shd w:val="clear" w:color="auto" w:fill="auto"/>
          </w:tcPr>
          <w:p w14:paraId="0EF59FD5" w14:textId="7E484018" w:rsidR="008040B3" w:rsidRPr="00E44FEC" w:rsidRDefault="00150F22" w:rsidP="00F7174B">
            <w:pPr>
              <w:spacing w:before="60" w:after="60"/>
              <w:rPr>
                <w:rFonts w:asciiTheme="minorHAnsi" w:hAnsiTheme="minorHAnsi"/>
                <w:sz w:val="20"/>
              </w:rPr>
            </w:pPr>
            <w:r>
              <w:rPr>
                <w:rFonts w:asciiTheme="minorHAnsi" w:hAnsiTheme="minorHAnsi"/>
                <w:b/>
                <w:sz w:val="20"/>
              </w:rPr>
              <w:t xml:space="preserve">If revised, include current </w:t>
            </w:r>
            <w:r>
              <w:rPr>
                <w:rFonts w:asciiTheme="minorHAnsi" w:hAnsiTheme="minorHAnsi"/>
                <w:b/>
                <w:sz w:val="20"/>
              </w:rPr>
              <w:t>retention</w:t>
            </w:r>
            <w:r>
              <w:rPr>
                <w:rFonts w:asciiTheme="minorHAnsi" w:hAnsiTheme="minorHAnsi"/>
                <w:b/>
                <w:sz w:val="20"/>
              </w:rPr>
              <w:t xml:space="preserve"> AND new </w:t>
            </w:r>
            <w:r>
              <w:rPr>
                <w:rFonts w:asciiTheme="minorHAnsi" w:hAnsiTheme="minorHAnsi"/>
                <w:b/>
                <w:sz w:val="20"/>
              </w:rPr>
              <w:t>retention</w:t>
            </w:r>
          </w:p>
        </w:tc>
        <w:tc>
          <w:tcPr>
            <w:tcW w:w="2070" w:type="dxa"/>
            <w:tcBorders>
              <w:top w:val="single" w:sz="4" w:space="0" w:color="auto"/>
              <w:bottom w:val="single" w:sz="4" w:space="0" w:color="auto"/>
            </w:tcBorders>
          </w:tcPr>
          <w:p w14:paraId="0EF59FD6" w14:textId="156C19A2" w:rsidR="008040B3" w:rsidRPr="00C23B37" w:rsidRDefault="008855CD" w:rsidP="00F7174B">
            <w:pPr>
              <w:spacing w:before="60" w:after="60"/>
              <w:rPr>
                <w:rFonts w:asciiTheme="minorHAnsi" w:hAnsiTheme="minorHAnsi"/>
                <w:iCs/>
                <w:sz w:val="20"/>
              </w:rPr>
            </w:pPr>
            <w:r>
              <w:rPr>
                <w:rFonts w:asciiTheme="minorHAnsi" w:hAnsiTheme="minorHAnsi"/>
                <w:b/>
                <w:sz w:val="20"/>
              </w:rPr>
              <w:t xml:space="preserve">If revised, include current </w:t>
            </w:r>
            <w:r>
              <w:rPr>
                <w:rFonts w:asciiTheme="minorHAnsi" w:hAnsiTheme="minorHAnsi"/>
                <w:b/>
                <w:sz w:val="20"/>
              </w:rPr>
              <w:t>disposition</w:t>
            </w:r>
            <w:r>
              <w:rPr>
                <w:rFonts w:asciiTheme="minorHAnsi" w:hAnsiTheme="minorHAnsi"/>
                <w:b/>
                <w:sz w:val="20"/>
              </w:rPr>
              <w:t xml:space="preserve"> AND </w:t>
            </w:r>
            <w:r>
              <w:rPr>
                <w:rFonts w:asciiTheme="minorHAnsi" w:hAnsiTheme="minorHAnsi"/>
                <w:b/>
                <w:sz w:val="20"/>
              </w:rPr>
              <w:t>revised disposition</w:t>
            </w:r>
          </w:p>
        </w:tc>
        <w:tc>
          <w:tcPr>
            <w:tcW w:w="2790" w:type="dxa"/>
            <w:tcBorders>
              <w:top w:val="single" w:sz="4" w:space="0" w:color="auto"/>
              <w:bottom w:val="single" w:sz="4" w:space="0" w:color="auto"/>
            </w:tcBorders>
            <w:shd w:val="clear" w:color="auto" w:fill="auto"/>
          </w:tcPr>
          <w:p w14:paraId="0EF59FD7" w14:textId="4125DE7B" w:rsidR="008040B3" w:rsidRPr="00FD2B41" w:rsidRDefault="008855CD" w:rsidP="00DB1D29">
            <w:pPr>
              <w:spacing w:before="60" w:after="60"/>
              <w:rPr>
                <w:rFonts w:asciiTheme="minorHAnsi" w:hAnsiTheme="minorHAnsi"/>
                <w:iCs/>
                <w:color w:val="0070C0"/>
                <w:sz w:val="20"/>
              </w:rPr>
            </w:pPr>
            <w:r>
              <w:rPr>
                <w:rFonts w:asciiTheme="minorHAnsi" w:hAnsiTheme="minorHAnsi"/>
                <w:b/>
                <w:sz w:val="20"/>
              </w:rPr>
              <w:t xml:space="preserve">If revised, include current </w:t>
            </w:r>
            <w:r>
              <w:rPr>
                <w:rFonts w:asciiTheme="minorHAnsi" w:hAnsiTheme="minorHAnsi"/>
                <w:b/>
                <w:sz w:val="20"/>
              </w:rPr>
              <w:t>notes</w:t>
            </w:r>
            <w:r>
              <w:rPr>
                <w:rFonts w:asciiTheme="minorHAnsi" w:hAnsiTheme="minorHAnsi"/>
                <w:b/>
                <w:sz w:val="20"/>
              </w:rPr>
              <w:t xml:space="preserve"> AND </w:t>
            </w:r>
            <w:r>
              <w:rPr>
                <w:rFonts w:asciiTheme="minorHAnsi" w:hAnsiTheme="minorHAnsi"/>
                <w:b/>
                <w:sz w:val="20"/>
              </w:rPr>
              <w:t>revised notes</w:t>
            </w:r>
          </w:p>
        </w:tc>
      </w:tr>
      <w:tr w:rsidR="008040B3" w:rsidRPr="00C23B37" w14:paraId="0EF59FE0" w14:textId="77777777" w:rsidTr="00374CB9">
        <w:tblPrEx>
          <w:tblBorders>
            <w:top w:val="none" w:sz="0" w:space="0" w:color="auto"/>
            <w:bottom w:val="none" w:sz="0" w:space="0" w:color="auto"/>
            <w:insideH w:val="none" w:sz="0" w:space="0" w:color="auto"/>
          </w:tblBorders>
        </w:tblPrEx>
        <w:trPr>
          <w:cantSplit/>
          <w:trHeight w:val="822"/>
        </w:trPr>
        <w:tc>
          <w:tcPr>
            <w:tcW w:w="1013" w:type="dxa"/>
            <w:tcBorders>
              <w:top w:val="single" w:sz="4" w:space="0" w:color="auto"/>
              <w:bottom w:val="single" w:sz="4" w:space="0" w:color="auto"/>
            </w:tcBorders>
          </w:tcPr>
          <w:p w14:paraId="0EF59FD9" w14:textId="77777777" w:rsidR="008040B3" w:rsidRPr="00C23B37" w:rsidRDefault="008040B3" w:rsidP="00EA652B">
            <w:pPr>
              <w:spacing w:before="60" w:after="60"/>
              <w:ind w:left="-132" w:right="-76"/>
              <w:jc w:val="center"/>
              <w:rPr>
                <w:rFonts w:asciiTheme="minorHAnsi" w:hAnsiTheme="minorHAnsi"/>
                <w:b/>
                <w:bCs/>
                <w:sz w:val="20"/>
              </w:rPr>
            </w:pPr>
          </w:p>
        </w:tc>
        <w:tc>
          <w:tcPr>
            <w:tcW w:w="990" w:type="dxa"/>
            <w:tcBorders>
              <w:top w:val="single" w:sz="4" w:space="0" w:color="auto"/>
              <w:bottom w:val="single" w:sz="4" w:space="0" w:color="auto"/>
            </w:tcBorders>
            <w:shd w:val="clear" w:color="auto" w:fill="auto"/>
          </w:tcPr>
          <w:p w14:paraId="0EF59FDA" w14:textId="77777777" w:rsidR="008040B3" w:rsidRPr="00C23B37" w:rsidRDefault="008040B3" w:rsidP="00EA652B">
            <w:pPr>
              <w:spacing w:before="60" w:after="60"/>
              <w:ind w:left="-130" w:right="-93"/>
              <w:jc w:val="center"/>
              <w:rPr>
                <w:rFonts w:asciiTheme="minorHAnsi" w:hAnsiTheme="minorHAnsi"/>
                <w:b/>
                <w:bCs/>
                <w:sz w:val="20"/>
              </w:rPr>
            </w:pPr>
          </w:p>
        </w:tc>
        <w:tc>
          <w:tcPr>
            <w:tcW w:w="2340" w:type="dxa"/>
            <w:tcBorders>
              <w:top w:val="single" w:sz="4" w:space="0" w:color="auto"/>
              <w:bottom w:val="single" w:sz="4" w:space="0" w:color="auto"/>
            </w:tcBorders>
            <w:shd w:val="clear" w:color="auto" w:fill="auto"/>
          </w:tcPr>
          <w:p w14:paraId="0EF59FDB" w14:textId="77777777" w:rsidR="008040B3" w:rsidRPr="004B6807" w:rsidRDefault="008040B3" w:rsidP="00F7174B">
            <w:pPr>
              <w:spacing w:before="60" w:after="60"/>
              <w:rPr>
                <w:rFonts w:asciiTheme="minorHAnsi" w:hAnsiTheme="minorHAnsi"/>
                <w:b/>
                <w:sz w:val="20"/>
              </w:rPr>
            </w:pPr>
          </w:p>
        </w:tc>
        <w:tc>
          <w:tcPr>
            <w:tcW w:w="3780" w:type="dxa"/>
            <w:tcBorders>
              <w:top w:val="single" w:sz="4" w:space="0" w:color="auto"/>
              <w:bottom w:val="single" w:sz="4" w:space="0" w:color="auto"/>
            </w:tcBorders>
            <w:shd w:val="clear" w:color="auto" w:fill="auto"/>
          </w:tcPr>
          <w:p w14:paraId="0EF59FDC" w14:textId="10AE804E" w:rsidR="00AE71F3" w:rsidRPr="00AE71F3" w:rsidRDefault="00AE71F3" w:rsidP="00353923">
            <w:pPr>
              <w:rPr>
                <w:rFonts w:asciiTheme="minorHAnsi" w:hAnsiTheme="minorHAnsi"/>
                <w:sz w:val="20"/>
              </w:rPr>
            </w:pPr>
          </w:p>
        </w:tc>
        <w:tc>
          <w:tcPr>
            <w:tcW w:w="2520" w:type="dxa"/>
            <w:tcBorders>
              <w:top w:val="single" w:sz="6" w:space="0" w:color="auto"/>
              <w:bottom w:val="single" w:sz="6" w:space="0" w:color="auto"/>
            </w:tcBorders>
            <w:shd w:val="clear" w:color="auto" w:fill="auto"/>
          </w:tcPr>
          <w:p w14:paraId="0EF59FDD" w14:textId="77777777" w:rsidR="008040B3" w:rsidRPr="00C23B37" w:rsidRDefault="008040B3" w:rsidP="00F7174B">
            <w:pPr>
              <w:spacing w:before="60" w:after="60"/>
              <w:rPr>
                <w:rFonts w:asciiTheme="minorHAnsi" w:hAnsiTheme="minorHAnsi"/>
                <w:sz w:val="20"/>
              </w:rPr>
            </w:pPr>
          </w:p>
        </w:tc>
        <w:tc>
          <w:tcPr>
            <w:tcW w:w="2070" w:type="dxa"/>
            <w:tcBorders>
              <w:top w:val="single" w:sz="4" w:space="0" w:color="auto"/>
              <w:bottom w:val="single" w:sz="4" w:space="0" w:color="auto"/>
            </w:tcBorders>
          </w:tcPr>
          <w:p w14:paraId="0EF59FDE" w14:textId="77777777" w:rsidR="008040B3" w:rsidRPr="00C23B37" w:rsidRDefault="008040B3" w:rsidP="00F7174B">
            <w:pPr>
              <w:spacing w:before="60" w:after="60"/>
              <w:rPr>
                <w:rFonts w:asciiTheme="minorHAnsi" w:hAnsiTheme="minorHAnsi"/>
                <w:iCs/>
                <w:sz w:val="20"/>
              </w:rPr>
            </w:pPr>
          </w:p>
        </w:tc>
        <w:tc>
          <w:tcPr>
            <w:tcW w:w="2790" w:type="dxa"/>
            <w:tcBorders>
              <w:top w:val="single" w:sz="4" w:space="0" w:color="auto"/>
              <w:bottom w:val="single" w:sz="4" w:space="0" w:color="auto"/>
            </w:tcBorders>
            <w:shd w:val="clear" w:color="auto" w:fill="auto"/>
          </w:tcPr>
          <w:p w14:paraId="0EF59FDF" w14:textId="77777777" w:rsidR="008040B3" w:rsidRPr="00C23B37" w:rsidRDefault="008040B3" w:rsidP="00F7174B">
            <w:pPr>
              <w:spacing w:before="60" w:after="60"/>
              <w:rPr>
                <w:rFonts w:asciiTheme="minorHAnsi" w:hAnsiTheme="minorHAnsi"/>
                <w:sz w:val="20"/>
              </w:rPr>
            </w:pPr>
          </w:p>
        </w:tc>
      </w:tr>
      <w:tr w:rsidR="008040B3" w:rsidRPr="00C23B37" w14:paraId="0EF59FE8" w14:textId="77777777" w:rsidTr="00374CB9">
        <w:tblPrEx>
          <w:tblBorders>
            <w:top w:val="none" w:sz="0" w:space="0" w:color="auto"/>
            <w:bottom w:val="none" w:sz="0" w:space="0" w:color="auto"/>
            <w:insideH w:val="none" w:sz="0" w:space="0" w:color="auto"/>
          </w:tblBorders>
        </w:tblPrEx>
        <w:trPr>
          <w:cantSplit/>
          <w:trHeight w:val="795"/>
        </w:trPr>
        <w:tc>
          <w:tcPr>
            <w:tcW w:w="1013" w:type="dxa"/>
            <w:tcBorders>
              <w:top w:val="single" w:sz="4" w:space="0" w:color="auto"/>
              <w:bottom w:val="single" w:sz="4" w:space="0" w:color="auto"/>
            </w:tcBorders>
          </w:tcPr>
          <w:p w14:paraId="0EF59FE1" w14:textId="77777777" w:rsidR="008040B3" w:rsidRPr="00C23B37" w:rsidRDefault="008040B3" w:rsidP="00EA652B">
            <w:pPr>
              <w:spacing w:before="60" w:after="60"/>
              <w:ind w:left="-132" w:right="-76"/>
              <w:jc w:val="center"/>
              <w:rPr>
                <w:rFonts w:asciiTheme="minorHAnsi" w:hAnsiTheme="minorHAnsi"/>
                <w:b/>
                <w:bCs/>
                <w:sz w:val="20"/>
              </w:rPr>
            </w:pPr>
          </w:p>
        </w:tc>
        <w:tc>
          <w:tcPr>
            <w:tcW w:w="990" w:type="dxa"/>
            <w:tcBorders>
              <w:top w:val="single" w:sz="4" w:space="0" w:color="auto"/>
              <w:bottom w:val="single" w:sz="4" w:space="0" w:color="auto"/>
            </w:tcBorders>
            <w:shd w:val="clear" w:color="auto" w:fill="auto"/>
          </w:tcPr>
          <w:p w14:paraId="0EF59FE2" w14:textId="77777777" w:rsidR="008040B3" w:rsidRPr="00C23B37" w:rsidRDefault="008040B3" w:rsidP="00EA652B">
            <w:pPr>
              <w:spacing w:before="60" w:after="60"/>
              <w:ind w:left="-130" w:right="-93"/>
              <w:jc w:val="center"/>
              <w:rPr>
                <w:rFonts w:asciiTheme="minorHAnsi" w:hAnsiTheme="minorHAnsi"/>
                <w:b/>
                <w:bCs/>
                <w:sz w:val="20"/>
              </w:rPr>
            </w:pPr>
          </w:p>
        </w:tc>
        <w:tc>
          <w:tcPr>
            <w:tcW w:w="2340" w:type="dxa"/>
            <w:tcBorders>
              <w:top w:val="single" w:sz="4" w:space="0" w:color="auto"/>
              <w:bottom w:val="single" w:sz="4" w:space="0" w:color="auto"/>
            </w:tcBorders>
            <w:shd w:val="clear" w:color="auto" w:fill="auto"/>
          </w:tcPr>
          <w:p w14:paraId="0EF59FE3" w14:textId="77777777" w:rsidR="008040B3" w:rsidRPr="004B6807" w:rsidRDefault="008040B3" w:rsidP="00F7174B">
            <w:pPr>
              <w:spacing w:before="60" w:after="60"/>
              <w:rPr>
                <w:rFonts w:asciiTheme="minorHAnsi" w:hAnsiTheme="minorHAnsi"/>
                <w:b/>
                <w:sz w:val="20"/>
              </w:rPr>
            </w:pPr>
          </w:p>
        </w:tc>
        <w:tc>
          <w:tcPr>
            <w:tcW w:w="3780" w:type="dxa"/>
            <w:tcBorders>
              <w:top w:val="single" w:sz="4" w:space="0" w:color="auto"/>
              <w:bottom w:val="single" w:sz="4" w:space="0" w:color="auto"/>
            </w:tcBorders>
            <w:shd w:val="clear" w:color="auto" w:fill="auto"/>
          </w:tcPr>
          <w:p w14:paraId="0EF59FE4" w14:textId="77777777" w:rsidR="008040B3" w:rsidRPr="00C23B37" w:rsidRDefault="008040B3" w:rsidP="00F7174B">
            <w:pPr>
              <w:spacing w:before="60" w:after="60"/>
              <w:rPr>
                <w:rFonts w:asciiTheme="minorHAnsi" w:hAnsiTheme="minorHAnsi"/>
                <w:sz w:val="20"/>
              </w:rPr>
            </w:pPr>
          </w:p>
        </w:tc>
        <w:tc>
          <w:tcPr>
            <w:tcW w:w="2520" w:type="dxa"/>
            <w:tcBorders>
              <w:top w:val="single" w:sz="6" w:space="0" w:color="auto"/>
              <w:bottom w:val="single" w:sz="6" w:space="0" w:color="auto"/>
            </w:tcBorders>
            <w:shd w:val="clear" w:color="auto" w:fill="auto"/>
          </w:tcPr>
          <w:p w14:paraId="0EF59FE5" w14:textId="77777777" w:rsidR="008040B3" w:rsidRPr="00C23B37" w:rsidRDefault="008040B3" w:rsidP="00F7174B">
            <w:pPr>
              <w:spacing w:before="60" w:after="60"/>
              <w:rPr>
                <w:rFonts w:asciiTheme="minorHAnsi" w:hAnsiTheme="minorHAnsi"/>
                <w:sz w:val="20"/>
              </w:rPr>
            </w:pPr>
          </w:p>
        </w:tc>
        <w:tc>
          <w:tcPr>
            <w:tcW w:w="2070" w:type="dxa"/>
            <w:tcBorders>
              <w:top w:val="single" w:sz="4" w:space="0" w:color="auto"/>
              <w:bottom w:val="single" w:sz="4" w:space="0" w:color="auto"/>
            </w:tcBorders>
          </w:tcPr>
          <w:p w14:paraId="0EF59FE6" w14:textId="77777777" w:rsidR="008040B3" w:rsidRPr="00C23B37" w:rsidRDefault="008040B3" w:rsidP="00F7174B">
            <w:pPr>
              <w:spacing w:before="60" w:after="60"/>
              <w:rPr>
                <w:rFonts w:asciiTheme="minorHAnsi" w:hAnsiTheme="minorHAnsi"/>
                <w:iCs/>
                <w:sz w:val="20"/>
              </w:rPr>
            </w:pPr>
          </w:p>
        </w:tc>
        <w:tc>
          <w:tcPr>
            <w:tcW w:w="2790" w:type="dxa"/>
            <w:tcBorders>
              <w:top w:val="single" w:sz="4" w:space="0" w:color="auto"/>
              <w:bottom w:val="single" w:sz="4" w:space="0" w:color="auto"/>
            </w:tcBorders>
            <w:shd w:val="clear" w:color="auto" w:fill="auto"/>
          </w:tcPr>
          <w:p w14:paraId="0EF59FE7" w14:textId="4012EFCF" w:rsidR="008040B3" w:rsidRPr="00C23B37" w:rsidRDefault="008855CD" w:rsidP="00F7174B">
            <w:pPr>
              <w:spacing w:before="60" w:after="60"/>
              <w:rPr>
                <w:rFonts w:asciiTheme="minorHAnsi" w:hAnsiTheme="minorHAnsi"/>
                <w:sz w:val="20"/>
              </w:rPr>
            </w:pPr>
            <w:r w:rsidRPr="00C23B37">
              <w:rPr>
                <w:rFonts w:asciiTheme="minorHAnsi" w:hAnsiTheme="minorHAnsi"/>
                <w:sz w:val="20"/>
              </w:rPr>
              <w:t>Press “Tab” to add additional rows.</w:t>
            </w:r>
          </w:p>
        </w:tc>
      </w:tr>
    </w:tbl>
    <w:p w14:paraId="0EF59FE9" w14:textId="77777777" w:rsidR="008040B3" w:rsidRPr="00BD4F4D" w:rsidRDefault="008040B3" w:rsidP="00BD4F4D">
      <w:pPr>
        <w:spacing w:before="40"/>
        <w:rPr>
          <w:rFonts w:asciiTheme="minorHAnsi" w:hAnsiTheme="minorHAnsi"/>
          <w:sz w:val="4"/>
          <w:szCs w:val="4"/>
        </w:rPr>
      </w:pPr>
    </w:p>
    <w:sectPr w:rsidR="008040B3" w:rsidRPr="00BD4F4D" w:rsidSect="00C90E25">
      <w:footerReference w:type="default" r:id="rId10"/>
      <w:type w:val="continuous"/>
      <w:pgSz w:w="15840" w:h="12240" w:orient="landscape" w:code="1"/>
      <w:pgMar w:top="576" w:right="720" w:bottom="576" w:left="720" w:header="288" w:footer="288" w:gutter="0"/>
      <w:paperSrc w:first="15" w:other="15"/>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7CAFD" w14:textId="77777777" w:rsidR="00F32E20" w:rsidRDefault="00F32E20">
      <w:r>
        <w:separator/>
      </w:r>
    </w:p>
  </w:endnote>
  <w:endnote w:type="continuationSeparator" w:id="0">
    <w:p w14:paraId="7F21B981" w14:textId="77777777" w:rsidR="00F32E20" w:rsidRDefault="00F3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9FF0" w14:textId="77777777" w:rsidR="00470314" w:rsidRPr="007E3EC2" w:rsidRDefault="00470314" w:rsidP="00CF761C">
    <w:pPr>
      <w:tabs>
        <w:tab w:val="right" w:pos="14220"/>
      </w:tabs>
      <w:rPr>
        <w:rFonts w:asciiTheme="minorHAnsi" w:hAnsiTheme="minorHAnsi"/>
        <w:szCs w:val="18"/>
      </w:rPr>
    </w:pPr>
    <w:r w:rsidRPr="007E3EC2">
      <w:rPr>
        <w:rFonts w:asciiTheme="minorHAnsi" w:hAnsiTheme="minorHAnsi"/>
        <w:szCs w:val="18"/>
      </w:rPr>
      <w:tab/>
      <w:t xml:space="preserve">Page </w:t>
    </w:r>
    <w:r w:rsidR="00BF7BFC" w:rsidRPr="007E3EC2">
      <w:rPr>
        <w:rFonts w:asciiTheme="minorHAnsi" w:hAnsiTheme="minorHAnsi"/>
        <w:szCs w:val="18"/>
      </w:rPr>
      <w:fldChar w:fldCharType="begin"/>
    </w:r>
    <w:r w:rsidRPr="007E3EC2">
      <w:rPr>
        <w:rFonts w:asciiTheme="minorHAnsi" w:hAnsiTheme="minorHAnsi"/>
        <w:szCs w:val="18"/>
      </w:rPr>
      <w:instrText xml:space="preserve"> PAGE  \* Arabic  \* MERGEFORMAT </w:instrText>
    </w:r>
    <w:r w:rsidR="00BF7BFC" w:rsidRPr="007E3EC2">
      <w:rPr>
        <w:rFonts w:asciiTheme="minorHAnsi" w:hAnsiTheme="minorHAnsi"/>
        <w:szCs w:val="18"/>
      </w:rPr>
      <w:fldChar w:fldCharType="separate"/>
    </w:r>
    <w:r w:rsidR="00E422F3">
      <w:rPr>
        <w:rFonts w:asciiTheme="minorHAnsi" w:hAnsiTheme="minorHAnsi"/>
        <w:noProof/>
        <w:szCs w:val="18"/>
      </w:rPr>
      <w:t>2</w:t>
    </w:r>
    <w:r w:rsidR="00BF7BFC" w:rsidRPr="007E3EC2">
      <w:rPr>
        <w:rFonts w:asciiTheme="minorHAnsi" w:hAnsiTheme="minorHAnsi"/>
        <w:szCs w:val="18"/>
      </w:rPr>
      <w:fldChar w:fldCharType="end"/>
    </w:r>
    <w:r w:rsidRPr="007E3EC2">
      <w:rPr>
        <w:rFonts w:asciiTheme="minorHAnsi" w:hAnsiTheme="minorHAnsi"/>
        <w:szCs w:val="18"/>
      </w:rPr>
      <w:t xml:space="preserve"> of </w:t>
    </w:r>
    <w:r w:rsidR="00374CB9">
      <w:fldChar w:fldCharType="begin"/>
    </w:r>
    <w:r w:rsidR="00374CB9">
      <w:instrText xml:space="preserve"> NUMPAGES   \* MERGEFORMAT </w:instrText>
    </w:r>
    <w:r w:rsidR="00374CB9">
      <w:fldChar w:fldCharType="separate"/>
    </w:r>
    <w:r w:rsidR="00E422F3" w:rsidRPr="00E422F3">
      <w:rPr>
        <w:rFonts w:asciiTheme="minorHAnsi" w:hAnsiTheme="minorHAnsi"/>
        <w:noProof/>
        <w:szCs w:val="18"/>
      </w:rPr>
      <w:t>2</w:t>
    </w:r>
    <w:r w:rsidR="00374CB9">
      <w:rPr>
        <w:rFonts w:asciiTheme="minorHAnsi" w:hAnsiTheme="minorHAnsi"/>
        <w:noProof/>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C5713" w14:textId="77777777" w:rsidR="00F32E20" w:rsidRDefault="00F32E20">
      <w:r>
        <w:separator/>
      </w:r>
    </w:p>
  </w:footnote>
  <w:footnote w:type="continuationSeparator" w:id="0">
    <w:p w14:paraId="484045B5" w14:textId="77777777" w:rsidR="00F32E20" w:rsidRDefault="00F32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48DD"/>
    <w:multiLevelType w:val="hybridMultilevel"/>
    <w:tmpl w:val="147665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7F189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6D70FB6"/>
    <w:multiLevelType w:val="hybridMultilevel"/>
    <w:tmpl w:val="E29E70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26811"/>
    <w:multiLevelType w:val="multilevel"/>
    <w:tmpl w:val="DC44A65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F09CC"/>
    <w:multiLevelType w:val="singleLevel"/>
    <w:tmpl w:val="14FC4902"/>
    <w:lvl w:ilvl="0">
      <w:start w:val="1"/>
      <w:numFmt w:val="lowerLetter"/>
      <w:lvlText w:val="%1)"/>
      <w:lvlJc w:val="left"/>
      <w:pPr>
        <w:tabs>
          <w:tab w:val="num" w:pos="360"/>
        </w:tabs>
        <w:ind w:left="360" w:hanging="360"/>
      </w:pPr>
      <w:rPr>
        <w:rFonts w:hint="default"/>
      </w:rPr>
    </w:lvl>
  </w:abstractNum>
  <w:abstractNum w:abstractNumId="5" w15:restartNumberingAfterBreak="0">
    <w:nsid w:val="157E3685"/>
    <w:multiLevelType w:val="hybridMultilevel"/>
    <w:tmpl w:val="93E66FE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F876BA"/>
    <w:multiLevelType w:val="singleLevel"/>
    <w:tmpl w:val="10A6FA7A"/>
    <w:lvl w:ilvl="0">
      <w:start w:val="1"/>
      <w:numFmt w:val="lowerLetter"/>
      <w:lvlText w:val="%1)"/>
      <w:lvlJc w:val="left"/>
      <w:pPr>
        <w:tabs>
          <w:tab w:val="num" w:pos="360"/>
        </w:tabs>
        <w:ind w:left="360" w:hanging="360"/>
      </w:pPr>
      <w:rPr>
        <w:rFonts w:hint="default"/>
      </w:rPr>
    </w:lvl>
  </w:abstractNum>
  <w:abstractNum w:abstractNumId="7" w15:restartNumberingAfterBreak="0">
    <w:nsid w:val="315C4B38"/>
    <w:multiLevelType w:val="hybridMultilevel"/>
    <w:tmpl w:val="AD7CF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239B2"/>
    <w:multiLevelType w:val="multilevel"/>
    <w:tmpl w:val="DC44A65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977244"/>
    <w:multiLevelType w:val="singleLevel"/>
    <w:tmpl w:val="A2D08CC4"/>
    <w:lvl w:ilvl="0">
      <w:start w:val="1"/>
      <w:numFmt w:val="lowerLetter"/>
      <w:lvlText w:val="%1)"/>
      <w:lvlJc w:val="left"/>
      <w:pPr>
        <w:tabs>
          <w:tab w:val="num" w:pos="360"/>
        </w:tabs>
        <w:ind w:left="360" w:hanging="360"/>
      </w:pPr>
      <w:rPr>
        <w:rFonts w:hint="default"/>
      </w:rPr>
    </w:lvl>
  </w:abstractNum>
  <w:abstractNum w:abstractNumId="10" w15:restartNumberingAfterBreak="0">
    <w:nsid w:val="4C8726A9"/>
    <w:multiLevelType w:val="hybridMultilevel"/>
    <w:tmpl w:val="2B32652E"/>
    <w:lvl w:ilvl="0" w:tplc="51548C92">
      <w:start w:val="1"/>
      <w:numFmt w:val="decimalZero"/>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61BD9"/>
    <w:multiLevelType w:val="hybridMultilevel"/>
    <w:tmpl w:val="F788A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AE5A52"/>
    <w:multiLevelType w:val="singleLevel"/>
    <w:tmpl w:val="A2D08CC4"/>
    <w:lvl w:ilvl="0">
      <w:start w:val="1"/>
      <w:numFmt w:val="lowerLetter"/>
      <w:lvlText w:val="%1)"/>
      <w:lvlJc w:val="left"/>
      <w:pPr>
        <w:tabs>
          <w:tab w:val="num" w:pos="360"/>
        </w:tabs>
        <w:ind w:left="360" w:hanging="360"/>
      </w:pPr>
      <w:rPr>
        <w:rFonts w:hint="default"/>
      </w:rPr>
    </w:lvl>
  </w:abstractNum>
  <w:abstractNum w:abstractNumId="13" w15:restartNumberingAfterBreak="0">
    <w:nsid w:val="56500119"/>
    <w:multiLevelType w:val="hybridMultilevel"/>
    <w:tmpl w:val="7B34F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C1048"/>
    <w:multiLevelType w:val="singleLevel"/>
    <w:tmpl w:val="A2D08CC4"/>
    <w:lvl w:ilvl="0">
      <w:start w:val="1"/>
      <w:numFmt w:val="lowerLetter"/>
      <w:lvlText w:val="%1)"/>
      <w:lvlJc w:val="left"/>
      <w:pPr>
        <w:tabs>
          <w:tab w:val="num" w:pos="360"/>
        </w:tabs>
        <w:ind w:left="360" w:hanging="360"/>
      </w:pPr>
      <w:rPr>
        <w:rFonts w:hint="default"/>
      </w:rPr>
    </w:lvl>
  </w:abstractNum>
  <w:abstractNum w:abstractNumId="15" w15:restartNumberingAfterBreak="0">
    <w:nsid w:val="5E3C6FF7"/>
    <w:multiLevelType w:val="hybridMultilevel"/>
    <w:tmpl w:val="363E4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242BC5"/>
    <w:multiLevelType w:val="singleLevel"/>
    <w:tmpl w:val="A2D08CC4"/>
    <w:lvl w:ilvl="0">
      <w:start w:val="1"/>
      <w:numFmt w:val="lowerLetter"/>
      <w:lvlText w:val="%1)"/>
      <w:lvlJc w:val="left"/>
      <w:pPr>
        <w:tabs>
          <w:tab w:val="num" w:pos="360"/>
        </w:tabs>
        <w:ind w:left="360" w:hanging="360"/>
      </w:pPr>
      <w:rPr>
        <w:rFonts w:hint="default"/>
      </w:rPr>
    </w:lvl>
  </w:abstractNum>
  <w:abstractNum w:abstractNumId="17" w15:restartNumberingAfterBreak="0">
    <w:nsid w:val="6096309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9866282"/>
    <w:multiLevelType w:val="multilevel"/>
    <w:tmpl w:val="A0D0BA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F2863CD"/>
    <w:multiLevelType w:val="hybridMultilevel"/>
    <w:tmpl w:val="FABA444E"/>
    <w:lvl w:ilvl="0" w:tplc="7AE04AE2">
      <w:start w:val="1"/>
      <w:numFmt w:val="decimal"/>
      <w:lvlText w:val="%1."/>
      <w:lvlJc w:val="left"/>
      <w:pPr>
        <w:tabs>
          <w:tab w:val="num" w:pos="720"/>
        </w:tabs>
        <w:ind w:left="72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6"/>
  </w:num>
  <w:num w:numId="4">
    <w:abstractNumId w:val="12"/>
  </w:num>
  <w:num w:numId="5">
    <w:abstractNumId w:val="14"/>
  </w:num>
  <w:num w:numId="6">
    <w:abstractNumId w:val="1"/>
  </w:num>
  <w:num w:numId="7">
    <w:abstractNumId w:val="17"/>
  </w:num>
  <w:num w:numId="8">
    <w:abstractNumId w:val="9"/>
  </w:num>
  <w:num w:numId="9">
    <w:abstractNumId w:val="19"/>
  </w:num>
  <w:num w:numId="10">
    <w:abstractNumId w:val="15"/>
  </w:num>
  <w:num w:numId="11">
    <w:abstractNumId w:val="0"/>
  </w:num>
  <w:num w:numId="12">
    <w:abstractNumId w:val="2"/>
  </w:num>
  <w:num w:numId="13">
    <w:abstractNumId w:val="18"/>
  </w:num>
  <w:num w:numId="14">
    <w:abstractNumId w:val="3"/>
  </w:num>
  <w:num w:numId="15">
    <w:abstractNumId w:val="5"/>
  </w:num>
  <w:num w:numId="16">
    <w:abstractNumId w:val="8"/>
  </w:num>
  <w:num w:numId="17">
    <w:abstractNumId w:val="10"/>
  </w:num>
  <w:num w:numId="18">
    <w:abstractNumId w:val="7"/>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9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B5"/>
    <w:rsid w:val="000019D0"/>
    <w:rsid w:val="00001AE6"/>
    <w:rsid w:val="00006B14"/>
    <w:rsid w:val="0001039B"/>
    <w:rsid w:val="000121B8"/>
    <w:rsid w:val="000202FA"/>
    <w:rsid w:val="000246FF"/>
    <w:rsid w:val="00025C0D"/>
    <w:rsid w:val="000306EC"/>
    <w:rsid w:val="00032858"/>
    <w:rsid w:val="0003398C"/>
    <w:rsid w:val="000447FB"/>
    <w:rsid w:val="0005055B"/>
    <w:rsid w:val="00052731"/>
    <w:rsid w:val="00053969"/>
    <w:rsid w:val="00057E22"/>
    <w:rsid w:val="00071569"/>
    <w:rsid w:val="00072FA5"/>
    <w:rsid w:val="00077C55"/>
    <w:rsid w:val="00077F3E"/>
    <w:rsid w:val="000A5CAB"/>
    <w:rsid w:val="000B1C09"/>
    <w:rsid w:val="000B298A"/>
    <w:rsid w:val="000B4C42"/>
    <w:rsid w:val="000C01FD"/>
    <w:rsid w:val="000C058A"/>
    <w:rsid w:val="000C1A89"/>
    <w:rsid w:val="000C2779"/>
    <w:rsid w:val="000C6D33"/>
    <w:rsid w:val="000D0E4D"/>
    <w:rsid w:val="000D5282"/>
    <w:rsid w:val="000D55B5"/>
    <w:rsid w:val="000E56E6"/>
    <w:rsid w:val="000F3E52"/>
    <w:rsid w:val="000F736C"/>
    <w:rsid w:val="00107499"/>
    <w:rsid w:val="00121B33"/>
    <w:rsid w:val="001239CB"/>
    <w:rsid w:val="00123AC0"/>
    <w:rsid w:val="001278B7"/>
    <w:rsid w:val="00141F66"/>
    <w:rsid w:val="001433C8"/>
    <w:rsid w:val="001446AD"/>
    <w:rsid w:val="00147348"/>
    <w:rsid w:val="00150F22"/>
    <w:rsid w:val="00155D72"/>
    <w:rsid w:val="001566FF"/>
    <w:rsid w:val="00164085"/>
    <w:rsid w:val="001820DB"/>
    <w:rsid w:val="001832F5"/>
    <w:rsid w:val="001868CD"/>
    <w:rsid w:val="00191DE4"/>
    <w:rsid w:val="00196255"/>
    <w:rsid w:val="00197298"/>
    <w:rsid w:val="001A0FEF"/>
    <w:rsid w:val="001E6754"/>
    <w:rsid w:val="001F11FD"/>
    <w:rsid w:val="001F7343"/>
    <w:rsid w:val="00200B36"/>
    <w:rsid w:val="00201157"/>
    <w:rsid w:val="00201713"/>
    <w:rsid w:val="0020780A"/>
    <w:rsid w:val="00207E2B"/>
    <w:rsid w:val="00211396"/>
    <w:rsid w:val="00214939"/>
    <w:rsid w:val="00215B53"/>
    <w:rsid w:val="00217AA6"/>
    <w:rsid w:val="00233443"/>
    <w:rsid w:val="00234817"/>
    <w:rsid w:val="002456A6"/>
    <w:rsid w:val="002466C1"/>
    <w:rsid w:val="00252A03"/>
    <w:rsid w:val="00252D70"/>
    <w:rsid w:val="002539FE"/>
    <w:rsid w:val="00257D13"/>
    <w:rsid w:val="0027200C"/>
    <w:rsid w:val="002720FE"/>
    <w:rsid w:val="00277B03"/>
    <w:rsid w:val="00280009"/>
    <w:rsid w:val="00280A7F"/>
    <w:rsid w:val="00282903"/>
    <w:rsid w:val="0029412F"/>
    <w:rsid w:val="00295553"/>
    <w:rsid w:val="002A7FEE"/>
    <w:rsid w:val="002B41A7"/>
    <w:rsid w:val="002B4925"/>
    <w:rsid w:val="002D1CAE"/>
    <w:rsid w:val="002D3CA2"/>
    <w:rsid w:val="002D4BA6"/>
    <w:rsid w:val="002D5322"/>
    <w:rsid w:val="002E23C6"/>
    <w:rsid w:val="003078BD"/>
    <w:rsid w:val="003124C8"/>
    <w:rsid w:val="00314E70"/>
    <w:rsid w:val="00322866"/>
    <w:rsid w:val="0032301D"/>
    <w:rsid w:val="003244B4"/>
    <w:rsid w:val="003409A8"/>
    <w:rsid w:val="00350147"/>
    <w:rsid w:val="00353923"/>
    <w:rsid w:val="00363B3C"/>
    <w:rsid w:val="00367C8F"/>
    <w:rsid w:val="0037385E"/>
    <w:rsid w:val="00374CB9"/>
    <w:rsid w:val="0039030D"/>
    <w:rsid w:val="00390A1F"/>
    <w:rsid w:val="00394681"/>
    <w:rsid w:val="003A2D1C"/>
    <w:rsid w:val="003B160C"/>
    <w:rsid w:val="003B305A"/>
    <w:rsid w:val="003B3E16"/>
    <w:rsid w:val="003C48C4"/>
    <w:rsid w:val="003C5807"/>
    <w:rsid w:val="003C5C83"/>
    <w:rsid w:val="003C5CBA"/>
    <w:rsid w:val="003D4439"/>
    <w:rsid w:val="003E3092"/>
    <w:rsid w:val="003F08B3"/>
    <w:rsid w:val="003F18DF"/>
    <w:rsid w:val="003F623E"/>
    <w:rsid w:val="00403A89"/>
    <w:rsid w:val="00406F43"/>
    <w:rsid w:val="0041062A"/>
    <w:rsid w:val="004127C2"/>
    <w:rsid w:val="00415B1B"/>
    <w:rsid w:val="00430AD4"/>
    <w:rsid w:val="004311DF"/>
    <w:rsid w:val="0043708A"/>
    <w:rsid w:val="004523A2"/>
    <w:rsid w:val="00453171"/>
    <w:rsid w:val="00453848"/>
    <w:rsid w:val="00456EF8"/>
    <w:rsid w:val="004579E1"/>
    <w:rsid w:val="00460D18"/>
    <w:rsid w:val="00461162"/>
    <w:rsid w:val="00470314"/>
    <w:rsid w:val="00476EEF"/>
    <w:rsid w:val="00481A28"/>
    <w:rsid w:val="0048341D"/>
    <w:rsid w:val="004918DB"/>
    <w:rsid w:val="00493E76"/>
    <w:rsid w:val="00494F62"/>
    <w:rsid w:val="00495238"/>
    <w:rsid w:val="00495CFB"/>
    <w:rsid w:val="004A257C"/>
    <w:rsid w:val="004A7110"/>
    <w:rsid w:val="004B1642"/>
    <w:rsid w:val="004B29A1"/>
    <w:rsid w:val="004B6807"/>
    <w:rsid w:val="004C13AE"/>
    <w:rsid w:val="004C6FF9"/>
    <w:rsid w:val="004D03B7"/>
    <w:rsid w:val="004D2A09"/>
    <w:rsid w:val="004D48F9"/>
    <w:rsid w:val="004D5B45"/>
    <w:rsid w:val="004E1B97"/>
    <w:rsid w:val="004E42BC"/>
    <w:rsid w:val="004F0B71"/>
    <w:rsid w:val="00506920"/>
    <w:rsid w:val="00506D2A"/>
    <w:rsid w:val="005143F6"/>
    <w:rsid w:val="005145B6"/>
    <w:rsid w:val="00515DBD"/>
    <w:rsid w:val="00520E7B"/>
    <w:rsid w:val="00525B32"/>
    <w:rsid w:val="00534342"/>
    <w:rsid w:val="0053448C"/>
    <w:rsid w:val="00541A19"/>
    <w:rsid w:val="00546AE7"/>
    <w:rsid w:val="00551909"/>
    <w:rsid w:val="00554764"/>
    <w:rsid w:val="0056025D"/>
    <w:rsid w:val="005676C0"/>
    <w:rsid w:val="0056772F"/>
    <w:rsid w:val="00575716"/>
    <w:rsid w:val="00581B34"/>
    <w:rsid w:val="00582E73"/>
    <w:rsid w:val="00590D45"/>
    <w:rsid w:val="00596449"/>
    <w:rsid w:val="005A186C"/>
    <w:rsid w:val="005A76B1"/>
    <w:rsid w:val="005B0953"/>
    <w:rsid w:val="005C0150"/>
    <w:rsid w:val="005C1ADE"/>
    <w:rsid w:val="005D4A36"/>
    <w:rsid w:val="005D4C01"/>
    <w:rsid w:val="005E21CB"/>
    <w:rsid w:val="005E75FF"/>
    <w:rsid w:val="005E7BC4"/>
    <w:rsid w:val="005F7590"/>
    <w:rsid w:val="00611904"/>
    <w:rsid w:val="00614B55"/>
    <w:rsid w:val="00626D7A"/>
    <w:rsid w:val="00627DDB"/>
    <w:rsid w:val="00644BE5"/>
    <w:rsid w:val="006454C1"/>
    <w:rsid w:val="00646624"/>
    <w:rsid w:val="006563C5"/>
    <w:rsid w:val="00656B11"/>
    <w:rsid w:val="00661A68"/>
    <w:rsid w:val="00664E30"/>
    <w:rsid w:val="00680DCE"/>
    <w:rsid w:val="00685DE9"/>
    <w:rsid w:val="00687E26"/>
    <w:rsid w:val="00692329"/>
    <w:rsid w:val="00692715"/>
    <w:rsid w:val="00692773"/>
    <w:rsid w:val="006A1241"/>
    <w:rsid w:val="006B2EDA"/>
    <w:rsid w:val="006C4A1B"/>
    <w:rsid w:val="006D17A2"/>
    <w:rsid w:val="006D2B54"/>
    <w:rsid w:val="006E0B57"/>
    <w:rsid w:val="006E2C54"/>
    <w:rsid w:val="006E352F"/>
    <w:rsid w:val="007154C5"/>
    <w:rsid w:val="00736F06"/>
    <w:rsid w:val="007529A1"/>
    <w:rsid w:val="00757A6B"/>
    <w:rsid w:val="00757ECF"/>
    <w:rsid w:val="0076021F"/>
    <w:rsid w:val="00760325"/>
    <w:rsid w:val="00760CD5"/>
    <w:rsid w:val="00762012"/>
    <w:rsid w:val="00763A08"/>
    <w:rsid w:val="00766CB1"/>
    <w:rsid w:val="00770ADC"/>
    <w:rsid w:val="007710FA"/>
    <w:rsid w:val="007814EE"/>
    <w:rsid w:val="00791A6C"/>
    <w:rsid w:val="00795304"/>
    <w:rsid w:val="007A0A6F"/>
    <w:rsid w:val="007A3640"/>
    <w:rsid w:val="007B4534"/>
    <w:rsid w:val="007B4C11"/>
    <w:rsid w:val="007B61BD"/>
    <w:rsid w:val="007C4415"/>
    <w:rsid w:val="007C562A"/>
    <w:rsid w:val="007D3834"/>
    <w:rsid w:val="007D6B55"/>
    <w:rsid w:val="007E3EC2"/>
    <w:rsid w:val="007E4503"/>
    <w:rsid w:val="007F0588"/>
    <w:rsid w:val="007F2949"/>
    <w:rsid w:val="00802ADE"/>
    <w:rsid w:val="008040B3"/>
    <w:rsid w:val="0080759C"/>
    <w:rsid w:val="00814004"/>
    <w:rsid w:val="008145A9"/>
    <w:rsid w:val="00816FCB"/>
    <w:rsid w:val="00826C5A"/>
    <w:rsid w:val="00832307"/>
    <w:rsid w:val="0083355B"/>
    <w:rsid w:val="00834623"/>
    <w:rsid w:val="008359B0"/>
    <w:rsid w:val="00836E7A"/>
    <w:rsid w:val="00842765"/>
    <w:rsid w:val="00843EBC"/>
    <w:rsid w:val="00845891"/>
    <w:rsid w:val="00853E7D"/>
    <w:rsid w:val="00861585"/>
    <w:rsid w:val="0086166E"/>
    <w:rsid w:val="00866C89"/>
    <w:rsid w:val="008673D8"/>
    <w:rsid w:val="008768D0"/>
    <w:rsid w:val="00881D6C"/>
    <w:rsid w:val="008855CD"/>
    <w:rsid w:val="00892BB7"/>
    <w:rsid w:val="0089486C"/>
    <w:rsid w:val="00895610"/>
    <w:rsid w:val="008B719C"/>
    <w:rsid w:val="008C0945"/>
    <w:rsid w:val="008C0B19"/>
    <w:rsid w:val="008C366C"/>
    <w:rsid w:val="008C4277"/>
    <w:rsid w:val="008D0663"/>
    <w:rsid w:val="008E0F12"/>
    <w:rsid w:val="008E791A"/>
    <w:rsid w:val="00903776"/>
    <w:rsid w:val="00903B92"/>
    <w:rsid w:val="00911814"/>
    <w:rsid w:val="00913603"/>
    <w:rsid w:val="00921F33"/>
    <w:rsid w:val="00926680"/>
    <w:rsid w:val="00932972"/>
    <w:rsid w:val="009427D1"/>
    <w:rsid w:val="009473A2"/>
    <w:rsid w:val="0095221A"/>
    <w:rsid w:val="00955B2B"/>
    <w:rsid w:val="009625CF"/>
    <w:rsid w:val="00965180"/>
    <w:rsid w:val="0097415C"/>
    <w:rsid w:val="009862AA"/>
    <w:rsid w:val="00987552"/>
    <w:rsid w:val="00991307"/>
    <w:rsid w:val="009A00CC"/>
    <w:rsid w:val="009A4285"/>
    <w:rsid w:val="009A5385"/>
    <w:rsid w:val="009B2963"/>
    <w:rsid w:val="009B461E"/>
    <w:rsid w:val="009B5657"/>
    <w:rsid w:val="009B6A58"/>
    <w:rsid w:val="009C1EE1"/>
    <w:rsid w:val="009C5A21"/>
    <w:rsid w:val="009D2F3B"/>
    <w:rsid w:val="009D7049"/>
    <w:rsid w:val="009E1246"/>
    <w:rsid w:val="009E4116"/>
    <w:rsid w:val="009E44FB"/>
    <w:rsid w:val="009E45F2"/>
    <w:rsid w:val="009F6D18"/>
    <w:rsid w:val="00A02D1F"/>
    <w:rsid w:val="00A07239"/>
    <w:rsid w:val="00A10119"/>
    <w:rsid w:val="00A106FA"/>
    <w:rsid w:val="00A23CFF"/>
    <w:rsid w:val="00A254CF"/>
    <w:rsid w:val="00A259C0"/>
    <w:rsid w:val="00A351E1"/>
    <w:rsid w:val="00A4455C"/>
    <w:rsid w:val="00A66390"/>
    <w:rsid w:val="00A81C24"/>
    <w:rsid w:val="00A90450"/>
    <w:rsid w:val="00A933BE"/>
    <w:rsid w:val="00A95ECD"/>
    <w:rsid w:val="00A964C9"/>
    <w:rsid w:val="00A9664B"/>
    <w:rsid w:val="00AA2F23"/>
    <w:rsid w:val="00AA706E"/>
    <w:rsid w:val="00AA7EBA"/>
    <w:rsid w:val="00AB15FA"/>
    <w:rsid w:val="00AB1CBE"/>
    <w:rsid w:val="00AB5720"/>
    <w:rsid w:val="00AC6993"/>
    <w:rsid w:val="00AD1A61"/>
    <w:rsid w:val="00AD24A2"/>
    <w:rsid w:val="00AD43FE"/>
    <w:rsid w:val="00AD5713"/>
    <w:rsid w:val="00AE2859"/>
    <w:rsid w:val="00AE71F3"/>
    <w:rsid w:val="00AF01A7"/>
    <w:rsid w:val="00AF1C80"/>
    <w:rsid w:val="00AF2D3D"/>
    <w:rsid w:val="00AF7760"/>
    <w:rsid w:val="00B01A75"/>
    <w:rsid w:val="00B04C16"/>
    <w:rsid w:val="00B05D95"/>
    <w:rsid w:val="00B21AB3"/>
    <w:rsid w:val="00B307F0"/>
    <w:rsid w:val="00B30A52"/>
    <w:rsid w:val="00B37944"/>
    <w:rsid w:val="00B379E3"/>
    <w:rsid w:val="00B40DF3"/>
    <w:rsid w:val="00B47C67"/>
    <w:rsid w:val="00B52DD3"/>
    <w:rsid w:val="00B52E44"/>
    <w:rsid w:val="00B56336"/>
    <w:rsid w:val="00B613B5"/>
    <w:rsid w:val="00B6224F"/>
    <w:rsid w:val="00B75BBB"/>
    <w:rsid w:val="00B85193"/>
    <w:rsid w:val="00B85D8A"/>
    <w:rsid w:val="00B86B0D"/>
    <w:rsid w:val="00B921A1"/>
    <w:rsid w:val="00B966CF"/>
    <w:rsid w:val="00BA0B40"/>
    <w:rsid w:val="00BA6FEB"/>
    <w:rsid w:val="00BA702F"/>
    <w:rsid w:val="00BA7177"/>
    <w:rsid w:val="00BA7E06"/>
    <w:rsid w:val="00BB1B5C"/>
    <w:rsid w:val="00BB54F4"/>
    <w:rsid w:val="00BC2C7D"/>
    <w:rsid w:val="00BC345C"/>
    <w:rsid w:val="00BC5CE0"/>
    <w:rsid w:val="00BD4F4D"/>
    <w:rsid w:val="00BE288B"/>
    <w:rsid w:val="00BE7875"/>
    <w:rsid w:val="00BF7BFC"/>
    <w:rsid w:val="00C04677"/>
    <w:rsid w:val="00C05C4A"/>
    <w:rsid w:val="00C107E5"/>
    <w:rsid w:val="00C110F0"/>
    <w:rsid w:val="00C12732"/>
    <w:rsid w:val="00C129F3"/>
    <w:rsid w:val="00C144AF"/>
    <w:rsid w:val="00C15B1C"/>
    <w:rsid w:val="00C15E69"/>
    <w:rsid w:val="00C2010C"/>
    <w:rsid w:val="00C2378C"/>
    <w:rsid w:val="00C23B37"/>
    <w:rsid w:val="00C2778E"/>
    <w:rsid w:val="00C34E6B"/>
    <w:rsid w:val="00C40D19"/>
    <w:rsid w:val="00C47B11"/>
    <w:rsid w:val="00C522BB"/>
    <w:rsid w:val="00C54F6A"/>
    <w:rsid w:val="00C55932"/>
    <w:rsid w:val="00C65541"/>
    <w:rsid w:val="00C662BA"/>
    <w:rsid w:val="00C72B67"/>
    <w:rsid w:val="00C72D1B"/>
    <w:rsid w:val="00C75634"/>
    <w:rsid w:val="00C805FE"/>
    <w:rsid w:val="00C8164E"/>
    <w:rsid w:val="00C90E25"/>
    <w:rsid w:val="00C93C52"/>
    <w:rsid w:val="00C964E2"/>
    <w:rsid w:val="00C969FA"/>
    <w:rsid w:val="00C97176"/>
    <w:rsid w:val="00C97A1B"/>
    <w:rsid w:val="00CA017C"/>
    <w:rsid w:val="00CA0B85"/>
    <w:rsid w:val="00CA15B0"/>
    <w:rsid w:val="00CA33BA"/>
    <w:rsid w:val="00CA4AED"/>
    <w:rsid w:val="00CB18F0"/>
    <w:rsid w:val="00CB51A3"/>
    <w:rsid w:val="00CC334B"/>
    <w:rsid w:val="00CC6C31"/>
    <w:rsid w:val="00CC7023"/>
    <w:rsid w:val="00CD0558"/>
    <w:rsid w:val="00CD39D0"/>
    <w:rsid w:val="00CE7784"/>
    <w:rsid w:val="00CF28BE"/>
    <w:rsid w:val="00CF64C1"/>
    <w:rsid w:val="00CF761C"/>
    <w:rsid w:val="00D035FA"/>
    <w:rsid w:val="00D13A07"/>
    <w:rsid w:val="00D169AF"/>
    <w:rsid w:val="00D22F29"/>
    <w:rsid w:val="00D23524"/>
    <w:rsid w:val="00D307A5"/>
    <w:rsid w:val="00D4014E"/>
    <w:rsid w:val="00D419F4"/>
    <w:rsid w:val="00D47303"/>
    <w:rsid w:val="00D512F8"/>
    <w:rsid w:val="00D51AD8"/>
    <w:rsid w:val="00D52C31"/>
    <w:rsid w:val="00D54A14"/>
    <w:rsid w:val="00D56BDE"/>
    <w:rsid w:val="00D64D53"/>
    <w:rsid w:val="00D65526"/>
    <w:rsid w:val="00D65DC9"/>
    <w:rsid w:val="00D7543E"/>
    <w:rsid w:val="00D80D0F"/>
    <w:rsid w:val="00D8216B"/>
    <w:rsid w:val="00D84FFB"/>
    <w:rsid w:val="00D87785"/>
    <w:rsid w:val="00DA4296"/>
    <w:rsid w:val="00DA5AE3"/>
    <w:rsid w:val="00DB1D29"/>
    <w:rsid w:val="00DC1178"/>
    <w:rsid w:val="00DC29BC"/>
    <w:rsid w:val="00DC47D9"/>
    <w:rsid w:val="00DC4E6B"/>
    <w:rsid w:val="00DC75C7"/>
    <w:rsid w:val="00DE20FF"/>
    <w:rsid w:val="00DE53F3"/>
    <w:rsid w:val="00DE6158"/>
    <w:rsid w:val="00DF6D3A"/>
    <w:rsid w:val="00E014F6"/>
    <w:rsid w:val="00E10D08"/>
    <w:rsid w:val="00E12618"/>
    <w:rsid w:val="00E224E4"/>
    <w:rsid w:val="00E22854"/>
    <w:rsid w:val="00E22A8F"/>
    <w:rsid w:val="00E24809"/>
    <w:rsid w:val="00E27524"/>
    <w:rsid w:val="00E35698"/>
    <w:rsid w:val="00E409F2"/>
    <w:rsid w:val="00E422F3"/>
    <w:rsid w:val="00E43469"/>
    <w:rsid w:val="00E43FD8"/>
    <w:rsid w:val="00E44FEC"/>
    <w:rsid w:val="00E47516"/>
    <w:rsid w:val="00E47824"/>
    <w:rsid w:val="00E47D3C"/>
    <w:rsid w:val="00E50D38"/>
    <w:rsid w:val="00E53894"/>
    <w:rsid w:val="00E56C72"/>
    <w:rsid w:val="00E5718E"/>
    <w:rsid w:val="00E614BB"/>
    <w:rsid w:val="00E6593D"/>
    <w:rsid w:val="00E717C3"/>
    <w:rsid w:val="00E74207"/>
    <w:rsid w:val="00E742CB"/>
    <w:rsid w:val="00E77733"/>
    <w:rsid w:val="00E80908"/>
    <w:rsid w:val="00E85BFD"/>
    <w:rsid w:val="00E9140D"/>
    <w:rsid w:val="00E96D37"/>
    <w:rsid w:val="00EA076F"/>
    <w:rsid w:val="00EA1030"/>
    <w:rsid w:val="00EA652B"/>
    <w:rsid w:val="00EB51C4"/>
    <w:rsid w:val="00EC259A"/>
    <w:rsid w:val="00EE17C4"/>
    <w:rsid w:val="00EE2AC3"/>
    <w:rsid w:val="00EE5244"/>
    <w:rsid w:val="00EF0403"/>
    <w:rsid w:val="00EF0A07"/>
    <w:rsid w:val="00EF1C83"/>
    <w:rsid w:val="00EF490C"/>
    <w:rsid w:val="00F001B8"/>
    <w:rsid w:val="00F041CE"/>
    <w:rsid w:val="00F0426F"/>
    <w:rsid w:val="00F070F3"/>
    <w:rsid w:val="00F143BF"/>
    <w:rsid w:val="00F222BE"/>
    <w:rsid w:val="00F3188A"/>
    <w:rsid w:val="00F32E20"/>
    <w:rsid w:val="00F379A2"/>
    <w:rsid w:val="00F653EB"/>
    <w:rsid w:val="00F7174B"/>
    <w:rsid w:val="00F71845"/>
    <w:rsid w:val="00F74954"/>
    <w:rsid w:val="00F822DE"/>
    <w:rsid w:val="00F930BC"/>
    <w:rsid w:val="00FA100D"/>
    <w:rsid w:val="00FA394E"/>
    <w:rsid w:val="00FA4C33"/>
    <w:rsid w:val="00FB415F"/>
    <w:rsid w:val="00FB61C8"/>
    <w:rsid w:val="00FC46D3"/>
    <w:rsid w:val="00FD2B41"/>
    <w:rsid w:val="00FE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F59F8B"/>
  <w15:docId w15:val="{6E7AA750-CDA5-4FA1-98D9-BF67E421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784"/>
    <w:rPr>
      <w:sz w:val="18"/>
    </w:rPr>
  </w:style>
  <w:style w:type="paragraph" w:styleId="Heading1">
    <w:name w:val="heading 1"/>
    <w:basedOn w:val="Normal"/>
    <w:next w:val="Normal"/>
    <w:qFormat/>
    <w:rsid w:val="00CE7784"/>
    <w:pPr>
      <w:keepNext/>
      <w:spacing w:after="120"/>
      <w:outlineLvl w:val="0"/>
    </w:pPr>
    <w:rPr>
      <w:b/>
    </w:rPr>
  </w:style>
  <w:style w:type="paragraph" w:styleId="Heading2">
    <w:name w:val="heading 2"/>
    <w:basedOn w:val="Normal"/>
    <w:next w:val="Normal"/>
    <w:qFormat/>
    <w:rsid w:val="00CE7784"/>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E7784"/>
    <w:pPr>
      <w:framePr w:w="4489" w:h="1009" w:hSpace="180" w:wrap="around" w:vAnchor="text" w:hAnchor="page" w:x="925" w:y="-431"/>
    </w:pPr>
    <w:rPr>
      <w:b/>
      <w:sz w:val="24"/>
    </w:rPr>
  </w:style>
  <w:style w:type="paragraph" w:styleId="Header">
    <w:name w:val="header"/>
    <w:basedOn w:val="Normal"/>
    <w:rsid w:val="00CE7784"/>
    <w:pPr>
      <w:tabs>
        <w:tab w:val="center" w:pos="4320"/>
        <w:tab w:val="right" w:pos="8640"/>
      </w:tabs>
    </w:pPr>
  </w:style>
  <w:style w:type="paragraph" w:styleId="Footer">
    <w:name w:val="footer"/>
    <w:basedOn w:val="Normal"/>
    <w:rsid w:val="00CE7784"/>
    <w:pPr>
      <w:tabs>
        <w:tab w:val="center" w:pos="4320"/>
        <w:tab w:val="right" w:pos="8640"/>
      </w:tabs>
    </w:pPr>
  </w:style>
  <w:style w:type="paragraph" w:styleId="FootnoteText">
    <w:name w:val="footnote text"/>
    <w:basedOn w:val="Normal"/>
    <w:semiHidden/>
    <w:rsid w:val="00CE7784"/>
    <w:rPr>
      <w:rFonts w:ascii="Helvetica" w:hAnsi="Helvetica"/>
      <w:sz w:val="20"/>
    </w:rPr>
  </w:style>
  <w:style w:type="paragraph" w:styleId="BodyTextIndent">
    <w:name w:val="Body Text Indent"/>
    <w:basedOn w:val="Normal"/>
    <w:rsid w:val="00CE7784"/>
    <w:pPr>
      <w:ind w:left="252"/>
    </w:pPr>
    <w:rPr>
      <w:b/>
    </w:rPr>
  </w:style>
  <w:style w:type="character" w:styleId="FootnoteReference">
    <w:name w:val="footnote reference"/>
    <w:basedOn w:val="DefaultParagraphFont"/>
    <w:semiHidden/>
    <w:rsid w:val="00CE7784"/>
    <w:rPr>
      <w:vertAlign w:val="superscript"/>
    </w:rPr>
  </w:style>
  <w:style w:type="paragraph" w:styleId="BodyText">
    <w:name w:val="Body Text"/>
    <w:basedOn w:val="Normal"/>
    <w:rsid w:val="00CE7784"/>
    <w:pPr>
      <w:jc w:val="center"/>
    </w:pPr>
    <w:rPr>
      <w:b/>
      <w:sz w:val="16"/>
    </w:rPr>
  </w:style>
  <w:style w:type="paragraph" w:styleId="BalloonText">
    <w:name w:val="Balloon Text"/>
    <w:basedOn w:val="Normal"/>
    <w:semiHidden/>
    <w:rsid w:val="00F930BC"/>
    <w:rPr>
      <w:rFonts w:ascii="Tahoma" w:hAnsi="Tahoma" w:cs="Tahoma"/>
      <w:sz w:val="16"/>
      <w:szCs w:val="16"/>
    </w:rPr>
  </w:style>
  <w:style w:type="paragraph" w:customStyle="1" w:styleId="SubHeading1">
    <w:name w:val="SubHeading 1"/>
    <w:basedOn w:val="Normal"/>
    <w:autoRedefine/>
    <w:rsid w:val="00E24809"/>
    <w:rPr>
      <w:i/>
      <w:sz w:val="22"/>
      <w:szCs w:val="22"/>
    </w:rPr>
  </w:style>
  <w:style w:type="character" w:styleId="Hyperlink">
    <w:name w:val="Hyperlink"/>
    <w:basedOn w:val="DefaultParagraphFont"/>
    <w:rsid w:val="00D4014E"/>
    <w:rPr>
      <w:color w:val="0000FF"/>
      <w:u w:val="single"/>
    </w:rPr>
  </w:style>
  <w:style w:type="paragraph" w:styleId="EndnoteText">
    <w:name w:val="endnote text"/>
    <w:basedOn w:val="Normal"/>
    <w:link w:val="EndnoteTextChar"/>
    <w:rsid w:val="00277B03"/>
    <w:rPr>
      <w:sz w:val="20"/>
    </w:rPr>
  </w:style>
  <w:style w:type="character" w:customStyle="1" w:styleId="EndnoteTextChar">
    <w:name w:val="Endnote Text Char"/>
    <w:basedOn w:val="DefaultParagraphFont"/>
    <w:link w:val="EndnoteText"/>
    <w:rsid w:val="00277B03"/>
  </w:style>
  <w:style w:type="paragraph" w:styleId="NormalWeb">
    <w:name w:val="Normal (Web)"/>
    <w:basedOn w:val="Normal"/>
    <w:rsid w:val="00E10D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763576">
      <w:bodyDiv w:val="1"/>
      <w:marLeft w:val="0"/>
      <w:marRight w:val="0"/>
      <w:marTop w:val="0"/>
      <w:marBottom w:val="0"/>
      <w:divBdr>
        <w:top w:val="none" w:sz="0" w:space="0" w:color="auto"/>
        <w:left w:val="none" w:sz="0" w:space="0" w:color="auto"/>
        <w:bottom w:val="none" w:sz="0" w:space="0" w:color="auto"/>
        <w:right w:val="none" w:sz="0" w:space="0" w:color="auto"/>
      </w:divBdr>
    </w:div>
    <w:div w:id="126380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tstate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C16A5-0CA9-4634-8FDE-CB167770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1189</Words>
  <Characters>6694</Characters>
  <Application>Microsoft Office Word</Application>
  <DocSecurity>0</DocSecurity>
  <Lines>142</Lines>
  <Paragraphs>43</Paragraphs>
  <ScaleCrop>false</ScaleCrop>
  <HeadingPairs>
    <vt:vector size="2" baseType="variant">
      <vt:variant>
        <vt:lpstr>Title</vt:lpstr>
      </vt:variant>
      <vt:variant>
        <vt:i4>1</vt:i4>
      </vt:variant>
    </vt:vector>
  </HeadingPairs>
  <TitlesOfParts>
    <vt:vector size="1" baseType="lpstr">
      <vt:lpstr>Records Retention Schedule Worksheet</vt:lpstr>
    </vt:vector>
  </TitlesOfParts>
  <Manager>Connecticut State Library</Manager>
  <Company>State of Connecticut</Company>
  <LinksUpToDate>false</LinksUpToDate>
  <CharactersWithSpaces>7840</CharactersWithSpaces>
  <SharedDoc>false</SharedDoc>
  <HLinks>
    <vt:vector size="6" baseType="variant">
      <vt:variant>
        <vt:i4>2424877</vt:i4>
      </vt:variant>
      <vt:variant>
        <vt:i4>0</vt:i4>
      </vt:variant>
      <vt:variant>
        <vt:i4>0</vt:i4>
      </vt:variant>
      <vt:variant>
        <vt:i4>5</vt:i4>
      </vt:variant>
      <vt:variant>
        <vt:lpwstr>http://www.cslib.org/publicrecords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Retention Schedule Worksheet</dc:title>
  <dc:subject>Form RC-050W</dc:subject>
  <dc:creator>Office of the Public Records Administrator</dc:creator>
  <cp:keywords>Records Retention Schedule; Worksheet</cp:keywords>
  <cp:lastModifiedBy>Elise Marzik</cp:lastModifiedBy>
  <cp:revision>27</cp:revision>
  <cp:lastPrinted>2019-12-04T17:28:00Z</cp:lastPrinted>
  <dcterms:created xsi:type="dcterms:W3CDTF">2022-12-06T14:11:00Z</dcterms:created>
  <dcterms:modified xsi:type="dcterms:W3CDTF">2022-12-06T15:40:00Z</dcterms:modified>
  <cp:category>Forms</cp:category>
</cp:coreProperties>
</file>