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5F77" w14:textId="199F8769" w:rsidR="000E7260" w:rsidRDefault="000E7260" w:rsidP="000E7260">
      <w:pPr>
        <w:pStyle w:val="Heading1"/>
      </w:pPr>
    </w:p>
    <w:p w14:paraId="65D043BB" w14:textId="36FABE7E" w:rsidR="000E7260" w:rsidRDefault="000E7260" w:rsidP="007B718D">
      <w:pPr>
        <w:rPr>
          <w:rStyle w:val="Hyperlink"/>
          <w:color w:val="auto"/>
          <w:u w:val="none"/>
        </w:rPr>
      </w:pPr>
      <w:r>
        <w:fldChar w:fldCharType="begin"/>
      </w:r>
      <w:r>
        <w:instrText>HYPERLINK "https://riversideassessments-my.sharepoint.com/personal/rita_linnemann_riversideinsights_com/Documents/Transcribed%20Files/Connectiut_easyCBM.mp4"</w:instrText>
      </w:r>
      <w:r>
        <w:fldChar w:fldCharType="separate"/>
      </w:r>
      <w:r>
        <w:rPr>
          <w:rStyle w:val="Hyperlink"/>
          <w:color w:val="auto"/>
          <w:u w:val="none"/>
        </w:rPr>
        <w:t>Transcript</w:t>
      </w:r>
    </w:p>
    <w:p w14:paraId="176BCCF0" w14:textId="4F885B6D" w:rsidR="000E7260" w:rsidRDefault="000E7260" w:rsidP="000E7260">
      <w:r>
        <w:t xml:space="preserve">Hello, Connecticut educators and administrators. Thank you for learning a little bit more about EasyCBM and using the data. In EasyCBM, we're going to be covering how to review school and classroom reports and a little bit of data interpretation. And at the end, there will be time for questions. Since benchmarking is complete, we will be using those reports to determine your most at-risk students. With those students, you will want to follow the progress monitoring cycle, so they do not fall further behind. We'll explore the rationale behind progress monitoring and its cycle. We'll demonstrate assigning test probes and different district reports to view. So this is the progress monitoring cycle that we're going to be exploring. There are six steps. The first one is identify students at risk. We're going to talk about that in our next and cover that in our next slide and we'll go slide by slide. So step one is to identify students at risk, and we're using those benchmark reports, the benchmark report tab in those reports. Each measure will show students who are some risk, which is between the 26th and 40th percentile and in yellow, and red for those in high risk between the below the 25th percentile. The risk column provides guidance to their overall risk, but again, the composite report, which we had talked about last time in our last session, is a better measurement when all three reading benchmark measures are taken as it weights the measures equally. This report, this benchmark report, helps identify the skill risk, so you know which skill or skills need to be the focus. So sorting students in ascending order, you can easily view risk by percentile and color. You can also compare changes in each measure for each season. And again, we went over some of that also last session. We're ready to move on to then step two. The second step is to find students with common deficits. Using the benchmark data, we can identify and prioritize those skill deficits, forming small groups for targeted intervention. The reading skills increase, areas increase in complexity as you move from left to right of the report. For those skills highlighted in red, below that 25th percentile, those students likely have skill gaps from earlier grades. The students with the same deficits will, you're going to want to group them together. Which then leads us to step three, with creating groups with shared skill deficits. Since we know those students, we want a group and are not meeting grade level expectations, we're creating an intervention group. We might be creating an intervention group for them. Groups can be as small as one student, or you can have as many as you need. Students can even be in multiple groups. We covered again, how to create those groups in our first session also. The next step is step four in that progress monitoring cycle. And here we want to choose the appropriate skill and measure. So once the benchmark testing window is </w:t>
      </w:r>
      <w:r>
        <w:lastRenderedPageBreak/>
        <w:t>closed, the system will default to the progress monitoring measures. The progress monitoring measures, progress monitoring are independent, comparable forms to those benchmarks. The authors created a series of tests or probes and randomly chose three for the benchmarks and the rest are progress monitoring. The benchmarks are named fall, winter and spring while the progress monitoring tools are numerically listed. So this way it makes it easy to move from the probes and you can go one to 10 or one to seven through one to 17. Here we are looking at the measures available in grade two. I can filter at the top of the screen to view specific progress monitoring measures or subjects by clicking on that with the link. The probes are assigned by the teacher at the student's instructional level and based on grouping, so once a student completes a specific measure, their score is recorded and that measure becomes unavailable to them going forward. Measures cannot be repeated once that last probe in a skill area and grade have been used. And if the student completes all 17, let's say of the second grade word reading fluency probes, those probes then are unavailable unless The HAD administrator deletes the probes so they can be reused. The HAD administrator is the only one who would be able to do that function. Next, Alan is going to go ahead and go live into the system, really, to show you how to set up progress monitoring probes for your students.</w:t>
      </w:r>
    </w:p>
    <w:p w14:paraId="64796A16" w14:textId="77777777" w:rsidR="000E7260" w:rsidRDefault="000E7260" w:rsidP="000E7260">
      <w:r>
        <w:t xml:space="preserve">To assign a progress monitoring probe to a student or a group of students, simply log in to your EasyCBM account and select the Measures tab. From here, simply click on the tab to access these measures. Once selected, simply notice all of the grade levels listed below. Remember, EasyCBM was designed to have progress monitoring administered to students at their current instructional level. so you have the ability to drop students down multiple grade levels as needed for their deficit. Whenever I select a grade level, below you will see both the reading and math measures listed for you. For reading, your measures will be listed for you at each grade level in order of progression. So for example, at grade three, I can see that word reading fluency is the base skill, working into passage reading fluency, then vocabulary, basic reading, and then finally proficient reading. So if I'm going to administer a fluency measure, such as word reading fluency, I simply select it. Then down below, you will see all of the probes that are available for that particular measure. Notice for word reading fluency for grade three, I have 17 forms available. These 17 forms are of equivalent difficulty, so there's no reason to skip around on these lists. Simply start at the top and work your way down for ease of use. So to assign Fluency 3.1, I'm going to simply print out a student copy, an assessor's copy, and then when I'm ready to administer this assessment to my students, I'll simply select Enter Scores. From here, you will need to select the group that you have previously created in order to assign this probe. Once you select Go, you will see every student that is in that group you selected, and the form will be available for you to administer this particular measure. Again, you will administer these </w:t>
      </w:r>
      <w:r>
        <w:lastRenderedPageBreak/>
        <w:t>measures exactly the same way as you would have the benchmark assessment. Simply start the stopwatch, follow along with the students, clicking on every word that they get incorrect. When the stopwatch runs out, you'll be able to mark the last word on the form, and at the bottom of the page, you will be able to see their actual score. Don't forget to click the Save button after you've administered this to each and every student. Now let's go back to the Measures tab and look at how to assign a progress monitoring measure that's online. Remember, for online measures for reading, you'll be administering vocabulary, Basic Reading, and Proficient Reading. To assign an online measure, simply select the measure, scroll down, and to the far right, you'll see a little button that says Take Online. Simply select, and it's going to ask you again which group of students you choose to assign this particular measure to. I'm going to select Reading Group 1, and then over on the far right, I have the option to select the type of feedback a student would receive. It does default to detailed scoring, but you can do an overall score or a simple thank you. Once you've assigned this from this view, now you'll simply instruct your students to log in to the student side of EasyCBM, have them enter in their teacher's username, select their group, their name, And then you will see the reading probe that you have just assigned for the students. For math, all progress monitoring probes will be assigned online. I'm going to select Numbers and Operations. Again, when I scroll down, I see that I have 10 forms. Again, these forms are of equivalent difficulty, so I'm going to simply start with form number one. If you choose to do paper/pencil, you will have to copy the student's responses into the system once you click on Enter Answers. As you can see, it only provides you with a bubble sheet, so you would have to transfer all paper responses into the system and then select Save. We don't recommend this method because, first of all, it requires you to keep up with paper copies of the test, and by utilizing this, it does not give you that online form that you can go back and look at with the student. Instead, we highly recommend that you simply assign it online. So here's Math Numbers and Operations. I'm going to simply select the box to take it online. The system will then ask me which group of students am I assigning this to. So from there, I would assign my math group. And on the far right, you do have the ability to change the feedback that students will see once the test is done. You can either do a detailed scoring, which is what the system defaults to, an overall score, or a simple thank you. Once you've made the selection, now you can just instruct your students to go to the student side of EasyCBM. They will log in under their group's name, and this test, Math Numbers and Operations 3-1, will be available for them. Let's go take a look. So I'm going to simply go to the student side of the platform. I'm entering in my teacher's username. I'm then selecting the group that I have been assigned. I then select my name from the list, and then I select my test. And there is Math Numbers and Operations 3-1 waiting for me to take.</w:t>
      </w:r>
    </w:p>
    <w:p w14:paraId="4DC73DC5" w14:textId="77777777" w:rsidR="000E7260" w:rsidRDefault="000E7260" w:rsidP="000E7260">
      <w:r>
        <w:lastRenderedPageBreak/>
        <w:t>Hey, since Alan showed us now how to assign those progress monitoring probes for those students, step five is going to be setting our goals. So setting progress monitoring goals are important. We set the goals in EasyCBM by setting that, you're giving a visual on your student graphs on where those goals are. So here is an example of how to set a goal. We are going to refer to the document accessible in the Reports and Analysis bar at the top of the Reports page called Percentile Quick Reference. This resource contains the norm raw score tables for each measure at each grade. We wanna aim at that 50th percentile at the end of the year or even at the middle of the year for our goal based on our expectation for growth for that skill and that grade. So using the percentile guide, we're gonna look at the level and the measure and for what the student's being monitored. And here we have a second grade word reading fluency table. The 50th percent, if we look at the 50th percentile, at the end of the year, the raw score is a 66. So we have what that raw score and goal should be. Knowing the raw score then, we're able to add that goal in the EasyCBM by going to the individuals tab, locating the student and clicking goals. The gray bar appears, which is like the one that you, or gray box appears, which is like you see on that right-hand side. When three data points are entered for the student on that selected measure, the aim line will appear. And then starting at that midpoint of those three scores, there will be the goal. And goals can be edited any time you're entering in that information in relation to that measure. So besides creating goals, another good practice is to create interventions and integrate intervention groups with your intervention groups. So this really kind of provides a little bit of consistency for administrators and teachers. It's really easy to do in the system. You want to do this, especially if you want everybody to be following those same intervention guidelines. So to begin with the process, you're gonna click that interventions tab at the top. You're going to create the template. You see that's the green box on the left-hand side. And you're gonna then enter, you're gonna get the box on the right, you're gonna enter in the description about the intervention. With the description, you're going to select the subject and the access level. From then, you're going to move down the intervention bar to intensity once you hit next, and then you're going to select your RTI tier, the student-teacher ratio and the duration frequency. You'll then move down to curriculum and strategies that will be implemented once you hit next, and then those can be added if, and yours can be added if ours are not, if it's not listed or on that provided list. The intervention template then can be applied to one student or a group of students, and it can be edited or deleted also at any time. And there are intervention tutorials in the platform for you to watch review if anybody needs a review or explanation more on interventions.</w:t>
      </w:r>
    </w:p>
    <w:p w14:paraId="4AF6BCD6" w14:textId="77777777" w:rsidR="000E7260" w:rsidRDefault="000E7260" w:rsidP="000E7260">
      <w:r>
        <w:t xml:space="preserve">Now, as Rita was just discussing the intervention templates, this is what it would do in the system on the individual graphs. So, one of the things is we need to try to determine what is the effectiveness of that actual intervention that this teacher is using with the student. So, </w:t>
      </w:r>
      <w:r>
        <w:lastRenderedPageBreak/>
        <w:t>the benefit is that it will document that actual intervention or instruction on the graph. It will monitor the effectiveness of the actual intervention. And a trend line will actually appear after three data points that will actually show you what type of growth the student is having. So in this example, this student got a 14 on their benchmark, so they're below the 25th percentile. So the teacher started a strategic intervention, and when she did that, it dropped a line on the graph to say this is when we're starting. And then after that point, you'll notice the student has four data points. These are progress monitoring. Now, while it looks like they went up in raw score, if you'll notice, they are still below the 25th percentile and their trend line is basically flat because those trend lines are going to go higher and higher as the year progresses. So in this case, the teacher was able to recognize that intervention was not working, so she created a new one. We just labeled this one intensive, and they dropped the line on the graph. And you can see from here that the next data point was 17, but the next one after that went up to a 32. And by the end of the year, when that next benchmark was taken for letter sounds, this student was almost on the 50th percentile. So this is a very powerful tool for teachers to use.</w:t>
      </w:r>
    </w:p>
    <w:p w14:paraId="016DF3C3" w14:textId="77777777" w:rsidR="000E7260" w:rsidRDefault="000E7260" w:rsidP="000E7260">
      <w:r>
        <w:t xml:space="preserve">So step six is to track and analyze the progress. And Alan was covering that a little bit with that in that last slide with the interventions, you were tracking Leilani's progress as she was moving forward. You're going to want to do that on the individual student graph and see how they are doing. Here we have Ryan Allen, we see that he is really not progressing. He is progressing a little bit at the very end and his trajectory line is up. So we're tracking the progress. The district can decide the frequency of those interventions and how long, how often they want to track. The author recommendations are recommendations. Usually you're not seeing much growth if it's a math or a proficient reading or vocabulary measure, those take longer, those are longer skills to develop compared to some of those earlier fluency skills and those early grades. But again, it is up to you on how frequently you wanna monitor. It could be weekly, two weeks, or monthly. From there then, you're gonna look at that individual student graph and their interventions. And underneath on that graph is a table, and that table is on the right, and it identifies that test date, the score, the rate of improvement, the ROI, and their accuracy if it's a fluency exam or a test. The graph shows that Brian, like I said, is progressing. So that kind of explained the progress monitoring cycle, and we've covered like what's in those individual reports. As district administrators, or that's the head administrator, there are some reports that we're gonna go over that you are the only one who might have access to. That would be the student count. You have a different report for risk analysis than what the teacher sees. We'll show you that. The interventions report and the exports are all a little bit, you're the only one to access that, and I will show you on downloading, where to download those at. So The student count report, I'm going to show you that right here. In the analytics tab, you're able to access the </w:t>
      </w:r>
      <w:r>
        <w:lastRenderedPageBreak/>
        <w:t xml:space="preserve">number of licenses used for each building, and then the building level, at the building level, the number of students who are assessed by the teacher. If you click the link, on that school name, it will take you to then the teachers at that school and how many they have assessed. At the bottom, it gives you a total. Sometimes that total amount is a little different than the number at the students who are steps assessed it in the district at the top, just because of students who have left the district and might have already tested or are no longer being rostered. But this is a good way for you to check to see that everybody is adhering to testing, seeing where your student counts are, and to monitor student license counts. The next report is that I'm going to talk about a little bit is the, there are some main reports. The grade comparison and the school comparison are only for administrators. And we're going to go live into the system in order for you to kind of see Those reports, that'll help you make informed instructional decisions and improve student achievement. So we're gonna look at that a little bit more. So we have the EZCBM where I'm live in the platform right now. And the administrators are the only ones that have that wrench at the top again. And from that admin report, you are seeing some things that you are the only ones who have access to. At the end of the year, you definitely wanna do a data export or even at the end of each benchmark window. Doing the benchmark, you'll download those and you can then go ahead and see everybody who has been downloaded and the scores at the school. It's easier in some ways to then see everybody's risk level. It will give you the composite without having to pull that on a separate report. So you can see every measure, the proficiency, the percentile and the accuracy rates when you do those downloads. So that is definitely reports that you want to put in. Sometimes some schools can actually do a data export and get it into their student information system to share that information. So that might be something else you want to look at. The RAN data export reports, if you're using those RAN measures, you will want to pull those. That is not available for previous years. So next year, if you wanted to access this year's RAN reports, you would not be able to do that. So you want to make sure you pull those data exports to have a copy or a record of it. That's different than the data exports where you can go back to previous years. And same thing with the intervention data export. If you choose this file, when you choose it, it will show what your intervention is, who assigned the intervention, who's sharing that intervention. Again, gives you an idea about consistency with providing interventions and knowing what supports are given to everybody. So those are good reports for you to be using, those data exports to check where students are at. I am going to go to reports and just show you a little bit with the district. So as the hot admin or a district administrator, you're the one who has that extra district tab. And if you select the district tab, you're going to get either a school comparison or a grade measure comparison report that you can do. And with the school comparison, again, you can select if you want to see all grades or a certain grade, if you want to see a certain subject or even a certain skill within that. So here </w:t>
      </w:r>
      <w:r>
        <w:lastRenderedPageBreak/>
        <w:t xml:space="preserve">I'm in my demo account. And I always like seeing percentages, but you can change it to counts. I'm going to Turing Elementary. And when I hit that school, I will see each grade since I have all my grades there. And if I wanted to dive deeper, like here, you definitely see in kindergarten, there was more risk or if there needs to be, like if you have a specialist that you wanna spend more time with maybe a certain class, you can, Dig in further, and here you see then all of your teachers in kindergarten, and you can then have them split up where Mrs. Watson has 50% of her students or 70% overall are at risk, and you want an interventionist to kind of be in her classroom or extra support at those times. You can see where your student skills kind of are at that level. Also, when I want to get out of Turing, and I'm going back to that group report for the district, the grade measure comparison is really the same way. You can select which grades, which measures, and then you would see really that same information that you saw in that school comparison report. Selecting the school, you are seeing, or even at a district level, the risk analysis is going to be different than what you see at it for a teacher. So the risk analysis, you can break it down by school or you can do overall, and that is going to break it down by percentage and show you the change for each season. If you pick a certain teacher, this is what the teacher though sees. their risk analysis report is going to show at a student level and changes at the student level. So you're looking more globally at the district or at the building level to look at percentages and the students who are at risk there. And then report wise, You can certainly look at a group, look at, again, one of your measures. So if I wanna see how for the group everybody did on your, you don't wanna do Spanish, but if we wanted to maybe check their word fluency, If for first grade in the spring, you can go ahead and look to see how that group did. You'll get a summary for the group of all students and the breakdown of and see the analysis or even view their test if it was entered in online. Going to the individuals tab, you can then print out a parent report, download individually, You can also download, view all individual reports, or you can select all of them to print at one time. This is usually good to send home, or people will use this for parent-teacher conferences, that parent report. There's also a parent kind of guide to explain a little bit about EasyCBM in the Resources tab. And then in the individuals tab, again, that is where you are seeing an individual student and how they are doing. You can sift it to all data last year or this year. And you can look at benchmark performance for an individual student, their benchmark history overall. For administrators, a good place to look at even individual history, benchmark history is to go to the assess, to log in as the student, to go to that student record and see their assessment history and you'll see everything on how they did on all and not just on benchmark assessments. That is also where you can delete extra probes if you need an extra probe and again, Letter sounds, here we see those individual graphs. You see the percentages, the lines for the percentiles, the trajectory line, and the tables underneath. So that really kind of covers some of those reports, what you see different at the district level. I </w:t>
      </w:r>
      <w:r>
        <w:lastRenderedPageBreak/>
        <w:t>really recommend that you export anything. out that you have from the admin tab. Okay, well, thank you. I'm glad you guys were able to join, learn a little bit more about EasyCBM on what you're seeing as a district administrator, what you wanna focus on with your benchmark skills and where those students are at risk. And we look forward to having more of you join for our next session that will be in the winter.</w:t>
      </w:r>
    </w:p>
    <w:p w14:paraId="3D71898E" w14:textId="31B17F50" w:rsidR="000E7260" w:rsidRPr="000E7260" w:rsidRDefault="000E7260" w:rsidP="000E7260"/>
    <w:p w14:paraId="0C8ED1D8" w14:textId="01C353C6" w:rsidR="000E7260" w:rsidRPr="000E7260" w:rsidRDefault="000E7260" w:rsidP="000E7260">
      <w:pPr>
        <w:rPr>
          <w:rStyle w:val="Hyperlink"/>
          <w:color w:val="auto"/>
          <w:u w:val="none"/>
        </w:rPr>
      </w:pPr>
    </w:p>
    <w:p w14:paraId="1D422476" w14:textId="1E03A2F2" w:rsidR="000E7260" w:rsidRPr="000E7260" w:rsidRDefault="000E7260" w:rsidP="000E7260">
      <w:r>
        <w:fldChar w:fldCharType="end"/>
      </w:r>
    </w:p>
    <w:p w14:paraId="4C039B29" w14:textId="4FA237C3" w:rsidR="006A01AB" w:rsidRDefault="006A01AB"/>
    <w:sectPr w:rsidR="006A0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60"/>
    <w:rsid w:val="000E7260"/>
    <w:rsid w:val="006A01AB"/>
    <w:rsid w:val="007B718D"/>
    <w:rsid w:val="00837FB9"/>
    <w:rsid w:val="00877B8E"/>
    <w:rsid w:val="00BD05CE"/>
    <w:rsid w:val="00EE4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62110"/>
  <w15:chartTrackingRefBased/>
  <w15:docId w15:val="{D374D900-80F8-4243-B738-35F4510B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260"/>
    <w:rPr>
      <w:rFonts w:eastAsiaTheme="majorEastAsia" w:cstheme="majorBidi"/>
      <w:color w:val="272727" w:themeColor="text1" w:themeTint="D8"/>
    </w:rPr>
  </w:style>
  <w:style w:type="paragraph" w:styleId="Title">
    <w:name w:val="Title"/>
    <w:basedOn w:val="Normal"/>
    <w:next w:val="Normal"/>
    <w:link w:val="TitleChar"/>
    <w:uiPriority w:val="10"/>
    <w:qFormat/>
    <w:rsid w:val="000E7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260"/>
    <w:pPr>
      <w:spacing w:before="160"/>
      <w:jc w:val="center"/>
    </w:pPr>
    <w:rPr>
      <w:i/>
      <w:iCs/>
      <w:color w:val="404040" w:themeColor="text1" w:themeTint="BF"/>
    </w:rPr>
  </w:style>
  <w:style w:type="character" w:customStyle="1" w:styleId="QuoteChar">
    <w:name w:val="Quote Char"/>
    <w:basedOn w:val="DefaultParagraphFont"/>
    <w:link w:val="Quote"/>
    <w:uiPriority w:val="29"/>
    <w:rsid w:val="000E7260"/>
    <w:rPr>
      <w:i/>
      <w:iCs/>
      <w:color w:val="404040" w:themeColor="text1" w:themeTint="BF"/>
    </w:rPr>
  </w:style>
  <w:style w:type="paragraph" w:styleId="ListParagraph">
    <w:name w:val="List Paragraph"/>
    <w:basedOn w:val="Normal"/>
    <w:uiPriority w:val="34"/>
    <w:qFormat/>
    <w:rsid w:val="000E7260"/>
    <w:pPr>
      <w:ind w:left="720"/>
      <w:contextualSpacing/>
    </w:pPr>
  </w:style>
  <w:style w:type="character" w:styleId="IntenseEmphasis">
    <w:name w:val="Intense Emphasis"/>
    <w:basedOn w:val="DefaultParagraphFont"/>
    <w:uiPriority w:val="21"/>
    <w:qFormat/>
    <w:rsid w:val="000E7260"/>
    <w:rPr>
      <w:i/>
      <w:iCs/>
      <w:color w:val="0F4761" w:themeColor="accent1" w:themeShade="BF"/>
    </w:rPr>
  </w:style>
  <w:style w:type="paragraph" w:styleId="IntenseQuote">
    <w:name w:val="Intense Quote"/>
    <w:basedOn w:val="Normal"/>
    <w:next w:val="Normal"/>
    <w:link w:val="IntenseQuoteChar"/>
    <w:uiPriority w:val="30"/>
    <w:qFormat/>
    <w:rsid w:val="000E7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260"/>
    <w:rPr>
      <w:i/>
      <w:iCs/>
      <w:color w:val="0F4761" w:themeColor="accent1" w:themeShade="BF"/>
    </w:rPr>
  </w:style>
  <w:style w:type="character" w:styleId="IntenseReference">
    <w:name w:val="Intense Reference"/>
    <w:basedOn w:val="DefaultParagraphFont"/>
    <w:uiPriority w:val="32"/>
    <w:qFormat/>
    <w:rsid w:val="000E7260"/>
    <w:rPr>
      <w:b/>
      <w:bCs/>
      <w:smallCaps/>
      <w:color w:val="0F4761" w:themeColor="accent1" w:themeShade="BF"/>
      <w:spacing w:val="5"/>
    </w:rPr>
  </w:style>
  <w:style w:type="character" w:styleId="Hyperlink">
    <w:name w:val="Hyperlink"/>
    <w:basedOn w:val="DefaultParagraphFont"/>
    <w:uiPriority w:val="99"/>
    <w:unhideWhenUsed/>
    <w:rsid w:val="000E7260"/>
    <w:rPr>
      <w:color w:val="467886" w:themeColor="hyperlink"/>
      <w:u w:val="single"/>
    </w:rPr>
  </w:style>
  <w:style w:type="character" w:styleId="UnresolvedMention">
    <w:name w:val="Unresolved Mention"/>
    <w:basedOn w:val="DefaultParagraphFont"/>
    <w:uiPriority w:val="99"/>
    <w:semiHidden/>
    <w:unhideWhenUsed/>
    <w:rsid w:val="000E7260"/>
    <w:rPr>
      <w:color w:val="605E5C"/>
      <w:shd w:val="clear" w:color="auto" w:fill="E1DFDD"/>
    </w:rPr>
  </w:style>
  <w:style w:type="character" w:styleId="FollowedHyperlink">
    <w:name w:val="FollowedHyperlink"/>
    <w:basedOn w:val="DefaultParagraphFont"/>
    <w:uiPriority w:val="99"/>
    <w:semiHidden/>
    <w:unhideWhenUsed/>
    <w:rsid w:val="000E726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 Connecticut educators and administrators.","language":"en","start":1.52,"end":5.76,"speakerId":0},{"text":"Thank you for learning a little bit more about EasyCBM and using the data.","language":"en","start":5.76,"end":10.719999999999999,"speakerId":0},{"text":"In EasyCBM, we're going to be covering how to review school and classroom reports and a little bit of data interpretation.","language":"en","start":11.84,"end":20.88,"speakerId":0},{"text":"And at the end, there would be time for questions.","language":"en","start":20.88,"end":24.08,"speakerId":0},{"text":"Since benchmarking is complete, we will be using those reports to determine your most at-risk students.","language":"en","start":24.88,"end":31.2,"speakerId":0},{"text":"With those students, you will want to follow the progress monitoring cycles so they do not fall further behind.","language":"en","start":31.68,"end":37.519999999999996,"speakerId":0},{"text":"We'll explore the rationale behind progress monitoring and its cycle.","language":"en","start":37.839999999999996,"end":41.76,"speakerId":0},{"text":"We'll demonstrate assigning test probes and different district reports to view.","language":"en","start":41.919999999999995,"end":47.12,"speakerId":0},{"text":"So this is the progress monitoring cycle that we're going to be exploring.","language":"en","start":50.96,"end":54.88,"speakerId":0},{"text":"There are six steps.","language":"en","start":55.68,"end":56.88,"speakerId":0},{"text":"The first one is identify students at risk.","language":"en","start":56.96,"end":61.120000000000005,"speakerId":0},{"text":"We're going to talk about that in our next and cover that in our next slide and we'll go slide by slide.","language":"en","start":64.16,"end":70.64,"speakerId":0},{"text":"So step one is to identify students at risk, and we're using those benchmark reports, the benchmark report tab in those reports.","language":"en","start":73.44,"end":82.08,"speakerId":0},{"text":"Each measure will show students who are some risk, which is between the 26th and 40th percentile and in yellow, and red for those in high risk between the below the 25th percentile.","language":"en","start":82.8,"end":95.36,"speakerId":0},{"text":"The risk column provides guidance to their overall risk, but again, the composite report, which we had talked about last time in our last session, is a better measurement when all three reading benchmark measures are taken as it weights the measures equally.","language":"en","start":96,"end":111.68,"speakerId":0},{"text":"This report, this benchmark report, helps identify the skill risk, so you know which skill or skills need to be the focus.","language":"en","start":112.55999999999999,"end":120.23999999999998,"speakerId":0},{"text":"So sorting students in ascending order, you can easily view risk by percentile and color.","language":"en","start":120.72,"end":126.88,"speakerId":0},{"text":"You can also compare changes in each measure for each season.","language":"en","start":127.11999999999999,"end":130.72,"speakerId":0},{"text":"And again, we went over some of that also last session.","language":"en","start":131.2,"end":135.51999999999998,"speakerId":0},{"text":"We're ready to move on to then step two.","language":"en","start":136.79999999999998,"end":139.27999999999997,"speakerId":0},{"text":"The second step is to find students with common deficits.","language":"en","start":140.79999999999998,"end":145.27999999999997,"speakerId":0},{"text":"Using the benchmark data, we can identify and prioritize those skill deficits, forming small groups for targeted intervention.","language":"en","start":145.76,"end":153.6,"speakerId":0},{"text":"The reading skills increase, areas increase in complexity as you move from left to right of the report.","language":"en","start":154.23999999999998,"end":160.07999999999998,"speakerId":0},{"text":"For those skills highlighted in red, below that 25th percentile, those students likely have skill gaps from earlier grades.","language":"en","start":160.56,"end":168.96,"speakerId":0},{"text":"The students with the same deficits will, you're going to want to group them together.","language":"en","start":169.92,"end":174.72,"speakerId":0},{"text":"Which then leads us to step three, with creating groups with shared skill deficits.","language":"en","start":175.84,"end":182.48,"speakerId":0},{"text":"Since we know those students, we want a group and are not meeting grade level expectations, we're creating an intervention group.","language":"en","start":182.88,"end":191.6,"speakerId":0},{"text":"We might be creating an intervention group for them.","language":"en","start":192.16,"end":194.32,"speakerId":0},{"text":"Groups can be as small as one student, or you can have as many as you need.","language":"en","start":195.51999999999998,"end":199.76,"speakerId":0},{"text":"Students can even be in multiple groups.","language":"en","start":200.07999999999998,"end":202.48,"speakerId":0},{"text":"We covered again, how to create those groups in our first session also.","language":"en","start":203.2,"end":207.35999999999999,"speakerId":0},{"text":"The next step is step four in that progress monitoring cycle.","language":"en","start":211.92,"end":215.67999999999998,"speakerId":0},{"text":"And here we want to choose the appropriate skill and measure.","language":"en","start":216.07999999999998,"end":219.6,"speakerId":0},{"text":"So once the benchmark testing window is closed, the system will default to the progress monitoring measures.","language":"en","start":220.07999999999998,"end":226.64,"speakerId":0},{"text":"The progress monitoring measures, progress monitoring are independent, comparable forms to those benchmarks.","language":"en","start":227.2,"end":233.92,"speakerId":0},{"text":"The authors created a series of tests or probes and randomly chose three for the benchmarks and the rest are progress monitoring.","language":"en","start":234.56,"end":242.16,"speakerId":0},{"text":"The benchmarks are named fall, winter and spring while the progress monitoring tools are numerically listed.","language":"en","start":242.64,"end":249.04,"speakerId":0},{"text":"So this way it makes it easy to move from the probes","language":"en","start":249.35999999999999,"end":252.64,"speakerId":0},{"text":"and you can go one to 10 or one to seven through one to 17.","language":"en","start":253.44,"end":257.52,"speakerId":0},{"text":"Here we are looking at the measures available in grade two.","language":"en","start":258.88,"end":262.24,"speakerId":0},{"text":"I can filter at the top of the screen to view specific progress monitoring measures or subjects by clicking on that with the link.","language":"en","start":262.8,"end":271.44,"speakerId":0},{"text":"The probes are assigned by the teacher at the student's instructional level and based on grouping, so once a student completes a specific measure,","language":"en","start":272,"end":281.84,"speakerId":0},{"text":"their score is recorded and that measure becomes unavailable to them going forward.","language":"en","start":282.4,"end":288,"speakerId":0},{"text":"Measures cannot be repeated once that last probe in a skill area and grade have been used.","language":"en","start":288.32,"end":294.48,"speakerId":0},{"text":"And if the student completes all 17, let's say of the second grade word reading fluency probes, those probes then are unavailable unless","language":"en","start":295.44,"end":305.12,"speakerId":0},{"text":"The HAD administrator deletes the probes so they can be reused.","language":"en","start":305.52,"end":309.12,"speakerId":0},{"text":"The HAD administrator is the only one who would be able to do that function.","language":"en","start":309.36,"end":312.76,"speakerId":0},{"text":"Next, Alan is going to go ahead and go live into the system, really, to show you how to set up progress monitoring probes for your students.","language":"en","start":313.12,"end":328.16,"speakerId":0},{"text":"To assign a progress monitoring probe to a student or a group of students, simply log in to your EasyCBM account and select the Measures tab.","language":"en","start":330.32,"end":337.71999999999997,"speakerId":1},{"text":"From here, simply click on the tab to access these measures.","language":"en","start":339.91999999999996,"end":343.28,"speakerId":1},{"text":"Once selected, simply notice all of the grade levels listed below.","language":"en","start":344.24,"end":347.52,"speakerId":1},{"text":"Remember, EasyCBM was designed to have progress monitoring administered to students at their current instructional level.","language":"en","start":347.76,"end":354.48,"speakerId":1},{"text":"so you have the ability to drop students down multiple grade levels as needed for their deficit.","language":"en","start":354.88,"end":360.08,"speakerId":1},{"text":"Whenever I select a grade level, below you will see both the reading and math measures listed for you.","language":"en","start":361.12,"end":367.2,"speakerId":1},{"text":"For reading, your measures will be listed for you at each grade level in order of progression.","language":"en","start":367.76,"end":373.12,"speakerId":1},{"text":"So for example, at grade three, I can see that word reading fluency is the base skill, working into passage reading fluency, then vocabulary, basic reading, and then finally proficient reading.","language":"en","start":373.52,"end":385.12,"speakerId":1},{"text":"So if I'm going to administer a fluency measure, such as word reading fluency, I simply select it.","language":"en","start":385.84,"end":390.64,"speakerId":1},{"text":"Then down below, you will see all of the probes that are available for that particular measure.","language":"en","start":391.52,"end":396.08,"speakerId":1},{"text":"Notice for word reading fluency for grade three, I have 17 forms available.","language":"en","start":396.71999999999997,"end":402.15999999999997,"speakerId":1},{"text":"These 17 forms are of equivalent difficulty, so there's no reason to skip around on these lists.","language":"en","start":402.56,"end":408.52,"speakerId":1},{"text":"Simply start at the top and work your way down for ease of use.","language":"en","start":408.52,"end":412.32,"speakerId":1},{"text":"So to assign Fluency 3.1, I'm going to simply print out a student copy, an assessor's copy, and then when I'm ready to administer this assessment to my students, I'll simply select Enter Scores.","language":"en","start":413.2,"end":425.84,"speakerId":1},{"text":"From here, you will need to select the group that you have previously created in order to assign this probe.","language":"en","start":426.88,"end":432.92,"speakerId":1},{"text":"Once you select Go, you will see every student that is in that group you selected, and the form will be available for you to administer this particular measure.","language":"en","start":435.03999999999996,"end":444.15999999999997,"speakerId":1},{"text":"Again, you will administer these measures exactly the same way as you would have the benchmark assessment.","language":"en","start":444.79999999999995,"end":449.99999999999994,"speakerId":1},{"text":"Simply start the stopwatch, follow along with the students, clicking on every word that they get incorrect.","language":"en","start":450.32,"end":455.59999999999997,"speakerId":1},{"text":"When the stopwatch runs out, you'll be able to mark the last word on the form, and at the bottom of the page, you will be able to see their actual score.","language":"en","start":456.12,"end":463.92,"speakerId":1},{"text":"Don't forget to click the Save button after you've administered this to each and every student.","language":"en","start":464.79999999999995,"end":469.19999999999993,"speakerId":1},{"text":"Now let's go back to the Measures tab and look at how to assign a progress monitoring measure that's online.","language":"en","start":470.64,"end":476.32,"speakerId":1},{"text":"Remember, for online measures for reading, you'll be administering vocabulary,","language":"en","start":478.96,"end":484,"speakerId":1},{"text":"Basic Reading, and Proficient Reading.","language":"en","start":484.64,"end":486.8,"speakerId":1},{"text":"To assign an online measure, simply select the measure, scroll down, and to the far right, you'll see a little button that says Take Online.","language":"en","start":488,"end":496.8,"speakerId":1},{"text":"Simply select, and it's going to ask you again which group of students you choose to assign this particular measure to.","language":"en","start":497.28,"end":504.4,"speakerId":1},{"text":"I'm going to select Reading Group 1, and then over on the far right, I have the option to select the type of feedback a student would receive.","language":"en","start":505.12,"end":513.6,"speakerId":1},{"text":"It does default to detailed scoring, but you can do an overall score or a simple thank you.","language":"en","start":514.16,"end":520.4,"speakerId":1},{"text":"Once you've assigned this from this view, now you'll simply instruct your students to log in to the student side of EasyCBM, have them enter in their teacher's username, select their group, their name,","language":"en","start":521.76,"end":541.36,"speakerId":1},{"text":"And then you will see the reading probe that you have just assigned for the students.","language":"en","start":542.16,"end":546.24,"speakerId":1},{"text":"For math, all progress monitoring probes will be assigned online.","language":"en","start":549.04,"end":553.1999999999999,"speakerId":1},{"text":"I'm going to select Numbers and Operations.","language":"en","start":553.92,"end":556.0799999999999,"speakerId":1},{"text":"Again, when I scroll down, I see that I have 10 forms.","language":"en","start":556.52,"end":559.6,"speakerId":1},{"text":"Again, these forms are of equivalent difficulty, so I'm going to simply start with form number one.","language":"en","start":559.76,"end":565.04,"speakerId":1},{"text":"If you choose to do paper/pencil, you will have to copy the student's responses into the system once you click on Enter Answers.","language":"en","start":566.16,"end":572.8,"speakerId":1},{"text":"As you can see, it only provides you with a bubble sheet, so you would have to transfer all paper responses into the system and then select Save.","language":"en","start":578.39,"end":586.47,"speakerId":1},{"text":"We don't recommend this method because, first of all, it requires you to keep up with paper copies of the test, and by utilizing this, it does not give you that online form that you can go back and look at with the student.","language":"en","start":587.03,"end":598.79,"speakerId":1},{"text":"Instead, we highly recommend that you simply assign it online.","language":"en","start":599.76,"end":604,"speakerId":1},{"text":"So here's Math Numbers and Operations.","language":"en","start":605.36,"end":607.28,"speakerId":1},{"text":"I'm going to simply select the box to take it online.","language":"en","start":607.28,"end":609.8399999999999,"speakerId":1},{"text":"The system will then ask me which group of students am I assigning this to.","language":"en","start":610.3199999999999,"end":613.92,"speakerId":1},{"text":"So from there, I would assign my math group.","language":"en","start":614.4,"end":616.8,"speakerId":1},{"text":"And on the far right, you do have the ability to change the feedback that students will see once the test is done.","language":"en","start":617.4399999999999,"end":623.04,"speakerId":1},{"text":"You can either do a detailed scoring, which is what the system defaults to, an overall score, or a simple thank you.","language":"en","start":623.52,"end":629.92,"speakerId":1},{"text":"Once you've made the selection, now you can just instruct your students to go to the student side of EasyCBM.","language":"en","start":631.04,"end":636.7199999999999,"speakerId":1},{"text":"They will log in under their group's name, and this test, Math Numbers and Operations 3-1, will be available for them.","language":"en","start":636.9599999999999,"end":643.3599999999999,"speakerId":1},{"text":"Let's go take a look.","language":"en","start":643.8399999999999,"end":644.8,"speakerId":1},{"text":"So I'm going to simply go to the student side of the platform.","language":"en","start":645.68,"end":648.3199999999999,"speakerId":1},{"text":"I'm entering in my teacher's username.","language":"en","start":648.9599999999999,"end":651.04,"speakerId":1},{"text":"I'm then selecting the group that I have been assigned.","language":"en","start":651.8399999999999,"end":654.7199999999999,"speakerId":1},{"text":"I then select my name from the list, and then I select my test.","language":"en","start":655.4399999999999,"end":659.76,"speakerId":1},{"text":"And there is Math Numbers and Operations 3-1 waiting for me to take.","language":"en","start":660.3199999999999,"end":664.3199999999999,"speakerId":1},{"text":"Hey, since Alan showed us now how to assign those progress monitoring probes for those students, step five is going to be setting our goals.","language":"en","start":675.4699999999999,"end":684.0299999999999,"speakerId":0},{"text":"So setting progress monitoring goals are important.","language":"en","start":684.4,"end":687.68,"speakerId":0},{"text":"We set the goals in EasyCBM by setting that, you're giving a visual on your student graphs on where those goals are.","language":"en","start":687.68,"end":696.16,"speakerId":0},{"text":"So here is an example of how to set a goal.","language":"en","start":696.7199999999999,"end":700.0799999999999,"speakerId":0},{"text":"We are going to refer to the document accessible in the Reports and Analysis bar at the top of the Reports page called Percentile Quick Reference.","language":"en","start":701.4399999999999,"end":711.76,"speakerId":0},{"text":"This resource contains the norm raw score tables for each measure at each grade.","language":"en","start":712.4,"end":718.64,"speakerId":0},{"text":"We wanna aim at that 50th percentile at the end of the year or even at the middle of the year for our goal based on our expectation for growth for that skill and that grade.","language":"en","start":719.28,"end":731.76,"speakerId":0},{"text":"So using the percentile guide, we're gonna look at the level and the measure and","language":"en","start":732.16,"end":738.7199999999999,"speakerId":0},{"text":"for what the student's being monitored.","language":"en","start":740.0799999999999,"end":742.8399999999999,"speakerId":0},{"text":"And here we have a second grade word reading fluency table.","language":"en","start":742.8399999999999,"end":748.3999999999999,"speakerId":0},{"text":"The 50th percent, if we look at the 50th percentile, at the end of the year, the raw score is a 66.","language":"en","start":748.88,"end":755.32,"speakerId":0},{"text":"So we have what that raw score and goal should be.","language":"en","start":755.3199999999999,"end":759.3599999999999,"speakerId":0},{"text":"Knowing the raw score then, we're able to add that goal in the EasyCBM by going to the individuals tab, locating the student and clicking goals.","language":"en","start":759.8399999999999,"end":769.1199999999999,"speakerId":0},{"text":"The gray bar appears, which is like the one that you, or gray box appears, which is like you see on that right-hand side.","language":"en","start":769.5999999999999,"end":776.7199999999999,"speakerId":0},{"text":"When three data points are entered for the student on that selected measure, the aim line will appear.","language":"en","start":777.16,"end":783.1999999999999,"speakerId":0},{"text":"And then starting at that midpoint of those three scores, there will be the goal.","language":"en","start":783.68,"end":789.3599999999999,"speakerId":0},{"text":"And goals can be edited any time you're entering in that information in relation to that measure.","language":"en","start":789.52,"end":796.8,"speakerId":0},{"text":"So besides creating goals, another good practice is to create interventions and integrate intervention groups with your intervention groups.","language":"en","start":799.92,"end":810.36,"speakerId":0},{"text":"So this really kind of provides a little bit of consistency for administrators and teachers.","language":"en","start":810.36,"end":817.92,"speakerId":0},{"text":"It's really easy to do in the system.","language":"en","start":818.24,"end":820.72,"speakerId":0},{"text":"You want to do this, especially if you want everybody to be following those same intervention guidelines.","language":"en","start":821.04,"end":826.68,"speakerId":0},{"text":"So to begin with the process, you're gonna click that interventions tab at the top.","language":"en","start":826.68,"end":832.0799999999999,"speakerId":0},{"text":"You're going to create the template.","language":"en","start":833.1999999999999,"end":836.0799999999999,"speakerId":0},{"text":"You see that's the green box on the left-hand side.","language":"en","start":836.0799999999999,"end":839.9999999999999,"speakerId":0},{"text":"And you're gonna then enter, you're gonna get the box on the right, you're gonna enter in the description about the intervention.","language":"en","start":840.56,"end":847.1199999999999,"speakerId":0},{"text":"With the description, you're going to select the subject and the access level.","language":"en","start":847.8399999999999,"end":852.2399999999999,"speakerId":0},{"text":"From then, you're going to move down the intervention bar to intensity once you hit next, and then you're going to select your RTI tier, the student-teacher ratio and the duration frequency.","language":"en","start":853.04,"end":865.8399999999999,"speakerId":0},{"text":"You'll then move down to curriculum and strategies that will be implemented once you hit next, and then those","language":"en","start":867.52,"end":874.3199999999999,"speakerId":0},{"text":"can be added if, and yours can be added if ours are not, if it's not listed or on that provided list.","language":"en","start":874.7199999999999,"end":880.8799999999999,"speakerId":0},{"text":"The intervention template then can be applied to one student or a group of students, and it can be edited or deleted also at any time.","language":"en","start":881.4399999999999,"end":890.7199999999999,"speakerId":0},{"text":"And there are intervention tutorials in the platform for you to watch review if anybody needs a review or explanation more on","language":"en","start":891.04,"end":902.4399999999999,"speakerId":0},{"text":"interventions.","language":"en","start":902.54,"end":903.02,"speakerId":0},{"text":"Now, as Rita was just discussing the intervention templates, this is what it would do in the system on the individual graphs.","language":"en","start":904.26,"end":910.74,"speakerId":1},{"text":"So, one of the things is we need to try to determine what is the effectiveness of that actual intervention that this teacher is using with the student.","language":"en","start":911.2199999999999,"end":918.66,"speakerId":1},{"text":"So, the benefit is that it will document that actual intervention or instruction on the graph.","language":"en","start":919.2199999999999,"end":925.06,"speakerId":1},{"text":"It will monitor the effectiveness of the actual intervention.","language":"en","start":927.06,"end":931.2199999999999,"speakerId":1},{"text":"And a trend line will actually appear after three data points that will actually show you what type of growth the student is having.","language":"en","start":931.6999999999999,"end":938.5799999999999,"speakerId":1},{"text":"So in this example, this student got a 14 on their benchmark, so they're below the 25th percentile.","language":"en","start":939.3,"end":946.42,"speakerId":1},{"text":"So the teacher started a strategic intervention, and when she did that, it dropped a line on the graph to say this is when we're starting.","language":"en","start":946.66,"end":953.14,"speakerId":1},{"text":"And then after that point, you'll notice the student has four data points.","language":"en","start":953.6999999999999,"end":956.9799999999999,"speakerId":1},{"text":"These are progress monitoring.","language":"en","start":956.9799999999999,"end":958.3399999999999,"speakerId":1},{"text":"Now, while it looks like they went up in raw score, if you'll notice, they are still below the 25th percentile and their trend line is basically flat because those trend lines are going to go higher and higher as the year progresses.","language":"en","start":958.66,"end":973.14,"speakerId":1},{"text":"So in this case, the teacher was able to recognize that intervention was not working, so she created a new one.","language":"en","start":973.62,"end":979.78,"speakerId":1},{"text":"We just labeled this one intensive, and they dropped the line on the graph.","language":"en","start":979.78,"end":983.22,"speakerId":1},{"text":"And you can see from here that the next data point was 17, but the next one after that went up to a 32.","language":"en","start":983.26,"end":990.26,"speakerId":1},{"text":"And by the end of the year, when that next benchmark was taken for letter sounds, this student was almost on the 50th percentile.","language":"en","start":990.5799999999999,"end":997.78,"speakerId":1},{"text":"So this is a very powerful tool for teachers to use.","language":"en","start":998.0999999999999,"end":1001.9399999999999,"speakerId":1},{"text":"So step six is to track and analyze the progress.","language":"en","start":1003.9799999999999,"end":1008.4999999999999,"speakerId":0},{"text":"And Alan was covering that a little bit with that in that last slide with the interventions, you were tracking Leilani's progress as she was moving forward.","language":"en","start":1008.5,"end":1017.22,"speakerId":0},{"text":"You're going to want to do that on the individual student graph and see how they are doing.","language":"en","start":1018.26,"end":1024.1,"speakerId":0},{"text":"Here we have Ryan Allen, we see that he is really not","language":"en","start":1025.06,"end":1030.98,"speakerId":0},{"text":"progressing.","language":"en","start":1031.58,"end":1032.34,"speakerId":0},{"text":"He is progressing a little bit at the very end and his trajectory line is up.","language":"en","start":1033.54,"end":1038.02,"speakerId":0},{"text":"So we're tracking the progress.","language":"en","start":1038.8999999999999,"end":1043.9399999999998,"speakerId":0},{"text":"The district can decide the frequency","language":"en","start":1044.5,"end":1049.7,"speakerId":0},{"text":"of those interventions and how long, how often they want to track.","language":"en","start":1050.3,"end":1054.5,"speakerId":0},{"text":"The author recommendations are recommendations.","language":"en","start":1054.8999999999999,"end":1058.0199999999998,"speakerId":0},{"text":"Usually you're not seeing much growth if it's a math or a proficient reading or vocabulary measure, those take longer, those are longer skills to develop compared to some of those earlier fluency skills and those early grades.","language":"en","start":1058.98,"end":1075.38,"speakerId":0},{"text":"But again, it is up to you on how frequently you wanna monitor.","language":"en","start":1076.02,"end":1080.9,"speakerId":0},{"text":"It could be weekly, two weeks, or monthly.","language":"en","start":1081.3,"end":1084.1,"speakerId":0},{"text":"From there then, you're gonna look at that individual student graph and their interventions.","language":"en","start":1085.62,"end":1093.2199999999998,"speakerId":0},{"text":"And underneath on that graph is a table, and that table is on the right, and it identifies that test date, the score, the rate of improvement, the ROI,","language":"en","start":1093.86,"end":1104.74,"speakerId":0},{"text":"and their accuracy if it's a fluency exam or a test.","language":"en","start":1105.1399999999999,"end":1109.2199999999998,"speakerId":0},{"text":"The graph shows that Brian, like I said, is progressing.","language":"en","start":1109.62,"end":1113.4599999999998,"speakerId":0},{"text":"So that kind of explained the progress monitoring cycle, and we've covered like what's in those individual reports.","language":"en","start":1113.54,"end":1122.26,"speakerId":0},{"text":"As district administrators, or that's the head administrator, there are some reports that we're gonna go over that you are the only one who might have access to.","language":"en","start":1123.06,"end":1133.3799999999999,"speakerId":0},{"text":"That would be the student count.","language":"en","start":1135.86,"end":1137.62,"speakerId":0},{"text":"You have a different report for risk analysis than what the teacher sees.","language":"en","start":1137.94,"end":1142.3400000000001,"speakerId":0},{"text":"We'll show you that.","language":"en","start":1143.3,"end":1144.4199999999998,"speakerId":0},{"text":"The interventions report and the exports are all a little bit, you're the only one to access that, and I will show you on downloading, where to download those at.","language":"en","start":1144.74,"end":1158.66,"speakerId":0},{"text":"So","language":"en","start":1160.6599999999999,"end":1161.3,"speakerId":0},{"text":"The student count report, I'm going to show you that right here.","language":"en","start":1162.98,"end":1168.18,"speakerId":0},{"text":"In the analytics tab, you're able to access the number of licenses used for each building, and then the building level, at the building level, the number of students who are assessed by the teacher.","language":"en","start":1169.3799999999999,"end":1182.7399999999998,"speakerId":0},{"text":"If you click the link,","language":"en","start":1182.82,"end":1184.34,"speakerId":0},{"text":"on that school name, it will take you to then the teachers at that school and how many they have assessed.","language":"en","start":1184.8999999999999,"end":1193.2199999999998,"speakerId":0},{"text":"At the bottom, it gives you a total.","language":"en","start":1194.02,"end":1195.62,"speakerId":0},{"text":"Sometimes that total amount is a little different than the number at the students who are steps","language":"en","start":1195.62,"end":1202.8999999999999,"speakerId":0},{"text":"assessed it in the district at the top, just because of students who have left the district and might have already tested or are no longer being rostered.","language":"en","start":1203.62,"end":1214.02,"speakerId":0},{"text":"But this is a good way for you to check to see that everybody is adhering to testing, seeing where your student counts are, and to monitor student license counts.","language":"en","start":1214.5,"end":1229.22,"speakerId":0},{"text":"The next report is that I'm going to talk about a little bit is the, there are some main reports.","language":"en","start":1231.86,"end":1238.9799999999998,"speakerId":0},{"text":"The grade comparison and the school comparison are only for administrators.","language":"en","start":1239.06,"end":1245.78,"speakerId":0},{"text":"And we're going to go live into the system in order for you to kind of see","language":"en","start":1247.62,"end":1252.5,"speakerId":0},{"text":"Those reports, that'll help you make informed instructional decisions and improve student achievement.","language":"en","start":1253.1399999999999,"end":1260.1,"speakerId":0},{"text":"So we're gonna look at that a little bit more.","language":"en","start":1260.1,"end":1262.34,"speakerId":0},{"text":"So we have the EZCBM where I'm live in the platform right now.","language":"en","start":1264.1799999999998,"end":1268.58,"speakerId":0},{"text":"And the administrators are the only ones that have that wrench at the top again.","language":"en","start":1269.22,"end":1275.46,"speakerId":0},{"text":"And from that admin report, you are seeing some things that you are the only ones who have access to.","language":"en","start":1276.02,"end":1283.22,"speakerId":0},{"text":"At the end of the year, you definitely wanna do a data export or even at the end of each benchmark window.","language":"en","start":1284.1799999999998,"end":1290.82,"speakerId":0},{"text":"Doing the benchmark, you'll download those and you can then go ahead","language":"en","start":1291.94,"end":1303.14,"speakerId":0},{"text":"and see everybody who has been downloaded and the scores at the school.","language":"en","start":1303.62,"end":1310.6599999999999,"speakerId":0},{"text":"It's easier in some ways to then see everybody's risk level.","language":"en","start":1311.86,"end":1317.06,"speakerId":0},{"text":"It will give you the composite without having to pull that on a separate report.","language":"en","start":1317.06,"end":1321.22,"speakerId":0},{"text":"So you can see every measure, the proficiency, the percentile and the accuracy rates when you do those downloads.","language":"en","start":1321.54,"end":1330.1,"speakerId":0},{"text":"So that is definitely","language":"en","start":1330.98,"end":1332.66,"speakerId":0},{"text":"reports that you want to put in.","language":"en","start":1334.5,"end":1336.58,"speakerId":0},{"text":"Sometimes some schools can actually do a data export and get it into their student information system to share that information.","language":"en","start":1336.8999999999999,"end":1344.9799999999998,"speakerId":0},{"text":"So that might be something else you want to look at.","language":"en","start":1344.98,"end":1346.98,"speakerId":0},{"text":"The RAN data export reports, if you're using those RAN measures, you will want to pull those.","language":"en","start":1348.1799999999998,"end":1354.58,"speakerId":0},{"text":"That","language":"en","start":1355.3799999999999,"end":1356.1,"speakerId":0},{"text":"is not available for previous years.","language":"en","start":1356.5,"end":1360.82,"speakerId":0},{"text":"So next year, if you wanted to access this year's RAN reports, you would not be able to do that.","language":"en","start":1360.82,"end":1366.6599999999999,"speakerId":0},{"text":"So you want to make sure you pull those data exports to have a copy or a record of it.","language":"en","start":1366.6599999999999,"end":1372.7399999999998,"speakerId":0},{"text":"That's different than the data exports where you can go back to previous years.","language":"en","start":1372.74,"end":1378.18,"speakerId":0},{"text":"And same thing with the intervention data export.","language":"en","start":1379.3799999999999,"end":1382.82,"speakerId":0},{"text":"If you choose this file, when you choose it, it will show what your intervention is, who assigned the intervention, who's sharing that intervention.","language":"en","start":1383.22,"end":1395.78,"speakerId":0},{"text":"Again, gives you an idea about consistency with providing interventions and knowing what supports are given to everybody.","language":"en","start":1396.54,"end":1407.3799999999999,"speakerId":0},{"text":"So those are good reports for you to be using, those data exports to check where students are at.","language":"en","start":1408.34,"end":1417.62,"speakerId":0},{"text":"I am going to go to reports and just show you a little bit with the district.","language":"en","start":1418.5,"end":1421.66,"speakerId":0},{"text":"So as the hot admin or a district administrator, you're the one who has that extra district tab.","language":"en","start":1421.6599999999999,"end":1426.9799999999998,"speakerId":0},{"text":"And if you select the district tab, you're going to get either a school comparison or a grade measure comparison report that you can do.","language":"en","start":1428.02,"end":1439.3,"speakerId":0},{"text":"And with the school comparison, again, you can select if you want to see all grades or a certain grade, if you want to see a certain subject or even a certain skill within that.","language":"en","start":1439.3,"end":1452.1,"speakerId":0},{"text":"So here I'm in my demo account.","language":"en","start":1452.26,"end":1454.82,"speakerId":0},{"text":"And I always like seeing percentages, but you can change it to counts.","language":"en","start":1455.3,"end":1461.06,"speakerId":0},{"text":"I'm going to Turing Elementary.","language":"en","start":1461.98,"end":1464.26,"speakerId":0},{"text":"And when I hit that school, I will see each grade since I have all my grades there.","language":"en","start":1464.4199999999998,"end":1469.6999999999998,"speakerId":0},{"text":"And if I wanted to dive deeper, like here, you definitely see in kindergarten, there was more risk or if there needs to be, like if you have a specialist that you wanna spend more time with maybe a certain class, you can,","language":"en","start":1470.1,"end":1484.82,"speakerId":0},{"text":"Dig in further, and here you see then all of your teachers in kindergarten, and you can then have them split up where Mrs.","language":"en","start":1485.3,"end":1496.34,"speakerId":0},{"text":"Watson has 50% of her students or 70% overall are at risk, and you want an interventionist to kind of be in her classroom or extra support at those times.","language":"en","start":1496.34,"end":1508.82,"speakerId":0},{"text":"You can see where your student skills kind of are at that level.","language":"en","start":1509.1399999999999,"end":1514.1799999999998,"speakerId":0},{"text":"Also, when I want to get out of Turing, and I'm going back to that group report for the district, the grade measure comparison is really the same way.","language":"en","start":1515.22,"end":1529.22,"speakerId":0},{"text":"You can select which grades, which measures, and then you would see really that same information that you saw in that school comparison report.","language":"en","start":1529.22,"end":1537.6200000000001,"speakerId":0},{"text":"Selecting the school,","language":"en","start":1541.3,"end":1544.1,"speakerId":0},{"text":"you are seeing, or even at a district level, the risk analysis is going to be different than what you see at it for a teacher.","language":"en","start":1545.54,"end":1553.22,"speakerId":0},{"text":"So the risk analysis, you can break it down by school or you can do overall, and that is going to break it down by percentage and show you the change for each season.","language":"en","start":1553.6999999999998,"end":1563.7799999999997,"speakerId":0},{"text":"If you pick a certain teacher, this is what the teacher though sees.","language":"en","start":1567.1399999999999,"end":1571.9399999999998,"speakerId":0},{"text":"their risk analysis report is going to show at a student level and changes at the student level.","language":"en","start":1576.1,"end":1583.2199999999998,"speakerId":0},{"text":"So you're looking more globally at the district or at the building level to look at percentages and the students who are at risk there.","language":"en","start":1583.54,"end":1593.94,"speakerId":0},{"text":"And then report wise,","language":"en","start":1596.98,"end":1600.5,"speakerId":0},{"text":"You can certainly look at a group, look at, again, one of your measures.","language":"en","start":1602.1,"end":1612.74,"speakerId":0},{"text":"So if I wanna see how for the group everybody did on your, you don't wanna do Spanish, but if we wanted to maybe check their word fluency,","language":"en","start":1613.06,"end":1628.34,"speakerId":0},{"text":"If for first grade in the spring, you can go ahead and look to see how that group did.","language":"en","start":1630.1799999999998,"end":1634.7799999999997,"speakerId":0},{"text":"You'll get a summary for the group of all students and the breakdown of and see the analysis or even view their test if it was entered in online.","language":"en","start":1635.22,"end":1647.7,"speakerId":0},{"text":"Going to the individuals tab, you can then print out a parent report, download individually,","language":"en","start":1649.3,"end":1657.94,"speakerId":0},{"text":"You can also download, view all individual reports, or you can select all of them to print at one time.","language":"en","start":1658.5,"end":1666.02,"speakerId":0},{"text":"This is usually good to send home, or people will use this for parent-teacher conferences, that parent report.","language":"en","start":1667.54,"end":1674.18,"speakerId":0},{"text":"There's also a parent kind of guide to explain a little bit about EasyCBM in the Resources tab.","language":"en","start":1674.6599999999999,"end":1680.8999999999999,"speakerId":0},{"text":"And then in the individuals tab, again, that is where you are seeing an individual student and how they are doing.","language":"en","start":1683.06,"end":1691.1399999999999,"speakerId":0},{"text":"You can sift it to all data last year or this year.","language":"en","start":1691.1399999999999,"end":1694.82,"speakerId":0},{"text":"And you can look at benchmark performance for an individual student, their benchmark history overall.","language":"en","start":1695.9399999999998,"end":1705.0599999999997,"speakerId":0},{"text":"For administrators, a good place","language":"en","start":1706.26,"end":1708.02,"speakerId":0},{"text":"to look at even individual history, benchmark history is to go to the assess, to log in as the student, to go to that student record and see their assessment history and you'll see everything on how they did on all and not just on benchmark assessments.","language":"en","start":1708.82,"end":1728.74,"speakerId":0},{"text":"That is also where you can delete extra probes if you need an extra probe and again,","language":"en","start":1729.4599999999998,"end":1735.7799999999997,"speakerId":0},{"text":"Letter sounds, here we see those individual graphs.","language":"en","start":1736.34,"end":1739.22,"speakerId":0},{"text":"You see the percentages, the lines for the percentiles, the trajectory line, and the tables underneath.","language":"en","start":1739.62,"end":1749.34,"speakerId":0},{"text":"So that really kind of covers some of those reports, what you see different at the district level.","language":"en","start":1749.78,"end":1759.78,"speakerId":0},{"text":"I really recommend that you export anything.","language":"en","start":1760.26,"end":1764.02,"speakerId":0},{"text":"out that you have from the admin tab.","language":"en","start":1765.1399999999999,"end":1768.4999999999998,"speakerId":0},{"text":"Okay, well, thank you.","language":"en","start":1769.9399999999998,"end":1772.4999999999998,"speakerId":0},{"text":"I'm glad you guys were able to join, learn a little bit more about EasyCBM on what you're seeing as a district administrator, what you wanna focus on with your benchmark skills and where those students are at risk.","language":"en","start":1773.86,"end":1788.9799999999998,"speakerId":0},{"text":"And we look forward to having","language":"en","start":1789.4599999999998,"end":1793.1399999999999,"speakerId":0},{"text":"more of you join for our next session that will be in the winter.","language":"en","start":1794.4199999999998,"end":1800.4999999999998,"speakerId":0}],"speakerNames":[null,null]},"audioOneDriveItem":{"driveId":"b!vd5isNu2XUmw1zVl3iU_C7oKrTMVEjJLoEXKULiVvE5AsR9WqiofTLqZz821zQgd","itemId":"01YAJTSAXYPAH4OOGO5JF2DQO4OYLJBNV6"}}}</storedTranscription>
</file>

<file path=customXml/itemProps1.xml><?xml version="1.0" encoding="utf-8"?>
<ds:datastoreItem xmlns:ds="http://schemas.openxmlformats.org/officeDocument/2006/customXml" ds:itemID="{E0DA4D20-637F-4F97-A669-B74007DB51AB}">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4268</Words>
  <Characters>19420</Characters>
  <Application>Microsoft Office Word</Application>
  <DocSecurity>0</DocSecurity>
  <Lines>269</Lines>
  <Paragraphs>9</Paragraphs>
  <ScaleCrop>false</ScaleCrop>
  <Company/>
  <LinksUpToDate>false</LinksUpToDate>
  <CharactersWithSpaces>23679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Linnemann, Rita</dc:creator>
  <cp:keywords/>
  <dc:description/>
  <cp:lastModifiedBy>Krisst, Abe</cp:lastModifiedBy>
  <cp:revision>2</cp:revision>
  <dcterms:created xsi:type="dcterms:W3CDTF">2025-10-29T13:28:00Z</dcterms:created>
  <dcterms:modified xsi:type="dcterms:W3CDTF">2025-10-29T13:28:00Z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9ba11d59-6f83-451b-8ebc-d36e38cb81e2</vt:lpwstr>
  </property>
</Properties>
</file>