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20"/>
        </w:rPr>
        <w:id w:val="2544862"/>
        <w:docPartObj>
          <w:docPartGallery w:val="Cover Pages"/>
          <w:docPartUnique/>
        </w:docPartObj>
      </w:sdtPr>
      <w:sdtEndPr>
        <w:rPr>
          <w:rFonts w:ascii="Arial" w:eastAsiaTheme="minorHAnsi" w:hAnsi="Arial" w:cs="Arial"/>
          <w:bCs/>
          <w:smallCaps/>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3F7944" w14:paraId="48C2514C" w14:textId="77777777">
            <w:tc>
              <w:tcPr>
                <w:tcW w:w="7672" w:type="dxa"/>
                <w:tcMar>
                  <w:top w:w="216" w:type="dxa"/>
                  <w:left w:w="115" w:type="dxa"/>
                  <w:bottom w:w="216" w:type="dxa"/>
                  <w:right w:w="115" w:type="dxa"/>
                </w:tcMar>
              </w:tcPr>
              <w:p w14:paraId="48C2514A" w14:textId="77777777" w:rsidR="001F056D" w:rsidRDefault="00CB713B" w:rsidP="003F7944">
                <w:pPr>
                  <w:pStyle w:val="NoSpacing"/>
                  <w:rPr>
                    <w:rFonts w:asciiTheme="majorHAnsi" w:eastAsiaTheme="majorEastAsia" w:hAnsiTheme="majorHAnsi" w:cstheme="majorBidi"/>
                    <w:sz w:val="20"/>
                  </w:rPr>
                </w:pPr>
                <w:r>
                  <w:rPr>
                    <w:rFonts w:asciiTheme="majorHAnsi" w:eastAsiaTheme="majorEastAsia" w:hAnsiTheme="majorHAnsi" w:cstheme="majorBidi"/>
                    <w:sz w:val="20"/>
                  </w:rPr>
                  <w:t>Connecticut</w:t>
                </w:r>
                <w:r w:rsidR="001F056D">
                  <w:rPr>
                    <w:rFonts w:asciiTheme="majorHAnsi" w:eastAsiaTheme="majorEastAsia" w:hAnsiTheme="majorHAnsi" w:cstheme="majorBidi"/>
                    <w:sz w:val="20"/>
                  </w:rPr>
                  <w:t xml:space="preserve"> State Department of Education</w:t>
                </w:r>
              </w:p>
              <w:p w14:paraId="48C2514B" w14:textId="77777777" w:rsidR="003F7944" w:rsidRDefault="001F056D" w:rsidP="003F7944">
                <w:pPr>
                  <w:pStyle w:val="NoSpacing"/>
                  <w:rPr>
                    <w:rFonts w:asciiTheme="majorHAnsi" w:eastAsiaTheme="majorEastAsia" w:hAnsiTheme="majorHAnsi" w:cstheme="majorBidi"/>
                  </w:rPr>
                </w:pPr>
                <w:r>
                  <w:rPr>
                    <w:rFonts w:asciiTheme="majorHAnsi" w:eastAsiaTheme="majorEastAsia" w:hAnsiTheme="majorHAnsi" w:cstheme="majorBidi"/>
                    <w:sz w:val="20"/>
                  </w:rPr>
                  <w:t>Bureau of Data Collection, Research and Evaluation</w:t>
                </w:r>
              </w:p>
            </w:tc>
          </w:tr>
          <w:tr w:rsidR="003F7944" w14:paraId="48C2514F" w14:textId="77777777">
            <w:tc>
              <w:tcPr>
                <w:tcW w:w="7672" w:type="dxa"/>
              </w:tcPr>
              <w:p w14:paraId="229B6849" w14:textId="77777777" w:rsidR="003B0053" w:rsidRDefault="003B0053">
                <w:pPr>
                  <w:pStyle w:val="NoSpacing"/>
                  <w:rPr>
                    <w:rFonts w:asciiTheme="majorHAnsi" w:eastAsiaTheme="majorEastAsia" w:hAnsiTheme="majorHAnsi" w:cstheme="majorBidi"/>
                    <w:sz w:val="80"/>
                    <w:szCs w:val="80"/>
                  </w:rPr>
                </w:pPr>
                <w:r w:rsidRPr="003B0053">
                  <w:rPr>
                    <w:rFonts w:asciiTheme="majorHAnsi" w:eastAsiaTheme="majorEastAsia" w:hAnsiTheme="majorHAnsi" w:cstheme="majorBidi"/>
                    <w:sz w:val="80"/>
                    <w:szCs w:val="80"/>
                  </w:rPr>
                  <w:t xml:space="preserve">Due Process </w:t>
                </w:r>
              </w:p>
              <w:p w14:paraId="48C2514D" w14:textId="4AEDDF46" w:rsidR="003F7944" w:rsidRDefault="003B0053">
                <w:pPr>
                  <w:pStyle w:val="NoSpacing"/>
                  <w:rPr>
                    <w:rFonts w:asciiTheme="majorHAnsi" w:eastAsiaTheme="majorEastAsia" w:hAnsiTheme="majorHAnsi" w:cstheme="majorBidi"/>
                    <w:sz w:val="80"/>
                    <w:szCs w:val="80"/>
                  </w:rPr>
                </w:pPr>
                <w:r w:rsidRPr="003B0053">
                  <w:rPr>
                    <w:rFonts w:asciiTheme="majorHAnsi" w:eastAsiaTheme="majorEastAsia" w:hAnsiTheme="majorHAnsi" w:cstheme="majorBidi"/>
                    <w:sz w:val="80"/>
                    <w:szCs w:val="80"/>
                  </w:rPr>
                  <w:t>Hearing Requests - Resolution Meetings Data Collection</w:t>
                </w:r>
              </w:p>
              <w:p w14:paraId="48C2514E" w14:textId="77777777" w:rsidR="001F056D" w:rsidRPr="001F056D" w:rsidRDefault="00B61589">
                <w:pPr>
                  <w:pStyle w:val="NoSpacing"/>
                  <w:rPr>
                    <w:rFonts w:asciiTheme="majorHAnsi" w:eastAsiaTheme="majorEastAsia" w:hAnsiTheme="majorHAnsi" w:cstheme="majorBidi"/>
                    <w:color w:val="4F81BD" w:themeColor="accent1"/>
                    <w:sz w:val="56"/>
                    <w:szCs w:val="56"/>
                  </w:rPr>
                </w:pPr>
                <w:r>
                  <w:rPr>
                    <w:rFonts w:asciiTheme="majorHAnsi" w:eastAsiaTheme="majorEastAsia" w:hAnsiTheme="majorHAnsi" w:cstheme="majorBidi"/>
                    <w:sz w:val="56"/>
                    <w:szCs w:val="56"/>
                  </w:rPr>
                  <w:t>Handbook-</w:t>
                </w:r>
                <w:r w:rsidR="001F056D" w:rsidRPr="001F056D">
                  <w:rPr>
                    <w:rFonts w:asciiTheme="majorHAnsi" w:eastAsiaTheme="majorEastAsia" w:hAnsiTheme="majorHAnsi" w:cstheme="majorBidi"/>
                    <w:sz w:val="56"/>
                    <w:szCs w:val="56"/>
                  </w:rPr>
                  <w:t>Reference Guide</w:t>
                </w:r>
              </w:p>
            </w:tc>
          </w:tr>
        </w:tbl>
        <w:p w14:paraId="48C25150" w14:textId="77777777" w:rsidR="003F7944" w:rsidRDefault="003F7944"/>
        <w:p w14:paraId="48C25151" w14:textId="77777777" w:rsidR="003F7944" w:rsidRDefault="003F7944"/>
        <w:tbl>
          <w:tblPr>
            <w:tblpPr w:leftFromText="187" w:rightFromText="187" w:horzAnchor="margin" w:tblpXSpec="center" w:tblpYSpec="bottom"/>
            <w:tblW w:w="4000" w:type="pct"/>
            <w:tblLook w:val="04A0" w:firstRow="1" w:lastRow="0" w:firstColumn="1" w:lastColumn="0" w:noHBand="0" w:noVBand="1"/>
          </w:tblPr>
          <w:tblGrid>
            <w:gridCol w:w="7488"/>
          </w:tblGrid>
          <w:tr w:rsidR="003F7944" w14:paraId="48C25155" w14:textId="77777777" w:rsidTr="00440742">
            <w:tc>
              <w:tcPr>
                <w:tcW w:w="7672" w:type="dxa"/>
                <w:shd w:val="clear" w:color="auto" w:fill="auto"/>
                <w:tcMar>
                  <w:top w:w="216" w:type="dxa"/>
                  <w:left w:w="115" w:type="dxa"/>
                  <w:bottom w:w="216" w:type="dxa"/>
                  <w:right w:w="115" w:type="dxa"/>
                </w:tcMar>
              </w:tcPr>
              <w:p w14:paraId="48C25152" w14:textId="18AEC585" w:rsidR="00193F37" w:rsidRPr="003B0053" w:rsidRDefault="00193F37">
                <w:pPr>
                  <w:pStyle w:val="NoSpacing"/>
                  <w:rPr>
                    <w:color w:val="4F81BD" w:themeColor="accent1"/>
                  </w:rPr>
                </w:pPr>
                <w:r w:rsidRPr="003B0053">
                  <w:rPr>
                    <w:rFonts w:asciiTheme="majorHAnsi" w:eastAsiaTheme="majorEastAsia" w:hAnsiTheme="majorHAnsi" w:cstheme="majorBidi"/>
                  </w:rPr>
                  <w:t xml:space="preserve">Version </w:t>
                </w:r>
                <w:r w:rsidR="003B0053" w:rsidRPr="003B0053">
                  <w:rPr>
                    <w:rFonts w:asciiTheme="majorHAnsi" w:eastAsiaTheme="majorEastAsia" w:hAnsiTheme="majorHAnsi" w:cstheme="majorBidi"/>
                  </w:rPr>
                  <w:t>1.0</w:t>
                </w:r>
                <w:r w:rsidRPr="003B0053">
                  <w:rPr>
                    <w:color w:val="4F81BD" w:themeColor="accent1"/>
                  </w:rPr>
                  <w:t xml:space="preserve"> </w:t>
                </w:r>
              </w:p>
              <w:p w14:paraId="48C25153" w14:textId="2DE564A6" w:rsidR="003F7944" w:rsidRPr="00440742" w:rsidRDefault="003F7944">
                <w:pPr>
                  <w:pStyle w:val="NoSpacing"/>
                </w:pPr>
              </w:p>
              <w:p w14:paraId="48C25154" w14:textId="77777777" w:rsidR="003F7944" w:rsidRDefault="003F7944">
                <w:pPr>
                  <w:pStyle w:val="NoSpacing"/>
                  <w:rPr>
                    <w:color w:val="4F81BD" w:themeColor="accent1"/>
                  </w:rPr>
                </w:pPr>
              </w:p>
            </w:tc>
          </w:tr>
        </w:tbl>
        <w:p w14:paraId="48C25156" w14:textId="77777777" w:rsidR="003F7944" w:rsidRDefault="003F7944"/>
        <w:p w14:paraId="48C25157" w14:textId="77777777" w:rsidR="003F7944" w:rsidRDefault="003F7944">
          <w:pPr>
            <w:spacing w:after="200" w:line="276" w:lineRule="auto"/>
            <w:rPr>
              <w:rFonts w:cs="Arial"/>
              <w:b/>
              <w:smallCaps/>
              <w:sz w:val="24"/>
              <w:szCs w:val="24"/>
            </w:rPr>
          </w:pPr>
          <w:r>
            <w:rPr>
              <w:rFonts w:cs="Arial"/>
              <w:bCs/>
              <w:smallCaps/>
              <w:sz w:val="24"/>
              <w:szCs w:val="24"/>
            </w:rPr>
            <w:br w:type="page"/>
          </w:r>
        </w:p>
        <w:bookmarkStart w:id="0" w:name="_GoBack" w:displacedByCustomXml="next"/>
        <w:bookmarkEnd w:id="0" w:displacedByCustomXml="next"/>
      </w:sdtContent>
    </w:sdt>
    <w:sdt>
      <w:sdtPr>
        <w:rPr>
          <w:rFonts w:asciiTheme="minorHAnsi" w:eastAsiaTheme="minorHAnsi" w:hAnsiTheme="minorHAnsi" w:cstheme="minorBidi"/>
          <w:b w:val="0"/>
          <w:bCs w:val="0"/>
          <w:sz w:val="22"/>
          <w:szCs w:val="22"/>
        </w:rPr>
        <w:id w:val="1377784"/>
        <w:docPartObj>
          <w:docPartGallery w:val="Table of Contents"/>
          <w:docPartUnique/>
        </w:docPartObj>
      </w:sdtPr>
      <w:sdtEndPr>
        <w:rPr>
          <w:rFonts w:ascii="Arial Narrow" w:hAnsi="Arial Narrow"/>
          <w:sz w:val="24"/>
        </w:rPr>
      </w:sdtEndPr>
      <w:sdtContent>
        <w:p w14:paraId="48C25158" w14:textId="77777777" w:rsidR="00AD4BF2" w:rsidRDefault="00AD4BF2" w:rsidP="00427170">
          <w:pPr>
            <w:pStyle w:val="TOCHeading"/>
            <w:spacing w:after="100"/>
          </w:pPr>
          <w:r>
            <w:t>Table of Contents</w:t>
          </w:r>
        </w:p>
        <w:p w14:paraId="3FEBC56E" w14:textId="294D9C62" w:rsidR="000C12A9" w:rsidRDefault="000D58B7">
          <w:pPr>
            <w:pStyle w:val="TOC1"/>
            <w:rPr>
              <w:rFonts w:asciiTheme="minorHAnsi" w:eastAsiaTheme="minorEastAsia" w:hAnsiTheme="minorHAnsi"/>
              <w:b w:val="0"/>
              <w:smallCaps w:val="0"/>
              <w:noProof/>
              <w:sz w:val="22"/>
            </w:rPr>
          </w:pPr>
          <w:r>
            <w:fldChar w:fldCharType="begin"/>
          </w:r>
          <w:r w:rsidR="005B1080">
            <w:instrText xml:space="preserve"> TOC \o "1-3" \h \z \u </w:instrText>
          </w:r>
          <w:r>
            <w:fldChar w:fldCharType="separate"/>
          </w:r>
          <w:hyperlink w:anchor="_Toc511120323" w:history="1">
            <w:r w:rsidR="000C12A9" w:rsidRPr="004E40F7">
              <w:rPr>
                <w:rStyle w:val="Hyperlink"/>
                <w:noProof/>
              </w:rPr>
              <w:t>Documentation Change Log</w:t>
            </w:r>
            <w:r w:rsidR="000C12A9">
              <w:rPr>
                <w:noProof/>
                <w:webHidden/>
              </w:rPr>
              <w:tab/>
            </w:r>
            <w:r w:rsidR="000C12A9">
              <w:rPr>
                <w:noProof/>
                <w:webHidden/>
              </w:rPr>
              <w:fldChar w:fldCharType="begin"/>
            </w:r>
            <w:r w:rsidR="000C12A9">
              <w:rPr>
                <w:noProof/>
                <w:webHidden/>
              </w:rPr>
              <w:instrText xml:space="preserve"> PAGEREF _Toc511120323 \h </w:instrText>
            </w:r>
            <w:r w:rsidR="000C12A9">
              <w:rPr>
                <w:noProof/>
                <w:webHidden/>
              </w:rPr>
            </w:r>
            <w:r w:rsidR="000C12A9">
              <w:rPr>
                <w:noProof/>
                <w:webHidden/>
              </w:rPr>
              <w:fldChar w:fldCharType="separate"/>
            </w:r>
            <w:r w:rsidR="000C12A9">
              <w:rPr>
                <w:noProof/>
                <w:webHidden/>
              </w:rPr>
              <w:t>3</w:t>
            </w:r>
            <w:r w:rsidR="000C12A9">
              <w:rPr>
                <w:noProof/>
                <w:webHidden/>
              </w:rPr>
              <w:fldChar w:fldCharType="end"/>
            </w:r>
          </w:hyperlink>
        </w:p>
        <w:p w14:paraId="5301ED18" w14:textId="0AE3B838" w:rsidR="000C12A9" w:rsidRDefault="000C12A9">
          <w:pPr>
            <w:pStyle w:val="TOC1"/>
            <w:rPr>
              <w:rFonts w:asciiTheme="minorHAnsi" w:eastAsiaTheme="minorEastAsia" w:hAnsiTheme="minorHAnsi"/>
              <w:b w:val="0"/>
              <w:smallCaps w:val="0"/>
              <w:noProof/>
              <w:sz w:val="22"/>
            </w:rPr>
          </w:pPr>
          <w:hyperlink w:anchor="_Toc511120324" w:history="1">
            <w:r w:rsidRPr="004E40F7">
              <w:rPr>
                <w:rStyle w:val="Hyperlink"/>
                <w:noProof/>
              </w:rPr>
              <w:t>Contact Information</w:t>
            </w:r>
            <w:r>
              <w:rPr>
                <w:noProof/>
                <w:webHidden/>
              </w:rPr>
              <w:tab/>
            </w:r>
            <w:r>
              <w:rPr>
                <w:noProof/>
                <w:webHidden/>
              </w:rPr>
              <w:fldChar w:fldCharType="begin"/>
            </w:r>
            <w:r>
              <w:rPr>
                <w:noProof/>
                <w:webHidden/>
              </w:rPr>
              <w:instrText xml:space="preserve"> PAGEREF _Toc511120324 \h </w:instrText>
            </w:r>
            <w:r>
              <w:rPr>
                <w:noProof/>
                <w:webHidden/>
              </w:rPr>
            </w:r>
            <w:r>
              <w:rPr>
                <w:noProof/>
                <w:webHidden/>
              </w:rPr>
              <w:fldChar w:fldCharType="separate"/>
            </w:r>
            <w:r>
              <w:rPr>
                <w:noProof/>
                <w:webHidden/>
              </w:rPr>
              <w:t>4</w:t>
            </w:r>
            <w:r>
              <w:rPr>
                <w:noProof/>
                <w:webHidden/>
              </w:rPr>
              <w:fldChar w:fldCharType="end"/>
            </w:r>
          </w:hyperlink>
        </w:p>
        <w:p w14:paraId="0BF18D49" w14:textId="12016E73" w:rsidR="000C12A9" w:rsidRDefault="000C12A9">
          <w:pPr>
            <w:pStyle w:val="TOC1"/>
            <w:tabs>
              <w:tab w:val="left" w:pos="2050"/>
            </w:tabs>
            <w:rPr>
              <w:rFonts w:asciiTheme="minorHAnsi" w:eastAsiaTheme="minorEastAsia" w:hAnsiTheme="minorHAnsi"/>
              <w:b w:val="0"/>
              <w:smallCaps w:val="0"/>
              <w:noProof/>
              <w:sz w:val="22"/>
            </w:rPr>
          </w:pPr>
          <w:hyperlink w:anchor="_Toc511120325" w:history="1">
            <w:r w:rsidRPr="004E40F7">
              <w:rPr>
                <w:rStyle w:val="Hyperlink"/>
                <w:noProof/>
              </w:rPr>
              <w:t>Handbook / Reference Guide</w:t>
            </w:r>
            <w:r>
              <w:rPr>
                <w:noProof/>
                <w:webHidden/>
              </w:rPr>
              <w:tab/>
            </w:r>
            <w:r>
              <w:rPr>
                <w:noProof/>
                <w:webHidden/>
              </w:rPr>
              <w:fldChar w:fldCharType="begin"/>
            </w:r>
            <w:r>
              <w:rPr>
                <w:noProof/>
                <w:webHidden/>
              </w:rPr>
              <w:instrText xml:space="preserve"> PAGEREF _Toc511120325 \h </w:instrText>
            </w:r>
            <w:r>
              <w:rPr>
                <w:noProof/>
                <w:webHidden/>
              </w:rPr>
            </w:r>
            <w:r>
              <w:rPr>
                <w:noProof/>
                <w:webHidden/>
              </w:rPr>
              <w:fldChar w:fldCharType="separate"/>
            </w:r>
            <w:r>
              <w:rPr>
                <w:noProof/>
                <w:webHidden/>
              </w:rPr>
              <w:t>5</w:t>
            </w:r>
            <w:r>
              <w:rPr>
                <w:noProof/>
                <w:webHidden/>
              </w:rPr>
              <w:fldChar w:fldCharType="end"/>
            </w:r>
          </w:hyperlink>
        </w:p>
        <w:p w14:paraId="4CC5DBA5" w14:textId="29F4CEC2" w:rsidR="000C12A9" w:rsidRDefault="000C12A9">
          <w:pPr>
            <w:pStyle w:val="TOC2"/>
            <w:tabs>
              <w:tab w:val="right" w:leader="dot" w:pos="9350"/>
            </w:tabs>
            <w:rPr>
              <w:rFonts w:asciiTheme="minorHAnsi" w:eastAsiaTheme="minorEastAsia" w:hAnsiTheme="minorHAnsi"/>
              <w:noProof/>
              <w:sz w:val="22"/>
            </w:rPr>
          </w:pPr>
          <w:hyperlink w:anchor="_Toc511120326" w:history="1">
            <w:r w:rsidRPr="004E40F7">
              <w:rPr>
                <w:rStyle w:val="Hyperlink"/>
                <w:noProof/>
              </w:rPr>
              <w:t>Due Process Hearing Requests - Resolution Meetings Data Collection</w:t>
            </w:r>
            <w:r>
              <w:rPr>
                <w:noProof/>
                <w:webHidden/>
              </w:rPr>
              <w:tab/>
            </w:r>
            <w:r>
              <w:rPr>
                <w:noProof/>
                <w:webHidden/>
              </w:rPr>
              <w:fldChar w:fldCharType="begin"/>
            </w:r>
            <w:r>
              <w:rPr>
                <w:noProof/>
                <w:webHidden/>
              </w:rPr>
              <w:instrText xml:space="preserve"> PAGEREF _Toc511120326 \h </w:instrText>
            </w:r>
            <w:r>
              <w:rPr>
                <w:noProof/>
                <w:webHidden/>
              </w:rPr>
            </w:r>
            <w:r>
              <w:rPr>
                <w:noProof/>
                <w:webHidden/>
              </w:rPr>
              <w:fldChar w:fldCharType="separate"/>
            </w:r>
            <w:r>
              <w:rPr>
                <w:noProof/>
                <w:webHidden/>
              </w:rPr>
              <w:t>5</w:t>
            </w:r>
            <w:r>
              <w:rPr>
                <w:noProof/>
                <w:webHidden/>
              </w:rPr>
              <w:fldChar w:fldCharType="end"/>
            </w:r>
          </w:hyperlink>
        </w:p>
        <w:p w14:paraId="5D8836A3" w14:textId="72E3C12D" w:rsidR="000C12A9" w:rsidRDefault="000C12A9">
          <w:pPr>
            <w:pStyle w:val="TOC3"/>
            <w:tabs>
              <w:tab w:val="right" w:leader="dot" w:pos="9350"/>
            </w:tabs>
            <w:rPr>
              <w:rFonts w:asciiTheme="minorHAnsi" w:eastAsiaTheme="minorEastAsia" w:hAnsiTheme="minorHAnsi"/>
              <w:noProof/>
              <w:sz w:val="22"/>
            </w:rPr>
          </w:pPr>
          <w:hyperlink w:anchor="_Toc511120327" w:history="1">
            <w:r w:rsidRPr="004E40F7">
              <w:rPr>
                <w:rStyle w:val="Hyperlink"/>
                <w:noProof/>
              </w:rPr>
              <w:t>Data Collection</w:t>
            </w:r>
            <w:r>
              <w:rPr>
                <w:noProof/>
                <w:webHidden/>
              </w:rPr>
              <w:tab/>
            </w:r>
            <w:r>
              <w:rPr>
                <w:noProof/>
                <w:webHidden/>
              </w:rPr>
              <w:fldChar w:fldCharType="begin"/>
            </w:r>
            <w:r>
              <w:rPr>
                <w:noProof/>
                <w:webHidden/>
              </w:rPr>
              <w:instrText xml:space="preserve"> PAGEREF _Toc511120327 \h </w:instrText>
            </w:r>
            <w:r>
              <w:rPr>
                <w:noProof/>
                <w:webHidden/>
              </w:rPr>
            </w:r>
            <w:r>
              <w:rPr>
                <w:noProof/>
                <w:webHidden/>
              </w:rPr>
              <w:fldChar w:fldCharType="separate"/>
            </w:r>
            <w:r>
              <w:rPr>
                <w:noProof/>
                <w:webHidden/>
              </w:rPr>
              <w:t>5</w:t>
            </w:r>
            <w:r>
              <w:rPr>
                <w:noProof/>
                <w:webHidden/>
              </w:rPr>
              <w:fldChar w:fldCharType="end"/>
            </w:r>
          </w:hyperlink>
        </w:p>
        <w:p w14:paraId="4DA4E20E" w14:textId="461BD445" w:rsidR="000C12A9" w:rsidRDefault="000C12A9">
          <w:pPr>
            <w:pStyle w:val="TOC3"/>
            <w:tabs>
              <w:tab w:val="right" w:leader="dot" w:pos="9350"/>
            </w:tabs>
            <w:rPr>
              <w:rFonts w:asciiTheme="minorHAnsi" w:eastAsiaTheme="minorEastAsia" w:hAnsiTheme="minorHAnsi"/>
              <w:noProof/>
              <w:sz w:val="22"/>
            </w:rPr>
          </w:pPr>
          <w:hyperlink w:anchor="_Toc511120328" w:history="1">
            <w:r w:rsidRPr="004E40F7">
              <w:rPr>
                <w:rStyle w:val="Hyperlink"/>
                <w:noProof/>
              </w:rPr>
              <w:t>Time Periods and Deadlines</w:t>
            </w:r>
            <w:r>
              <w:rPr>
                <w:noProof/>
                <w:webHidden/>
              </w:rPr>
              <w:tab/>
            </w:r>
            <w:r>
              <w:rPr>
                <w:noProof/>
                <w:webHidden/>
              </w:rPr>
              <w:fldChar w:fldCharType="begin"/>
            </w:r>
            <w:r>
              <w:rPr>
                <w:noProof/>
                <w:webHidden/>
              </w:rPr>
              <w:instrText xml:space="preserve"> PAGEREF _Toc511120328 \h </w:instrText>
            </w:r>
            <w:r>
              <w:rPr>
                <w:noProof/>
                <w:webHidden/>
              </w:rPr>
            </w:r>
            <w:r>
              <w:rPr>
                <w:noProof/>
                <w:webHidden/>
              </w:rPr>
              <w:fldChar w:fldCharType="separate"/>
            </w:r>
            <w:r>
              <w:rPr>
                <w:noProof/>
                <w:webHidden/>
              </w:rPr>
              <w:t>5</w:t>
            </w:r>
            <w:r>
              <w:rPr>
                <w:noProof/>
                <w:webHidden/>
              </w:rPr>
              <w:fldChar w:fldCharType="end"/>
            </w:r>
          </w:hyperlink>
        </w:p>
        <w:p w14:paraId="498120EE" w14:textId="059CED49" w:rsidR="000C12A9" w:rsidRDefault="000C12A9">
          <w:pPr>
            <w:pStyle w:val="TOC3"/>
            <w:tabs>
              <w:tab w:val="right" w:leader="dot" w:pos="9350"/>
            </w:tabs>
            <w:rPr>
              <w:rFonts w:asciiTheme="minorHAnsi" w:eastAsiaTheme="minorEastAsia" w:hAnsiTheme="minorHAnsi"/>
              <w:noProof/>
              <w:sz w:val="22"/>
            </w:rPr>
          </w:pPr>
          <w:hyperlink w:anchor="_Toc511120329" w:history="1">
            <w:r w:rsidRPr="004E40F7">
              <w:rPr>
                <w:rStyle w:val="Hyperlink"/>
                <w:noProof/>
              </w:rPr>
              <w:t>District Certification</w:t>
            </w:r>
            <w:r>
              <w:rPr>
                <w:noProof/>
                <w:webHidden/>
              </w:rPr>
              <w:tab/>
            </w:r>
            <w:r>
              <w:rPr>
                <w:noProof/>
                <w:webHidden/>
              </w:rPr>
              <w:fldChar w:fldCharType="begin"/>
            </w:r>
            <w:r>
              <w:rPr>
                <w:noProof/>
                <w:webHidden/>
              </w:rPr>
              <w:instrText xml:space="preserve"> PAGEREF _Toc511120329 \h </w:instrText>
            </w:r>
            <w:r>
              <w:rPr>
                <w:noProof/>
                <w:webHidden/>
              </w:rPr>
            </w:r>
            <w:r>
              <w:rPr>
                <w:noProof/>
                <w:webHidden/>
              </w:rPr>
              <w:fldChar w:fldCharType="separate"/>
            </w:r>
            <w:r>
              <w:rPr>
                <w:noProof/>
                <w:webHidden/>
              </w:rPr>
              <w:t>5</w:t>
            </w:r>
            <w:r>
              <w:rPr>
                <w:noProof/>
                <w:webHidden/>
              </w:rPr>
              <w:fldChar w:fldCharType="end"/>
            </w:r>
          </w:hyperlink>
        </w:p>
        <w:p w14:paraId="79D92F3C" w14:textId="5D2A4DB2" w:rsidR="000C12A9" w:rsidRDefault="000C12A9">
          <w:pPr>
            <w:pStyle w:val="TOC3"/>
            <w:tabs>
              <w:tab w:val="right" w:leader="dot" w:pos="9350"/>
            </w:tabs>
            <w:rPr>
              <w:rFonts w:asciiTheme="minorHAnsi" w:eastAsiaTheme="minorEastAsia" w:hAnsiTheme="minorHAnsi"/>
              <w:noProof/>
              <w:sz w:val="22"/>
            </w:rPr>
          </w:pPr>
          <w:hyperlink w:anchor="_Toc511120330" w:history="1">
            <w:r w:rsidRPr="004E40F7">
              <w:rPr>
                <w:rStyle w:val="Hyperlink"/>
                <w:noProof/>
              </w:rPr>
              <w:t>Data Fields</w:t>
            </w:r>
            <w:r>
              <w:rPr>
                <w:noProof/>
                <w:webHidden/>
              </w:rPr>
              <w:tab/>
            </w:r>
            <w:r>
              <w:rPr>
                <w:noProof/>
                <w:webHidden/>
              </w:rPr>
              <w:fldChar w:fldCharType="begin"/>
            </w:r>
            <w:r>
              <w:rPr>
                <w:noProof/>
                <w:webHidden/>
              </w:rPr>
              <w:instrText xml:space="preserve"> PAGEREF _Toc511120330 \h </w:instrText>
            </w:r>
            <w:r>
              <w:rPr>
                <w:noProof/>
                <w:webHidden/>
              </w:rPr>
            </w:r>
            <w:r>
              <w:rPr>
                <w:noProof/>
                <w:webHidden/>
              </w:rPr>
              <w:fldChar w:fldCharType="separate"/>
            </w:r>
            <w:r>
              <w:rPr>
                <w:noProof/>
                <w:webHidden/>
              </w:rPr>
              <w:t>6</w:t>
            </w:r>
            <w:r>
              <w:rPr>
                <w:noProof/>
                <w:webHidden/>
              </w:rPr>
              <w:fldChar w:fldCharType="end"/>
            </w:r>
          </w:hyperlink>
        </w:p>
        <w:p w14:paraId="1BF61CC4" w14:textId="37443CF9" w:rsidR="000C12A9" w:rsidRDefault="000C12A9">
          <w:pPr>
            <w:pStyle w:val="TOC1"/>
            <w:tabs>
              <w:tab w:val="left" w:pos="1760"/>
            </w:tabs>
            <w:rPr>
              <w:rFonts w:asciiTheme="minorHAnsi" w:eastAsiaTheme="minorEastAsia" w:hAnsiTheme="minorHAnsi"/>
              <w:b w:val="0"/>
              <w:smallCaps w:val="0"/>
              <w:noProof/>
              <w:sz w:val="22"/>
            </w:rPr>
          </w:pPr>
          <w:hyperlink w:anchor="_Toc511120331" w:history="1">
            <w:r w:rsidRPr="004E40F7">
              <w:rPr>
                <w:rStyle w:val="Hyperlink"/>
                <w:noProof/>
              </w:rPr>
              <w:t xml:space="preserve">  Procedures</w:t>
            </w:r>
            <w:r>
              <w:rPr>
                <w:noProof/>
                <w:webHidden/>
              </w:rPr>
              <w:tab/>
            </w:r>
            <w:r>
              <w:rPr>
                <w:noProof/>
                <w:webHidden/>
              </w:rPr>
              <w:tab/>
            </w:r>
            <w:r>
              <w:rPr>
                <w:noProof/>
                <w:webHidden/>
              </w:rPr>
              <w:fldChar w:fldCharType="begin"/>
            </w:r>
            <w:r>
              <w:rPr>
                <w:noProof/>
                <w:webHidden/>
              </w:rPr>
              <w:instrText xml:space="preserve"> PAGEREF _Toc511120331 \h </w:instrText>
            </w:r>
            <w:r>
              <w:rPr>
                <w:noProof/>
                <w:webHidden/>
              </w:rPr>
            </w:r>
            <w:r>
              <w:rPr>
                <w:noProof/>
                <w:webHidden/>
              </w:rPr>
              <w:fldChar w:fldCharType="separate"/>
            </w:r>
            <w:r>
              <w:rPr>
                <w:noProof/>
                <w:webHidden/>
              </w:rPr>
              <w:t>9</w:t>
            </w:r>
            <w:r>
              <w:rPr>
                <w:noProof/>
                <w:webHidden/>
              </w:rPr>
              <w:fldChar w:fldCharType="end"/>
            </w:r>
          </w:hyperlink>
        </w:p>
        <w:p w14:paraId="4BBA4A5E" w14:textId="4B2CCA0A" w:rsidR="000C12A9" w:rsidRDefault="000C12A9">
          <w:pPr>
            <w:pStyle w:val="TOC3"/>
            <w:tabs>
              <w:tab w:val="right" w:leader="dot" w:pos="9350"/>
            </w:tabs>
            <w:rPr>
              <w:rFonts w:asciiTheme="minorHAnsi" w:eastAsiaTheme="minorEastAsia" w:hAnsiTheme="minorHAnsi"/>
              <w:noProof/>
              <w:sz w:val="22"/>
            </w:rPr>
          </w:pPr>
          <w:hyperlink w:anchor="_Toc511120332" w:history="1">
            <w:r w:rsidRPr="004E40F7">
              <w:rPr>
                <w:rStyle w:val="Hyperlink"/>
                <w:noProof/>
              </w:rPr>
              <w:t>How to add the Resolution Meetings data to SEDAC</w:t>
            </w:r>
            <w:r>
              <w:rPr>
                <w:noProof/>
                <w:webHidden/>
              </w:rPr>
              <w:tab/>
            </w:r>
            <w:r>
              <w:rPr>
                <w:noProof/>
                <w:webHidden/>
              </w:rPr>
              <w:fldChar w:fldCharType="begin"/>
            </w:r>
            <w:r>
              <w:rPr>
                <w:noProof/>
                <w:webHidden/>
              </w:rPr>
              <w:instrText xml:space="preserve"> PAGEREF _Toc511120332 \h </w:instrText>
            </w:r>
            <w:r>
              <w:rPr>
                <w:noProof/>
                <w:webHidden/>
              </w:rPr>
            </w:r>
            <w:r>
              <w:rPr>
                <w:noProof/>
                <w:webHidden/>
              </w:rPr>
              <w:fldChar w:fldCharType="separate"/>
            </w:r>
            <w:r>
              <w:rPr>
                <w:noProof/>
                <w:webHidden/>
              </w:rPr>
              <w:t>9</w:t>
            </w:r>
            <w:r>
              <w:rPr>
                <w:noProof/>
                <w:webHidden/>
              </w:rPr>
              <w:fldChar w:fldCharType="end"/>
            </w:r>
          </w:hyperlink>
        </w:p>
        <w:p w14:paraId="44C3D6B5" w14:textId="337310B5" w:rsidR="000C12A9" w:rsidRDefault="000C12A9">
          <w:pPr>
            <w:pStyle w:val="TOC3"/>
            <w:tabs>
              <w:tab w:val="right" w:leader="dot" w:pos="9350"/>
            </w:tabs>
            <w:rPr>
              <w:rFonts w:asciiTheme="minorHAnsi" w:eastAsiaTheme="minorEastAsia" w:hAnsiTheme="minorHAnsi"/>
              <w:noProof/>
              <w:sz w:val="22"/>
            </w:rPr>
          </w:pPr>
          <w:hyperlink w:anchor="_Toc511120333" w:history="1">
            <w:r w:rsidRPr="004E40F7">
              <w:rPr>
                <w:rStyle w:val="Hyperlink"/>
                <w:noProof/>
              </w:rPr>
              <w:t>CSDE's Statement of Nondiscrimination</w:t>
            </w:r>
            <w:r>
              <w:rPr>
                <w:noProof/>
                <w:webHidden/>
              </w:rPr>
              <w:tab/>
            </w:r>
            <w:r>
              <w:rPr>
                <w:noProof/>
                <w:webHidden/>
              </w:rPr>
              <w:fldChar w:fldCharType="begin"/>
            </w:r>
            <w:r>
              <w:rPr>
                <w:noProof/>
                <w:webHidden/>
              </w:rPr>
              <w:instrText xml:space="preserve"> PAGEREF _Toc511120333 \h </w:instrText>
            </w:r>
            <w:r>
              <w:rPr>
                <w:noProof/>
                <w:webHidden/>
              </w:rPr>
            </w:r>
            <w:r>
              <w:rPr>
                <w:noProof/>
                <w:webHidden/>
              </w:rPr>
              <w:fldChar w:fldCharType="separate"/>
            </w:r>
            <w:r>
              <w:rPr>
                <w:noProof/>
                <w:webHidden/>
              </w:rPr>
              <w:t>11</w:t>
            </w:r>
            <w:r>
              <w:rPr>
                <w:noProof/>
                <w:webHidden/>
              </w:rPr>
              <w:fldChar w:fldCharType="end"/>
            </w:r>
          </w:hyperlink>
        </w:p>
        <w:p w14:paraId="48C2517D" w14:textId="7BBA94CF" w:rsidR="00AD4BF2" w:rsidRDefault="000D58B7" w:rsidP="00B72F64">
          <w:pPr>
            <w:pStyle w:val="TOC2"/>
            <w:tabs>
              <w:tab w:val="right" w:leader="dot" w:pos="9350"/>
            </w:tabs>
          </w:pPr>
          <w:r>
            <w:rPr>
              <w:b/>
              <w:smallCaps/>
            </w:rPr>
            <w:fldChar w:fldCharType="end"/>
          </w:r>
        </w:p>
      </w:sdtContent>
    </w:sdt>
    <w:p w14:paraId="48C25194" w14:textId="77777777" w:rsidR="00723E29" w:rsidRDefault="00723E29" w:rsidP="00723E29">
      <w:pPr>
        <w:pStyle w:val="Heading1"/>
      </w:pPr>
      <w:bookmarkStart w:id="1" w:name="_Toc271630438"/>
      <w:bookmarkStart w:id="2" w:name="_Toc511120323"/>
      <w:r>
        <w:lastRenderedPageBreak/>
        <w:t>Documentation Change Log</w:t>
      </w:r>
      <w:bookmarkEnd w:id="1"/>
      <w:bookmarkEnd w:id="2"/>
    </w:p>
    <w:p w14:paraId="48C25195" w14:textId="77777777" w:rsidR="00723E29" w:rsidRPr="007E36DC" w:rsidRDefault="00723E29" w:rsidP="00723E29"/>
    <w:tbl>
      <w:tblPr>
        <w:tblStyle w:val="TableGrid"/>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A0" w:firstRow="1" w:lastRow="0" w:firstColumn="1" w:lastColumn="0" w:noHBand="0" w:noVBand="1"/>
      </w:tblPr>
      <w:tblGrid>
        <w:gridCol w:w="911"/>
        <w:gridCol w:w="2444"/>
        <w:gridCol w:w="1131"/>
        <w:gridCol w:w="4844"/>
      </w:tblGrid>
      <w:tr w:rsidR="00723E29" w:rsidRPr="004414B7" w14:paraId="48C2519A" w14:textId="77777777" w:rsidTr="00E3726A">
        <w:trPr>
          <w:trHeight w:val="249"/>
          <w:tblHeader/>
        </w:trPr>
        <w:tc>
          <w:tcPr>
            <w:tcW w:w="488" w:type="pct"/>
            <w:shd w:val="clear" w:color="auto" w:fill="EEECE1" w:themeFill="background2"/>
          </w:tcPr>
          <w:p w14:paraId="48C25196" w14:textId="77777777" w:rsidR="00723E29" w:rsidRPr="004414B7" w:rsidRDefault="00723E29" w:rsidP="00E4435A">
            <w:pPr>
              <w:jc w:val="center"/>
            </w:pPr>
            <w:r>
              <w:t>Version</w:t>
            </w:r>
          </w:p>
        </w:tc>
        <w:tc>
          <w:tcPr>
            <w:tcW w:w="1310" w:type="pct"/>
            <w:shd w:val="clear" w:color="auto" w:fill="EEECE1" w:themeFill="background2"/>
          </w:tcPr>
          <w:p w14:paraId="48C25197" w14:textId="77777777" w:rsidR="00723E29" w:rsidRPr="004414B7" w:rsidRDefault="00723E29" w:rsidP="00E4435A">
            <w:pPr>
              <w:jc w:val="center"/>
            </w:pPr>
            <w:r>
              <w:t>Section / Page</w:t>
            </w:r>
          </w:p>
        </w:tc>
        <w:tc>
          <w:tcPr>
            <w:tcW w:w="606" w:type="pct"/>
            <w:shd w:val="clear" w:color="auto" w:fill="EEECE1" w:themeFill="background2"/>
          </w:tcPr>
          <w:p w14:paraId="48C25198" w14:textId="77777777" w:rsidR="00723E29" w:rsidRPr="004414B7" w:rsidRDefault="00723E29" w:rsidP="00E4435A">
            <w:pPr>
              <w:jc w:val="center"/>
            </w:pPr>
            <w:r>
              <w:t xml:space="preserve">Date </w:t>
            </w:r>
          </w:p>
        </w:tc>
        <w:tc>
          <w:tcPr>
            <w:tcW w:w="2596" w:type="pct"/>
            <w:shd w:val="clear" w:color="auto" w:fill="EEECE1" w:themeFill="background2"/>
          </w:tcPr>
          <w:p w14:paraId="48C25199" w14:textId="77777777" w:rsidR="00723E29" w:rsidRPr="004414B7" w:rsidRDefault="00723E29" w:rsidP="00E4435A">
            <w:r>
              <w:t xml:space="preserve"> Description</w:t>
            </w:r>
          </w:p>
        </w:tc>
      </w:tr>
      <w:tr w:rsidR="00723E29" w:rsidRPr="004414B7" w14:paraId="48C2519F" w14:textId="77777777" w:rsidTr="00E3726A">
        <w:tc>
          <w:tcPr>
            <w:tcW w:w="488" w:type="pct"/>
          </w:tcPr>
          <w:p w14:paraId="48C2519B" w14:textId="15D14C85" w:rsidR="00723E29" w:rsidRPr="004414B7" w:rsidRDefault="00723E29" w:rsidP="00E4435A">
            <w:r>
              <w:t>1.0</w:t>
            </w:r>
          </w:p>
        </w:tc>
        <w:tc>
          <w:tcPr>
            <w:tcW w:w="1310" w:type="pct"/>
          </w:tcPr>
          <w:p w14:paraId="48C2519C" w14:textId="77777777" w:rsidR="00723E29" w:rsidRPr="004414B7" w:rsidRDefault="00723E29" w:rsidP="00E4435A"/>
        </w:tc>
        <w:tc>
          <w:tcPr>
            <w:tcW w:w="606" w:type="pct"/>
            <w:shd w:val="clear" w:color="auto" w:fill="auto"/>
          </w:tcPr>
          <w:p w14:paraId="48C2519D" w14:textId="33F4ED00" w:rsidR="00723E29" w:rsidRPr="00F52F8A" w:rsidRDefault="000C12A9" w:rsidP="004E1F8A">
            <w:r>
              <w:t>4/10/2018</w:t>
            </w:r>
          </w:p>
        </w:tc>
        <w:tc>
          <w:tcPr>
            <w:tcW w:w="2596" w:type="pct"/>
          </w:tcPr>
          <w:p w14:paraId="48C2519E" w14:textId="77777777" w:rsidR="00723E29" w:rsidRPr="004414B7" w:rsidRDefault="00435830" w:rsidP="00E4435A">
            <w:r>
              <w:t>Published</w:t>
            </w:r>
          </w:p>
        </w:tc>
      </w:tr>
    </w:tbl>
    <w:p w14:paraId="48C251A2" w14:textId="7D0B2F28" w:rsidR="00304FC2" w:rsidRDefault="004F48A4" w:rsidP="006B58CC">
      <w:pPr>
        <w:pStyle w:val="Heading1"/>
      </w:pPr>
      <w:bookmarkStart w:id="3" w:name="_Toc511120324"/>
      <w:r>
        <w:lastRenderedPageBreak/>
        <w:t>Contact Information</w:t>
      </w:r>
      <w:bookmarkEnd w:id="3"/>
      <w:r>
        <w:t xml:space="preserve"> </w:t>
      </w:r>
    </w:p>
    <w:p w14:paraId="4EC12E4C" w14:textId="77777777" w:rsidR="00E04931" w:rsidRDefault="00E04931" w:rsidP="00E04931">
      <w:bookmarkStart w:id="4" w:name="Handbook"/>
      <w:bookmarkStart w:id="5" w:name="_Toc261859439"/>
    </w:p>
    <w:p w14:paraId="6419F53F" w14:textId="77777777" w:rsidR="00E04931" w:rsidRDefault="00E04931" w:rsidP="00E04931">
      <w:pPr>
        <w:pStyle w:val="Caption"/>
      </w:pPr>
      <w:r>
        <w:t>Resolution Meetings</w:t>
      </w:r>
    </w:p>
    <w:tbl>
      <w:tblPr>
        <w:tblStyle w:val="TableGrid"/>
        <w:tblW w:w="5130"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789"/>
        <w:gridCol w:w="2049"/>
        <w:gridCol w:w="2190"/>
        <w:gridCol w:w="1545"/>
      </w:tblGrid>
      <w:tr w:rsidR="00E04931" w:rsidRPr="00DF1F1B" w14:paraId="0CEB104D" w14:textId="77777777" w:rsidTr="006C0412">
        <w:trPr>
          <w:tblHeader/>
          <w:jc w:val="center"/>
        </w:trPr>
        <w:tc>
          <w:tcPr>
            <w:tcW w:w="1979" w:type="pct"/>
            <w:shd w:val="clear" w:color="auto" w:fill="EEECE1" w:themeFill="background2"/>
            <w:vAlign w:val="center"/>
          </w:tcPr>
          <w:p w14:paraId="52E25158" w14:textId="77777777" w:rsidR="00E04931" w:rsidRPr="00DF1F1B" w:rsidRDefault="00E04931" w:rsidP="006C0412">
            <w:pPr>
              <w:jc w:val="center"/>
              <w:rPr>
                <w:b/>
              </w:rPr>
            </w:pPr>
            <w:r>
              <w:rPr>
                <w:b/>
              </w:rPr>
              <w:t>Contact</w:t>
            </w:r>
          </w:p>
        </w:tc>
        <w:tc>
          <w:tcPr>
            <w:tcW w:w="1070" w:type="pct"/>
            <w:shd w:val="clear" w:color="auto" w:fill="EEECE1" w:themeFill="background2"/>
            <w:vAlign w:val="center"/>
          </w:tcPr>
          <w:p w14:paraId="4F57868B" w14:textId="77777777" w:rsidR="00E04931" w:rsidRPr="00DF1F1B" w:rsidRDefault="00E04931" w:rsidP="006C0412">
            <w:pPr>
              <w:jc w:val="center"/>
              <w:rPr>
                <w:b/>
              </w:rPr>
            </w:pPr>
            <w:r>
              <w:rPr>
                <w:b/>
              </w:rPr>
              <w:t>Name</w:t>
            </w:r>
          </w:p>
        </w:tc>
        <w:tc>
          <w:tcPr>
            <w:tcW w:w="1144" w:type="pct"/>
            <w:shd w:val="clear" w:color="auto" w:fill="EEECE1" w:themeFill="background2"/>
            <w:vAlign w:val="center"/>
          </w:tcPr>
          <w:p w14:paraId="6BD159B6" w14:textId="77777777" w:rsidR="00E04931" w:rsidRPr="00DF1F1B" w:rsidRDefault="00E04931" w:rsidP="006C0412">
            <w:pPr>
              <w:jc w:val="center"/>
              <w:rPr>
                <w:b/>
              </w:rPr>
            </w:pPr>
            <w:r>
              <w:rPr>
                <w:b/>
              </w:rPr>
              <w:t>Email</w:t>
            </w:r>
          </w:p>
        </w:tc>
        <w:tc>
          <w:tcPr>
            <w:tcW w:w="807" w:type="pct"/>
            <w:shd w:val="clear" w:color="auto" w:fill="EEECE1" w:themeFill="background2"/>
            <w:vAlign w:val="center"/>
          </w:tcPr>
          <w:p w14:paraId="596B8570" w14:textId="77777777" w:rsidR="00E04931" w:rsidRPr="00DF1F1B" w:rsidRDefault="00E04931" w:rsidP="006C0412">
            <w:pPr>
              <w:jc w:val="center"/>
              <w:rPr>
                <w:b/>
              </w:rPr>
            </w:pPr>
            <w:r>
              <w:rPr>
                <w:b/>
              </w:rPr>
              <w:t>Phone</w:t>
            </w:r>
          </w:p>
        </w:tc>
      </w:tr>
      <w:tr w:rsidR="00E04931" w:rsidRPr="004414B7" w14:paraId="5D01FEFD" w14:textId="77777777" w:rsidTr="006C0412">
        <w:trPr>
          <w:jc w:val="center"/>
        </w:trPr>
        <w:tc>
          <w:tcPr>
            <w:tcW w:w="1979" w:type="pct"/>
            <w:vAlign w:val="center"/>
          </w:tcPr>
          <w:p w14:paraId="30DD220E" w14:textId="77777777" w:rsidR="00E04931" w:rsidRPr="004414B7" w:rsidRDefault="00E04931" w:rsidP="006C0412">
            <w:r>
              <w:t>Bureau of Special Education Consultant</w:t>
            </w:r>
          </w:p>
        </w:tc>
        <w:tc>
          <w:tcPr>
            <w:tcW w:w="1070" w:type="pct"/>
            <w:vAlign w:val="center"/>
          </w:tcPr>
          <w:p w14:paraId="23C2C31A" w14:textId="77777777" w:rsidR="00E04931" w:rsidRPr="004414B7" w:rsidRDefault="00E04931" w:rsidP="0038560B">
            <w:pPr>
              <w:ind w:right="-117"/>
            </w:pPr>
            <w:r w:rsidRPr="0038560B">
              <w:t xml:space="preserve">Mary Jean </w:t>
            </w:r>
            <w:proofErr w:type="spellStart"/>
            <w:r w:rsidRPr="0038560B">
              <w:t>Schierberl</w:t>
            </w:r>
            <w:proofErr w:type="spellEnd"/>
          </w:p>
        </w:tc>
        <w:tc>
          <w:tcPr>
            <w:tcW w:w="1144" w:type="pct"/>
            <w:vAlign w:val="center"/>
          </w:tcPr>
          <w:p w14:paraId="43DCE90F" w14:textId="4D9CF1B8" w:rsidR="00E04931" w:rsidRPr="008E03F5" w:rsidRDefault="000C12A9" w:rsidP="0038560B">
            <w:pPr>
              <w:ind w:right="-76"/>
              <w:rPr>
                <w:sz w:val="16"/>
                <w:szCs w:val="16"/>
              </w:rPr>
            </w:pPr>
            <w:hyperlink r:id="rId12" w:history="1">
              <w:r w:rsidR="0038560B" w:rsidRPr="000B27EE">
                <w:rPr>
                  <w:rStyle w:val="Hyperlink"/>
                  <w:sz w:val="16"/>
                  <w:szCs w:val="16"/>
                </w:rPr>
                <w:t>Maryjean.Schierberl@ct.gov</w:t>
              </w:r>
            </w:hyperlink>
          </w:p>
        </w:tc>
        <w:tc>
          <w:tcPr>
            <w:tcW w:w="807" w:type="pct"/>
            <w:vAlign w:val="center"/>
          </w:tcPr>
          <w:p w14:paraId="646049F4" w14:textId="77777777" w:rsidR="00E04931" w:rsidRPr="0038560B" w:rsidRDefault="00E04931" w:rsidP="006C0412">
            <w:r w:rsidRPr="0038560B">
              <w:t>860-713-6943</w:t>
            </w:r>
          </w:p>
        </w:tc>
      </w:tr>
      <w:tr w:rsidR="00E04931" w:rsidRPr="004414B7" w14:paraId="6F4F17A8" w14:textId="77777777" w:rsidTr="006C0412">
        <w:trPr>
          <w:jc w:val="center"/>
        </w:trPr>
        <w:tc>
          <w:tcPr>
            <w:tcW w:w="1979" w:type="pct"/>
            <w:vAlign w:val="center"/>
          </w:tcPr>
          <w:p w14:paraId="30A01896" w14:textId="77777777" w:rsidR="00E04931" w:rsidRPr="004414B7" w:rsidRDefault="00E04931" w:rsidP="006C0412">
            <w:r>
              <w:t>SDE Data Manager</w:t>
            </w:r>
          </w:p>
        </w:tc>
        <w:tc>
          <w:tcPr>
            <w:tcW w:w="1070" w:type="pct"/>
            <w:vAlign w:val="center"/>
          </w:tcPr>
          <w:p w14:paraId="08DC02D2" w14:textId="77777777" w:rsidR="00E04931" w:rsidRPr="004414B7" w:rsidRDefault="00E04931" w:rsidP="006C0412">
            <w:r>
              <w:t>Laura Guerrera</w:t>
            </w:r>
          </w:p>
        </w:tc>
        <w:tc>
          <w:tcPr>
            <w:tcW w:w="1144" w:type="pct"/>
            <w:vAlign w:val="center"/>
          </w:tcPr>
          <w:p w14:paraId="7B64DAF9" w14:textId="77777777" w:rsidR="00E04931" w:rsidRPr="00392248" w:rsidRDefault="000C12A9" w:rsidP="006C0412">
            <w:pPr>
              <w:rPr>
                <w:sz w:val="16"/>
                <w:szCs w:val="16"/>
              </w:rPr>
            </w:pPr>
            <w:hyperlink r:id="rId13" w:history="1">
              <w:r w:rsidR="00E04931" w:rsidRPr="00392248">
                <w:rPr>
                  <w:rStyle w:val="Hyperlink"/>
                  <w:sz w:val="16"/>
                  <w:szCs w:val="16"/>
                </w:rPr>
                <w:t>Laura.Guerrera@ct.gov</w:t>
              </w:r>
            </w:hyperlink>
            <w:r w:rsidR="00E04931" w:rsidRPr="00392248">
              <w:rPr>
                <w:sz w:val="16"/>
                <w:szCs w:val="16"/>
              </w:rPr>
              <w:t xml:space="preserve"> </w:t>
            </w:r>
          </w:p>
        </w:tc>
        <w:tc>
          <w:tcPr>
            <w:tcW w:w="807" w:type="pct"/>
            <w:vAlign w:val="center"/>
          </w:tcPr>
          <w:p w14:paraId="6731747F" w14:textId="77777777" w:rsidR="00E04931" w:rsidRPr="00392248" w:rsidRDefault="00E04931" w:rsidP="006C0412">
            <w:r w:rsidRPr="00392248">
              <w:rPr>
                <w:iCs/>
              </w:rPr>
              <w:t>860-713-6898</w:t>
            </w:r>
          </w:p>
        </w:tc>
      </w:tr>
      <w:tr w:rsidR="00E04931" w:rsidRPr="004414B7" w14:paraId="6C3FFFB2" w14:textId="77777777" w:rsidTr="006C0412">
        <w:trPr>
          <w:jc w:val="center"/>
        </w:trPr>
        <w:tc>
          <w:tcPr>
            <w:tcW w:w="1979" w:type="pct"/>
            <w:vAlign w:val="center"/>
          </w:tcPr>
          <w:p w14:paraId="16AD70CC" w14:textId="77777777" w:rsidR="00E04931" w:rsidRPr="004414B7" w:rsidRDefault="00E04931" w:rsidP="006C0412">
            <w:r>
              <w:t>Analyst</w:t>
            </w:r>
          </w:p>
        </w:tc>
        <w:tc>
          <w:tcPr>
            <w:tcW w:w="1070" w:type="pct"/>
            <w:vAlign w:val="center"/>
          </w:tcPr>
          <w:p w14:paraId="16CD0A58" w14:textId="77777777" w:rsidR="00E04931" w:rsidRPr="004414B7" w:rsidRDefault="00E04931" w:rsidP="006C0412">
            <w:r>
              <w:t>Diane Murphy</w:t>
            </w:r>
          </w:p>
        </w:tc>
        <w:tc>
          <w:tcPr>
            <w:tcW w:w="1144" w:type="pct"/>
            <w:vAlign w:val="center"/>
          </w:tcPr>
          <w:p w14:paraId="53128957" w14:textId="77777777" w:rsidR="00E04931" w:rsidRPr="00392248" w:rsidRDefault="000C12A9" w:rsidP="006C0412">
            <w:pPr>
              <w:rPr>
                <w:sz w:val="16"/>
                <w:szCs w:val="16"/>
              </w:rPr>
            </w:pPr>
            <w:hyperlink r:id="rId14" w:history="1">
              <w:r w:rsidR="00E04931" w:rsidRPr="00392248">
                <w:rPr>
                  <w:rStyle w:val="Hyperlink"/>
                  <w:sz w:val="16"/>
                  <w:szCs w:val="16"/>
                </w:rPr>
                <w:t>Diane.Murphy@ct.gov</w:t>
              </w:r>
            </w:hyperlink>
            <w:r w:rsidR="00E04931" w:rsidRPr="00392248">
              <w:rPr>
                <w:sz w:val="16"/>
                <w:szCs w:val="16"/>
              </w:rPr>
              <w:t xml:space="preserve"> </w:t>
            </w:r>
          </w:p>
        </w:tc>
        <w:tc>
          <w:tcPr>
            <w:tcW w:w="807" w:type="pct"/>
            <w:vAlign w:val="center"/>
          </w:tcPr>
          <w:p w14:paraId="092BB15D" w14:textId="77777777" w:rsidR="00E04931" w:rsidRPr="00392248" w:rsidRDefault="00E04931" w:rsidP="006C0412">
            <w:r w:rsidRPr="00392248">
              <w:t>860-713-6891</w:t>
            </w:r>
          </w:p>
        </w:tc>
      </w:tr>
    </w:tbl>
    <w:p w14:paraId="7615DECF" w14:textId="77777777" w:rsidR="00E04931" w:rsidRDefault="00E04931" w:rsidP="00E04931"/>
    <w:p w14:paraId="48C25202" w14:textId="77777777" w:rsidR="000D26C7" w:rsidRDefault="00106DA6" w:rsidP="00106DA6">
      <w:pPr>
        <w:pStyle w:val="NOTE"/>
      </w:pPr>
      <w:r w:rsidRPr="00106DA6">
        <w:rPr>
          <w:noProof/>
        </w:rPr>
        <w:drawing>
          <wp:inline distT="0" distB="0" distL="0" distR="0" wp14:anchorId="48C2605B" wp14:editId="48C2605C">
            <wp:extent cx="342857" cy="342857"/>
            <wp:effectExtent l="0" t="0" r="43" b="0"/>
            <wp:docPr id="40" name="Picture 491" descr="C:\Documents and Settings\Saumellr\Local Settings\Temporary Internet Files\Content.IE5\0CSZPL0R\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Documents and Settings\Saumellr\Local Settings\Temporary Internet Files\Content.IE5\0CSZPL0R\MC900434750[1].png"/>
                    <pic:cNvPicPr>
                      <a:picLocks noChangeAspect="1" noChangeArrowheads="1"/>
                    </pic:cNvPicPr>
                  </pic:nvPicPr>
                  <pic:blipFill>
                    <a:blip r:embed="rId15" cstate="print"/>
                    <a:srcRect/>
                    <a:stretch>
                      <a:fillRect/>
                    </a:stretch>
                  </pic:blipFill>
                  <pic:spPr bwMode="auto">
                    <a:xfrm>
                      <a:off x="0" y="0"/>
                      <a:ext cx="342857" cy="342857"/>
                    </a:xfrm>
                    <a:prstGeom prst="rect">
                      <a:avLst/>
                    </a:prstGeom>
                    <a:noFill/>
                    <a:ln w="9525">
                      <a:noFill/>
                      <a:miter lim="800000"/>
                      <a:headEnd/>
                      <a:tailEnd/>
                    </a:ln>
                  </pic:spPr>
                </pic:pic>
              </a:graphicData>
            </a:graphic>
          </wp:inline>
        </w:drawing>
      </w:r>
      <w:r>
        <w:rPr>
          <w:b/>
          <w:smallCaps/>
          <w:color w:val="FF0000"/>
        </w:rPr>
        <w:t xml:space="preserve">Caution: </w:t>
      </w:r>
      <w:r w:rsidR="005A5103" w:rsidRPr="005A5103">
        <w:t xml:space="preserve">The Family Educational Rights &amp; Privacy Act (FERPA; 20 U.S.C. § 1232g; 34 CFR Part 99) prohibits disclosure of </w:t>
      </w:r>
      <w:r w:rsidR="005A5103" w:rsidRPr="000D26C7">
        <w:t>personally identifiable information</w:t>
      </w:r>
      <w:r w:rsidR="005A5103" w:rsidRPr="005A5103">
        <w:t xml:space="preserve"> from students' education records</w:t>
      </w:r>
      <w:r w:rsidR="000D26C7" w:rsidRPr="005A5103">
        <w:t xml:space="preserve">. </w:t>
      </w:r>
    </w:p>
    <w:p w14:paraId="48C25203" w14:textId="77777777" w:rsidR="005A5103" w:rsidRPr="005A5103" w:rsidRDefault="005A5103" w:rsidP="000D26C7">
      <w:pPr>
        <w:spacing w:after="200" w:line="276" w:lineRule="auto"/>
        <w:jc w:val="center"/>
      </w:pPr>
      <w:r w:rsidRPr="005A5103">
        <w:rPr>
          <w:b/>
          <w:bCs/>
        </w:rPr>
        <w:t xml:space="preserve">DO NOT </w:t>
      </w:r>
      <w:r w:rsidR="00EB6978" w:rsidRPr="00EB6978">
        <w:rPr>
          <w:b/>
          <w:bCs/>
          <w:smallCaps/>
        </w:rPr>
        <w:t>EMAIL Student Names</w:t>
      </w:r>
      <w:r w:rsidR="000D26C7" w:rsidRPr="005A5103">
        <w:t xml:space="preserve">. </w:t>
      </w:r>
      <w:r w:rsidRPr="005A5103">
        <w:t xml:space="preserve">You </w:t>
      </w:r>
      <w:r w:rsidR="000D26C7">
        <w:t>may</w:t>
      </w:r>
      <w:r w:rsidRPr="005A5103">
        <w:t xml:space="preserve"> email student SASIDs.</w:t>
      </w:r>
    </w:p>
    <w:p w14:paraId="48C25204" w14:textId="77777777" w:rsidR="00304FC2" w:rsidRDefault="00304FC2" w:rsidP="006B58CC">
      <w:pPr>
        <w:pStyle w:val="Heading1"/>
      </w:pPr>
      <w:bookmarkStart w:id="6" w:name="_Toc511120325"/>
      <w:r w:rsidRPr="00E644C6">
        <w:rPr>
          <w:noProof/>
        </w:rPr>
        <w:lastRenderedPageBreak/>
        <w:drawing>
          <wp:inline distT="0" distB="0" distL="0" distR="0" wp14:anchorId="48C2605D" wp14:editId="48C2605E">
            <wp:extent cx="723900" cy="685800"/>
            <wp:effectExtent l="133350" t="114300" r="304800" b="304800"/>
            <wp:docPr id="29" name="Picture 46" descr="C:\Documents and Settings\Saumellr\Local Settings\Temporary Internet Files\Content.IE5\JZOM6L3F\MC9004457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ocuments and Settings\Saumellr\Local Settings\Temporary Internet Files\Content.IE5\JZOM6L3F\MC900445732[1].wmf"/>
                    <pic:cNvPicPr>
                      <a:picLocks noChangeAspect="1" noChangeArrowheads="1"/>
                    </pic:cNvPicPr>
                  </pic:nvPicPr>
                  <pic:blipFill>
                    <a:blip r:embed="rId16" cstate="print"/>
                    <a:srcRect/>
                    <a:stretch>
                      <a:fillRect/>
                    </a:stretch>
                  </pic:blipFill>
                  <pic:spPr bwMode="auto">
                    <a:xfrm>
                      <a:off x="0" y="0"/>
                      <a:ext cx="723900" cy="68580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7" w:name="_Toc262123475"/>
      <w:r>
        <w:tab/>
        <w:t>Handbook / Reference Guide</w:t>
      </w:r>
      <w:bookmarkEnd w:id="4"/>
      <w:bookmarkEnd w:id="5"/>
      <w:bookmarkEnd w:id="7"/>
      <w:bookmarkEnd w:id="6"/>
    </w:p>
    <w:p w14:paraId="08FD41A8" w14:textId="2668AA28" w:rsidR="00792754" w:rsidRPr="00B35CB8" w:rsidRDefault="00792754" w:rsidP="003B0053">
      <w:pPr>
        <w:pStyle w:val="Heading2"/>
      </w:pPr>
      <w:bookmarkStart w:id="8" w:name="_Toc511120326"/>
      <w:r w:rsidRPr="00B35CB8">
        <w:t>Due Process Hearing Requests - Resolution Meetings Data Collection</w:t>
      </w:r>
      <w:bookmarkEnd w:id="8"/>
      <w:r w:rsidRPr="00B35CB8">
        <w:t xml:space="preserve"> </w:t>
      </w:r>
    </w:p>
    <w:p w14:paraId="76CC7C9B" w14:textId="77777777" w:rsidR="00792754" w:rsidRPr="00B35CB8" w:rsidRDefault="00792754" w:rsidP="003B0053">
      <w:pPr>
        <w:spacing w:before="120"/>
      </w:pPr>
      <w:r w:rsidRPr="00B35CB8">
        <w:t xml:space="preserve">Beginning with the 2011-12 school year, Resolution Meetings has a new data </w:t>
      </w:r>
      <w:proofErr w:type="gramStart"/>
      <w:r w:rsidRPr="00B35CB8">
        <w:t>collection which</w:t>
      </w:r>
      <w:proofErr w:type="gramEnd"/>
      <w:r w:rsidRPr="00B35CB8">
        <w:t xml:space="preserve"> displays existing hearing request cases, and collects data regarding the results of each resolution meeting, in a way that captures whether the resolution meeting was either held or waived within the required timeframe. It is a requirement by Section 300.510(a)(1) of IDEA to offer a resolution meeting for each hearing within</w:t>
      </w:r>
      <w:r>
        <w:t xml:space="preserve"> </w:t>
      </w:r>
      <w:r w:rsidRPr="00B35CB8">
        <w:t>15 calendar days of the date the hearing</w:t>
      </w:r>
      <w:r>
        <w:t xml:space="preserve"> request was received</w:t>
      </w:r>
      <w:r w:rsidRPr="00B35CB8">
        <w:t>.</w:t>
      </w:r>
    </w:p>
    <w:p w14:paraId="1DD53774" w14:textId="77777777" w:rsidR="00792754" w:rsidRPr="00B35CB8" w:rsidRDefault="00792754" w:rsidP="005503BC">
      <w:pPr>
        <w:pStyle w:val="Heading3"/>
      </w:pPr>
      <w:bookmarkStart w:id="9" w:name="_Toc511120327"/>
      <w:r w:rsidRPr="00B35CB8">
        <w:t>Data Collection</w:t>
      </w:r>
      <w:bookmarkEnd w:id="9"/>
      <w:r w:rsidRPr="00B35CB8">
        <w:t xml:space="preserve"> </w:t>
      </w:r>
    </w:p>
    <w:p w14:paraId="17BD1B69" w14:textId="77777777" w:rsidR="00792754" w:rsidRPr="00B35CB8" w:rsidRDefault="00792754" w:rsidP="003B0053">
      <w:pPr>
        <w:spacing w:before="120"/>
      </w:pPr>
      <w:r w:rsidRPr="00B35CB8">
        <w:t>Each district is presented with a list of individual students which have had a hearing request initiated by a parent, student or parent surrogate, and currently reported in the State Department of Education managed Due Process system</w:t>
      </w:r>
      <w:r>
        <w:t xml:space="preserve"> between July 1 and June 30</w:t>
      </w:r>
      <w:r w:rsidRPr="00B35CB8">
        <w:t>.</w:t>
      </w:r>
    </w:p>
    <w:p w14:paraId="4CD13C72" w14:textId="77777777" w:rsidR="00792754" w:rsidRPr="00B35CB8" w:rsidRDefault="00792754" w:rsidP="003B0053">
      <w:pPr>
        <w:spacing w:before="120"/>
      </w:pPr>
      <w:r w:rsidRPr="00B35CB8">
        <w:t xml:space="preserve">SEDAC determines the date the meeting is due by and if the results met the required </w:t>
      </w:r>
      <w:proofErr w:type="gramStart"/>
      <w:r w:rsidRPr="00B35CB8">
        <w:t>15 calendar</w:t>
      </w:r>
      <w:proofErr w:type="gramEnd"/>
      <w:r w:rsidRPr="00B35CB8">
        <w:t xml:space="preserve"> day timeline. The DATE </w:t>
      </w:r>
      <w:r>
        <w:t xml:space="preserve">HEARING </w:t>
      </w:r>
      <w:r w:rsidRPr="00B35CB8">
        <w:t xml:space="preserve">REQUEST RECEIVED is day 0 of the timeline.  The Resolution meeting is considered timely when the resolution meeting was held or waived </w:t>
      </w:r>
      <w:r>
        <w:t>by the 15</w:t>
      </w:r>
      <w:r w:rsidRPr="00AD6A01">
        <w:rPr>
          <w:vertAlign w:val="superscript"/>
        </w:rPr>
        <w:t>th</w:t>
      </w:r>
      <w:r>
        <w:t xml:space="preserve"> calendar day</w:t>
      </w:r>
      <w:r w:rsidRPr="00B35CB8">
        <w:t xml:space="preserve"> after the date the hearing request was received by the LEA (as reported in the Due Process system).</w:t>
      </w:r>
    </w:p>
    <w:p w14:paraId="1208CF30" w14:textId="77777777" w:rsidR="00792754" w:rsidRPr="00B35CB8" w:rsidRDefault="00792754" w:rsidP="003B0053">
      <w:pPr>
        <w:spacing w:before="120"/>
      </w:pPr>
      <w:r w:rsidRPr="00B35CB8">
        <w:t xml:space="preserve">Each district will no longer need to track aggregate numbers for expedited and non-expedited meetings. The original hearing requests reported in the State Department of Education managed Due Process system along with the district level SEDAC Due Process Hearing Requests data collection results, will produce the aggregate numbers for use in federal, state and departmental reporting requirements. </w:t>
      </w:r>
    </w:p>
    <w:p w14:paraId="77011BE2" w14:textId="77777777" w:rsidR="00792754" w:rsidRPr="00B35CB8" w:rsidRDefault="00792754" w:rsidP="005503BC">
      <w:pPr>
        <w:pStyle w:val="Heading3"/>
      </w:pPr>
      <w:bookmarkStart w:id="10" w:name="_Toc511120328"/>
      <w:r w:rsidRPr="00B35CB8">
        <w:t>Time Periods and Deadlines</w:t>
      </w:r>
      <w:bookmarkEnd w:id="10"/>
      <w:r w:rsidRPr="00B35CB8">
        <w:t xml:space="preserve"> </w:t>
      </w:r>
    </w:p>
    <w:p w14:paraId="009796D4" w14:textId="77777777" w:rsidR="00792754" w:rsidRPr="00B35CB8" w:rsidRDefault="00792754" w:rsidP="003B0053">
      <w:pPr>
        <w:numPr>
          <w:ilvl w:val="0"/>
          <w:numId w:val="3"/>
        </w:numPr>
      </w:pPr>
      <w:r w:rsidRPr="00B35CB8">
        <w:t>Anticipated opening of collection is typically July 1 of the current school year.</w:t>
      </w:r>
    </w:p>
    <w:p w14:paraId="528201E1" w14:textId="77777777" w:rsidR="00792754" w:rsidRPr="00B35CB8" w:rsidRDefault="00792754" w:rsidP="003B0053">
      <w:pPr>
        <w:numPr>
          <w:ilvl w:val="0"/>
          <w:numId w:val="3"/>
        </w:numPr>
      </w:pPr>
      <w:r w:rsidRPr="00B35CB8">
        <w:t>Anticipated closure of collection is typically August 9</w:t>
      </w:r>
      <w:r w:rsidRPr="008826EB">
        <w:t xml:space="preserve"> </w:t>
      </w:r>
      <w:r w:rsidRPr="00B35CB8">
        <w:t xml:space="preserve">of the </w:t>
      </w:r>
      <w:r>
        <w:t>next</w:t>
      </w:r>
      <w:r w:rsidRPr="00B35CB8">
        <w:t xml:space="preserve"> school year.</w:t>
      </w:r>
    </w:p>
    <w:p w14:paraId="608EFDCA" w14:textId="77777777" w:rsidR="00792754" w:rsidRPr="00B35CB8" w:rsidRDefault="00792754" w:rsidP="005503BC">
      <w:pPr>
        <w:pStyle w:val="Heading3"/>
      </w:pPr>
      <w:bookmarkStart w:id="11" w:name="_Toc511120329"/>
      <w:r w:rsidRPr="00B35CB8">
        <w:t>District Certification</w:t>
      </w:r>
      <w:bookmarkEnd w:id="11"/>
      <w:r w:rsidRPr="00B35CB8">
        <w:t xml:space="preserve"> </w:t>
      </w:r>
    </w:p>
    <w:p w14:paraId="68AB06A5" w14:textId="7183AFDE" w:rsidR="00792754" w:rsidRDefault="00792754" w:rsidP="003B0053">
      <w:pPr>
        <w:spacing w:after="200" w:line="276" w:lineRule="auto"/>
      </w:pPr>
      <w:r w:rsidRPr="004D42E6">
        <w:t>There is no automated certification process.  It is the responsibility of district to complete the Due Process</w:t>
      </w:r>
      <w:r>
        <w:rPr>
          <w:bCs/>
        </w:rPr>
        <w:t xml:space="preserve"> Hearing Requests data collection for each student where a </w:t>
      </w:r>
      <w:r w:rsidRPr="00B35CB8">
        <w:t xml:space="preserve">hearing request </w:t>
      </w:r>
      <w:r>
        <w:t>exists</w:t>
      </w:r>
      <w:r w:rsidRPr="00B35CB8">
        <w:t xml:space="preserve"> in the State Department of Education managed Due Process system.</w:t>
      </w:r>
    </w:p>
    <w:p w14:paraId="03AF70B3" w14:textId="77777777" w:rsidR="00EA27FB" w:rsidRDefault="00EA27FB">
      <w:pPr>
        <w:spacing w:after="200" w:line="276" w:lineRule="auto"/>
        <w:rPr>
          <w:rFonts w:asciiTheme="majorHAnsi" w:eastAsiaTheme="majorEastAsia" w:hAnsiTheme="majorHAnsi" w:cstheme="majorBidi"/>
          <w:b/>
          <w:bCs/>
          <w:color w:val="4F81BD" w:themeColor="accent1"/>
          <w:sz w:val="28"/>
        </w:rPr>
      </w:pPr>
      <w:r>
        <w:br w:type="page"/>
      </w:r>
    </w:p>
    <w:p w14:paraId="46B51C67" w14:textId="360BF47F" w:rsidR="00EA27FB" w:rsidRPr="00B35CB8" w:rsidRDefault="00EA27FB" w:rsidP="00EA27FB">
      <w:pPr>
        <w:pStyle w:val="Heading3"/>
      </w:pPr>
      <w:bookmarkStart w:id="12" w:name="_Toc511120330"/>
      <w:r>
        <w:lastRenderedPageBreak/>
        <w:t>Data Fields</w:t>
      </w:r>
      <w:bookmarkEnd w:id="1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4"/>
      </w:tblGrid>
      <w:tr w:rsidR="00792754" w:rsidRPr="00B35CB8" w14:paraId="5A60E5C2" w14:textId="77777777" w:rsidTr="006C0412">
        <w:trPr>
          <w:cantSplit/>
          <w:trHeight w:val="20"/>
        </w:trPr>
        <w:tc>
          <w:tcPr>
            <w:tcW w:w="5000" w:type="pct"/>
            <w:gridSpan w:val="2"/>
          </w:tcPr>
          <w:p w14:paraId="042AE719" w14:textId="77777777" w:rsidR="00792754" w:rsidRDefault="00792754" w:rsidP="003B0053">
            <w:pPr>
              <w:rPr>
                <w:b/>
                <w:bCs/>
                <w:i/>
                <w:color w:val="17365D" w:themeColor="text2" w:themeShade="BF"/>
              </w:rPr>
            </w:pPr>
            <w:r w:rsidRPr="00B35CB8">
              <w:rPr>
                <w:b/>
                <w:bCs/>
                <w:i/>
                <w:color w:val="17365D" w:themeColor="text2" w:themeShade="BF"/>
              </w:rPr>
              <w:t xml:space="preserve">Due Process Hearing Requests - Resolution Meetings </w:t>
            </w:r>
          </w:p>
          <w:p w14:paraId="7CF066EC" w14:textId="77777777" w:rsidR="00792754" w:rsidRDefault="00792754" w:rsidP="003B0053">
            <w:pPr>
              <w:rPr>
                <w:b/>
                <w:bCs/>
                <w:i/>
                <w:color w:val="17365D" w:themeColor="text2" w:themeShade="BF"/>
              </w:rPr>
            </w:pPr>
          </w:p>
          <w:p w14:paraId="2DA95875" w14:textId="77777777" w:rsidR="00792754" w:rsidRDefault="00792754" w:rsidP="003B0053">
            <w:pPr>
              <w:jc w:val="center"/>
              <w:rPr>
                <w:b/>
                <w:bCs/>
                <w:i/>
                <w:color w:val="17365D" w:themeColor="text2" w:themeShade="BF"/>
              </w:rPr>
            </w:pPr>
            <w:r>
              <w:object w:dxaOrig="8655" w:dyaOrig="7620" w14:anchorId="4F0BF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4pt;height:246.3pt" o:ole="">
                  <v:imagedata r:id="rId17" o:title=""/>
                </v:shape>
                <o:OLEObject Type="Embed" ProgID="PBrush" ShapeID="_x0000_i1025" DrawAspect="Content" ObjectID="_1584862194" r:id="rId18"/>
              </w:object>
            </w:r>
          </w:p>
          <w:p w14:paraId="54B3498F" w14:textId="77777777" w:rsidR="00792754" w:rsidRDefault="00792754" w:rsidP="003B0053">
            <w:pPr>
              <w:rPr>
                <w:b/>
                <w:bCs/>
                <w:i/>
                <w:color w:val="17365D" w:themeColor="text2" w:themeShade="BF"/>
              </w:rPr>
            </w:pPr>
          </w:p>
          <w:p w14:paraId="7D19D09B" w14:textId="77777777" w:rsidR="00792754" w:rsidRDefault="00792754" w:rsidP="003B0053">
            <w:pPr>
              <w:jc w:val="center"/>
              <w:rPr>
                <w:b/>
                <w:bCs/>
                <w:i/>
                <w:color w:val="17365D" w:themeColor="text2" w:themeShade="BF"/>
              </w:rPr>
            </w:pPr>
            <w:r>
              <w:object w:dxaOrig="5475" w:dyaOrig="4050" w14:anchorId="198B6587">
                <v:shape id="_x0000_i1026" type="#_x0000_t75" style="width:273.8pt;height:202.75pt" o:ole="">
                  <v:imagedata r:id="rId19" o:title=""/>
                </v:shape>
                <o:OLEObject Type="Embed" ProgID="PBrush" ShapeID="_x0000_i1026" DrawAspect="Content" ObjectID="_1584862195" r:id="rId20"/>
              </w:object>
            </w:r>
          </w:p>
          <w:p w14:paraId="6264CC75" w14:textId="77777777" w:rsidR="00792754" w:rsidRPr="00B35CB8" w:rsidRDefault="00792754" w:rsidP="003B0053">
            <w:pPr>
              <w:jc w:val="center"/>
              <w:rPr>
                <w:b/>
                <w:bCs/>
                <w:i/>
                <w:color w:val="17365D" w:themeColor="text2" w:themeShade="BF"/>
              </w:rPr>
            </w:pPr>
          </w:p>
          <w:p w14:paraId="500491F9" w14:textId="77777777" w:rsidR="00792754" w:rsidRPr="00B35CB8" w:rsidRDefault="00792754" w:rsidP="00EA27FB">
            <w:pPr>
              <w:pStyle w:val="Heading4"/>
              <w:outlineLvl w:val="3"/>
              <w:rPr>
                <w:i/>
                <w:color w:val="17365D" w:themeColor="text2" w:themeShade="BF"/>
              </w:rPr>
            </w:pPr>
            <w:r w:rsidRPr="00EA27FB">
              <w:t>Data Fields</w:t>
            </w:r>
          </w:p>
        </w:tc>
      </w:tr>
      <w:tr w:rsidR="00792754" w:rsidRPr="00B35CB8" w14:paraId="42714738" w14:textId="77777777" w:rsidTr="006C0412">
        <w:tblPrEx>
          <w:tblCellMar>
            <w:left w:w="86" w:type="dxa"/>
            <w:bottom w:w="86" w:type="dxa"/>
            <w:right w:w="43" w:type="dxa"/>
          </w:tblCellMar>
        </w:tblPrEx>
        <w:trPr>
          <w:cantSplit/>
          <w:trHeight w:val="416"/>
        </w:trPr>
        <w:tc>
          <w:tcPr>
            <w:tcW w:w="1515" w:type="pct"/>
            <w:vMerge w:val="restart"/>
            <w:vAlign w:val="center"/>
          </w:tcPr>
          <w:p w14:paraId="525B1752" w14:textId="77777777" w:rsidR="00792754" w:rsidRPr="00B35CB8" w:rsidRDefault="00792754" w:rsidP="003B0053">
            <w:pPr>
              <w:rPr>
                <w:b/>
              </w:rPr>
            </w:pPr>
            <w:r w:rsidRPr="00B35CB8">
              <w:rPr>
                <w:b/>
                <w:bCs/>
              </w:rPr>
              <w:t>District</w:t>
            </w:r>
          </w:p>
        </w:tc>
        <w:tc>
          <w:tcPr>
            <w:tcW w:w="3485" w:type="pct"/>
            <w:tcMar>
              <w:top w:w="115" w:type="dxa"/>
              <w:bottom w:w="43" w:type="dxa"/>
            </w:tcMar>
            <w:vAlign w:val="center"/>
          </w:tcPr>
          <w:p w14:paraId="0B9A8872" w14:textId="77777777" w:rsidR="00792754" w:rsidRPr="00B35CB8" w:rsidRDefault="00792754" w:rsidP="003B0053">
            <w:pPr>
              <w:rPr>
                <w:bCs/>
                <w:sz w:val="18"/>
                <w:szCs w:val="18"/>
              </w:rPr>
            </w:pPr>
            <w:r w:rsidRPr="00B35CB8">
              <w:rPr>
                <w:bCs/>
                <w:sz w:val="18"/>
                <w:szCs w:val="18"/>
              </w:rPr>
              <w:t>The District of the student as recorded in the Due Process system.</w:t>
            </w:r>
          </w:p>
        </w:tc>
      </w:tr>
      <w:tr w:rsidR="00792754" w:rsidRPr="00B35CB8" w14:paraId="6356AC7A" w14:textId="77777777" w:rsidTr="006C0412">
        <w:tblPrEx>
          <w:tblCellMar>
            <w:left w:w="86" w:type="dxa"/>
            <w:bottom w:w="86" w:type="dxa"/>
            <w:right w:w="43" w:type="dxa"/>
          </w:tblCellMar>
        </w:tblPrEx>
        <w:trPr>
          <w:cantSplit/>
          <w:trHeight w:val="119"/>
        </w:trPr>
        <w:tc>
          <w:tcPr>
            <w:tcW w:w="1515" w:type="pct"/>
            <w:vMerge/>
            <w:vAlign w:val="center"/>
          </w:tcPr>
          <w:p w14:paraId="0EC605F7" w14:textId="77777777" w:rsidR="00792754" w:rsidRPr="00B35CB8" w:rsidRDefault="00792754" w:rsidP="003B0053">
            <w:pPr>
              <w:rPr>
                <w:b/>
              </w:rPr>
            </w:pPr>
          </w:p>
        </w:tc>
        <w:tc>
          <w:tcPr>
            <w:tcW w:w="3485" w:type="pct"/>
            <w:tcMar>
              <w:top w:w="115" w:type="dxa"/>
              <w:bottom w:w="43" w:type="dxa"/>
            </w:tcMar>
            <w:vAlign w:val="center"/>
          </w:tcPr>
          <w:p w14:paraId="5DDF874E" w14:textId="77777777" w:rsidR="00792754" w:rsidRPr="00B35CB8" w:rsidRDefault="000C12A9" w:rsidP="003B0053">
            <w:r>
              <w:pict w14:anchorId="13C2B972">
                <v:rect id="_x0000_i1027" style="width:0;height:1.5pt" o:hrstd="t" o:hr="t" fillcolor="#9d9da1" stroked="f"/>
              </w:pict>
            </w:r>
          </w:p>
        </w:tc>
      </w:tr>
      <w:tr w:rsidR="00792754" w:rsidRPr="00B35CB8" w14:paraId="7D35BC89" w14:textId="77777777" w:rsidTr="006C0412">
        <w:trPr>
          <w:cantSplit/>
          <w:trHeight w:val="20"/>
        </w:trPr>
        <w:tc>
          <w:tcPr>
            <w:tcW w:w="1515" w:type="pct"/>
            <w:vMerge w:val="restart"/>
            <w:vAlign w:val="center"/>
          </w:tcPr>
          <w:p w14:paraId="0F23A8CD" w14:textId="77777777" w:rsidR="00792754" w:rsidRPr="00B35CB8" w:rsidRDefault="00792754" w:rsidP="003B0053">
            <w:pPr>
              <w:spacing w:after="200" w:line="276" w:lineRule="auto"/>
              <w:rPr>
                <w:b/>
              </w:rPr>
            </w:pPr>
            <w:r w:rsidRPr="00B35CB8">
              <w:rPr>
                <w:b/>
                <w:bCs/>
              </w:rPr>
              <w:t>Collection Year</w:t>
            </w:r>
          </w:p>
        </w:tc>
        <w:tc>
          <w:tcPr>
            <w:tcW w:w="3485" w:type="pct"/>
          </w:tcPr>
          <w:p w14:paraId="660F8A33" w14:textId="77777777" w:rsidR="00792754" w:rsidRPr="00B35CB8" w:rsidRDefault="00792754" w:rsidP="003B0053">
            <w:pPr>
              <w:spacing w:before="120" w:after="120"/>
              <w:rPr>
                <w:bCs/>
                <w:sz w:val="18"/>
                <w:szCs w:val="18"/>
              </w:rPr>
            </w:pPr>
            <w:r w:rsidRPr="00B35CB8">
              <w:rPr>
                <w:bCs/>
                <w:sz w:val="18"/>
                <w:szCs w:val="18"/>
              </w:rPr>
              <w:t>The Resolution Meeting collection year, based on the Hearing Request Date between July 1 and June 30.</w:t>
            </w:r>
          </w:p>
        </w:tc>
      </w:tr>
      <w:tr w:rsidR="00792754" w:rsidRPr="00B35CB8" w14:paraId="1B18596C" w14:textId="77777777" w:rsidTr="006C0412">
        <w:trPr>
          <w:cantSplit/>
          <w:trHeight w:val="20"/>
        </w:trPr>
        <w:tc>
          <w:tcPr>
            <w:tcW w:w="1515" w:type="pct"/>
            <w:vMerge/>
          </w:tcPr>
          <w:p w14:paraId="118ED732" w14:textId="77777777" w:rsidR="00792754" w:rsidRPr="00B35CB8" w:rsidRDefault="00792754" w:rsidP="003B0053">
            <w:pPr>
              <w:spacing w:after="200" w:line="276" w:lineRule="auto"/>
              <w:rPr>
                <w:b/>
              </w:rPr>
            </w:pPr>
          </w:p>
        </w:tc>
        <w:tc>
          <w:tcPr>
            <w:tcW w:w="3485" w:type="pct"/>
            <w:vAlign w:val="center"/>
          </w:tcPr>
          <w:p w14:paraId="2FE263B8" w14:textId="77777777" w:rsidR="00792754" w:rsidRPr="00B35CB8" w:rsidRDefault="000C12A9" w:rsidP="003B0053">
            <w:r>
              <w:pict w14:anchorId="3051163E">
                <v:rect id="_x0000_i1028" style="width:0;height:1.5pt" o:hrstd="t" o:hr="t" fillcolor="#9d9da1" stroked="f"/>
              </w:pict>
            </w:r>
          </w:p>
        </w:tc>
      </w:tr>
      <w:tr w:rsidR="00792754" w:rsidRPr="00B35CB8" w14:paraId="04EDFA3E" w14:textId="77777777" w:rsidTr="006C0412">
        <w:trPr>
          <w:cantSplit/>
          <w:trHeight w:val="20"/>
        </w:trPr>
        <w:tc>
          <w:tcPr>
            <w:tcW w:w="1515" w:type="pct"/>
            <w:vMerge w:val="restart"/>
            <w:vAlign w:val="center"/>
          </w:tcPr>
          <w:p w14:paraId="102B33F8" w14:textId="77777777" w:rsidR="00792754" w:rsidRPr="00B35CB8" w:rsidRDefault="00792754" w:rsidP="003B0053">
            <w:pPr>
              <w:spacing w:after="200" w:line="276" w:lineRule="auto"/>
              <w:rPr>
                <w:b/>
              </w:rPr>
            </w:pPr>
            <w:r w:rsidRPr="00B35CB8">
              <w:rPr>
                <w:b/>
                <w:bCs/>
              </w:rPr>
              <w:lastRenderedPageBreak/>
              <w:t>Due Process Case Number</w:t>
            </w:r>
          </w:p>
        </w:tc>
        <w:tc>
          <w:tcPr>
            <w:tcW w:w="3485" w:type="pct"/>
          </w:tcPr>
          <w:p w14:paraId="64755941" w14:textId="77777777" w:rsidR="00792754" w:rsidRPr="00B35CB8" w:rsidRDefault="00792754" w:rsidP="003B0053">
            <w:pPr>
              <w:spacing w:before="120" w:after="120"/>
              <w:rPr>
                <w:bCs/>
                <w:sz w:val="18"/>
                <w:szCs w:val="18"/>
              </w:rPr>
            </w:pPr>
            <w:r w:rsidRPr="00B35CB8">
              <w:rPr>
                <w:bCs/>
                <w:sz w:val="18"/>
                <w:szCs w:val="18"/>
              </w:rPr>
              <w:t>Case Number of student as reported in Due Process system.</w:t>
            </w:r>
          </w:p>
        </w:tc>
      </w:tr>
      <w:tr w:rsidR="00792754" w:rsidRPr="00B35CB8" w14:paraId="02031F2E" w14:textId="77777777" w:rsidTr="006C0412">
        <w:trPr>
          <w:cantSplit/>
          <w:trHeight w:val="20"/>
        </w:trPr>
        <w:tc>
          <w:tcPr>
            <w:tcW w:w="1515" w:type="pct"/>
            <w:vMerge/>
          </w:tcPr>
          <w:p w14:paraId="38A5D804" w14:textId="77777777" w:rsidR="00792754" w:rsidRPr="00B35CB8" w:rsidRDefault="00792754" w:rsidP="003B0053">
            <w:pPr>
              <w:spacing w:after="200" w:line="276" w:lineRule="auto"/>
              <w:rPr>
                <w:b/>
              </w:rPr>
            </w:pPr>
          </w:p>
        </w:tc>
        <w:tc>
          <w:tcPr>
            <w:tcW w:w="3485" w:type="pct"/>
          </w:tcPr>
          <w:p w14:paraId="4D5CF3D5" w14:textId="77777777" w:rsidR="00792754" w:rsidRPr="00B35CB8" w:rsidRDefault="000C12A9" w:rsidP="003B0053">
            <w:r>
              <w:pict w14:anchorId="31CF1B78">
                <v:rect id="_x0000_i1029" style="width:0;height:1.5pt" o:hralign="center" o:hrstd="t" o:hr="t" fillcolor="#9d9da1" stroked="f"/>
              </w:pict>
            </w:r>
          </w:p>
        </w:tc>
      </w:tr>
      <w:tr w:rsidR="00792754" w:rsidRPr="00B35CB8" w14:paraId="365B92FF" w14:textId="77777777" w:rsidTr="006C0412">
        <w:trPr>
          <w:cantSplit/>
          <w:trHeight w:val="20"/>
        </w:trPr>
        <w:tc>
          <w:tcPr>
            <w:tcW w:w="1515" w:type="pct"/>
            <w:vMerge w:val="restart"/>
            <w:vAlign w:val="center"/>
          </w:tcPr>
          <w:p w14:paraId="4CCFD14C" w14:textId="77777777" w:rsidR="00792754" w:rsidRPr="00B35CB8" w:rsidRDefault="00792754" w:rsidP="003B0053">
            <w:pPr>
              <w:spacing w:after="200" w:line="276" w:lineRule="auto"/>
              <w:rPr>
                <w:b/>
              </w:rPr>
            </w:pPr>
            <w:r w:rsidRPr="00B35CB8">
              <w:rPr>
                <w:b/>
                <w:bCs/>
              </w:rPr>
              <w:t>SASID</w:t>
            </w:r>
          </w:p>
        </w:tc>
        <w:tc>
          <w:tcPr>
            <w:tcW w:w="3485" w:type="pct"/>
          </w:tcPr>
          <w:p w14:paraId="5B9D232E" w14:textId="77777777" w:rsidR="00792754" w:rsidRPr="00B35CB8" w:rsidRDefault="00792754" w:rsidP="003B0053">
            <w:pPr>
              <w:spacing w:before="120" w:after="120"/>
              <w:rPr>
                <w:bCs/>
                <w:sz w:val="18"/>
                <w:szCs w:val="18"/>
              </w:rPr>
            </w:pPr>
            <w:r w:rsidRPr="00B35CB8">
              <w:rPr>
                <w:bCs/>
                <w:sz w:val="18"/>
                <w:szCs w:val="18"/>
              </w:rPr>
              <w:t>SASID of student as reported in Due Process system.</w:t>
            </w:r>
          </w:p>
        </w:tc>
      </w:tr>
      <w:tr w:rsidR="00792754" w:rsidRPr="00B35CB8" w14:paraId="692ACF30" w14:textId="77777777" w:rsidTr="006C0412">
        <w:trPr>
          <w:cantSplit/>
          <w:trHeight w:val="20"/>
        </w:trPr>
        <w:tc>
          <w:tcPr>
            <w:tcW w:w="1515" w:type="pct"/>
            <w:vMerge/>
          </w:tcPr>
          <w:p w14:paraId="72232111" w14:textId="77777777" w:rsidR="00792754" w:rsidRPr="00B35CB8" w:rsidRDefault="00792754" w:rsidP="003B0053">
            <w:pPr>
              <w:spacing w:after="200" w:line="276" w:lineRule="auto"/>
              <w:rPr>
                <w:b/>
              </w:rPr>
            </w:pPr>
          </w:p>
        </w:tc>
        <w:tc>
          <w:tcPr>
            <w:tcW w:w="3485" w:type="pct"/>
          </w:tcPr>
          <w:p w14:paraId="48B8809C" w14:textId="77777777" w:rsidR="00792754" w:rsidRPr="00B35CB8" w:rsidRDefault="000C12A9" w:rsidP="003B0053">
            <w:r>
              <w:pict w14:anchorId="715DA75A">
                <v:rect id="_x0000_i1030" style="width:0;height:1.5pt" o:hralign="center" o:hrstd="t" o:hr="t" fillcolor="#9d9da1" stroked="f"/>
              </w:pict>
            </w:r>
          </w:p>
        </w:tc>
      </w:tr>
      <w:tr w:rsidR="00792754" w:rsidRPr="00B35CB8" w14:paraId="31F8B020" w14:textId="77777777" w:rsidTr="006C0412">
        <w:trPr>
          <w:cantSplit/>
          <w:trHeight w:val="20"/>
        </w:trPr>
        <w:tc>
          <w:tcPr>
            <w:tcW w:w="1515" w:type="pct"/>
            <w:vMerge w:val="restart"/>
            <w:vAlign w:val="center"/>
          </w:tcPr>
          <w:p w14:paraId="2A5B6192" w14:textId="77777777" w:rsidR="00792754" w:rsidRPr="00B35CB8" w:rsidRDefault="00792754" w:rsidP="003B0053">
            <w:pPr>
              <w:spacing w:after="200" w:line="276" w:lineRule="auto"/>
              <w:rPr>
                <w:b/>
              </w:rPr>
            </w:pPr>
            <w:r w:rsidRPr="00B35CB8">
              <w:rPr>
                <w:b/>
                <w:bCs/>
              </w:rPr>
              <w:t>Name</w:t>
            </w:r>
          </w:p>
        </w:tc>
        <w:tc>
          <w:tcPr>
            <w:tcW w:w="3485" w:type="pct"/>
          </w:tcPr>
          <w:p w14:paraId="0EBADE8E" w14:textId="77777777" w:rsidR="00792754" w:rsidRPr="00B35CB8" w:rsidRDefault="00792754" w:rsidP="003B0053">
            <w:pPr>
              <w:spacing w:before="120" w:after="120"/>
              <w:rPr>
                <w:bCs/>
                <w:sz w:val="18"/>
                <w:szCs w:val="18"/>
              </w:rPr>
            </w:pPr>
            <w:proofErr w:type="gramStart"/>
            <w:r w:rsidRPr="00B35CB8">
              <w:rPr>
                <w:bCs/>
                <w:sz w:val="18"/>
                <w:szCs w:val="18"/>
              </w:rPr>
              <w:t>Student’s</w:t>
            </w:r>
            <w:proofErr w:type="gramEnd"/>
            <w:r w:rsidRPr="00B35CB8">
              <w:rPr>
                <w:bCs/>
                <w:sz w:val="18"/>
                <w:szCs w:val="18"/>
              </w:rPr>
              <w:t xml:space="preserve"> first and last name as reported in the Due Process system.</w:t>
            </w:r>
          </w:p>
        </w:tc>
      </w:tr>
      <w:tr w:rsidR="00792754" w:rsidRPr="00B35CB8" w14:paraId="24F7D9AC" w14:textId="77777777" w:rsidTr="006C0412">
        <w:trPr>
          <w:cantSplit/>
          <w:trHeight w:val="20"/>
        </w:trPr>
        <w:tc>
          <w:tcPr>
            <w:tcW w:w="1515" w:type="pct"/>
            <w:vMerge/>
          </w:tcPr>
          <w:p w14:paraId="2C897A7E" w14:textId="77777777" w:rsidR="00792754" w:rsidRPr="00B35CB8" w:rsidRDefault="00792754" w:rsidP="003B0053">
            <w:pPr>
              <w:spacing w:after="200" w:line="276" w:lineRule="auto"/>
              <w:rPr>
                <w:b/>
              </w:rPr>
            </w:pPr>
          </w:p>
        </w:tc>
        <w:tc>
          <w:tcPr>
            <w:tcW w:w="3485" w:type="pct"/>
          </w:tcPr>
          <w:p w14:paraId="312CF676" w14:textId="77777777" w:rsidR="00792754" w:rsidRPr="00B35CB8" w:rsidRDefault="000C12A9" w:rsidP="003B0053">
            <w:r>
              <w:pict w14:anchorId="30EA22F4">
                <v:rect id="_x0000_i1031" style="width:0;height:1.5pt" o:hralign="center" o:hrstd="t" o:hr="t" fillcolor="#9d9da1" stroked="f"/>
              </w:pict>
            </w:r>
          </w:p>
        </w:tc>
      </w:tr>
      <w:tr w:rsidR="00792754" w:rsidRPr="00B35CB8" w14:paraId="2092A1DB" w14:textId="77777777" w:rsidTr="006C0412">
        <w:trPr>
          <w:cantSplit/>
          <w:trHeight w:val="20"/>
        </w:trPr>
        <w:tc>
          <w:tcPr>
            <w:tcW w:w="1515" w:type="pct"/>
            <w:vMerge w:val="restart"/>
            <w:vAlign w:val="center"/>
          </w:tcPr>
          <w:p w14:paraId="536655ED" w14:textId="77777777" w:rsidR="00792754" w:rsidRPr="00B35CB8" w:rsidRDefault="00792754" w:rsidP="003B0053">
            <w:pPr>
              <w:spacing w:after="200" w:line="276" w:lineRule="auto"/>
              <w:rPr>
                <w:b/>
              </w:rPr>
            </w:pPr>
            <w:r w:rsidRPr="00B35CB8">
              <w:rPr>
                <w:b/>
                <w:bCs/>
              </w:rPr>
              <w:t>Hearing Request Received</w:t>
            </w:r>
          </w:p>
        </w:tc>
        <w:tc>
          <w:tcPr>
            <w:tcW w:w="3485" w:type="pct"/>
          </w:tcPr>
          <w:p w14:paraId="17FB5904" w14:textId="77777777" w:rsidR="00792754" w:rsidRPr="00B35CB8" w:rsidRDefault="00792754" w:rsidP="003B0053">
            <w:pPr>
              <w:spacing w:before="120" w:after="120"/>
              <w:rPr>
                <w:bCs/>
                <w:sz w:val="18"/>
                <w:szCs w:val="18"/>
              </w:rPr>
            </w:pPr>
            <w:r w:rsidRPr="00B35CB8">
              <w:rPr>
                <w:bCs/>
                <w:sz w:val="18"/>
                <w:szCs w:val="18"/>
              </w:rPr>
              <w:t xml:space="preserve">The date the hearing request </w:t>
            </w:r>
            <w:proofErr w:type="gramStart"/>
            <w:r w:rsidRPr="00B35CB8">
              <w:rPr>
                <w:bCs/>
                <w:sz w:val="18"/>
                <w:szCs w:val="18"/>
              </w:rPr>
              <w:t>was received</w:t>
            </w:r>
            <w:proofErr w:type="gramEnd"/>
            <w:r w:rsidRPr="00B35CB8">
              <w:rPr>
                <w:bCs/>
                <w:sz w:val="18"/>
                <w:szCs w:val="18"/>
              </w:rPr>
              <w:t xml:space="preserve"> by SDE or the district, as reported in the Due Process system.</w:t>
            </w:r>
          </w:p>
        </w:tc>
      </w:tr>
      <w:tr w:rsidR="00792754" w:rsidRPr="00B35CB8" w14:paraId="236A050C" w14:textId="77777777" w:rsidTr="006C0412">
        <w:trPr>
          <w:cantSplit/>
          <w:trHeight w:val="20"/>
        </w:trPr>
        <w:tc>
          <w:tcPr>
            <w:tcW w:w="1515" w:type="pct"/>
            <w:vMerge/>
          </w:tcPr>
          <w:p w14:paraId="34581943" w14:textId="77777777" w:rsidR="00792754" w:rsidRPr="00B35CB8" w:rsidRDefault="00792754" w:rsidP="003B0053">
            <w:pPr>
              <w:spacing w:after="200" w:line="276" w:lineRule="auto"/>
              <w:rPr>
                <w:b/>
              </w:rPr>
            </w:pPr>
          </w:p>
        </w:tc>
        <w:tc>
          <w:tcPr>
            <w:tcW w:w="3485" w:type="pct"/>
          </w:tcPr>
          <w:p w14:paraId="32CDFCDA" w14:textId="77777777" w:rsidR="00792754" w:rsidRPr="00B35CB8" w:rsidRDefault="000C12A9" w:rsidP="003B0053">
            <w:r>
              <w:pict w14:anchorId="214BBCD7">
                <v:rect id="_x0000_i1032" style="width:0;height:1.5pt" o:hralign="center" o:hrstd="t" o:hr="t" fillcolor="#9d9da1" stroked="f"/>
              </w:pict>
            </w:r>
          </w:p>
        </w:tc>
      </w:tr>
      <w:tr w:rsidR="00792754" w:rsidRPr="00B35CB8" w14:paraId="4B477855" w14:textId="77777777" w:rsidTr="006C0412">
        <w:trPr>
          <w:cantSplit/>
          <w:trHeight w:val="20"/>
        </w:trPr>
        <w:tc>
          <w:tcPr>
            <w:tcW w:w="1515" w:type="pct"/>
            <w:vMerge w:val="restart"/>
            <w:vAlign w:val="center"/>
          </w:tcPr>
          <w:p w14:paraId="35506CA2" w14:textId="77777777" w:rsidR="00792754" w:rsidRPr="00B35CB8" w:rsidRDefault="00792754" w:rsidP="003B0053">
            <w:pPr>
              <w:spacing w:after="200" w:line="276" w:lineRule="auto"/>
              <w:rPr>
                <w:b/>
              </w:rPr>
            </w:pPr>
            <w:r w:rsidRPr="00B35CB8">
              <w:rPr>
                <w:b/>
                <w:bCs/>
              </w:rPr>
              <w:t>Resolution Meeting Due By</w:t>
            </w:r>
          </w:p>
        </w:tc>
        <w:tc>
          <w:tcPr>
            <w:tcW w:w="3485" w:type="pct"/>
          </w:tcPr>
          <w:p w14:paraId="6964636F" w14:textId="77777777" w:rsidR="00792754" w:rsidRPr="00B35CB8" w:rsidRDefault="00792754" w:rsidP="003B0053">
            <w:pPr>
              <w:spacing w:before="120" w:after="120"/>
              <w:rPr>
                <w:bCs/>
                <w:sz w:val="18"/>
                <w:szCs w:val="18"/>
              </w:rPr>
            </w:pPr>
            <w:r w:rsidRPr="00B35CB8">
              <w:rPr>
                <w:bCs/>
                <w:sz w:val="18"/>
                <w:szCs w:val="18"/>
              </w:rPr>
              <w:t xml:space="preserve">The last date before the resolution meeting </w:t>
            </w:r>
            <w:proofErr w:type="gramStart"/>
            <w:r w:rsidRPr="00B35CB8">
              <w:rPr>
                <w:bCs/>
                <w:sz w:val="18"/>
                <w:szCs w:val="18"/>
              </w:rPr>
              <w:t>is considered</w:t>
            </w:r>
            <w:proofErr w:type="gramEnd"/>
            <w:r w:rsidRPr="00B35CB8">
              <w:rPr>
                <w:bCs/>
                <w:sz w:val="18"/>
                <w:szCs w:val="18"/>
              </w:rPr>
              <w:t xml:space="preserve"> late. </w:t>
            </w:r>
          </w:p>
        </w:tc>
      </w:tr>
      <w:tr w:rsidR="00792754" w:rsidRPr="00B35CB8" w14:paraId="1D9031B3" w14:textId="77777777" w:rsidTr="006C0412">
        <w:trPr>
          <w:cantSplit/>
          <w:trHeight w:val="20"/>
        </w:trPr>
        <w:tc>
          <w:tcPr>
            <w:tcW w:w="1515" w:type="pct"/>
            <w:vMerge/>
          </w:tcPr>
          <w:p w14:paraId="0FE03B02" w14:textId="77777777" w:rsidR="00792754" w:rsidRPr="00B35CB8" w:rsidRDefault="00792754" w:rsidP="003B0053">
            <w:pPr>
              <w:spacing w:after="200" w:line="276" w:lineRule="auto"/>
              <w:rPr>
                <w:b/>
              </w:rPr>
            </w:pPr>
          </w:p>
        </w:tc>
        <w:tc>
          <w:tcPr>
            <w:tcW w:w="3485" w:type="pct"/>
          </w:tcPr>
          <w:p w14:paraId="2844854F" w14:textId="77777777" w:rsidR="00792754" w:rsidRPr="00B35CB8" w:rsidRDefault="00792754" w:rsidP="003B0053">
            <w:pPr>
              <w:spacing w:after="120"/>
            </w:pPr>
            <w:r w:rsidRPr="00B35CB8">
              <w:rPr>
                <w:b/>
              </w:rPr>
              <w:t>Rules</w:t>
            </w:r>
          </w:p>
          <w:p w14:paraId="67BAE969" w14:textId="77777777" w:rsidR="00792754" w:rsidRPr="00B35CB8" w:rsidRDefault="00792754" w:rsidP="003B0053">
            <w:pPr>
              <w:pStyle w:val="ListParagraph"/>
              <w:numPr>
                <w:ilvl w:val="0"/>
                <w:numId w:val="67"/>
              </w:numPr>
              <w:spacing w:after="120"/>
            </w:pPr>
            <w:proofErr w:type="gramStart"/>
            <w:r w:rsidRPr="00B35CB8">
              <w:t>15</w:t>
            </w:r>
            <w:proofErr w:type="gramEnd"/>
            <w:r w:rsidRPr="00B35CB8">
              <w:t xml:space="preserve"> calendar days after the HEARING REQUEST RECEIVED date, where this date is considered day zero.</w:t>
            </w:r>
          </w:p>
          <w:p w14:paraId="08994674" w14:textId="77777777" w:rsidR="00792754" w:rsidRPr="00B35CB8" w:rsidRDefault="00792754" w:rsidP="003B0053">
            <w:pPr>
              <w:spacing w:after="120"/>
            </w:pPr>
            <w:r w:rsidRPr="00B35CB8">
              <w:rPr>
                <w:b/>
              </w:rPr>
              <w:t>Values</w:t>
            </w:r>
          </w:p>
          <w:p w14:paraId="7B30736E" w14:textId="77777777" w:rsidR="00792754" w:rsidRPr="00B35CB8" w:rsidRDefault="00792754" w:rsidP="003B0053">
            <w:pPr>
              <w:numPr>
                <w:ilvl w:val="0"/>
                <w:numId w:val="6"/>
              </w:numPr>
            </w:pPr>
            <w:r w:rsidRPr="00B35CB8">
              <w:t>N/A</w:t>
            </w:r>
          </w:p>
          <w:p w14:paraId="0CC93202" w14:textId="77777777" w:rsidR="00792754" w:rsidRPr="00B35CB8" w:rsidRDefault="000C12A9" w:rsidP="003B0053">
            <w:pPr>
              <w:spacing w:after="120"/>
            </w:pPr>
            <w:r>
              <w:pict w14:anchorId="7198418B">
                <v:rect id="_x0000_i1033" style="width:0;height:1.5pt" o:hralign="center" o:hrstd="t" o:hr="t" fillcolor="#9d9da1" stroked="f"/>
              </w:pict>
            </w:r>
          </w:p>
        </w:tc>
      </w:tr>
      <w:tr w:rsidR="00792754" w:rsidRPr="00B35CB8" w14:paraId="0DA202E5" w14:textId="77777777" w:rsidTr="006C0412">
        <w:trPr>
          <w:cantSplit/>
          <w:trHeight w:val="20"/>
        </w:trPr>
        <w:tc>
          <w:tcPr>
            <w:tcW w:w="1515" w:type="pct"/>
            <w:vMerge w:val="restart"/>
            <w:vAlign w:val="center"/>
          </w:tcPr>
          <w:p w14:paraId="3FCF51A1" w14:textId="77777777" w:rsidR="00792754" w:rsidRPr="00B35CB8" w:rsidRDefault="00792754" w:rsidP="003B0053">
            <w:pPr>
              <w:spacing w:after="200" w:line="276" w:lineRule="auto"/>
              <w:rPr>
                <w:b/>
              </w:rPr>
            </w:pPr>
            <w:r w:rsidRPr="00B35CB8">
              <w:rPr>
                <w:b/>
                <w:bCs/>
              </w:rPr>
              <w:t>Was the Resolution Meeting Held or Waived?</w:t>
            </w:r>
          </w:p>
        </w:tc>
        <w:tc>
          <w:tcPr>
            <w:tcW w:w="3485" w:type="pct"/>
          </w:tcPr>
          <w:p w14:paraId="0F7B70C6" w14:textId="77777777" w:rsidR="00792754" w:rsidRPr="00B35CB8" w:rsidRDefault="00792754" w:rsidP="003B0053">
            <w:pPr>
              <w:spacing w:before="120" w:after="120"/>
              <w:rPr>
                <w:bCs/>
                <w:sz w:val="18"/>
                <w:szCs w:val="18"/>
              </w:rPr>
            </w:pPr>
            <w:r w:rsidRPr="00B35CB8">
              <w:rPr>
                <w:bCs/>
                <w:sz w:val="18"/>
                <w:szCs w:val="18"/>
              </w:rPr>
              <w:t xml:space="preserve">Indicates if the meeting </w:t>
            </w:r>
            <w:proofErr w:type="gramStart"/>
            <w:r w:rsidRPr="00B35CB8">
              <w:rPr>
                <w:bCs/>
                <w:sz w:val="18"/>
                <w:szCs w:val="18"/>
              </w:rPr>
              <w:t>was held or waived</w:t>
            </w:r>
            <w:proofErr w:type="gramEnd"/>
            <w:r w:rsidRPr="00B35CB8">
              <w:rPr>
                <w:bCs/>
                <w:sz w:val="18"/>
                <w:szCs w:val="18"/>
              </w:rPr>
              <w:t xml:space="preserve">. If a waiver </w:t>
            </w:r>
            <w:proofErr w:type="gramStart"/>
            <w:r w:rsidRPr="00B35CB8">
              <w:rPr>
                <w:bCs/>
                <w:sz w:val="18"/>
                <w:szCs w:val="18"/>
              </w:rPr>
              <w:t>is not received</w:t>
            </w:r>
            <w:proofErr w:type="gramEnd"/>
            <w:r w:rsidRPr="00B35CB8">
              <w:rPr>
                <w:bCs/>
                <w:sz w:val="18"/>
                <w:szCs w:val="18"/>
              </w:rPr>
              <w:t>, the meeting must be held.</w:t>
            </w:r>
          </w:p>
        </w:tc>
      </w:tr>
      <w:tr w:rsidR="00792754" w:rsidRPr="00B35CB8" w14:paraId="4C844C98" w14:textId="77777777" w:rsidTr="006C0412">
        <w:trPr>
          <w:cantSplit/>
          <w:trHeight w:val="20"/>
        </w:trPr>
        <w:tc>
          <w:tcPr>
            <w:tcW w:w="1515" w:type="pct"/>
            <w:vMerge/>
          </w:tcPr>
          <w:p w14:paraId="1B55D00E" w14:textId="77777777" w:rsidR="00792754" w:rsidRPr="00B35CB8" w:rsidRDefault="00792754" w:rsidP="003B0053">
            <w:pPr>
              <w:spacing w:after="200" w:line="276" w:lineRule="auto"/>
              <w:rPr>
                <w:b/>
              </w:rPr>
            </w:pPr>
          </w:p>
        </w:tc>
        <w:tc>
          <w:tcPr>
            <w:tcW w:w="3485" w:type="pct"/>
          </w:tcPr>
          <w:p w14:paraId="461B59CA" w14:textId="77777777" w:rsidR="00792754" w:rsidRPr="00B35CB8" w:rsidRDefault="00792754" w:rsidP="003B0053">
            <w:pPr>
              <w:spacing w:after="120"/>
            </w:pPr>
            <w:r w:rsidRPr="00B35CB8">
              <w:rPr>
                <w:b/>
              </w:rPr>
              <w:t>Rules</w:t>
            </w:r>
          </w:p>
          <w:p w14:paraId="225076C6" w14:textId="77777777" w:rsidR="00792754" w:rsidRPr="00B35CB8" w:rsidRDefault="00792754" w:rsidP="003B0053">
            <w:pPr>
              <w:pStyle w:val="ListParagraph"/>
              <w:numPr>
                <w:ilvl w:val="0"/>
                <w:numId w:val="67"/>
              </w:numPr>
              <w:spacing w:after="120"/>
            </w:pPr>
            <w:r w:rsidRPr="00B35CB8">
              <w:t>Required if DATE RESOLUTION MEETING HELD OR WAIVED entered</w:t>
            </w:r>
          </w:p>
          <w:p w14:paraId="03E93BFC" w14:textId="77777777" w:rsidR="00792754" w:rsidRPr="00B35CB8" w:rsidRDefault="00792754" w:rsidP="003B0053">
            <w:pPr>
              <w:spacing w:after="120"/>
            </w:pPr>
            <w:r w:rsidRPr="00B35CB8">
              <w:rPr>
                <w:b/>
              </w:rPr>
              <w:t>Values</w:t>
            </w:r>
          </w:p>
          <w:p w14:paraId="25AEF2EA" w14:textId="77777777" w:rsidR="00792754" w:rsidRPr="00B35CB8" w:rsidRDefault="00792754" w:rsidP="003B0053">
            <w:pPr>
              <w:numPr>
                <w:ilvl w:val="0"/>
                <w:numId w:val="6"/>
              </w:numPr>
            </w:pPr>
            <w:r w:rsidRPr="00B35CB8">
              <w:t>Held</w:t>
            </w:r>
          </w:p>
          <w:p w14:paraId="43A9AF9C" w14:textId="77777777" w:rsidR="00792754" w:rsidRPr="00B35CB8" w:rsidRDefault="00792754" w:rsidP="003B0053">
            <w:pPr>
              <w:numPr>
                <w:ilvl w:val="0"/>
                <w:numId w:val="6"/>
              </w:numPr>
            </w:pPr>
            <w:r w:rsidRPr="00B35CB8">
              <w:t>Waived</w:t>
            </w:r>
          </w:p>
          <w:p w14:paraId="5FC2BAC7" w14:textId="77777777" w:rsidR="00792754" w:rsidRPr="00B35CB8" w:rsidRDefault="000C12A9" w:rsidP="003B0053">
            <w:pPr>
              <w:spacing w:after="120"/>
            </w:pPr>
            <w:r>
              <w:pict w14:anchorId="79176F99">
                <v:rect id="_x0000_i1034" style="width:0;height:1.5pt" o:hralign="center" o:hrstd="t" o:hr="t" fillcolor="#9d9da1" stroked="f"/>
              </w:pict>
            </w:r>
          </w:p>
        </w:tc>
      </w:tr>
      <w:tr w:rsidR="00792754" w:rsidRPr="00B35CB8" w14:paraId="6FDB7965" w14:textId="77777777" w:rsidTr="006C0412">
        <w:trPr>
          <w:cantSplit/>
          <w:trHeight w:val="20"/>
        </w:trPr>
        <w:tc>
          <w:tcPr>
            <w:tcW w:w="1515" w:type="pct"/>
            <w:vMerge w:val="restart"/>
            <w:vAlign w:val="center"/>
          </w:tcPr>
          <w:p w14:paraId="0A7B3711" w14:textId="77777777" w:rsidR="00792754" w:rsidRPr="00B35CB8" w:rsidRDefault="00792754" w:rsidP="003B0053">
            <w:pPr>
              <w:spacing w:after="200" w:line="276" w:lineRule="auto"/>
              <w:rPr>
                <w:b/>
              </w:rPr>
            </w:pPr>
            <w:r w:rsidRPr="00B35CB8">
              <w:rPr>
                <w:b/>
                <w:bCs/>
              </w:rPr>
              <w:t>Date Resolution Meeting Held or Waived</w:t>
            </w:r>
          </w:p>
        </w:tc>
        <w:tc>
          <w:tcPr>
            <w:tcW w:w="3485" w:type="pct"/>
          </w:tcPr>
          <w:p w14:paraId="33FC4478" w14:textId="77777777" w:rsidR="00792754" w:rsidRPr="00B35CB8" w:rsidRDefault="00792754" w:rsidP="003B0053">
            <w:pPr>
              <w:spacing w:before="120" w:after="120"/>
              <w:rPr>
                <w:bCs/>
                <w:sz w:val="18"/>
                <w:szCs w:val="18"/>
              </w:rPr>
            </w:pPr>
            <w:r w:rsidRPr="00B35CB8">
              <w:rPr>
                <w:bCs/>
                <w:sz w:val="18"/>
                <w:szCs w:val="18"/>
              </w:rPr>
              <w:t xml:space="preserve">The date of the meeting or the date the waiver </w:t>
            </w:r>
            <w:proofErr w:type="gramStart"/>
            <w:r w:rsidRPr="00B35CB8">
              <w:rPr>
                <w:bCs/>
                <w:sz w:val="18"/>
                <w:szCs w:val="18"/>
              </w:rPr>
              <w:t>was signed and received by the district</w:t>
            </w:r>
            <w:proofErr w:type="gramEnd"/>
            <w:r w:rsidRPr="00B35CB8">
              <w:rPr>
                <w:bCs/>
                <w:sz w:val="18"/>
                <w:szCs w:val="18"/>
              </w:rPr>
              <w:t>.</w:t>
            </w:r>
          </w:p>
        </w:tc>
      </w:tr>
      <w:tr w:rsidR="00792754" w:rsidRPr="00B35CB8" w14:paraId="2BAB72D5" w14:textId="77777777" w:rsidTr="006C0412">
        <w:trPr>
          <w:cantSplit/>
          <w:trHeight w:val="20"/>
        </w:trPr>
        <w:tc>
          <w:tcPr>
            <w:tcW w:w="1515" w:type="pct"/>
            <w:vMerge/>
          </w:tcPr>
          <w:p w14:paraId="51CD14AC" w14:textId="77777777" w:rsidR="00792754" w:rsidRPr="00B35CB8" w:rsidRDefault="00792754" w:rsidP="003B0053">
            <w:pPr>
              <w:spacing w:after="200" w:line="276" w:lineRule="auto"/>
              <w:rPr>
                <w:b/>
              </w:rPr>
            </w:pPr>
          </w:p>
        </w:tc>
        <w:tc>
          <w:tcPr>
            <w:tcW w:w="3485" w:type="pct"/>
          </w:tcPr>
          <w:p w14:paraId="439EE36D" w14:textId="77777777" w:rsidR="00792754" w:rsidRPr="00B35CB8" w:rsidRDefault="00792754" w:rsidP="003B0053">
            <w:pPr>
              <w:spacing w:after="120"/>
            </w:pPr>
            <w:r w:rsidRPr="00B35CB8">
              <w:rPr>
                <w:b/>
              </w:rPr>
              <w:t>Rules</w:t>
            </w:r>
          </w:p>
          <w:p w14:paraId="41879760" w14:textId="77777777" w:rsidR="00792754" w:rsidRPr="00B35CB8" w:rsidRDefault="00792754" w:rsidP="003B0053">
            <w:pPr>
              <w:pStyle w:val="ListParagraph"/>
              <w:numPr>
                <w:ilvl w:val="0"/>
                <w:numId w:val="67"/>
              </w:numPr>
              <w:spacing w:after="120"/>
            </w:pPr>
            <w:r w:rsidRPr="00B35CB8">
              <w:t>Required if RESOLUTION MEETING HELD OR WAIVED entered</w:t>
            </w:r>
          </w:p>
          <w:p w14:paraId="09C7225C" w14:textId="77777777" w:rsidR="00792754" w:rsidRPr="00B35CB8" w:rsidRDefault="00792754" w:rsidP="003B0053">
            <w:pPr>
              <w:pStyle w:val="ListParagraph"/>
              <w:numPr>
                <w:ilvl w:val="0"/>
                <w:numId w:val="67"/>
              </w:numPr>
              <w:spacing w:after="120"/>
            </w:pPr>
            <w:r w:rsidRPr="00B35CB8">
              <w:t>Cannot be future date</w:t>
            </w:r>
          </w:p>
          <w:p w14:paraId="377DC6CA" w14:textId="77777777" w:rsidR="00792754" w:rsidRPr="00B35CB8" w:rsidRDefault="00792754" w:rsidP="003B0053">
            <w:pPr>
              <w:pStyle w:val="ListParagraph"/>
              <w:numPr>
                <w:ilvl w:val="0"/>
                <w:numId w:val="67"/>
              </w:numPr>
              <w:spacing w:after="120"/>
            </w:pPr>
            <w:r w:rsidRPr="00B35CB8">
              <w:t>Cannot be before July 1 of the current collection year</w:t>
            </w:r>
          </w:p>
          <w:p w14:paraId="6F400307" w14:textId="77777777" w:rsidR="00792754" w:rsidRPr="00B35CB8" w:rsidRDefault="00792754" w:rsidP="003B0053">
            <w:pPr>
              <w:pStyle w:val="ListParagraph"/>
              <w:numPr>
                <w:ilvl w:val="0"/>
                <w:numId w:val="67"/>
              </w:numPr>
              <w:spacing w:after="120"/>
            </w:pPr>
            <w:r w:rsidRPr="00B35CB8">
              <w:t>Cannot be before the Hearing Request Date</w:t>
            </w:r>
          </w:p>
          <w:p w14:paraId="05C126F9" w14:textId="77777777" w:rsidR="00792754" w:rsidRPr="00B35CB8" w:rsidRDefault="00792754" w:rsidP="003B0053">
            <w:pPr>
              <w:spacing w:after="120"/>
            </w:pPr>
            <w:r w:rsidRPr="00B35CB8">
              <w:rPr>
                <w:b/>
              </w:rPr>
              <w:t>Values</w:t>
            </w:r>
          </w:p>
          <w:p w14:paraId="5E00C2A5" w14:textId="77777777" w:rsidR="00792754" w:rsidRPr="00B35CB8" w:rsidRDefault="00792754" w:rsidP="003B0053">
            <w:pPr>
              <w:numPr>
                <w:ilvl w:val="0"/>
                <w:numId w:val="6"/>
              </w:numPr>
            </w:pPr>
            <w:r w:rsidRPr="00B35CB8">
              <w:t>MMDDYYYY</w:t>
            </w:r>
          </w:p>
          <w:p w14:paraId="5E3829E1" w14:textId="77777777" w:rsidR="00792754" w:rsidRPr="00B35CB8" w:rsidRDefault="000C12A9" w:rsidP="003B0053">
            <w:pPr>
              <w:spacing w:after="120"/>
            </w:pPr>
            <w:r>
              <w:pict w14:anchorId="13213566">
                <v:rect id="_x0000_i1035" style="width:0;height:1.5pt" o:hralign="center" o:hrstd="t" o:hr="t" fillcolor="#9d9da1" stroked="f"/>
              </w:pict>
            </w:r>
          </w:p>
        </w:tc>
      </w:tr>
      <w:tr w:rsidR="00792754" w:rsidRPr="00B35CB8" w14:paraId="2C3E826E" w14:textId="77777777" w:rsidTr="006C0412">
        <w:trPr>
          <w:cantSplit/>
          <w:trHeight w:val="20"/>
        </w:trPr>
        <w:tc>
          <w:tcPr>
            <w:tcW w:w="1515" w:type="pct"/>
            <w:vMerge w:val="restart"/>
            <w:vAlign w:val="center"/>
          </w:tcPr>
          <w:p w14:paraId="6B6123E7" w14:textId="77777777" w:rsidR="00792754" w:rsidRPr="00B35CB8" w:rsidRDefault="00792754" w:rsidP="003B0053">
            <w:pPr>
              <w:spacing w:after="200" w:line="276" w:lineRule="auto"/>
              <w:rPr>
                <w:b/>
              </w:rPr>
            </w:pPr>
            <w:r w:rsidRPr="00B35CB8">
              <w:rPr>
                <w:b/>
                <w:bCs/>
              </w:rPr>
              <w:t>Days Late</w:t>
            </w:r>
          </w:p>
        </w:tc>
        <w:tc>
          <w:tcPr>
            <w:tcW w:w="3485" w:type="pct"/>
          </w:tcPr>
          <w:p w14:paraId="08AB3C8C" w14:textId="77777777" w:rsidR="00792754" w:rsidRPr="00B35CB8" w:rsidRDefault="00792754" w:rsidP="003B0053">
            <w:pPr>
              <w:spacing w:before="120" w:after="120"/>
              <w:rPr>
                <w:bCs/>
                <w:sz w:val="18"/>
                <w:szCs w:val="18"/>
              </w:rPr>
            </w:pPr>
            <w:r w:rsidRPr="00B35CB8">
              <w:rPr>
                <w:bCs/>
                <w:sz w:val="18"/>
                <w:szCs w:val="18"/>
              </w:rPr>
              <w:t>DAYS LATE is the number of days past the RESOLUTION MEETING DUE BY date.</w:t>
            </w:r>
          </w:p>
        </w:tc>
      </w:tr>
      <w:tr w:rsidR="00792754" w:rsidRPr="00B35CB8" w14:paraId="650E8B86" w14:textId="77777777" w:rsidTr="006C0412">
        <w:trPr>
          <w:cantSplit/>
          <w:trHeight w:val="20"/>
        </w:trPr>
        <w:tc>
          <w:tcPr>
            <w:tcW w:w="1515" w:type="pct"/>
            <w:vMerge/>
          </w:tcPr>
          <w:p w14:paraId="751E78F2" w14:textId="77777777" w:rsidR="00792754" w:rsidRPr="00B35CB8" w:rsidRDefault="00792754" w:rsidP="003B0053">
            <w:pPr>
              <w:spacing w:after="200" w:line="276" w:lineRule="auto"/>
              <w:rPr>
                <w:b/>
              </w:rPr>
            </w:pPr>
          </w:p>
        </w:tc>
        <w:tc>
          <w:tcPr>
            <w:tcW w:w="3485" w:type="pct"/>
          </w:tcPr>
          <w:p w14:paraId="2D12C497" w14:textId="77777777" w:rsidR="00792754" w:rsidRPr="00B35CB8" w:rsidRDefault="00792754" w:rsidP="003B0053">
            <w:pPr>
              <w:spacing w:after="120"/>
            </w:pPr>
            <w:r w:rsidRPr="00B35CB8">
              <w:rPr>
                <w:b/>
              </w:rPr>
              <w:t>Rules</w:t>
            </w:r>
          </w:p>
          <w:p w14:paraId="440CA541" w14:textId="77777777" w:rsidR="00792754" w:rsidRPr="00B35CB8" w:rsidRDefault="00792754" w:rsidP="003B0053">
            <w:pPr>
              <w:pStyle w:val="ListParagraph"/>
              <w:numPr>
                <w:ilvl w:val="0"/>
                <w:numId w:val="67"/>
              </w:numPr>
              <w:spacing w:after="120"/>
            </w:pPr>
            <w:r w:rsidRPr="00B35CB8">
              <w:t xml:space="preserve">If RESOLUTION MEETING DUE BY is prior to today, the DAYS LATE is displayed </w:t>
            </w:r>
          </w:p>
          <w:p w14:paraId="342C84A2" w14:textId="77777777" w:rsidR="00792754" w:rsidRPr="00B35CB8" w:rsidRDefault="00792754" w:rsidP="003B0053">
            <w:pPr>
              <w:spacing w:after="120"/>
            </w:pPr>
            <w:r w:rsidRPr="00B35CB8">
              <w:rPr>
                <w:b/>
              </w:rPr>
              <w:t>Values</w:t>
            </w:r>
          </w:p>
          <w:p w14:paraId="2AE90269" w14:textId="77777777" w:rsidR="00792754" w:rsidRPr="00B35CB8" w:rsidRDefault="00792754" w:rsidP="003B0053">
            <w:pPr>
              <w:numPr>
                <w:ilvl w:val="0"/>
                <w:numId w:val="6"/>
              </w:numPr>
            </w:pPr>
            <w:r w:rsidRPr="00B35CB8">
              <w:t>N/A</w:t>
            </w:r>
          </w:p>
          <w:p w14:paraId="480E3B87" w14:textId="77777777" w:rsidR="00792754" w:rsidRPr="00B35CB8" w:rsidRDefault="000C12A9" w:rsidP="003B0053">
            <w:pPr>
              <w:spacing w:after="120"/>
            </w:pPr>
            <w:r>
              <w:pict w14:anchorId="7C0A446C">
                <v:rect id="_x0000_i1036" style="width:0;height:1.5pt" o:hralign="center" o:hrstd="t" o:hr="t" fillcolor="#9d9da1" stroked="f"/>
              </w:pict>
            </w:r>
          </w:p>
        </w:tc>
      </w:tr>
      <w:tr w:rsidR="00792754" w:rsidRPr="00B35CB8" w14:paraId="422C53C6" w14:textId="77777777" w:rsidTr="006C0412">
        <w:trPr>
          <w:cantSplit/>
          <w:trHeight w:val="20"/>
        </w:trPr>
        <w:tc>
          <w:tcPr>
            <w:tcW w:w="1515" w:type="pct"/>
            <w:vMerge w:val="restart"/>
            <w:vAlign w:val="center"/>
          </w:tcPr>
          <w:p w14:paraId="7A0B7994" w14:textId="77777777" w:rsidR="00792754" w:rsidRPr="00B35CB8" w:rsidRDefault="00792754" w:rsidP="003B0053">
            <w:pPr>
              <w:spacing w:after="200" w:line="276" w:lineRule="auto"/>
              <w:rPr>
                <w:b/>
              </w:rPr>
            </w:pPr>
            <w:r w:rsidRPr="00B35CB8">
              <w:rPr>
                <w:b/>
                <w:bCs/>
              </w:rPr>
              <w:t>On-time / Late</w:t>
            </w:r>
          </w:p>
        </w:tc>
        <w:tc>
          <w:tcPr>
            <w:tcW w:w="3485" w:type="pct"/>
          </w:tcPr>
          <w:p w14:paraId="2544242B" w14:textId="77777777" w:rsidR="00792754" w:rsidRPr="00B35CB8" w:rsidRDefault="00792754" w:rsidP="003B0053">
            <w:pPr>
              <w:spacing w:before="120" w:after="120"/>
              <w:rPr>
                <w:bCs/>
                <w:sz w:val="18"/>
                <w:szCs w:val="18"/>
              </w:rPr>
            </w:pPr>
            <w:r w:rsidRPr="00B35CB8">
              <w:rPr>
                <w:bCs/>
                <w:sz w:val="18"/>
                <w:szCs w:val="18"/>
              </w:rPr>
              <w:t xml:space="preserve">Indicates whether the resolution meeting was held or waived within the </w:t>
            </w:r>
            <w:proofErr w:type="gramStart"/>
            <w:r w:rsidRPr="00B35CB8">
              <w:rPr>
                <w:bCs/>
                <w:sz w:val="18"/>
                <w:szCs w:val="18"/>
              </w:rPr>
              <w:t>15 day</w:t>
            </w:r>
            <w:proofErr w:type="gramEnd"/>
            <w:r w:rsidRPr="00B35CB8">
              <w:rPr>
                <w:bCs/>
                <w:sz w:val="18"/>
                <w:szCs w:val="18"/>
              </w:rPr>
              <w:t xml:space="preserve"> calendar day requirement. </w:t>
            </w:r>
          </w:p>
        </w:tc>
      </w:tr>
      <w:tr w:rsidR="00792754" w:rsidRPr="00B35CB8" w14:paraId="212D3511" w14:textId="77777777" w:rsidTr="006C0412">
        <w:trPr>
          <w:cantSplit/>
          <w:trHeight w:val="20"/>
        </w:trPr>
        <w:tc>
          <w:tcPr>
            <w:tcW w:w="1515" w:type="pct"/>
            <w:vMerge/>
            <w:vAlign w:val="center"/>
          </w:tcPr>
          <w:p w14:paraId="399697B7" w14:textId="77777777" w:rsidR="00792754" w:rsidRPr="00B35CB8" w:rsidRDefault="00792754" w:rsidP="003B0053">
            <w:pPr>
              <w:spacing w:after="200" w:line="276" w:lineRule="auto"/>
              <w:rPr>
                <w:b/>
              </w:rPr>
            </w:pPr>
          </w:p>
        </w:tc>
        <w:tc>
          <w:tcPr>
            <w:tcW w:w="3485" w:type="pct"/>
          </w:tcPr>
          <w:p w14:paraId="61471794" w14:textId="77777777" w:rsidR="00792754" w:rsidRPr="00B35CB8" w:rsidRDefault="00792754" w:rsidP="003B0053">
            <w:pPr>
              <w:spacing w:after="120"/>
            </w:pPr>
            <w:r w:rsidRPr="00B35CB8">
              <w:rPr>
                <w:b/>
              </w:rPr>
              <w:t>Rules</w:t>
            </w:r>
          </w:p>
          <w:p w14:paraId="7F606945" w14:textId="77777777" w:rsidR="00792754" w:rsidRPr="00B35CB8" w:rsidRDefault="00792754" w:rsidP="003B0053">
            <w:pPr>
              <w:numPr>
                <w:ilvl w:val="0"/>
                <w:numId w:val="67"/>
              </w:numPr>
              <w:spacing w:before="60"/>
              <w:rPr>
                <w:szCs w:val="20"/>
              </w:rPr>
            </w:pPr>
            <w:r w:rsidRPr="00B35CB8">
              <w:rPr>
                <w:bCs/>
                <w:szCs w:val="20"/>
              </w:rPr>
              <w:t>Calculated at save based on the DATE RESOLUTION MEETING HELD OR WAIVED</w:t>
            </w:r>
          </w:p>
          <w:p w14:paraId="30B37A79" w14:textId="77777777" w:rsidR="00792754" w:rsidRPr="00B35CB8" w:rsidRDefault="00792754" w:rsidP="003B0053">
            <w:pPr>
              <w:numPr>
                <w:ilvl w:val="0"/>
                <w:numId w:val="67"/>
              </w:numPr>
              <w:spacing w:before="60"/>
              <w:rPr>
                <w:szCs w:val="20"/>
              </w:rPr>
            </w:pPr>
            <w:r w:rsidRPr="00B35CB8">
              <w:rPr>
                <w:szCs w:val="20"/>
              </w:rPr>
              <w:t xml:space="preserve">If DATE RESOLUTION MEETING HELD OR WAIVED is past the RESOLUTION MEETING DUE BY date, then display </w:t>
            </w:r>
            <w:proofErr w:type="gramStart"/>
            <w:r w:rsidRPr="00B35CB8">
              <w:rPr>
                <w:b/>
                <w:szCs w:val="20"/>
              </w:rPr>
              <w:t>Late</w:t>
            </w:r>
            <w:proofErr w:type="gramEnd"/>
            <w:r w:rsidRPr="00B35CB8">
              <w:rPr>
                <w:szCs w:val="20"/>
              </w:rPr>
              <w:t xml:space="preserve">, if not display </w:t>
            </w:r>
            <w:r w:rsidRPr="00B35CB8">
              <w:rPr>
                <w:b/>
                <w:szCs w:val="20"/>
              </w:rPr>
              <w:t>On-time</w:t>
            </w:r>
            <w:r w:rsidRPr="00B35CB8">
              <w:rPr>
                <w:szCs w:val="20"/>
              </w:rPr>
              <w:t xml:space="preserve">. </w:t>
            </w:r>
          </w:p>
          <w:p w14:paraId="706E37EA" w14:textId="77777777" w:rsidR="00792754" w:rsidRPr="00B35CB8" w:rsidRDefault="00792754" w:rsidP="003B0053">
            <w:pPr>
              <w:numPr>
                <w:ilvl w:val="0"/>
                <w:numId w:val="67"/>
              </w:numPr>
              <w:spacing w:before="60"/>
              <w:rPr>
                <w:szCs w:val="20"/>
              </w:rPr>
            </w:pPr>
            <w:r w:rsidRPr="00B35CB8">
              <w:rPr>
                <w:szCs w:val="20"/>
              </w:rPr>
              <w:t xml:space="preserve">If no DATE RESOLUTION MEETING HELD OR WAIVED </w:t>
            </w:r>
            <w:proofErr w:type="gramStart"/>
            <w:r w:rsidRPr="00B35CB8">
              <w:rPr>
                <w:szCs w:val="20"/>
              </w:rPr>
              <w:t>has been entered</w:t>
            </w:r>
            <w:proofErr w:type="gramEnd"/>
            <w:r w:rsidRPr="00B35CB8">
              <w:rPr>
                <w:szCs w:val="20"/>
              </w:rPr>
              <w:t xml:space="preserve"> and calculated RESOLUTION MEETING DUE BY has not passed, show “Pending”.</w:t>
            </w:r>
          </w:p>
          <w:p w14:paraId="4F64028B" w14:textId="77777777" w:rsidR="00792754" w:rsidRPr="00B35CB8" w:rsidRDefault="00792754" w:rsidP="003B0053">
            <w:pPr>
              <w:numPr>
                <w:ilvl w:val="0"/>
                <w:numId w:val="67"/>
              </w:numPr>
              <w:spacing w:before="60"/>
              <w:rPr>
                <w:szCs w:val="20"/>
              </w:rPr>
            </w:pPr>
            <w:r w:rsidRPr="00B35CB8">
              <w:rPr>
                <w:szCs w:val="20"/>
              </w:rPr>
              <w:t xml:space="preserve">If no DATE RESOLUTION MEETING HELD OR WAIVED </w:t>
            </w:r>
            <w:proofErr w:type="gramStart"/>
            <w:r w:rsidRPr="00B35CB8">
              <w:rPr>
                <w:szCs w:val="20"/>
              </w:rPr>
              <w:t>has been entered</w:t>
            </w:r>
            <w:proofErr w:type="gramEnd"/>
            <w:r w:rsidRPr="00B35CB8">
              <w:rPr>
                <w:szCs w:val="20"/>
              </w:rPr>
              <w:t xml:space="preserve"> and calculated RESOLUTION MEETING DUE BY has passed, show “Past Due”.</w:t>
            </w:r>
          </w:p>
          <w:p w14:paraId="4AC2761F" w14:textId="77777777" w:rsidR="00792754" w:rsidRPr="00B35CB8" w:rsidRDefault="00792754" w:rsidP="003B0053">
            <w:pPr>
              <w:spacing w:after="120"/>
              <w:rPr>
                <w:b/>
              </w:rPr>
            </w:pPr>
            <w:r w:rsidRPr="00B35CB8">
              <w:rPr>
                <w:b/>
              </w:rPr>
              <w:t>Values</w:t>
            </w:r>
          </w:p>
          <w:p w14:paraId="213A651F" w14:textId="77777777" w:rsidR="00792754" w:rsidRPr="00B35CB8" w:rsidRDefault="00792754" w:rsidP="003B0053">
            <w:pPr>
              <w:numPr>
                <w:ilvl w:val="0"/>
                <w:numId w:val="67"/>
              </w:numPr>
            </w:pPr>
            <w:r w:rsidRPr="00B35CB8">
              <w:t>Pending</w:t>
            </w:r>
          </w:p>
          <w:p w14:paraId="58461247" w14:textId="77777777" w:rsidR="00792754" w:rsidRPr="00B35CB8" w:rsidRDefault="00792754" w:rsidP="003B0053">
            <w:pPr>
              <w:numPr>
                <w:ilvl w:val="0"/>
                <w:numId w:val="67"/>
              </w:numPr>
            </w:pPr>
            <w:r w:rsidRPr="00B35CB8">
              <w:t>Past Due</w:t>
            </w:r>
          </w:p>
          <w:p w14:paraId="13381A98" w14:textId="77777777" w:rsidR="00792754" w:rsidRPr="00B35CB8" w:rsidRDefault="00792754" w:rsidP="003B0053">
            <w:pPr>
              <w:numPr>
                <w:ilvl w:val="0"/>
                <w:numId w:val="67"/>
              </w:numPr>
            </w:pPr>
            <w:r w:rsidRPr="00B35CB8">
              <w:t>On-time</w:t>
            </w:r>
          </w:p>
          <w:p w14:paraId="6A60E2CD" w14:textId="77777777" w:rsidR="00792754" w:rsidRPr="00B35CB8" w:rsidRDefault="00792754" w:rsidP="003B0053">
            <w:pPr>
              <w:numPr>
                <w:ilvl w:val="0"/>
                <w:numId w:val="67"/>
              </w:numPr>
            </w:pPr>
            <w:r w:rsidRPr="00B35CB8">
              <w:t>Late</w:t>
            </w:r>
          </w:p>
          <w:p w14:paraId="21E9CB69" w14:textId="77777777" w:rsidR="00792754" w:rsidRPr="00B35CB8" w:rsidRDefault="000C12A9" w:rsidP="003B0053">
            <w:pPr>
              <w:spacing w:after="120"/>
            </w:pPr>
            <w:r>
              <w:pict w14:anchorId="30EFD02E">
                <v:rect id="_x0000_i1037" style="width:0;height:1.5pt" o:hrstd="t" o:hr="t" fillcolor="#9d9da1" stroked="f"/>
              </w:pict>
            </w:r>
          </w:p>
        </w:tc>
      </w:tr>
      <w:tr w:rsidR="00792754" w:rsidRPr="00B35CB8" w14:paraId="452B4E25" w14:textId="77777777" w:rsidTr="006C0412">
        <w:trPr>
          <w:cantSplit/>
          <w:trHeight w:val="20"/>
        </w:trPr>
        <w:tc>
          <w:tcPr>
            <w:tcW w:w="1515" w:type="pct"/>
            <w:vMerge w:val="restart"/>
            <w:vAlign w:val="center"/>
          </w:tcPr>
          <w:p w14:paraId="5E59904F" w14:textId="77777777" w:rsidR="00792754" w:rsidRPr="00B35CB8" w:rsidRDefault="00792754" w:rsidP="003B0053">
            <w:pPr>
              <w:spacing w:after="200" w:line="276" w:lineRule="auto"/>
              <w:rPr>
                <w:b/>
              </w:rPr>
            </w:pPr>
            <w:proofErr w:type="gramStart"/>
            <w:r w:rsidRPr="00B35CB8">
              <w:rPr>
                <w:b/>
                <w:bCs/>
              </w:rPr>
              <w:t>Did this resolution meeting result in a written settlement agreement?</w:t>
            </w:r>
            <w:proofErr w:type="gramEnd"/>
          </w:p>
        </w:tc>
        <w:tc>
          <w:tcPr>
            <w:tcW w:w="3485" w:type="pct"/>
          </w:tcPr>
          <w:p w14:paraId="2D021D50" w14:textId="77777777" w:rsidR="00792754" w:rsidRPr="00B35CB8" w:rsidRDefault="00792754" w:rsidP="003B0053">
            <w:pPr>
              <w:spacing w:before="120" w:after="120"/>
              <w:rPr>
                <w:bCs/>
                <w:sz w:val="18"/>
                <w:szCs w:val="18"/>
              </w:rPr>
            </w:pPr>
            <w:r w:rsidRPr="00B35CB8">
              <w:rPr>
                <w:bCs/>
                <w:sz w:val="18"/>
                <w:szCs w:val="18"/>
              </w:rPr>
              <w:t>Indicates whether a written agreement resulted from the resolution meeting.</w:t>
            </w:r>
          </w:p>
        </w:tc>
      </w:tr>
      <w:tr w:rsidR="00792754" w:rsidRPr="00500579" w14:paraId="4CFDB6EA" w14:textId="77777777" w:rsidTr="006C0412">
        <w:trPr>
          <w:cantSplit/>
          <w:trHeight w:val="20"/>
        </w:trPr>
        <w:tc>
          <w:tcPr>
            <w:tcW w:w="1515" w:type="pct"/>
            <w:vMerge/>
          </w:tcPr>
          <w:p w14:paraId="2961B13E" w14:textId="77777777" w:rsidR="00792754" w:rsidRPr="00B35CB8" w:rsidRDefault="00792754" w:rsidP="003B0053">
            <w:pPr>
              <w:spacing w:after="200" w:line="276" w:lineRule="auto"/>
              <w:rPr>
                <w:b/>
              </w:rPr>
            </w:pPr>
          </w:p>
        </w:tc>
        <w:tc>
          <w:tcPr>
            <w:tcW w:w="3485" w:type="pct"/>
          </w:tcPr>
          <w:p w14:paraId="23D95C29" w14:textId="77777777" w:rsidR="00792754" w:rsidRPr="00B35CB8" w:rsidRDefault="00792754" w:rsidP="003B0053">
            <w:pPr>
              <w:spacing w:after="120"/>
            </w:pPr>
            <w:r w:rsidRPr="00B35CB8">
              <w:rPr>
                <w:b/>
              </w:rPr>
              <w:t>Rules</w:t>
            </w:r>
          </w:p>
          <w:p w14:paraId="64B1530E" w14:textId="77777777" w:rsidR="00792754" w:rsidRPr="00B35CB8" w:rsidRDefault="00792754" w:rsidP="003B0053">
            <w:pPr>
              <w:pStyle w:val="ListParagraph"/>
              <w:numPr>
                <w:ilvl w:val="0"/>
                <w:numId w:val="67"/>
              </w:numPr>
              <w:spacing w:after="120"/>
            </w:pPr>
            <w:r w:rsidRPr="00B35CB8">
              <w:t xml:space="preserve">Required if RESOLUTION MEETING HELD OR WAIVED is </w:t>
            </w:r>
            <w:r w:rsidRPr="00B35CB8">
              <w:rPr>
                <w:b/>
              </w:rPr>
              <w:t>Held</w:t>
            </w:r>
          </w:p>
          <w:p w14:paraId="01CC28D7" w14:textId="77777777" w:rsidR="00792754" w:rsidRPr="00B35CB8" w:rsidRDefault="00792754" w:rsidP="003B0053">
            <w:pPr>
              <w:spacing w:after="120"/>
            </w:pPr>
            <w:r w:rsidRPr="00B35CB8">
              <w:rPr>
                <w:b/>
              </w:rPr>
              <w:t>Values</w:t>
            </w:r>
          </w:p>
          <w:p w14:paraId="10477109" w14:textId="77777777" w:rsidR="00792754" w:rsidRPr="00B35CB8" w:rsidRDefault="00792754" w:rsidP="003B0053">
            <w:pPr>
              <w:numPr>
                <w:ilvl w:val="0"/>
                <w:numId w:val="6"/>
              </w:numPr>
            </w:pPr>
            <w:r w:rsidRPr="00B35CB8">
              <w:t>No</w:t>
            </w:r>
          </w:p>
          <w:p w14:paraId="1FC83134" w14:textId="77777777" w:rsidR="00792754" w:rsidRPr="00B35CB8" w:rsidRDefault="00792754" w:rsidP="003B0053">
            <w:pPr>
              <w:numPr>
                <w:ilvl w:val="0"/>
                <w:numId w:val="6"/>
              </w:numPr>
            </w:pPr>
            <w:r w:rsidRPr="00B35CB8">
              <w:t>Yes</w:t>
            </w:r>
          </w:p>
          <w:p w14:paraId="5E145495" w14:textId="77777777" w:rsidR="00792754" w:rsidRPr="00B35CB8" w:rsidRDefault="000C12A9" w:rsidP="003B0053">
            <w:pPr>
              <w:spacing w:after="120"/>
            </w:pPr>
            <w:r>
              <w:pict w14:anchorId="7B1252BE">
                <v:rect id="_x0000_i1038" style="width:0;height:1.5pt" o:hralign="center" o:hrstd="t" o:hr="t" fillcolor="#9d9da1" stroked="f"/>
              </w:pict>
            </w:r>
          </w:p>
        </w:tc>
      </w:tr>
    </w:tbl>
    <w:p w14:paraId="3C5F003B" w14:textId="77777777" w:rsidR="00792754" w:rsidRDefault="00792754" w:rsidP="003B0053">
      <w:pPr>
        <w:spacing w:after="200" w:line="276" w:lineRule="auto"/>
      </w:pPr>
      <w:r>
        <w:br w:type="page"/>
      </w:r>
    </w:p>
    <w:p w14:paraId="1552948C" w14:textId="77777777" w:rsidR="000C12A9" w:rsidRDefault="000C12A9" w:rsidP="000C12A9">
      <w:pPr>
        <w:pStyle w:val="Heading1"/>
      </w:pPr>
      <w:bookmarkStart w:id="13" w:name="_Toc498577498"/>
      <w:bookmarkStart w:id="14" w:name="_Toc435192315"/>
      <w:bookmarkStart w:id="15" w:name="_Toc511120331"/>
      <w:r>
        <w:rPr>
          <w:noProof/>
        </w:rPr>
        <w:lastRenderedPageBreak/>
        <w:drawing>
          <wp:inline distT="0" distB="0" distL="0" distR="0" wp14:anchorId="1C19745C" wp14:editId="1791BB6D">
            <wp:extent cx="254203" cy="323698"/>
            <wp:effectExtent l="38100" t="0" r="12497" b="95402"/>
            <wp:docPr id="26" name="Picture 48" descr="C:\Documents and Settings\Saumellr\Local Settings\Temporary Internet Files\Content.IE5\ZJD4FI1X\MC9000141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Documents and Settings\Saumellr\Local Settings\Temporary Internet Files\Content.IE5\ZJD4FI1X\MC900014130[1].wmf"/>
                    <pic:cNvPicPr>
                      <a:picLocks noChangeAspect="1" noChangeArrowheads="1"/>
                    </pic:cNvPicPr>
                  </pic:nvPicPr>
                  <pic:blipFill>
                    <a:blip r:embed="rId21" cstate="print"/>
                    <a:srcRect/>
                    <a:stretch>
                      <a:fillRect/>
                    </a:stretch>
                  </pic:blipFill>
                  <pic:spPr bwMode="auto">
                    <a:xfrm>
                      <a:off x="0" y="0"/>
                      <a:ext cx="254203" cy="323698"/>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r>
        <w:rPr>
          <w:noProof/>
        </w:rPr>
        <w:drawing>
          <wp:inline distT="0" distB="0" distL="0" distR="0" wp14:anchorId="4CCFFB72" wp14:editId="61EE1CC1">
            <wp:extent cx="249746" cy="330327"/>
            <wp:effectExtent l="19050" t="0" r="0" b="88773"/>
            <wp:docPr id="27" name="Picture 51" descr="C:\Documents and Settings\Saumellr\Local Settings\Temporary Internet Files\Content.IE5\IHJIXT1V\MC9004345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Saumellr\Local Settings\Temporary Internet Files\Content.IE5\IHJIXT1V\MC900434539[1].wmf"/>
                    <pic:cNvPicPr>
                      <a:picLocks noChangeAspect="1" noChangeArrowheads="1"/>
                    </pic:cNvPicPr>
                  </pic:nvPicPr>
                  <pic:blipFill>
                    <a:blip r:embed="rId22" cstate="print"/>
                    <a:srcRect/>
                    <a:stretch>
                      <a:fillRect/>
                    </a:stretch>
                  </pic:blipFill>
                  <pic:spPr bwMode="auto">
                    <a:xfrm>
                      <a:off x="0" y="0"/>
                      <a:ext cx="249746" cy="330327"/>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r>
        <w:rPr>
          <w:noProof/>
        </w:rPr>
        <w:drawing>
          <wp:inline distT="0" distB="0" distL="0" distR="0" wp14:anchorId="06D1F7E0" wp14:editId="401F0519">
            <wp:extent cx="244035" cy="334451"/>
            <wp:effectExtent l="38100" t="0" r="22665" b="122749"/>
            <wp:docPr id="28" name="Picture 49" descr="C:\Documents and Settings\Saumellr\Local Settings\Temporary Internet Files\Content.IE5\KYXMKMTR\MC9000141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Saumellr\Local Settings\Temporary Internet Files\Content.IE5\KYXMKMTR\MC900014132[1].wmf"/>
                    <pic:cNvPicPr>
                      <a:picLocks noChangeAspect="1" noChangeArrowheads="1"/>
                    </pic:cNvPicPr>
                  </pic:nvPicPr>
                  <pic:blipFill>
                    <a:blip r:embed="rId23" cstate="print"/>
                    <a:srcRect/>
                    <a:stretch>
                      <a:fillRect/>
                    </a:stretch>
                  </pic:blipFill>
                  <pic:spPr bwMode="auto">
                    <a:xfrm>
                      <a:off x="0" y="0"/>
                      <a:ext cx="244035" cy="334451"/>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r>
        <w:tab/>
        <w:t xml:space="preserve">  Procedures</w:t>
      </w:r>
      <w:bookmarkEnd w:id="14"/>
      <w:bookmarkEnd w:id="15"/>
    </w:p>
    <w:p w14:paraId="7650D832" w14:textId="1647EAC0" w:rsidR="003B0053" w:rsidRDefault="003B0053" w:rsidP="005503BC">
      <w:pPr>
        <w:pStyle w:val="Heading3"/>
      </w:pPr>
      <w:bookmarkStart w:id="16" w:name="_Toc511120332"/>
      <w:r>
        <w:t xml:space="preserve">How to add the </w:t>
      </w:r>
      <w:r w:rsidRPr="00E87A8B">
        <w:t>Resolution Meetings</w:t>
      </w:r>
      <w:r>
        <w:t xml:space="preserve"> data to SEDAC</w:t>
      </w:r>
      <w:bookmarkEnd w:id="13"/>
      <w:bookmarkEnd w:id="16"/>
    </w:p>
    <w:p w14:paraId="1682FB9D" w14:textId="77777777" w:rsidR="003B0053" w:rsidRDefault="003B0053" w:rsidP="003B0053">
      <w:r w:rsidRPr="00AE0FB4">
        <w:t xml:space="preserve">Each district is presented with a list of individual </w:t>
      </w:r>
      <w:proofErr w:type="gramStart"/>
      <w:r w:rsidRPr="00AE0FB4">
        <w:t>students which</w:t>
      </w:r>
      <w:proofErr w:type="gramEnd"/>
      <w:r w:rsidRPr="00AE0FB4">
        <w:t xml:space="preserve"> </w:t>
      </w:r>
      <w:r>
        <w:t>are</w:t>
      </w:r>
      <w:r w:rsidRPr="00AE0FB4">
        <w:t xml:space="preserve"> reported in the State Department of Education managed Due Process system between July 1 and June 30</w:t>
      </w:r>
      <w:r>
        <w:t>.  Each student listed has</w:t>
      </w:r>
      <w:r w:rsidRPr="00AE0FB4">
        <w:t xml:space="preserve"> had a hearing request initiated by a parent, </w:t>
      </w:r>
      <w:r>
        <w:t>student or parent surrogate</w:t>
      </w:r>
      <w:r w:rsidRPr="00AE0FB4">
        <w:t>.</w:t>
      </w:r>
    </w:p>
    <w:p w14:paraId="39FB7CD8" w14:textId="77777777" w:rsidR="003B0053" w:rsidRDefault="003B0053" w:rsidP="003B0053">
      <w:r>
        <w:t xml:space="preserve">Use this procedure to enter your </w:t>
      </w:r>
      <w:r w:rsidRPr="00AE0FB4">
        <w:t>resolution meeting</w:t>
      </w:r>
      <w:r>
        <w:t xml:space="preserve"> data.</w:t>
      </w:r>
    </w:p>
    <w:p w14:paraId="7FF136E4" w14:textId="77777777" w:rsidR="003B0053" w:rsidRDefault="003B0053" w:rsidP="003B0053">
      <w:pPr>
        <w:spacing w:before="240"/>
        <w:rPr>
          <w:b/>
          <w:sz w:val="24"/>
          <w:szCs w:val="24"/>
        </w:rPr>
      </w:pPr>
      <w:r>
        <w:rPr>
          <w:b/>
          <w:sz w:val="24"/>
          <w:szCs w:val="24"/>
        </w:rPr>
        <w:t>Prerequisites</w:t>
      </w:r>
    </w:p>
    <w:p w14:paraId="63D3D385" w14:textId="77777777" w:rsidR="003B0053" w:rsidRDefault="003B0053" w:rsidP="003B0053">
      <w:pPr>
        <w:numPr>
          <w:ilvl w:val="0"/>
          <w:numId w:val="85"/>
        </w:numPr>
        <w:spacing w:before="120"/>
      </w:pPr>
      <w:r>
        <w:t>Authorization for the SEDAC: Special Education Data Application and Collection system</w:t>
      </w:r>
    </w:p>
    <w:p w14:paraId="5066778C" w14:textId="77777777" w:rsidR="003B0053" w:rsidRDefault="003B0053" w:rsidP="003B0053">
      <w:pPr>
        <w:numPr>
          <w:ilvl w:val="0"/>
          <w:numId w:val="85"/>
        </w:numPr>
        <w:spacing w:before="120"/>
      </w:pPr>
      <w:r>
        <w:t xml:space="preserve">SEDAC open </w:t>
      </w:r>
    </w:p>
    <w:p w14:paraId="060514B9" w14:textId="77777777" w:rsidR="003B0053" w:rsidRDefault="003B0053" w:rsidP="003B0053">
      <w:pPr>
        <w:numPr>
          <w:ilvl w:val="0"/>
          <w:numId w:val="85"/>
        </w:numPr>
        <w:spacing w:before="120"/>
      </w:pPr>
      <w:r>
        <w:t>The collected data for entry into the system</w:t>
      </w:r>
    </w:p>
    <w:p w14:paraId="0BF8AF0A" w14:textId="77777777" w:rsidR="003B0053" w:rsidRDefault="003B0053" w:rsidP="003B0053">
      <w:pPr>
        <w:spacing w:before="240"/>
        <w:rPr>
          <w:b/>
          <w:sz w:val="24"/>
          <w:szCs w:val="24"/>
        </w:rPr>
      </w:pPr>
      <w:r>
        <w:rPr>
          <w:b/>
          <w:sz w:val="24"/>
          <w:szCs w:val="24"/>
        </w:rPr>
        <w:t>Step</w:t>
      </w:r>
      <w:r>
        <w:rPr>
          <w:b/>
          <w:sz w:val="24"/>
          <w:szCs w:val="24"/>
        </w:rPr>
        <w:tab/>
        <w:t>Action</w:t>
      </w:r>
    </w:p>
    <w:p w14:paraId="5E5FBE17" w14:textId="77777777" w:rsidR="003B0053" w:rsidRDefault="003B0053" w:rsidP="003B0053">
      <w:pPr>
        <w:numPr>
          <w:ilvl w:val="0"/>
          <w:numId w:val="86"/>
        </w:numPr>
        <w:spacing w:before="240"/>
      </w:pPr>
      <w:r>
        <w:t>Log-in to SEDAC (Batch and Online Entry)</w:t>
      </w:r>
    </w:p>
    <w:p w14:paraId="1A0C5FAF" w14:textId="77777777" w:rsidR="003B0053" w:rsidRDefault="003B0053" w:rsidP="003B0053">
      <w:pPr>
        <w:numPr>
          <w:ilvl w:val="0"/>
          <w:numId w:val="86"/>
        </w:numPr>
        <w:spacing w:before="240"/>
      </w:pPr>
      <w:r>
        <w:t xml:space="preserve">Select </w:t>
      </w:r>
      <w:r>
        <w:rPr>
          <w:b/>
        </w:rPr>
        <w:t xml:space="preserve">Reporting </w:t>
      </w:r>
      <w:r>
        <w:t xml:space="preserve">from the SEDAC Management menu. </w:t>
      </w:r>
    </w:p>
    <w:p w14:paraId="67BF828E" w14:textId="77777777" w:rsidR="003B0053" w:rsidRPr="00411669" w:rsidRDefault="003B0053" w:rsidP="003B0053">
      <w:pPr>
        <w:numPr>
          <w:ilvl w:val="0"/>
          <w:numId w:val="86"/>
        </w:numPr>
        <w:spacing w:before="240"/>
      </w:pPr>
      <w:r>
        <w:t xml:space="preserve">Select </w:t>
      </w:r>
      <w:r>
        <w:rPr>
          <w:b/>
        </w:rPr>
        <w:t>Mandatory Off-cycle Reports</w:t>
      </w:r>
    </w:p>
    <w:p w14:paraId="39007474" w14:textId="77777777" w:rsidR="003B0053" w:rsidRDefault="003B0053" w:rsidP="003B0053">
      <w:pPr>
        <w:numPr>
          <w:ilvl w:val="0"/>
          <w:numId w:val="86"/>
        </w:numPr>
        <w:spacing w:before="240"/>
      </w:pPr>
      <w:r>
        <w:t xml:space="preserve">Select </w:t>
      </w:r>
      <w:r w:rsidRPr="00411669">
        <w:rPr>
          <w:b/>
        </w:rPr>
        <w:t>Due Process Hearing Requests</w:t>
      </w:r>
      <w:r>
        <w:t xml:space="preserve">. The system displays a list of students on the </w:t>
      </w:r>
      <w:r w:rsidRPr="00411669">
        <w:rPr>
          <w:i/>
        </w:rPr>
        <w:t>Due Process Hearing Requests Resolution Meetings</w:t>
      </w:r>
      <w:r>
        <w:rPr>
          <w:i/>
        </w:rPr>
        <w:t xml:space="preserve"> </w:t>
      </w:r>
      <w:r>
        <w:t>screen.</w:t>
      </w:r>
    </w:p>
    <w:p w14:paraId="61804B13" w14:textId="77777777" w:rsidR="003B0053" w:rsidRDefault="003B0053" w:rsidP="003B0053">
      <w:pPr>
        <w:numPr>
          <w:ilvl w:val="0"/>
          <w:numId w:val="86"/>
        </w:numPr>
        <w:spacing w:before="240"/>
      </w:pPr>
      <w:r>
        <w:t>Is there a student displayed on this report?</w:t>
      </w:r>
    </w:p>
    <w:p w14:paraId="11CCF5F1" w14:textId="77777777" w:rsidR="003B0053" w:rsidRDefault="003B0053" w:rsidP="003B0053">
      <w:pPr>
        <w:numPr>
          <w:ilvl w:val="1"/>
          <w:numId w:val="86"/>
        </w:numPr>
        <w:spacing w:before="240"/>
      </w:pPr>
      <w:r>
        <w:rPr>
          <w:b/>
        </w:rPr>
        <w:t>Yes</w:t>
      </w:r>
      <w:r>
        <w:t xml:space="preserve"> - Go to Step 6.</w:t>
      </w:r>
    </w:p>
    <w:p w14:paraId="7F03D073" w14:textId="77777777" w:rsidR="003B0053" w:rsidRDefault="003B0053" w:rsidP="003B0053">
      <w:pPr>
        <w:numPr>
          <w:ilvl w:val="1"/>
          <w:numId w:val="86"/>
        </w:numPr>
        <w:spacing w:before="240"/>
      </w:pPr>
      <w:r>
        <w:rPr>
          <w:b/>
        </w:rPr>
        <w:t>No</w:t>
      </w:r>
      <w:r>
        <w:t xml:space="preserve"> - This procedure is complete.</w:t>
      </w:r>
    </w:p>
    <w:p w14:paraId="5060CAEE" w14:textId="77777777" w:rsidR="003B0053" w:rsidRDefault="003B0053" w:rsidP="003B0053">
      <w:pPr>
        <w:numPr>
          <w:ilvl w:val="0"/>
          <w:numId w:val="86"/>
        </w:numPr>
        <w:spacing w:before="240"/>
      </w:pPr>
      <w:r>
        <w:t xml:space="preserve">Select the NAME of your student. The system displays the </w:t>
      </w:r>
      <w:r>
        <w:rPr>
          <w:i/>
        </w:rPr>
        <w:t xml:space="preserve">Meetings Details </w:t>
      </w:r>
      <w:r>
        <w:t>screen.</w:t>
      </w:r>
    </w:p>
    <w:p w14:paraId="2C55EFBE" w14:textId="77777777" w:rsidR="003B0053" w:rsidRDefault="003B0053" w:rsidP="003B0053">
      <w:pPr>
        <w:numPr>
          <w:ilvl w:val="0"/>
          <w:numId w:val="86"/>
        </w:numPr>
        <w:spacing w:before="240"/>
      </w:pPr>
      <w:r>
        <w:t xml:space="preserve">Review the DATE </w:t>
      </w:r>
      <w:r w:rsidRPr="00DD0CDA">
        <w:t xml:space="preserve">HEARING REQUEST </w:t>
      </w:r>
      <w:r>
        <w:t>RECEIVED</w:t>
      </w:r>
      <w:r>
        <w:rPr>
          <w:rFonts w:ascii="Verdana" w:hAnsi="Verdana"/>
          <w:b/>
          <w:bCs/>
          <w:sz w:val="18"/>
          <w:szCs w:val="18"/>
        </w:rPr>
        <w:t xml:space="preserve"> </w:t>
      </w:r>
      <w:r w:rsidRPr="00DD0CDA">
        <w:rPr>
          <w:rFonts w:ascii="Verdana" w:hAnsi="Verdana"/>
          <w:bCs/>
          <w:sz w:val="18"/>
          <w:szCs w:val="18"/>
        </w:rPr>
        <w:t>and</w:t>
      </w:r>
      <w:r>
        <w:rPr>
          <w:rFonts w:ascii="Verdana" w:hAnsi="Verdana"/>
          <w:b/>
          <w:bCs/>
          <w:sz w:val="18"/>
          <w:szCs w:val="18"/>
        </w:rPr>
        <w:t xml:space="preserve"> </w:t>
      </w:r>
      <w:r w:rsidRPr="00DD0CDA">
        <w:t>RESOLUTION MEETING DUE BY</w:t>
      </w:r>
      <w:r>
        <w:t>.</w:t>
      </w:r>
    </w:p>
    <w:p w14:paraId="77DB1959" w14:textId="77777777" w:rsidR="003B0053" w:rsidRPr="00DD0CDA" w:rsidRDefault="003B0053" w:rsidP="003B0053">
      <w:pPr>
        <w:numPr>
          <w:ilvl w:val="0"/>
          <w:numId w:val="86"/>
        </w:numPr>
        <w:spacing w:before="240"/>
      </w:pPr>
      <w:r>
        <w:t xml:space="preserve">Enter the </w:t>
      </w:r>
      <w:r w:rsidRPr="00DD0CDA">
        <w:t xml:space="preserve">DATE RESOLUTION MEETING HELD OR </w:t>
      </w:r>
      <w:r w:rsidRPr="00D30499">
        <w:t>WAIVED</w:t>
      </w:r>
      <w:r>
        <w:t>.</w:t>
      </w:r>
    </w:p>
    <w:p w14:paraId="2B68568E" w14:textId="77777777" w:rsidR="003B0053" w:rsidRPr="00DD0CDA" w:rsidRDefault="003B0053" w:rsidP="003B0053">
      <w:pPr>
        <w:numPr>
          <w:ilvl w:val="0"/>
          <w:numId w:val="86"/>
        </w:numPr>
        <w:spacing w:before="240"/>
      </w:pPr>
      <w:r w:rsidRPr="00DD0CDA">
        <w:t>Enter the</w:t>
      </w:r>
      <w:r w:rsidRPr="00DD0CDA">
        <w:rPr>
          <w:rFonts w:ascii="Verdana" w:hAnsi="Verdana"/>
          <w:b/>
          <w:bCs/>
          <w:sz w:val="18"/>
          <w:szCs w:val="18"/>
        </w:rPr>
        <w:t xml:space="preserve"> </w:t>
      </w:r>
      <w:r w:rsidRPr="00DD0CDA">
        <w:rPr>
          <w:rFonts w:ascii="Verdana" w:hAnsi="Verdana"/>
          <w:bCs/>
          <w:sz w:val="18"/>
          <w:szCs w:val="18"/>
        </w:rPr>
        <w:t>RESOLUTION MEETING HELD OR WAIVED</w:t>
      </w:r>
      <w:r>
        <w:t>.</w:t>
      </w:r>
    </w:p>
    <w:p w14:paraId="5CCD5CBA" w14:textId="77777777" w:rsidR="003B0053" w:rsidRDefault="003B0053" w:rsidP="003B0053">
      <w:pPr>
        <w:numPr>
          <w:ilvl w:val="2"/>
          <w:numId w:val="86"/>
        </w:numPr>
        <w:spacing w:before="120"/>
      </w:pPr>
      <w:r>
        <w:t>If Held - Go to Step 10.</w:t>
      </w:r>
    </w:p>
    <w:p w14:paraId="4D6B2EED" w14:textId="77777777" w:rsidR="003B0053" w:rsidRDefault="003B0053" w:rsidP="003B0053">
      <w:pPr>
        <w:numPr>
          <w:ilvl w:val="2"/>
          <w:numId w:val="86"/>
        </w:numPr>
        <w:spacing w:before="120"/>
      </w:pPr>
      <w:r>
        <w:t>If Waived - Go to Step 11.</w:t>
      </w:r>
    </w:p>
    <w:p w14:paraId="23F40E65" w14:textId="77777777" w:rsidR="003B0053" w:rsidRDefault="003B0053" w:rsidP="003B0053">
      <w:pPr>
        <w:numPr>
          <w:ilvl w:val="0"/>
          <w:numId w:val="86"/>
        </w:numPr>
        <w:spacing w:before="240"/>
      </w:pPr>
      <w:r>
        <w:t xml:space="preserve">Enter </w:t>
      </w:r>
      <w:r w:rsidRPr="00DD0CDA">
        <w:rPr>
          <w:rFonts w:ascii="Verdana" w:hAnsi="Verdana"/>
          <w:bCs/>
          <w:sz w:val="18"/>
          <w:szCs w:val="18"/>
        </w:rPr>
        <w:t>DID THIS RESOLUTION MEETING RESULT IN A WRITTEN SETTLEMENT AGREEME</w:t>
      </w:r>
      <w:r>
        <w:rPr>
          <w:rFonts w:ascii="Verdana" w:hAnsi="Verdana"/>
          <w:bCs/>
          <w:sz w:val="18"/>
          <w:szCs w:val="18"/>
        </w:rPr>
        <w:t>NT.</w:t>
      </w:r>
    </w:p>
    <w:p w14:paraId="64D8F96D" w14:textId="77777777" w:rsidR="003B0053" w:rsidRDefault="003B0053" w:rsidP="003B0053">
      <w:pPr>
        <w:numPr>
          <w:ilvl w:val="0"/>
          <w:numId w:val="86"/>
        </w:numPr>
        <w:spacing w:before="240"/>
      </w:pPr>
      <w:r>
        <w:t xml:space="preserve">Select </w:t>
      </w:r>
      <w:r>
        <w:rPr>
          <w:b/>
        </w:rPr>
        <w:t>Save</w:t>
      </w:r>
      <w:r>
        <w:t xml:space="preserve"> when complete. </w:t>
      </w:r>
    </w:p>
    <w:p w14:paraId="72E5C866" w14:textId="77777777" w:rsidR="003B0053" w:rsidRDefault="003B0053" w:rsidP="003B0053">
      <w:pPr>
        <w:numPr>
          <w:ilvl w:val="1"/>
          <w:numId w:val="86"/>
        </w:numPr>
        <w:spacing w:before="120"/>
      </w:pPr>
      <w:r>
        <w:t xml:space="preserve">RECORD STATUS </w:t>
      </w:r>
      <w:proofErr w:type="gramStart"/>
      <w:r>
        <w:t>is calculated</w:t>
      </w:r>
      <w:proofErr w:type="gramEnd"/>
      <w:r>
        <w:t xml:space="preserve"> for each student. </w:t>
      </w:r>
    </w:p>
    <w:p w14:paraId="7445F048" w14:textId="77777777" w:rsidR="003B0053" w:rsidRDefault="003B0053" w:rsidP="003B0053">
      <w:pPr>
        <w:numPr>
          <w:ilvl w:val="2"/>
          <w:numId w:val="86"/>
        </w:numPr>
        <w:spacing w:before="120"/>
      </w:pPr>
      <w:r>
        <w:t xml:space="preserve">If </w:t>
      </w:r>
      <w:r w:rsidRPr="00DD0CDA">
        <w:t>DATE RESOLUTION MEETING HELD OR WAIVED</w:t>
      </w:r>
      <w:r>
        <w:t xml:space="preserve"> is before </w:t>
      </w:r>
      <w:r w:rsidRPr="00DD0CDA">
        <w:t>RESOLUTION MEETING DUE BY</w:t>
      </w:r>
      <w:r>
        <w:t xml:space="preserve">, then RECORD STATUS is </w:t>
      </w:r>
      <w:r>
        <w:rPr>
          <w:b/>
        </w:rPr>
        <w:t>On-Time</w:t>
      </w:r>
    </w:p>
    <w:p w14:paraId="3A1FE47B" w14:textId="77777777" w:rsidR="003B0053" w:rsidRPr="00DE3AD0" w:rsidRDefault="003B0053" w:rsidP="003B0053">
      <w:pPr>
        <w:numPr>
          <w:ilvl w:val="2"/>
          <w:numId w:val="86"/>
        </w:numPr>
        <w:spacing w:before="120"/>
      </w:pPr>
      <w:r>
        <w:lastRenderedPageBreak/>
        <w:t xml:space="preserve">If </w:t>
      </w:r>
      <w:r w:rsidRPr="00DD0CDA">
        <w:t>DATE RESOLUTION MEETING HELD OR WAIVED</w:t>
      </w:r>
      <w:r>
        <w:t xml:space="preserve"> is after </w:t>
      </w:r>
      <w:r w:rsidRPr="00DD0CDA">
        <w:t>RESOLUTION MEETING DUE BY</w:t>
      </w:r>
      <w:r>
        <w:t xml:space="preserve">, then RECORD STATUS is </w:t>
      </w:r>
      <w:r>
        <w:rPr>
          <w:b/>
        </w:rPr>
        <w:t>Late</w:t>
      </w:r>
    </w:p>
    <w:p w14:paraId="748D12EE" w14:textId="77777777" w:rsidR="003B0053" w:rsidRDefault="003B0053" w:rsidP="003B0053">
      <w:pPr>
        <w:numPr>
          <w:ilvl w:val="1"/>
          <w:numId w:val="86"/>
        </w:numPr>
        <w:spacing w:before="120"/>
      </w:pPr>
      <w:r>
        <w:t>The system displays</w:t>
      </w:r>
    </w:p>
    <w:p w14:paraId="631C22E7" w14:textId="77777777" w:rsidR="003B0053" w:rsidRDefault="003B0053" w:rsidP="003B0053">
      <w:pPr>
        <w:spacing w:before="240"/>
        <w:ind w:left="180"/>
        <w:jc w:val="center"/>
      </w:pPr>
      <w:r>
        <w:rPr>
          <w:noProof/>
        </w:rPr>
        <w:drawing>
          <wp:inline distT="0" distB="0" distL="0" distR="0" wp14:anchorId="7DE3A6A5" wp14:editId="217CF184">
            <wp:extent cx="3096895" cy="14319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6895" cy="1431925"/>
                    </a:xfrm>
                    <a:prstGeom prst="rect">
                      <a:avLst/>
                    </a:prstGeom>
                    <a:noFill/>
                    <a:ln>
                      <a:noFill/>
                    </a:ln>
                  </pic:spPr>
                </pic:pic>
              </a:graphicData>
            </a:graphic>
          </wp:inline>
        </w:drawing>
      </w:r>
    </w:p>
    <w:p w14:paraId="4973EE3B" w14:textId="77777777" w:rsidR="003B0053" w:rsidRDefault="003B0053" w:rsidP="003B0053">
      <w:pPr>
        <w:numPr>
          <w:ilvl w:val="0"/>
          <w:numId w:val="86"/>
        </w:numPr>
        <w:spacing w:before="240"/>
      </w:pPr>
      <w:r>
        <w:t xml:space="preserve">Select OK.  The system redisplays the </w:t>
      </w:r>
      <w:r w:rsidRPr="00411669">
        <w:rPr>
          <w:i/>
        </w:rPr>
        <w:t>Due Process Hearing Requests Resolution Meetings</w:t>
      </w:r>
      <w:r>
        <w:rPr>
          <w:i/>
        </w:rPr>
        <w:t xml:space="preserve"> </w:t>
      </w:r>
      <w:r>
        <w:t>screen.</w:t>
      </w:r>
    </w:p>
    <w:p w14:paraId="7F872000" w14:textId="77777777" w:rsidR="003B0053" w:rsidRDefault="003B0053" w:rsidP="003B0053">
      <w:pPr>
        <w:numPr>
          <w:ilvl w:val="0"/>
          <w:numId w:val="86"/>
        </w:numPr>
        <w:spacing w:before="240"/>
      </w:pPr>
      <w:r>
        <w:t>This procedure is complete.</w:t>
      </w:r>
    </w:p>
    <w:p w14:paraId="53059DC3" w14:textId="77777777" w:rsidR="003B0053" w:rsidRDefault="003B0053">
      <w:pPr>
        <w:spacing w:after="200" w:line="276" w:lineRule="auto"/>
        <w:rPr>
          <w:rFonts w:asciiTheme="majorHAnsi" w:eastAsiaTheme="majorEastAsia" w:hAnsiTheme="majorHAnsi" w:cstheme="majorBidi"/>
          <w:b/>
          <w:bCs/>
          <w:color w:val="4F81BD" w:themeColor="accent1"/>
          <w:sz w:val="28"/>
        </w:rPr>
      </w:pPr>
      <w:r>
        <w:br w:type="page"/>
      </w:r>
    </w:p>
    <w:p w14:paraId="48C2603B" w14:textId="63A88510" w:rsidR="00310735" w:rsidRPr="00684AC5" w:rsidRDefault="00310735" w:rsidP="005503BC">
      <w:pPr>
        <w:pStyle w:val="Heading3"/>
      </w:pPr>
      <w:bookmarkStart w:id="17" w:name="_Toc511120333"/>
      <w:r w:rsidRPr="00684AC5">
        <w:lastRenderedPageBreak/>
        <w:t>CSDE's Statement of Nondiscrimination</w:t>
      </w:r>
      <w:bookmarkEnd w:id="17"/>
    </w:p>
    <w:p w14:paraId="48C2603C" w14:textId="77777777" w:rsidR="00310735" w:rsidRDefault="00310735" w:rsidP="00310735">
      <w:pPr>
        <w:ind w:left="720" w:right="720"/>
        <w:rPr>
          <w:szCs w:val="20"/>
        </w:rPr>
      </w:pPr>
    </w:p>
    <w:p w14:paraId="04418234" w14:textId="77777777" w:rsidR="005B2B41" w:rsidRPr="007B6EBA" w:rsidRDefault="005B2B41" w:rsidP="005B2B41">
      <w:pPr>
        <w:ind w:left="720"/>
        <w:rPr>
          <w:b/>
          <w:bCs/>
          <w:iCs/>
          <w:szCs w:val="20"/>
        </w:rPr>
      </w:pPr>
      <w:r w:rsidRPr="007B6EBA">
        <w:rPr>
          <w:szCs w:val="20"/>
        </w:rPr>
        <w:t xml:space="preserve">The Connecticut </w:t>
      </w:r>
      <w:r>
        <w:rPr>
          <w:szCs w:val="20"/>
        </w:rPr>
        <w:t xml:space="preserve">State </w:t>
      </w:r>
      <w:r w:rsidRPr="007B6EBA">
        <w:rPr>
          <w:szCs w:val="20"/>
        </w:rPr>
        <w:t xml:space="preserve">Department of Education is committed to a policy of equal opportunity/affirmative action for all qualified persons.  </w:t>
      </w:r>
      <w:proofErr w:type="gramStart"/>
      <w:r w:rsidRPr="007B6EBA">
        <w:rPr>
          <w:szCs w:val="20"/>
        </w:rPr>
        <w:t xml:space="preserve">The Connecticut </w:t>
      </w:r>
      <w:r>
        <w:rPr>
          <w:szCs w:val="20"/>
        </w:rPr>
        <w:t xml:space="preserve">State </w:t>
      </w:r>
      <w:r w:rsidRPr="007B6EBA">
        <w:rPr>
          <w:szCs w:val="20"/>
        </w:rPr>
        <w:t xml:space="preserve">Department of Education does not discriminate in any employment practice, education program, or educational activity on the basis of </w:t>
      </w:r>
      <w:r w:rsidRPr="007B6EBA">
        <w:rPr>
          <w:b/>
          <w:szCs w:val="20"/>
        </w:rPr>
        <w:t>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w:t>
      </w:r>
      <w:proofErr w:type="gramEnd"/>
      <w:r w:rsidRPr="007B6EBA">
        <w:rPr>
          <w:b/>
          <w:szCs w:val="20"/>
        </w:rPr>
        <w:t xml:space="preserve">  The </w:t>
      </w:r>
      <w:r w:rsidRPr="008113AF">
        <w:rPr>
          <w:b/>
          <w:szCs w:val="20"/>
        </w:rPr>
        <w:t>Connecticut State</w:t>
      </w:r>
      <w:r>
        <w:rPr>
          <w:szCs w:val="20"/>
        </w:rPr>
        <w:t xml:space="preserve"> </w:t>
      </w:r>
      <w:r w:rsidRPr="007B6EBA">
        <w:rPr>
          <w:b/>
          <w:szCs w:val="20"/>
        </w:rPr>
        <w:t xml:space="preserve">Department of Education does </w:t>
      </w:r>
      <w:proofErr w:type="gramStart"/>
      <w:r w:rsidRPr="007B6EBA">
        <w:rPr>
          <w:b/>
          <w:szCs w:val="20"/>
        </w:rPr>
        <w:t>not unlawfully</w:t>
      </w:r>
      <w:proofErr w:type="gramEnd"/>
      <w:r w:rsidRPr="007B6EBA">
        <w:rPr>
          <w:b/>
          <w:szCs w:val="20"/>
        </w:rPr>
        <w:t xml:space="preserve"> discriminate in employment and licensing against qualified persons with a prior criminal conviction.  </w:t>
      </w:r>
      <w:r w:rsidRPr="007B6EBA">
        <w:rPr>
          <w:szCs w:val="20"/>
        </w:rPr>
        <w:t xml:space="preserve">Inquiries regarding the </w:t>
      </w:r>
      <w:r>
        <w:rPr>
          <w:szCs w:val="20"/>
        </w:rPr>
        <w:t xml:space="preserve">Connecticut State </w:t>
      </w:r>
      <w:r w:rsidRPr="007B6EBA">
        <w:rPr>
          <w:szCs w:val="20"/>
        </w:rPr>
        <w:t xml:space="preserve">Department of Education’s nondiscrimination policies </w:t>
      </w:r>
      <w:proofErr w:type="gramStart"/>
      <w:r w:rsidRPr="007B6EBA">
        <w:rPr>
          <w:szCs w:val="20"/>
        </w:rPr>
        <w:t>should be directed</w:t>
      </w:r>
      <w:proofErr w:type="gramEnd"/>
      <w:r w:rsidRPr="007B6EBA">
        <w:rPr>
          <w:szCs w:val="20"/>
        </w:rPr>
        <w:t xml:space="preserve"> to:</w:t>
      </w:r>
    </w:p>
    <w:p w14:paraId="602CC69A" w14:textId="77777777" w:rsidR="005B2B41" w:rsidRPr="00883F1B" w:rsidRDefault="005B2B41" w:rsidP="005B2B41">
      <w:pPr>
        <w:rPr>
          <w:szCs w:val="20"/>
        </w:rPr>
      </w:pPr>
    </w:p>
    <w:p w14:paraId="30CBE740" w14:textId="77777777" w:rsidR="005B2B41" w:rsidRPr="00883F1B" w:rsidRDefault="005B2B41" w:rsidP="005B2B41">
      <w:pPr>
        <w:ind w:firstLine="720"/>
        <w:jc w:val="both"/>
        <w:rPr>
          <w:szCs w:val="20"/>
        </w:rPr>
      </w:pPr>
      <w:r w:rsidRPr="00883F1B">
        <w:rPr>
          <w:szCs w:val="20"/>
        </w:rPr>
        <w:t>Levy Gillespie</w:t>
      </w:r>
    </w:p>
    <w:p w14:paraId="19734BE8" w14:textId="77777777" w:rsidR="005B2B41" w:rsidRPr="00883F1B" w:rsidRDefault="005B2B41" w:rsidP="005B2B41">
      <w:pPr>
        <w:ind w:left="720"/>
        <w:jc w:val="both"/>
        <w:rPr>
          <w:szCs w:val="20"/>
        </w:rPr>
      </w:pPr>
      <w:r w:rsidRPr="00883F1B">
        <w:rPr>
          <w:szCs w:val="20"/>
        </w:rPr>
        <w:t>Equal Employment Opportunity Director/American with Disabilities Act Coordinator</w:t>
      </w:r>
    </w:p>
    <w:p w14:paraId="7733CBF5" w14:textId="77777777" w:rsidR="005B2B41" w:rsidRPr="00883F1B" w:rsidRDefault="005B2B41" w:rsidP="005B2B41">
      <w:pPr>
        <w:ind w:firstLine="720"/>
        <w:jc w:val="both"/>
        <w:rPr>
          <w:szCs w:val="20"/>
        </w:rPr>
      </w:pPr>
      <w:r w:rsidRPr="00883F1B">
        <w:rPr>
          <w:szCs w:val="20"/>
        </w:rPr>
        <w:t xml:space="preserve">Connecticut </w:t>
      </w:r>
      <w:r>
        <w:rPr>
          <w:szCs w:val="20"/>
        </w:rPr>
        <w:t xml:space="preserve">State </w:t>
      </w:r>
      <w:r w:rsidRPr="00883F1B">
        <w:rPr>
          <w:szCs w:val="20"/>
        </w:rPr>
        <w:t>Department of Education</w:t>
      </w:r>
    </w:p>
    <w:p w14:paraId="27F15454" w14:textId="7F436062" w:rsidR="005B2B41" w:rsidRDefault="00E911E6" w:rsidP="005B2B41">
      <w:pPr>
        <w:ind w:left="720"/>
        <w:jc w:val="both"/>
        <w:rPr>
          <w:szCs w:val="20"/>
        </w:rPr>
      </w:pPr>
      <w:r>
        <w:rPr>
          <w:szCs w:val="20"/>
        </w:rPr>
        <w:t>450 Columbus Boulevard, Suite 607</w:t>
      </w:r>
    </w:p>
    <w:p w14:paraId="56D59845" w14:textId="4AAF7719" w:rsidR="00E911E6" w:rsidRPr="00883F1B" w:rsidRDefault="00E911E6" w:rsidP="005B2B41">
      <w:pPr>
        <w:ind w:left="720"/>
        <w:jc w:val="both"/>
        <w:rPr>
          <w:szCs w:val="20"/>
        </w:rPr>
      </w:pPr>
      <w:r>
        <w:rPr>
          <w:szCs w:val="20"/>
        </w:rPr>
        <w:t>Hartford, CT 06103</w:t>
      </w:r>
    </w:p>
    <w:p w14:paraId="703CE6A4" w14:textId="77777777" w:rsidR="005B2B41" w:rsidRPr="00883F1B" w:rsidRDefault="005B2B41" w:rsidP="005B2B41">
      <w:pPr>
        <w:ind w:left="720"/>
        <w:jc w:val="both"/>
        <w:rPr>
          <w:szCs w:val="20"/>
        </w:rPr>
      </w:pPr>
      <w:r>
        <w:rPr>
          <w:szCs w:val="20"/>
        </w:rPr>
        <w:t>860-</w:t>
      </w:r>
      <w:r w:rsidRPr="00883F1B">
        <w:rPr>
          <w:szCs w:val="20"/>
        </w:rPr>
        <w:t>807-2</w:t>
      </w:r>
      <w:r>
        <w:rPr>
          <w:szCs w:val="20"/>
        </w:rPr>
        <w:t>07</w:t>
      </w:r>
      <w:r w:rsidRPr="00883F1B">
        <w:rPr>
          <w:szCs w:val="20"/>
        </w:rPr>
        <w:t xml:space="preserve">1 </w:t>
      </w:r>
    </w:p>
    <w:p w14:paraId="6B691065" w14:textId="4ABF8DEB" w:rsidR="005B2B41" w:rsidRDefault="000C12A9" w:rsidP="005B2B41">
      <w:pPr>
        <w:ind w:left="720"/>
        <w:jc w:val="both"/>
        <w:rPr>
          <w:szCs w:val="20"/>
        </w:rPr>
      </w:pPr>
      <w:hyperlink r:id="rId25" w:history="1">
        <w:r w:rsidR="005B2B41" w:rsidRPr="00BA3A97">
          <w:rPr>
            <w:rStyle w:val="Hyperlink"/>
            <w:szCs w:val="20"/>
          </w:rPr>
          <w:t>Levy.Gillespie@ct.gov</w:t>
        </w:r>
      </w:hyperlink>
    </w:p>
    <w:p w14:paraId="38A6E568" w14:textId="77777777" w:rsidR="005B2B41" w:rsidRPr="00883F1B" w:rsidRDefault="005B2B41" w:rsidP="005B2B41">
      <w:pPr>
        <w:ind w:left="720"/>
        <w:jc w:val="both"/>
        <w:rPr>
          <w:szCs w:val="20"/>
        </w:rPr>
      </w:pPr>
    </w:p>
    <w:p w14:paraId="0394F32C" w14:textId="77777777" w:rsidR="005B2B41" w:rsidRDefault="005B2B41" w:rsidP="005A7D5F">
      <w:pPr>
        <w:ind w:firstLine="720"/>
      </w:pPr>
    </w:p>
    <w:sectPr w:rsidR="005B2B41" w:rsidSect="00AC022F">
      <w:headerReference w:type="default" r:id="rId26"/>
      <w:footerReference w:type="default" r:id="rId27"/>
      <w:type w:val="continuous"/>
      <w:pgSz w:w="12240" w:h="15840" w:code="1"/>
      <w:pgMar w:top="1440" w:right="1440" w:bottom="1440" w:left="1440" w:header="720" w:footer="720" w:gutter="0"/>
      <w:paperSrc w:first="1025" w:other="10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CC2EE" w14:textId="77777777" w:rsidR="00A80016" w:rsidRDefault="00A80016" w:rsidP="00CB0463">
      <w:r>
        <w:separator/>
      </w:r>
    </w:p>
  </w:endnote>
  <w:endnote w:type="continuationSeparator" w:id="0">
    <w:p w14:paraId="269E9D65" w14:textId="77777777" w:rsidR="00A80016" w:rsidRDefault="00A80016" w:rsidP="00CB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05670" w14:textId="7A98A2ED" w:rsidR="00A80016" w:rsidRPr="006D0908" w:rsidRDefault="00A80016">
    <w:pPr>
      <w:pStyle w:val="Footer"/>
      <w:rPr>
        <w:sz w:val="16"/>
        <w:szCs w:val="16"/>
      </w:rPr>
    </w:pPr>
    <w:r>
      <w:rPr>
        <w:noProof/>
        <w:szCs w:val="20"/>
      </w:rPr>
      <mc:AlternateContent>
        <mc:Choice Requires="wps">
          <w:drawing>
            <wp:anchor distT="0" distB="0" distL="114300" distR="114300" simplePos="0" relativeHeight="251655680" behindDoc="0" locked="0" layoutInCell="1" allowOverlap="1" wp14:anchorId="48C26149" wp14:editId="48C2614A">
              <wp:simplePos x="0" y="0"/>
              <wp:positionH relativeFrom="column">
                <wp:align>center</wp:align>
              </wp:positionH>
              <wp:positionV relativeFrom="paragraph">
                <wp:posOffset>-238760</wp:posOffset>
              </wp:positionV>
              <wp:extent cx="6219825" cy="0"/>
              <wp:effectExtent l="9525" t="6985" r="9525" b="12065"/>
              <wp:wrapNone/>
              <wp:docPr id="2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BF6CA" id="_x0000_t32" coordsize="21600,21600" o:spt="32" o:oned="t" path="m,l21600,21600e" filled="f">
              <v:path arrowok="t" fillok="f" o:connecttype="none"/>
              <o:lock v:ext="edit" shapetype="t"/>
            </v:shapetype>
            <v:shape id="AutoShape 2" o:spid="_x0000_s1026" type="#_x0000_t32" style="position:absolute;margin-left:0;margin-top:-18.8pt;width:489.75pt;height:0;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pu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"/>
          </w:pict>
        </mc:Fallback>
      </mc:AlternateContent>
    </w:r>
    <w:r w:rsidRPr="003E2AD6">
      <w:rPr>
        <w:szCs w:val="20"/>
      </w:rPr>
      <w:ptab w:relativeTo="margin" w:alignment="center" w:leader="none"/>
    </w:r>
    <w:r w:rsidRPr="003E2AD6">
      <w:rPr>
        <w:szCs w:val="20"/>
      </w:rPr>
      <w:fldChar w:fldCharType="begin"/>
    </w:r>
    <w:r w:rsidRPr="003E2AD6">
      <w:rPr>
        <w:szCs w:val="20"/>
      </w:rPr>
      <w:instrText xml:space="preserve"> PAGE  \* Arabic  \* MERGEFORMAT </w:instrText>
    </w:r>
    <w:r w:rsidRPr="003E2AD6">
      <w:rPr>
        <w:szCs w:val="20"/>
      </w:rPr>
      <w:fldChar w:fldCharType="separate"/>
    </w:r>
    <w:r w:rsidR="000C12A9">
      <w:rPr>
        <w:noProof/>
        <w:szCs w:val="20"/>
      </w:rPr>
      <w:t>11</w:t>
    </w:r>
    <w:r w:rsidRPr="003E2AD6">
      <w:rPr>
        <w:szCs w:val="20"/>
      </w:rPr>
      <w:fldChar w:fldCharType="end"/>
    </w:r>
    <w:r w:rsidRPr="003E2AD6">
      <w:rPr>
        <w:szCs w:val="20"/>
      </w:rPr>
      <w:t xml:space="preserve"> of </w:t>
    </w:r>
    <w:r w:rsidR="000C12A9">
      <w:fldChar w:fldCharType="begin"/>
    </w:r>
    <w:r w:rsidR="000C12A9">
      <w:instrText xml:space="preserve"> NUMPAGES  \* Arabic \* MERGEFORMAT </w:instrText>
    </w:r>
    <w:r w:rsidR="000C12A9">
      <w:fldChar w:fldCharType="separate"/>
    </w:r>
    <w:r w:rsidR="000C12A9">
      <w:rPr>
        <w:noProof/>
      </w:rPr>
      <w:t>11</w:t>
    </w:r>
    <w:r w:rsidR="000C12A9">
      <w:rPr>
        <w:noProof/>
      </w:rPr>
      <w:fldChar w:fldCharType="end"/>
    </w:r>
    <w:r w:rsidRPr="003E2AD6">
      <w:rPr>
        <w:szCs w:val="20"/>
      </w:rPr>
      <w:ptab w:relativeTo="margin" w:alignment="right" w:leader="none"/>
    </w:r>
    <w:r w:rsidRPr="00C3127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99EDE" w14:textId="77777777" w:rsidR="00A80016" w:rsidRDefault="00A80016" w:rsidP="00CB0463">
      <w:r>
        <w:separator/>
      </w:r>
    </w:p>
  </w:footnote>
  <w:footnote w:type="continuationSeparator" w:id="0">
    <w:p w14:paraId="2BAFCFD4" w14:textId="77777777" w:rsidR="00A80016" w:rsidRDefault="00A80016" w:rsidP="00CB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smallCaps/>
        <w:sz w:val="24"/>
        <w:szCs w:val="24"/>
      </w:rPr>
      <w:alias w:val="Title"/>
      <w:id w:val="1860396911"/>
      <w:dataBinding w:prefixMappings="xmlns:ns0='http://purl.org/dc/elements/1.1/' xmlns:ns1='http://schemas.openxmlformats.org/package/2006/metadata/core-properties' " w:xpath="/ns1:coreProperties[1]/ns0:title[1]" w:storeItemID="{6C3C8BC8-F283-45AE-878A-BAB7291924A1}"/>
      <w:text/>
    </w:sdtPr>
    <w:sdtEndPr/>
    <w:sdtContent>
      <w:p w14:paraId="48C26147" w14:textId="77777777" w:rsidR="00A80016" w:rsidRPr="00615A37" w:rsidRDefault="00A80016" w:rsidP="00615A37">
        <w:pPr>
          <w:pStyle w:val="Header"/>
          <w:jc w:val="right"/>
          <w:rPr>
            <w:rFonts w:cs="Arial"/>
            <w:b/>
            <w:smallCaps/>
            <w:sz w:val="24"/>
            <w:szCs w:val="24"/>
          </w:rPr>
        </w:pPr>
        <w:r>
          <w:rPr>
            <w:rFonts w:cs="Arial"/>
            <w:b/>
            <w:smallCaps/>
            <w:sz w:val="24"/>
            <w:szCs w:val="24"/>
          </w:rPr>
          <w:t>SEDAC Handbook-Reference Guide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064"/>
    <w:multiLevelType w:val="hybridMultilevel"/>
    <w:tmpl w:val="E604E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F0B37"/>
    <w:multiLevelType w:val="hybridMultilevel"/>
    <w:tmpl w:val="6DF82888"/>
    <w:lvl w:ilvl="0" w:tplc="04090001">
      <w:start w:val="1"/>
      <w:numFmt w:val="bullet"/>
      <w:lvlText w:val=""/>
      <w:lvlJc w:val="left"/>
      <w:pPr>
        <w:ind w:left="755" w:hanging="360"/>
      </w:pPr>
      <w:rPr>
        <w:rFonts w:ascii="Symbol" w:hAnsi="Symbol" w:hint="default"/>
      </w:rPr>
    </w:lvl>
    <w:lvl w:ilvl="1" w:tplc="04090003">
      <w:start w:val="1"/>
      <w:numFmt w:val="bullet"/>
      <w:lvlText w:val="o"/>
      <w:lvlJc w:val="left"/>
      <w:pPr>
        <w:ind w:left="1475" w:hanging="360"/>
      </w:pPr>
      <w:rPr>
        <w:rFonts w:ascii="Courier New" w:hAnsi="Courier New" w:cs="Courier New" w:hint="default"/>
      </w:rPr>
    </w:lvl>
    <w:lvl w:ilvl="2" w:tplc="04090005">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15:restartNumberingAfterBreak="0">
    <w:nsid w:val="06F63638"/>
    <w:multiLevelType w:val="hybridMultilevel"/>
    <w:tmpl w:val="50B6D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E2E8A"/>
    <w:multiLevelType w:val="hybridMultilevel"/>
    <w:tmpl w:val="6F881F62"/>
    <w:lvl w:ilvl="0" w:tplc="9CFCFD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224F51"/>
    <w:multiLevelType w:val="hybridMultilevel"/>
    <w:tmpl w:val="5A8C4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4002C"/>
    <w:multiLevelType w:val="hybridMultilevel"/>
    <w:tmpl w:val="6FD260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E5AB4"/>
    <w:multiLevelType w:val="multilevel"/>
    <w:tmpl w:val="121C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B142D"/>
    <w:multiLevelType w:val="hybridMultilevel"/>
    <w:tmpl w:val="74C41F70"/>
    <w:lvl w:ilvl="0" w:tplc="2384C6B4">
      <w:start w:val="1"/>
      <w:numFmt w:val="bullet"/>
      <w:lvlText w:val="§"/>
      <w:lvlJc w:val="left"/>
      <w:pPr>
        <w:ind w:left="720" w:hanging="360"/>
      </w:pPr>
      <w:rPr>
        <w:rFonts w:ascii="Calibri" w:hAnsi="Calibri" w:cs="Times New Roman" w:hint="default"/>
        <w:b/>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B257B"/>
    <w:multiLevelType w:val="hybridMultilevel"/>
    <w:tmpl w:val="17F44E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8470CC"/>
    <w:multiLevelType w:val="hybridMultilevel"/>
    <w:tmpl w:val="1F4AA3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A8A44CE"/>
    <w:multiLevelType w:val="hybridMultilevel"/>
    <w:tmpl w:val="AF96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D49C8"/>
    <w:multiLevelType w:val="multilevel"/>
    <w:tmpl w:val="9A86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26BED"/>
    <w:multiLevelType w:val="hybridMultilevel"/>
    <w:tmpl w:val="5BC2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310AE"/>
    <w:multiLevelType w:val="multilevel"/>
    <w:tmpl w:val="2D2C6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A6E90"/>
    <w:multiLevelType w:val="hybridMultilevel"/>
    <w:tmpl w:val="F3964648"/>
    <w:lvl w:ilvl="0" w:tplc="04090001">
      <w:start w:val="1"/>
      <w:numFmt w:val="bullet"/>
      <w:lvlText w:val=""/>
      <w:lvlJc w:val="left"/>
      <w:pPr>
        <w:tabs>
          <w:tab w:val="num" w:pos="720"/>
        </w:tabs>
        <w:ind w:left="720" w:hanging="360"/>
      </w:pPr>
      <w:rPr>
        <w:rFonts w:ascii="Symbol" w:hAnsi="Symbol" w:hint="default"/>
      </w:rPr>
    </w:lvl>
    <w:lvl w:ilvl="1" w:tplc="2BBA0A5E" w:tentative="1">
      <w:start w:val="1"/>
      <w:numFmt w:val="bullet"/>
      <w:lvlText w:val=""/>
      <w:lvlJc w:val="left"/>
      <w:pPr>
        <w:tabs>
          <w:tab w:val="num" w:pos="1440"/>
        </w:tabs>
        <w:ind w:left="1440" w:hanging="360"/>
      </w:pPr>
      <w:rPr>
        <w:rFonts w:ascii="Wingdings" w:hAnsi="Wingdings" w:hint="default"/>
      </w:rPr>
    </w:lvl>
    <w:lvl w:ilvl="2" w:tplc="F78C5274" w:tentative="1">
      <w:start w:val="1"/>
      <w:numFmt w:val="bullet"/>
      <w:lvlText w:val=""/>
      <w:lvlJc w:val="left"/>
      <w:pPr>
        <w:tabs>
          <w:tab w:val="num" w:pos="2160"/>
        </w:tabs>
        <w:ind w:left="2160" w:hanging="360"/>
      </w:pPr>
      <w:rPr>
        <w:rFonts w:ascii="Wingdings" w:hAnsi="Wingdings" w:hint="default"/>
      </w:rPr>
    </w:lvl>
    <w:lvl w:ilvl="3" w:tplc="A532EA48" w:tentative="1">
      <w:start w:val="1"/>
      <w:numFmt w:val="bullet"/>
      <w:lvlText w:val=""/>
      <w:lvlJc w:val="left"/>
      <w:pPr>
        <w:tabs>
          <w:tab w:val="num" w:pos="2880"/>
        </w:tabs>
        <w:ind w:left="2880" w:hanging="360"/>
      </w:pPr>
      <w:rPr>
        <w:rFonts w:ascii="Wingdings" w:hAnsi="Wingdings" w:hint="default"/>
      </w:rPr>
    </w:lvl>
    <w:lvl w:ilvl="4" w:tplc="647C4C12" w:tentative="1">
      <w:start w:val="1"/>
      <w:numFmt w:val="bullet"/>
      <w:lvlText w:val=""/>
      <w:lvlJc w:val="left"/>
      <w:pPr>
        <w:tabs>
          <w:tab w:val="num" w:pos="3600"/>
        </w:tabs>
        <w:ind w:left="3600" w:hanging="360"/>
      </w:pPr>
      <w:rPr>
        <w:rFonts w:ascii="Wingdings" w:hAnsi="Wingdings" w:hint="default"/>
      </w:rPr>
    </w:lvl>
    <w:lvl w:ilvl="5" w:tplc="A45CC766" w:tentative="1">
      <w:start w:val="1"/>
      <w:numFmt w:val="bullet"/>
      <w:lvlText w:val=""/>
      <w:lvlJc w:val="left"/>
      <w:pPr>
        <w:tabs>
          <w:tab w:val="num" w:pos="4320"/>
        </w:tabs>
        <w:ind w:left="4320" w:hanging="360"/>
      </w:pPr>
      <w:rPr>
        <w:rFonts w:ascii="Wingdings" w:hAnsi="Wingdings" w:hint="default"/>
      </w:rPr>
    </w:lvl>
    <w:lvl w:ilvl="6" w:tplc="05FCFD20" w:tentative="1">
      <w:start w:val="1"/>
      <w:numFmt w:val="bullet"/>
      <w:lvlText w:val=""/>
      <w:lvlJc w:val="left"/>
      <w:pPr>
        <w:tabs>
          <w:tab w:val="num" w:pos="5040"/>
        </w:tabs>
        <w:ind w:left="5040" w:hanging="360"/>
      </w:pPr>
      <w:rPr>
        <w:rFonts w:ascii="Wingdings" w:hAnsi="Wingdings" w:hint="default"/>
      </w:rPr>
    </w:lvl>
    <w:lvl w:ilvl="7" w:tplc="587055D8" w:tentative="1">
      <w:start w:val="1"/>
      <w:numFmt w:val="bullet"/>
      <w:lvlText w:val=""/>
      <w:lvlJc w:val="left"/>
      <w:pPr>
        <w:tabs>
          <w:tab w:val="num" w:pos="5760"/>
        </w:tabs>
        <w:ind w:left="5760" w:hanging="360"/>
      </w:pPr>
      <w:rPr>
        <w:rFonts w:ascii="Wingdings" w:hAnsi="Wingdings" w:hint="default"/>
      </w:rPr>
    </w:lvl>
    <w:lvl w:ilvl="8" w:tplc="B1FA4B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D32434"/>
    <w:multiLevelType w:val="multilevel"/>
    <w:tmpl w:val="3AB6D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CD178B"/>
    <w:multiLevelType w:val="hybridMultilevel"/>
    <w:tmpl w:val="C0C2564E"/>
    <w:lvl w:ilvl="0" w:tplc="2384C6B4">
      <w:start w:val="1"/>
      <w:numFmt w:val="bullet"/>
      <w:lvlText w:val="§"/>
      <w:lvlJc w:val="left"/>
      <w:pPr>
        <w:ind w:left="720" w:hanging="360"/>
      </w:pPr>
      <w:rPr>
        <w:rFonts w:ascii="Calibri" w:hAnsi="Calibri"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E024A"/>
    <w:multiLevelType w:val="hybridMultilevel"/>
    <w:tmpl w:val="FCECA498"/>
    <w:lvl w:ilvl="0" w:tplc="2384C6B4">
      <w:start w:val="1"/>
      <w:numFmt w:val="bullet"/>
      <w:lvlText w:val="§"/>
      <w:lvlJc w:val="left"/>
      <w:pPr>
        <w:ind w:left="1080" w:hanging="360"/>
      </w:pPr>
      <w:rPr>
        <w:rFonts w:ascii="Calibri" w:hAnsi="Calibri" w:cs="Times New Roman" w:hint="default"/>
        <w:b/>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70677D"/>
    <w:multiLevelType w:val="hybridMultilevel"/>
    <w:tmpl w:val="CDF4C72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90037"/>
    <w:multiLevelType w:val="hybridMultilevel"/>
    <w:tmpl w:val="9D126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1411E"/>
    <w:multiLevelType w:val="hybridMultilevel"/>
    <w:tmpl w:val="13A4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82EAB"/>
    <w:multiLevelType w:val="hybridMultilevel"/>
    <w:tmpl w:val="9796CC8A"/>
    <w:lvl w:ilvl="0" w:tplc="2384C6B4">
      <w:start w:val="1"/>
      <w:numFmt w:val="bullet"/>
      <w:lvlText w:val="§"/>
      <w:lvlJc w:val="left"/>
      <w:pPr>
        <w:ind w:left="1080" w:hanging="360"/>
      </w:pPr>
      <w:rPr>
        <w:rFonts w:ascii="Calibri" w:hAnsi="Calibri" w:cs="Times New Roman" w:hint="default"/>
        <w:b/>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ED66B8"/>
    <w:multiLevelType w:val="hybridMultilevel"/>
    <w:tmpl w:val="D2046F74"/>
    <w:lvl w:ilvl="0" w:tplc="9CFCFDD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4779A8"/>
    <w:multiLevelType w:val="multilevel"/>
    <w:tmpl w:val="04D4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4D28B9"/>
    <w:multiLevelType w:val="hybridMultilevel"/>
    <w:tmpl w:val="3C7A9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2344F0"/>
    <w:multiLevelType w:val="hybridMultilevel"/>
    <w:tmpl w:val="06F68F74"/>
    <w:lvl w:ilvl="0" w:tplc="164258A6">
      <w:start w:val="1"/>
      <w:numFmt w:val="decimal"/>
      <w:lvlText w:val="%1"/>
      <w:lvlJc w:val="left"/>
      <w:pPr>
        <w:ind w:left="720" w:hanging="540"/>
      </w:pPr>
      <w:rPr>
        <w:rFonts w:hint="default"/>
        <w:b/>
        <w:sz w:val="24"/>
      </w:rPr>
    </w:lvl>
    <w:lvl w:ilvl="1" w:tplc="0409000B">
      <w:start w:val="1"/>
      <w:numFmt w:val="bullet"/>
      <w:lvlText w:val=""/>
      <w:lvlJc w:val="left"/>
      <w:pPr>
        <w:ind w:left="1260" w:hanging="360"/>
      </w:pPr>
      <w:rPr>
        <w:rFonts w:ascii="Wingdings" w:hAnsi="Wingdings" w:hint="default"/>
      </w:rPr>
    </w:lvl>
    <w:lvl w:ilvl="2" w:tplc="04090001">
      <w:start w:val="1"/>
      <w:numFmt w:val="bullet"/>
      <w:lvlText w:val=""/>
      <w:lvlJc w:val="left"/>
      <w:pPr>
        <w:ind w:left="1980" w:hanging="180"/>
      </w:pPr>
      <w:rPr>
        <w:rFonts w:ascii="Symbol" w:hAnsi="Symbol" w:hint="default"/>
      </w:rPr>
    </w:lvl>
    <w:lvl w:ilvl="3" w:tplc="6BB09646">
      <w:start w:val="18"/>
      <w:numFmt w:val="bullet"/>
      <w:lvlText w:val="-"/>
      <w:lvlJc w:val="left"/>
      <w:pPr>
        <w:ind w:left="2700" w:hanging="360"/>
      </w:pPr>
      <w:rPr>
        <w:rFonts w:ascii="Times New Roman" w:eastAsia="Times New Roman" w:hAnsi="Times New Roman"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16479D0"/>
    <w:multiLevelType w:val="hybridMultilevel"/>
    <w:tmpl w:val="EBD87FD0"/>
    <w:lvl w:ilvl="0" w:tplc="2384C6B4">
      <w:start w:val="1"/>
      <w:numFmt w:val="bullet"/>
      <w:lvlText w:val="§"/>
      <w:lvlJc w:val="left"/>
      <w:pPr>
        <w:ind w:left="1080" w:hanging="360"/>
      </w:pPr>
      <w:rPr>
        <w:rFonts w:ascii="Calibri" w:hAnsi="Calibri" w:cs="Times New Roman" w:hint="default"/>
        <w:b/>
        <w:i w:val="0"/>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19D1771"/>
    <w:multiLevelType w:val="hybridMultilevel"/>
    <w:tmpl w:val="EA6E1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C511AF"/>
    <w:multiLevelType w:val="hybridMultilevel"/>
    <w:tmpl w:val="102E0B1C"/>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9CFCFDD2">
      <w:start w:val="1"/>
      <w:numFmt w:val="bullet"/>
      <w:lvlText w:val=""/>
      <w:lvlJc w:val="left"/>
      <w:pPr>
        <w:ind w:left="2160" w:hanging="180"/>
      </w:pPr>
      <w:rPr>
        <w:rFonts w:ascii="Wingdings" w:hAnsi="Wingdings" w:hint="default"/>
        <w:color w:val="auto"/>
      </w:rPr>
    </w:lvl>
    <w:lvl w:ilvl="3" w:tplc="9CFCFDD2">
      <w:start w:val="1"/>
      <w:numFmt w:val="bullet"/>
      <w:lvlText w:val=""/>
      <w:lvlJc w:val="left"/>
      <w:pPr>
        <w:ind w:left="2880" w:hanging="360"/>
      </w:pPr>
      <w:rPr>
        <w:rFonts w:ascii="Wingdings" w:hAnsi="Wingdings" w:hint="default"/>
        <w:color w:val="auto"/>
      </w:rPr>
    </w:lvl>
    <w:lvl w:ilvl="4" w:tplc="0409000D">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FC3C60"/>
    <w:multiLevelType w:val="hybridMultilevel"/>
    <w:tmpl w:val="C8AAB9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256864"/>
    <w:multiLevelType w:val="hybridMultilevel"/>
    <w:tmpl w:val="6314609E"/>
    <w:lvl w:ilvl="0" w:tplc="9CFCFDD2">
      <w:start w:val="1"/>
      <w:numFmt w:val="bullet"/>
      <w:lvlText w:val=""/>
      <w:lvlJc w:val="left"/>
      <w:pPr>
        <w:ind w:left="720" w:hanging="360"/>
      </w:pPr>
      <w:rPr>
        <w:rFonts w:ascii="Wingdings" w:hAnsi="Wingding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8D7746"/>
    <w:multiLevelType w:val="hybridMultilevel"/>
    <w:tmpl w:val="5BAC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442D7B"/>
    <w:multiLevelType w:val="hybridMultilevel"/>
    <w:tmpl w:val="3828C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0B2E5CE">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A947B3"/>
    <w:multiLevelType w:val="hybridMultilevel"/>
    <w:tmpl w:val="D554A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B135EA"/>
    <w:multiLevelType w:val="hybridMultilevel"/>
    <w:tmpl w:val="991AFB6A"/>
    <w:lvl w:ilvl="0" w:tplc="4E6ABF4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A370F06"/>
    <w:multiLevelType w:val="hybridMultilevel"/>
    <w:tmpl w:val="00A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10201"/>
    <w:multiLevelType w:val="hybridMultilevel"/>
    <w:tmpl w:val="3BE4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6C2B56"/>
    <w:multiLevelType w:val="hybridMultilevel"/>
    <w:tmpl w:val="14289948"/>
    <w:lvl w:ilvl="0" w:tplc="E8A0E5C4">
      <w:start w:val="1"/>
      <w:numFmt w:val="bullet"/>
      <w:lvlText w:val=""/>
      <w:lvlJc w:val="left"/>
      <w:pPr>
        <w:ind w:left="761" w:hanging="360"/>
      </w:pPr>
      <w:rPr>
        <w:rFonts w:ascii="Symbol" w:hAnsi="Symbol" w:hint="default"/>
        <w:color w:val="auto"/>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8" w15:restartNumberingAfterBreak="0">
    <w:nsid w:val="3DD60014"/>
    <w:multiLevelType w:val="hybridMultilevel"/>
    <w:tmpl w:val="5768CB16"/>
    <w:lvl w:ilvl="0" w:tplc="04090001">
      <w:start w:val="1"/>
      <w:numFmt w:val="bullet"/>
      <w:lvlText w:val=""/>
      <w:lvlJc w:val="left"/>
      <w:pPr>
        <w:tabs>
          <w:tab w:val="num" w:pos="720"/>
        </w:tabs>
        <w:ind w:left="720" w:hanging="360"/>
      </w:pPr>
      <w:rPr>
        <w:rFonts w:ascii="Symbol" w:hAnsi="Symbol" w:hint="default"/>
      </w:rPr>
    </w:lvl>
    <w:lvl w:ilvl="1" w:tplc="34D67ED2" w:tentative="1">
      <w:start w:val="1"/>
      <w:numFmt w:val="decimal"/>
      <w:lvlText w:val="%2."/>
      <w:lvlJc w:val="left"/>
      <w:pPr>
        <w:tabs>
          <w:tab w:val="num" w:pos="1440"/>
        </w:tabs>
        <w:ind w:left="1440" w:hanging="360"/>
      </w:pPr>
    </w:lvl>
    <w:lvl w:ilvl="2" w:tplc="C5DC440A" w:tentative="1">
      <w:start w:val="1"/>
      <w:numFmt w:val="decimal"/>
      <w:lvlText w:val="%3."/>
      <w:lvlJc w:val="left"/>
      <w:pPr>
        <w:tabs>
          <w:tab w:val="num" w:pos="2160"/>
        </w:tabs>
        <w:ind w:left="2160" w:hanging="360"/>
      </w:pPr>
    </w:lvl>
    <w:lvl w:ilvl="3" w:tplc="8202F7EE" w:tentative="1">
      <w:start w:val="1"/>
      <w:numFmt w:val="decimal"/>
      <w:lvlText w:val="%4."/>
      <w:lvlJc w:val="left"/>
      <w:pPr>
        <w:tabs>
          <w:tab w:val="num" w:pos="2880"/>
        </w:tabs>
        <w:ind w:left="2880" w:hanging="360"/>
      </w:pPr>
    </w:lvl>
    <w:lvl w:ilvl="4" w:tplc="211C9B48" w:tentative="1">
      <w:start w:val="1"/>
      <w:numFmt w:val="decimal"/>
      <w:lvlText w:val="%5."/>
      <w:lvlJc w:val="left"/>
      <w:pPr>
        <w:tabs>
          <w:tab w:val="num" w:pos="3600"/>
        </w:tabs>
        <w:ind w:left="3600" w:hanging="360"/>
      </w:pPr>
    </w:lvl>
    <w:lvl w:ilvl="5" w:tplc="A454A528" w:tentative="1">
      <w:start w:val="1"/>
      <w:numFmt w:val="decimal"/>
      <w:lvlText w:val="%6."/>
      <w:lvlJc w:val="left"/>
      <w:pPr>
        <w:tabs>
          <w:tab w:val="num" w:pos="4320"/>
        </w:tabs>
        <w:ind w:left="4320" w:hanging="360"/>
      </w:pPr>
    </w:lvl>
    <w:lvl w:ilvl="6" w:tplc="8BE42566" w:tentative="1">
      <w:start w:val="1"/>
      <w:numFmt w:val="decimal"/>
      <w:lvlText w:val="%7."/>
      <w:lvlJc w:val="left"/>
      <w:pPr>
        <w:tabs>
          <w:tab w:val="num" w:pos="5040"/>
        </w:tabs>
        <w:ind w:left="5040" w:hanging="360"/>
      </w:pPr>
    </w:lvl>
    <w:lvl w:ilvl="7" w:tplc="33140D74" w:tentative="1">
      <w:start w:val="1"/>
      <w:numFmt w:val="decimal"/>
      <w:lvlText w:val="%8."/>
      <w:lvlJc w:val="left"/>
      <w:pPr>
        <w:tabs>
          <w:tab w:val="num" w:pos="5760"/>
        </w:tabs>
        <w:ind w:left="5760" w:hanging="360"/>
      </w:pPr>
    </w:lvl>
    <w:lvl w:ilvl="8" w:tplc="A0DC9828" w:tentative="1">
      <w:start w:val="1"/>
      <w:numFmt w:val="decimal"/>
      <w:lvlText w:val="%9."/>
      <w:lvlJc w:val="left"/>
      <w:pPr>
        <w:tabs>
          <w:tab w:val="num" w:pos="6480"/>
        </w:tabs>
        <w:ind w:left="6480" w:hanging="360"/>
      </w:pPr>
    </w:lvl>
  </w:abstractNum>
  <w:abstractNum w:abstractNumId="39" w15:restartNumberingAfterBreak="0">
    <w:nsid w:val="3F3D5050"/>
    <w:multiLevelType w:val="multilevel"/>
    <w:tmpl w:val="A396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642E6C"/>
    <w:multiLevelType w:val="hybridMultilevel"/>
    <w:tmpl w:val="336AC888"/>
    <w:lvl w:ilvl="0" w:tplc="2384C6B4">
      <w:start w:val="1"/>
      <w:numFmt w:val="bullet"/>
      <w:lvlText w:val="§"/>
      <w:lvlJc w:val="left"/>
      <w:pPr>
        <w:ind w:left="1080" w:hanging="360"/>
      </w:pPr>
      <w:rPr>
        <w:rFonts w:ascii="Calibri" w:hAnsi="Calibri" w:cs="Times New Roman" w:hint="default"/>
        <w:b/>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03E5C3A"/>
    <w:multiLevelType w:val="hybridMultilevel"/>
    <w:tmpl w:val="947A71F0"/>
    <w:lvl w:ilvl="0" w:tplc="04090001">
      <w:start w:val="1"/>
      <w:numFmt w:val="bullet"/>
      <w:lvlText w:val=""/>
      <w:lvlJc w:val="left"/>
      <w:pPr>
        <w:tabs>
          <w:tab w:val="num" w:pos="720"/>
        </w:tabs>
        <w:ind w:left="720" w:hanging="360"/>
      </w:pPr>
      <w:rPr>
        <w:rFonts w:ascii="Symbol" w:hAnsi="Symbol" w:hint="default"/>
      </w:rPr>
    </w:lvl>
    <w:lvl w:ilvl="1" w:tplc="CA5CE918">
      <w:start w:val="958"/>
      <w:numFmt w:val="bullet"/>
      <w:lvlText w:val="–"/>
      <w:lvlJc w:val="left"/>
      <w:pPr>
        <w:tabs>
          <w:tab w:val="num" w:pos="1440"/>
        </w:tabs>
        <w:ind w:left="1440" w:hanging="360"/>
      </w:pPr>
      <w:rPr>
        <w:rFonts w:ascii="Times New Roman" w:hAnsi="Times New Roman" w:hint="default"/>
      </w:rPr>
    </w:lvl>
    <w:lvl w:ilvl="2" w:tplc="D2660F3C" w:tentative="1">
      <w:start w:val="1"/>
      <w:numFmt w:val="bullet"/>
      <w:lvlText w:val=""/>
      <w:lvlJc w:val="left"/>
      <w:pPr>
        <w:tabs>
          <w:tab w:val="num" w:pos="2160"/>
        </w:tabs>
        <w:ind w:left="2160" w:hanging="360"/>
      </w:pPr>
      <w:rPr>
        <w:rFonts w:ascii="Wingdings" w:hAnsi="Wingdings" w:hint="default"/>
      </w:rPr>
    </w:lvl>
    <w:lvl w:ilvl="3" w:tplc="EAF8BAB0" w:tentative="1">
      <w:start w:val="1"/>
      <w:numFmt w:val="bullet"/>
      <w:lvlText w:val=""/>
      <w:lvlJc w:val="left"/>
      <w:pPr>
        <w:tabs>
          <w:tab w:val="num" w:pos="2880"/>
        </w:tabs>
        <w:ind w:left="2880" w:hanging="360"/>
      </w:pPr>
      <w:rPr>
        <w:rFonts w:ascii="Wingdings" w:hAnsi="Wingdings" w:hint="default"/>
      </w:rPr>
    </w:lvl>
    <w:lvl w:ilvl="4" w:tplc="6D1404EC" w:tentative="1">
      <w:start w:val="1"/>
      <w:numFmt w:val="bullet"/>
      <w:lvlText w:val=""/>
      <w:lvlJc w:val="left"/>
      <w:pPr>
        <w:tabs>
          <w:tab w:val="num" w:pos="3600"/>
        </w:tabs>
        <w:ind w:left="3600" w:hanging="360"/>
      </w:pPr>
      <w:rPr>
        <w:rFonts w:ascii="Wingdings" w:hAnsi="Wingdings" w:hint="default"/>
      </w:rPr>
    </w:lvl>
    <w:lvl w:ilvl="5" w:tplc="1C2ADF9E" w:tentative="1">
      <w:start w:val="1"/>
      <w:numFmt w:val="bullet"/>
      <w:lvlText w:val=""/>
      <w:lvlJc w:val="left"/>
      <w:pPr>
        <w:tabs>
          <w:tab w:val="num" w:pos="4320"/>
        </w:tabs>
        <w:ind w:left="4320" w:hanging="360"/>
      </w:pPr>
      <w:rPr>
        <w:rFonts w:ascii="Wingdings" w:hAnsi="Wingdings" w:hint="default"/>
      </w:rPr>
    </w:lvl>
    <w:lvl w:ilvl="6" w:tplc="6854FA96" w:tentative="1">
      <w:start w:val="1"/>
      <w:numFmt w:val="bullet"/>
      <w:lvlText w:val=""/>
      <w:lvlJc w:val="left"/>
      <w:pPr>
        <w:tabs>
          <w:tab w:val="num" w:pos="5040"/>
        </w:tabs>
        <w:ind w:left="5040" w:hanging="360"/>
      </w:pPr>
      <w:rPr>
        <w:rFonts w:ascii="Wingdings" w:hAnsi="Wingdings" w:hint="default"/>
      </w:rPr>
    </w:lvl>
    <w:lvl w:ilvl="7" w:tplc="EA7E6D16" w:tentative="1">
      <w:start w:val="1"/>
      <w:numFmt w:val="bullet"/>
      <w:lvlText w:val=""/>
      <w:lvlJc w:val="left"/>
      <w:pPr>
        <w:tabs>
          <w:tab w:val="num" w:pos="5760"/>
        </w:tabs>
        <w:ind w:left="5760" w:hanging="360"/>
      </w:pPr>
      <w:rPr>
        <w:rFonts w:ascii="Wingdings" w:hAnsi="Wingdings" w:hint="default"/>
      </w:rPr>
    </w:lvl>
    <w:lvl w:ilvl="8" w:tplc="5CAC93A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096774F"/>
    <w:multiLevelType w:val="hybridMultilevel"/>
    <w:tmpl w:val="A3347762"/>
    <w:lvl w:ilvl="0" w:tplc="2384C6B4">
      <w:start w:val="1"/>
      <w:numFmt w:val="bullet"/>
      <w:lvlText w:val="§"/>
      <w:lvlJc w:val="left"/>
      <w:pPr>
        <w:ind w:left="720" w:hanging="360"/>
      </w:pPr>
      <w:rPr>
        <w:rFonts w:ascii="Calibri" w:hAnsi="Calibri"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F27A1B"/>
    <w:multiLevelType w:val="hybridMultilevel"/>
    <w:tmpl w:val="7C1E2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4B21618"/>
    <w:multiLevelType w:val="hybridMultilevel"/>
    <w:tmpl w:val="9D4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410B1D"/>
    <w:multiLevelType w:val="hybridMultilevel"/>
    <w:tmpl w:val="312E2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59C43BE"/>
    <w:multiLevelType w:val="hybridMultilevel"/>
    <w:tmpl w:val="B0D21DC2"/>
    <w:lvl w:ilvl="0" w:tplc="B63EF2E2">
      <w:start w:val="1"/>
      <w:numFmt w:val="bullet"/>
      <w:lvlText w:val=""/>
      <w:lvlJc w:val="left"/>
      <w:pPr>
        <w:tabs>
          <w:tab w:val="num" w:pos="720"/>
        </w:tabs>
        <w:ind w:left="720" w:hanging="360"/>
      </w:pPr>
      <w:rPr>
        <w:rFonts w:ascii="Wingdings" w:hAnsi="Wingdings" w:hint="default"/>
      </w:rPr>
    </w:lvl>
    <w:lvl w:ilvl="1" w:tplc="E5B84748">
      <w:start w:val="1"/>
      <w:numFmt w:val="bullet"/>
      <w:lvlText w:val=""/>
      <w:lvlJc w:val="left"/>
      <w:pPr>
        <w:ind w:left="1440" w:hanging="360"/>
      </w:pPr>
      <w:rPr>
        <w:rFonts w:ascii="Symbol" w:hAnsi="Symbol" w:hint="default"/>
        <w:color w:val="auto"/>
      </w:rPr>
    </w:lvl>
    <w:lvl w:ilvl="2" w:tplc="535EA43C" w:tentative="1">
      <w:start w:val="1"/>
      <w:numFmt w:val="bullet"/>
      <w:lvlText w:val=""/>
      <w:lvlJc w:val="left"/>
      <w:pPr>
        <w:tabs>
          <w:tab w:val="num" w:pos="2160"/>
        </w:tabs>
        <w:ind w:left="2160" w:hanging="360"/>
      </w:pPr>
      <w:rPr>
        <w:rFonts w:ascii="Wingdings" w:hAnsi="Wingdings" w:hint="default"/>
      </w:rPr>
    </w:lvl>
    <w:lvl w:ilvl="3" w:tplc="241CCCA8" w:tentative="1">
      <w:start w:val="1"/>
      <w:numFmt w:val="bullet"/>
      <w:lvlText w:val=""/>
      <w:lvlJc w:val="left"/>
      <w:pPr>
        <w:tabs>
          <w:tab w:val="num" w:pos="2880"/>
        </w:tabs>
        <w:ind w:left="2880" w:hanging="360"/>
      </w:pPr>
      <w:rPr>
        <w:rFonts w:ascii="Wingdings" w:hAnsi="Wingdings" w:hint="default"/>
      </w:rPr>
    </w:lvl>
    <w:lvl w:ilvl="4" w:tplc="CC5ED08C" w:tentative="1">
      <w:start w:val="1"/>
      <w:numFmt w:val="bullet"/>
      <w:lvlText w:val=""/>
      <w:lvlJc w:val="left"/>
      <w:pPr>
        <w:tabs>
          <w:tab w:val="num" w:pos="3600"/>
        </w:tabs>
        <w:ind w:left="3600" w:hanging="360"/>
      </w:pPr>
      <w:rPr>
        <w:rFonts w:ascii="Wingdings" w:hAnsi="Wingdings" w:hint="default"/>
      </w:rPr>
    </w:lvl>
    <w:lvl w:ilvl="5" w:tplc="09FC8632" w:tentative="1">
      <w:start w:val="1"/>
      <w:numFmt w:val="bullet"/>
      <w:lvlText w:val=""/>
      <w:lvlJc w:val="left"/>
      <w:pPr>
        <w:tabs>
          <w:tab w:val="num" w:pos="4320"/>
        </w:tabs>
        <w:ind w:left="4320" w:hanging="360"/>
      </w:pPr>
      <w:rPr>
        <w:rFonts w:ascii="Wingdings" w:hAnsi="Wingdings" w:hint="default"/>
      </w:rPr>
    </w:lvl>
    <w:lvl w:ilvl="6" w:tplc="9BCECF96" w:tentative="1">
      <w:start w:val="1"/>
      <w:numFmt w:val="bullet"/>
      <w:lvlText w:val=""/>
      <w:lvlJc w:val="left"/>
      <w:pPr>
        <w:tabs>
          <w:tab w:val="num" w:pos="5040"/>
        </w:tabs>
        <w:ind w:left="5040" w:hanging="360"/>
      </w:pPr>
      <w:rPr>
        <w:rFonts w:ascii="Wingdings" w:hAnsi="Wingdings" w:hint="default"/>
      </w:rPr>
    </w:lvl>
    <w:lvl w:ilvl="7" w:tplc="5F28F85A" w:tentative="1">
      <w:start w:val="1"/>
      <w:numFmt w:val="bullet"/>
      <w:lvlText w:val=""/>
      <w:lvlJc w:val="left"/>
      <w:pPr>
        <w:tabs>
          <w:tab w:val="num" w:pos="5760"/>
        </w:tabs>
        <w:ind w:left="5760" w:hanging="360"/>
      </w:pPr>
      <w:rPr>
        <w:rFonts w:ascii="Wingdings" w:hAnsi="Wingdings" w:hint="default"/>
      </w:rPr>
    </w:lvl>
    <w:lvl w:ilvl="8" w:tplc="5F9ECF9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8B16AB"/>
    <w:multiLevelType w:val="hybridMultilevel"/>
    <w:tmpl w:val="3D4ABA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461EC6"/>
    <w:multiLevelType w:val="hybridMultilevel"/>
    <w:tmpl w:val="A91645DE"/>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BE25200"/>
    <w:multiLevelType w:val="multilevel"/>
    <w:tmpl w:val="087CF06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Arial" w:eastAsiaTheme="minorHAnsi" w:hAnsi="Arial" w:cs="Aria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C2A3900"/>
    <w:multiLevelType w:val="hybridMultilevel"/>
    <w:tmpl w:val="D3B42F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B16A71"/>
    <w:multiLevelType w:val="hybridMultilevel"/>
    <w:tmpl w:val="3FA4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DB42B9"/>
    <w:multiLevelType w:val="hybridMultilevel"/>
    <w:tmpl w:val="DA76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2E2139"/>
    <w:multiLevelType w:val="hybridMultilevel"/>
    <w:tmpl w:val="6268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C00FDC"/>
    <w:multiLevelType w:val="hybridMultilevel"/>
    <w:tmpl w:val="4E1A8CA4"/>
    <w:lvl w:ilvl="0" w:tplc="04090009">
      <w:start w:val="1"/>
      <w:numFmt w:val="bullet"/>
      <w:lvlText w:val=""/>
      <w:lvlJc w:val="left"/>
      <w:pPr>
        <w:ind w:left="360" w:hanging="360"/>
      </w:pPr>
      <w:rPr>
        <w:rFonts w:ascii="Wingdings" w:hAnsi="Wingding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A261CCC"/>
    <w:multiLevelType w:val="multilevel"/>
    <w:tmpl w:val="13CCFE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5D0C57CD"/>
    <w:multiLevelType w:val="multilevel"/>
    <w:tmpl w:val="580E7E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4E29D0"/>
    <w:multiLevelType w:val="hybridMultilevel"/>
    <w:tmpl w:val="91CCEB92"/>
    <w:lvl w:ilvl="0" w:tplc="5D564A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047379"/>
    <w:multiLevelType w:val="hybridMultilevel"/>
    <w:tmpl w:val="9B906E3A"/>
    <w:lvl w:ilvl="0" w:tplc="2384C6B4">
      <w:start w:val="1"/>
      <w:numFmt w:val="bullet"/>
      <w:lvlText w:val="§"/>
      <w:lvlJc w:val="left"/>
      <w:pPr>
        <w:ind w:left="720" w:hanging="360"/>
      </w:pPr>
      <w:rPr>
        <w:rFonts w:ascii="Calibri" w:hAnsi="Calibri"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131386"/>
    <w:multiLevelType w:val="hybridMultilevel"/>
    <w:tmpl w:val="83968468"/>
    <w:lvl w:ilvl="0" w:tplc="2384C6B4">
      <w:start w:val="1"/>
      <w:numFmt w:val="bullet"/>
      <w:lvlText w:val="§"/>
      <w:lvlJc w:val="left"/>
      <w:pPr>
        <w:ind w:left="720" w:hanging="360"/>
      </w:pPr>
      <w:rPr>
        <w:rFonts w:ascii="Calibri" w:hAnsi="Calibri" w:cs="Times New Roman" w:hint="default"/>
        <w:b/>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D62EC7"/>
    <w:multiLevelType w:val="hybridMultilevel"/>
    <w:tmpl w:val="26EA2F16"/>
    <w:lvl w:ilvl="0" w:tplc="2384C6B4">
      <w:start w:val="1"/>
      <w:numFmt w:val="bullet"/>
      <w:lvlText w:val="§"/>
      <w:lvlJc w:val="left"/>
      <w:pPr>
        <w:ind w:left="720" w:hanging="360"/>
      </w:pPr>
      <w:rPr>
        <w:rFonts w:ascii="Calibri" w:hAnsi="Calibri"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DB6CDF"/>
    <w:multiLevelType w:val="multilevel"/>
    <w:tmpl w:val="DFB49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0D0313"/>
    <w:multiLevelType w:val="hybridMultilevel"/>
    <w:tmpl w:val="DF84750E"/>
    <w:lvl w:ilvl="0" w:tplc="9CFCFDD2">
      <w:start w:val="1"/>
      <w:numFmt w:val="bullet"/>
      <w:lvlText w:val=""/>
      <w:lvlJc w:val="left"/>
      <w:pPr>
        <w:ind w:left="360" w:hanging="360"/>
      </w:pPr>
      <w:rPr>
        <w:rFonts w:ascii="Wingdings" w:hAnsi="Wingdings" w:hint="default"/>
        <w:color w:val="auto"/>
      </w:rPr>
    </w:lvl>
    <w:lvl w:ilvl="1" w:tplc="38BE4F14">
      <w:start w:val="1"/>
      <w:numFmt w:val="bullet"/>
      <w:lvlText w:val="o"/>
      <w:lvlJc w:val="left"/>
      <w:pPr>
        <w:ind w:left="1080" w:hanging="360"/>
      </w:pPr>
      <w:rPr>
        <w:rFonts w:ascii="Courier New" w:hAnsi="Courier New" w:hint="default"/>
        <w:strike w:val="0"/>
        <w:d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5E67C35"/>
    <w:multiLevelType w:val="hybridMultilevel"/>
    <w:tmpl w:val="98E87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6F7653C"/>
    <w:multiLevelType w:val="multilevel"/>
    <w:tmpl w:val="121C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BA0CDE"/>
    <w:multiLevelType w:val="hybridMultilevel"/>
    <w:tmpl w:val="C19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B17FE6"/>
    <w:multiLevelType w:val="hybridMultilevel"/>
    <w:tmpl w:val="BC88421E"/>
    <w:lvl w:ilvl="0" w:tplc="2384C6B4">
      <w:start w:val="1"/>
      <w:numFmt w:val="bullet"/>
      <w:lvlText w:val="§"/>
      <w:lvlJc w:val="left"/>
      <w:pPr>
        <w:ind w:left="1080" w:hanging="360"/>
      </w:pPr>
      <w:rPr>
        <w:rFonts w:ascii="Calibri" w:hAnsi="Calibri" w:cs="Times New Roman" w:hint="default"/>
        <w:b/>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9E07BCA"/>
    <w:multiLevelType w:val="hybridMultilevel"/>
    <w:tmpl w:val="76761736"/>
    <w:lvl w:ilvl="0" w:tplc="2384C6B4">
      <w:start w:val="1"/>
      <w:numFmt w:val="bullet"/>
      <w:lvlText w:val="§"/>
      <w:lvlJc w:val="left"/>
      <w:pPr>
        <w:ind w:left="720" w:hanging="360"/>
      </w:pPr>
      <w:rPr>
        <w:rFonts w:ascii="Calibri" w:hAnsi="Calibri" w:cs="Times New Roman" w:hint="default"/>
        <w:b/>
        <w:i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2D211E"/>
    <w:multiLevelType w:val="hybridMultilevel"/>
    <w:tmpl w:val="37D206C4"/>
    <w:lvl w:ilvl="0" w:tplc="D260612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E377C1"/>
    <w:multiLevelType w:val="hybridMultilevel"/>
    <w:tmpl w:val="BB8A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096608"/>
    <w:multiLevelType w:val="hybridMultilevel"/>
    <w:tmpl w:val="0D3E736E"/>
    <w:lvl w:ilvl="0" w:tplc="9CFCFDD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2212AD"/>
    <w:multiLevelType w:val="hybridMultilevel"/>
    <w:tmpl w:val="6D803D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31A7CAB"/>
    <w:multiLevelType w:val="hybridMultilevel"/>
    <w:tmpl w:val="08A4E93C"/>
    <w:lvl w:ilvl="0" w:tplc="41C0D44C">
      <w:start w:val="1"/>
      <w:numFmt w:val="bullet"/>
      <w:lvlText w:val=""/>
      <w:lvlJc w:val="left"/>
      <w:pPr>
        <w:tabs>
          <w:tab w:val="num" w:pos="1092"/>
        </w:tabs>
        <w:ind w:left="1092" w:hanging="372"/>
      </w:pPr>
      <w:rPr>
        <w:rFonts w:ascii="Symbol" w:hAnsi="Symbol" w:hint="default"/>
        <w:strike w:val="0"/>
        <w:dstrike w:val="0"/>
        <w:color w:val="auto"/>
        <w:sz w:val="20"/>
        <w:u w:val="none"/>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7413475F"/>
    <w:multiLevelType w:val="hybridMultilevel"/>
    <w:tmpl w:val="86EA609C"/>
    <w:lvl w:ilvl="0" w:tplc="1F7E7C3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9C84E63"/>
    <w:multiLevelType w:val="hybridMultilevel"/>
    <w:tmpl w:val="0892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297973"/>
    <w:multiLevelType w:val="hybridMultilevel"/>
    <w:tmpl w:val="7A6E2C40"/>
    <w:lvl w:ilvl="0" w:tplc="DEA4D8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BB5381"/>
    <w:multiLevelType w:val="hybridMultilevel"/>
    <w:tmpl w:val="906AE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EAD0A36"/>
    <w:multiLevelType w:val="hybridMultilevel"/>
    <w:tmpl w:val="1CC2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3E5204"/>
    <w:multiLevelType w:val="hybridMultilevel"/>
    <w:tmpl w:val="7436DA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52"/>
  </w:num>
  <w:num w:numId="4">
    <w:abstractNumId w:val="47"/>
  </w:num>
  <w:num w:numId="5">
    <w:abstractNumId w:val="70"/>
  </w:num>
  <w:num w:numId="6">
    <w:abstractNumId w:val="50"/>
  </w:num>
  <w:num w:numId="7">
    <w:abstractNumId w:val="41"/>
  </w:num>
  <w:num w:numId="8">
    <w:abstractNumId w:val="46"/>
  </w:num>
  <w:num w:numId="9">
    <w:abstractNumId w:val="68"/>
  </w:num>
  <w:num w:numId="10">
    <w:abstractNumId w:val="9"/>
  </w:num>
  <w:num w:numId="11">
    <w:abstractNumId w:val="14"/>
  </w:num>
  <w:num w:numId="12">
    <w:abstractNumId w:val="51"/>
  </w:num>
  <w:num w:numId="13">
    <w:abstractNumId w:val="37"/>
  </w:num>
  <w:num w:numId="14">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num>
  <w:num w:numId="17">
    <w:abstractNumId w:val="30"/>
  </w:num>
  <w:num w:numId="18">
    <w:abstractNumId w:val="65"/>
  </w:num>
  <w:num w:numId="19">
    <w:abstractNumId w:val="48"/>
  </w:num>
  <w:num w:numId="20">
    <w:abstractNumId w:val="8"/>
  </w:num>
  <w:num w:numId="21">
    <w:abstractNumId w:val="32"/>
  </w:num>
  <w:num w:numId="22">
    <w:abstractNumId w:val="31"/>
  </w:num>
  <w:num w:numId="23">
    <w:abstractNumId w:val="1"/>
  </w:num>
  <w:num w:numId="24">
    <w:abstractNumId w:val="78"/>
  </w:num>
  <w:num w:numId="25">
    <w:abstractNumId w:val="28"/>
  </w:num>
  <w:num w:numId="26">
    <w:abstractNumId w:val="34"/>
  </w:num>
  <w:num w:numId="27">
    <w:abstractNumId w:val="53"/>
  </w:num>
  <w:num w:numId="28">
    <w:abstractNumId w:val="77"/>
  </w:num>
  <w:num w:numId="29">
    <w:abstractNumId w:val="19"/>
  </w:num>
  <w:num w:numId="30">
    <w:abstractNumId w:val="18"/>
  </w:num>
  <w:num w:numId="31">
    <w:abstractNumId w:val="56"/>
  </w:num>
  <w:num w:numId="32">
    <w:abstractNumId w:val="60"/>
  </w:num>
  <w:num w:numId="33">
    <w:abstractNumId w:val="58"/>
  </w:num>
  <w:num w:numId="34">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1"/>
  </w:num>
  <w:num w:numId="38">
    <w:abstractNumId w:val="61"/>
  </w:num>
  <w:num w:numId="39">
    <w:abstractNumId w:val="38"/>
  </w:num>
  <w:num w:numId="40">
    <w:abstractNumId w:val="3"/>
  </w:num>
  <w:num w:numId="41">
    <w:abstractNumId w:val="73"/>
  </w:num>
  <w:num w:numId="42">
    <w:abstractNumId w:val="49"/>
  </w:num>
  <w:num w:numId="43">
    <w:abstractNumId w:val="72"/>
  </w:num>
  <w:num w:numId="44">
    <w:abstractNumId w:val="59"/>
  </w:num>
  <w:num w:numId="45">
    <w:abstractNumId w:val="40"/>
  </w:num>
  <w:num w:numId="46">
    <w:abstractNumId w:val="54"/>
  </w:num>
  <w:num w:numId="47">
    <w:abstractNumId w:val="16"/>
  </w:num>
  <w:num w:numId="48">
    <w:abstractNumId w:val="7"/>
  </w:num>
  <w:num w:numId="49">
    <w:abstractNumId w:val="26"/>
  </w:num>
  <w:num w:numId="50">
    <w:abstractNumId w:val="66"/>
  </w:num>
  <w:num w:numId="51">
    <w:abstractNumId w:val="42"/>
  </w:num>
  <w:num w:numId="52">
    <w:abstractNumId w:val="17"/>
  </w:num>
  <w:num w:numId="53">
    <w:abstractNumId w:val="21"/>
  </w:num>
  <w:num w:numId="54">
    <w:abstractNumId w:val="67"/>
  </w:num>
  <w:num w:numId="55">
    <w:abstractNumId w:val="22"/>
  </w:num>
  <w:num w:numId="56">
    <w:abstractNumId w:val="5"/>
  </w:num>
  <w:num w:numId="57">
    <w:abstractNumId w:val="29"/>
  </w:num>
  <w:num w:numId="58">
    <w:abstractNumId w:val="35"/>
  </w:num>
  <w:num w:numId="59">
    <w:abstractNumId w:val="45"/>
  </w:num>
  <w:num w:numId="60">
    <w:abstractNumId w:val="64"/>
  </w:num>
  <w:num w:numId="61">
    <w:abstractNumId w:val="6"/>
  </w:num>
  <w:num w:numId="62">
    <w:abstractNumId w:val="69"/>
  </w:num>
  <w:num w:numId="63">
    <w:abstractNumId w:val="75"/>
  </w:num>
  <w:num w:numId="64">
    <w:abstractNumId w:val="55"/>
  </w:num>
  <w:num w:numId="65">
    <w:abstractNumId w:val="4"/>
  </w:num>
  <w:num w:numId="66">
    <w:abstractNumId w:val="20"/>
  </w:num>
  <w:num w:numId="67">
    <w:abstractNumId w:val="62"/>
  </w:num>
  <w:num w:numId="6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num>
  <w:num w:numId="70">
    <w:abstractNumId w:val="74"/>
  </w:num>
  <w:num w:numId="71">
    <w:abstractNumId w:val="76"/>
  </w:num>
  <w:num w:numId="72">
    <w:abstractNumId w:val="71"/>
  </w:num>
  <w:num w:numId="73">
    <w:abstractNumId w:val="27"/>
  </w:num>
  <w:num w:numId="74">
    <w:abstractNumId w:val="36"/>
  </w:num>
  <w:num w:numId="75">
    <w:abstractNumId w:val="43"/>
  </w:num>
  <w:num w:numId="76">
    <w:abstractNumId w:val="62"/>
  </w:num>
  <w:num w:numId="77">
    <w:abstractNumId w:val="57"/>
  </w:num>
  <w:num w:numId="78">
    <w:abstractNumId w:val="24"/>
  </w:num>
  <w:num w:numId="79">
    <w:abstractNumId w:val="23"/>
  </w:num>
  <w:num w:numId="80">
    <w:abstractNumId w:val="39"/>
  </w:num>
  <w:num w:numId="81">
    <w:abstractNumId w:val="44"/>
  </w:num>
  <w:num w:numId="82">
    <w:abstractNumId w:val="62"/>
  </w:num>
  <w:num w:numId="83">
    <w:abstractNumId w:val="52"/>
  </w:num>
  <w:num w:numId="84">
    <w:abstractNumId w:val="13"/>
  </w:num>
  <w:num w:numId="85">
    <w:abstractNumId w:val="33"/>
  </w:num>
  <w:num w:numId="86">
    <w:abstractNumId w:val="2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F7944"/>
    <w:rsid w:val="00000913"/>
    <w:rsid w:val="00002924"/>
    <w:rsid w:val="000031F2"/>
    <w:rsid w:val="00004A48"/>
    <w:rsid w:val="00005042"/>
    <w:rsid w:val="00010195"/>
    <w:rsid w:val="00010CC0"/>
    <w:rsid w:val="00011C9C"/>
    <w:rsid w:val="000136F3"/>
    <w:rsid w:val="00014501"/>
    <w:rsid w:val="00014B6F"/>
    <w:rsid w:val="00014C83"/>
    <w:rsid w:val="00014D80"/>
    <w:rsid w:val="00014F77"/>
    <w:rsid w:val="00017935"/>
    <w:rsid w:val="00020904"/>
    <w:rsid w:val="0002181D"/>
    <w:rsid w:val="00022615"/>
    <w:rsid w:val="000275FB"/>
    <w:rsid w:val="00030DFE"/>
    <w:rsid w:val="000316F7"/>
    <w:rsid w:val="0003286C"/>
    <w:rsid w:val="00034C10"/>
    <w:rsid w:val="0003748A"/>
    <w:rsid w:val="000416A0"/>
    <w:rsid w:val="00041EB4"/>
    <w:rsid w:val="00042548"/>
    <w:rsid w:val="0004291E"/>
    <w:rsid w:val="00042C20"/>
    <w:rsid w:val="00042CC9"/>
    <w:rsid w:val="00044913"/>
    <w:rsid w:val="0004747C"/>
    <w:rsid w:val="00047D11"/>
    <w:rsid w:val="00050052"/>
    <w:rsid w:val="000517CD"/>
    <w:rsid w:val="000517EA"/>
    <w:rsid w:val="0005479E"/>
    <w:rsid w:val="000570FF"/>
    <w:rsid w:val="00063DEB"/>
    <w:rsid w:val="00064435"/>
    <w:rsid w:val="00064CB9"/>
    <w:rsid w:val="00064F0A"/>
    <w:rsid w:val="00065B51"/>
    <w:rsid w:val="00066B0B"/>
    <w:rsid w:val="000672CE"/>
    <w:rsid w:val="000679E4"/>
    <w:rsid w:val="0007593A"/>
    <w:rsid w:val="00076EBC"/>
    <w:rsid w:val="00077B24"/>
    <w:rsid w:val="0008046F"/>
    <w:rsid w:val="00081DAD"/>
    <w:rsid w:val="000857F4"/>
    <w:rsid w:val="00086C2D"/>
    <w:rsid w:val="0009056B"/>
    <w:rsid w:val="00090A80"/>
    <w:rsid w:val="0009176A"/>
    <w:rsid w:val="00093527"/>
    <w:rsid w:val="00094E3B"/>
    <w:rsid w:val="000A1AAF"/>
    <w:rsid w:val="000A2EB1"/>
    <w:rsid w:val="000A7E00"/>
    <w:rsid w:val="000B0942"/>
    <w:rsid w:val="000B22AE"/>
    <w:rsid w:val="000B5C10"/>
    <w:rsid w:val="000C12A9"/>
    <w:rsid w:val="000C165B"/>
    <w:rsid w:val="000C19AB"/>
    <w:rsid w:val="000C1E7C"/>
    <w:rsid w:val="000C2A69"/>
    <w:rsid w:val="000C3E9D"/>
    <w:rsid w:val="000C3EE6"/>
    <w:rsid w:val="000C4D74"/>
    <w:rsid w:val="000C619A"/>
    <w:rsid w:val="000C6C5D"/>
    <w:rsid w:val="000D0558"/>
    <w:rsid w:val="000D1518"/>
    <w:rsid w:val="000D26C7"/>
    <w:rsid w:val="000D58B7"/>
    <w:rsid w:val="000D5C51"/>
    <w:rsid w:val="000D70F0"/>
    <w:rsid w:val="000D7B1C"/>
    <w:rsid w:val="000D7B2C"/>
    <w:rsid w:val="000E1325"/>
    <w:rsid w:val="000E13E8"/>
    <w:rsid w:val="000E6740"/>
    <w:rsid w:val="000E70FE"/>
    <w:rsid w:val="000E744E"/>
    <w:rsid w:val="000E7A3B"/>
    <w:rsid w:val="000E7EC6"/>
    <w:rsid w:val="000F113C"/>
    <w:rsid w:val="000F19F7"/>
    <w:rsid w:val="000F1A00"/>
    <w:rsid w:val="000F2328"/>
    <w:rsid w:val="000F26DE"/>
    <w:rsid w:val="000F4949"/>
    <w:rsid w:val="000F69B2"/>
    <w:rsid w:val="0010039E"/>
    <w:rsid w:val="00100426"/>
    <w:rsid w:val="00100623"/>
    <w:rsid w:val="00101359"/>
    <w:rsid w:val="00101CF8"/>
    <w:rsid w:val="001035E9"/>
    <w:rsid w:val="00104EF0"/>
    <w:rsid w:val="00106DA6"/>
    <w:rsid w:val="00110D77"/>
    <w:rsid w:val="00111C7A"/>
    <w:rsid w:val="00115A96"/>
    <w:rsid w:val="0011681A"/>
    <w:rsid w:val="00117C84"/>
    <w:rsid w:val="00121003"/>
    <w:rsid w:val="00121269"/>
    <w:rsid w:val="001213E3"/>
    <w:rsid w:val="001229B0"/>
    <w:rsid w:val="0012388A"/>
    <w:rsid w:val="001326D5"/>
    <w:rsid w:val="00132C78"/>
    <w:rsid w:val="0013315E"/>
    <w:rsid w:val="0013338B"/>
    <w:rsid w:val="00133435"/>
    <w:rsid w:val="00135405"/>
    <w:rsid w:val="00135DB4"/>
    <w:rsid w:val="00135E9A"/>
    <w:rsid w:val="001368C6"/>
    <w:rsid w:val="00136B7E"/>
    <w:rsid w:val="00136CEF"/>
    <w:rsid w:val="001375E5"/>
    <w:rsid w:val="00137778"/>
    <w:rsid w:val="00140593"/>
    <w:rsid w:val="00140AFF"/>
    <w:rsid w:val="001425B3"/>
    <w:rsid w:val="00142BFF"/>
    <w:rsid w:val="00143B72"/>
    <w:rsid w:val="0014426B"/>
    <w:rsid w:val="00144DF8"/>
    <w:rsid w:val="001508E7"/>
    <w:rsid w:val="00152F03"/>
    <w:rsid w:val="0015352B"/>
    <w:rsid w:val="00154427"/>
    <w:rsid w:val="0015487D"/>
    <w:rsid w:val="00154C7F"/>
    <w:rsid w:val="00155282"/>
    <w:rsid w:val="001555DC"/>
    <w:rsid w:val="00155912"/>
    <w:rsid w:val="00155A5F"/>
    <w:rsid w:val="00160E20"/>
    <w:rsid w:val="0016167D"/>
    <w:rsid w:val="00165B0A"/>
    <w:rsid w:val="001669BB"/>
    <w:rsid w:val="00166C72"/>
    <w:rsid w:val="001677F8"/>
    <w:rsid w:val="00171442"/>
    <w:rsid w:val="00171840"/>
    <w:rsid w:val="00172189"/>
    <w:rsid w:val="001765F9"/>
    <w:rsid w:val="00182C49"/>
    <w:rsid w:val="00184B47"/>
    <w:rsid w:val="00184D58"/>
    <w:rsid w:val="00186C5F"/>
    <w:rsid w:val="00187271"/>
    <w:rsid w:val="00190D19"/>
    <w:rsid w:val="00190FF5"/>
    <w:rsid w:val="00191EF6"/>
    <w:rsid w:val="0019265F"/>
    <w:rsid w:val="00193087"/>
    <w:rsid w:val="00193135"/>
    <w:rsid w:val="00193459"/>
    <w:rsid w:val="00193C0B"/>
    <w:rsid w:val="00193E4B"/>
    <w:rsid w:val="00193F37"/>
    <w:rsid w:val="00195AC9"/>
    <w:rsid w:val="00196919"/>
    <w:rsid w:val="00197E8F"/>
    <w:rsid w:val="001A1FA9"/>
    <w:rsid w:val="001A4B27"/>
    <w:rsid w:val="001A5293"/>
    <w:rsid w:val="001A5653"/>
    <w:rsid w:val="001A7F25"/>
    <w:rsid w:val="001B0EF5"/>
    <w:rsid w:val="001B148D"/>
    <w:rsid w:val="001B2048"/>
    <w:rsid w:val="001B2459"/>
    <w:rsid w:val="001B2C4C"/>
    <w:rsid w:val="001B458C"/>
    <w:rsid w:val="001B553E"/>
    <w:rsid w:val="001B6C57"/>
    <w:rsid w:val="001B6CDE"/>
    <w:rsid w:val="001B7AF9"/>
    <w:rsid w:val="001C10CD"/>
    <w:rsid w:val="001C25ED"/>
    <w:rsid w:val="001C4F72"/>
    <w:rsid w:val="001C665D"/>
    <w:rsid w:val="001C6866"/>
    <w:rsid w:val="001C6A17"/>
    <w:rsid w:val="001D0510"/>
    <w:rsid w:val="001D11F8"/>
    <w:rsid w:val="001D3DD7"/>
    <w:rsid w:val="001D479A"/>
    <w:rsid w:val="001D4CB4"/>
    <w:rsid w:val="001D5D02"/>
    <w:rsid w:val="001D7473"/>
    <w:rsid w:val="001D75A4"/>
    <w:rsid w:val="001E1A7D"/>
    <w:rsid w:val="001E1AE4"/>
    <w:rsid w:val="001E58B2"/>
    <w:rsid w:val="001E5CAA"/>
    <w:rsid w:val="001F0470"/>
    <w:rsid w:val="001F056D"/>
    <w:rsid w:val="001F2BA4"/>
    <w:rsid w:val="001F2C4C"/>
    <w:rsid w:val="001F3799"/>
    <w:rsid w:val="001F3E67"/>
    <w:rsid w:val="001F52F3"/>
    <w:rsid w:val="001F5B5B"/>
    <w:rsid w:val="001F77CD"/>
    <w:rsid w:val="0020044F"/>
    <w:rsid w:val="002025D2"/>
    <w:rsid w:val="002045B7"/>
    <w:rsid w:val="002046F3"/>
    <w:rsid w:val="00207D49"/>
    <w:rsid w:val="00210675"/>
    <w:rsid w:val="002110B2"/>
    <w:rsid w:val="00211BBE"/>
    <w:rsid w:val="00212E1A"/>
    <w:rsid w:val="00213A97"/>
    <w:rsid w:val="00221355"/>
    <w:rsid w:val="00224C72"/>
    <w:rsid w:val="00224F43"/>
    <w:rsid w:val="0022554E"/>
    <w:rsid w:val="0022637F"/>
    <w:rsid w:val="00226FAB"/>
    <w:rsid w:val="0023075F"/>
    <w:rsid w:val="00233904"/>
    <w:rsid w:val="00234064"/>
    <w:rsid w:val="002346B0"/>
    <w:rsid w:val="002348E7"/>
    <w:rsid w:val="002355BE"/>
    <w:rsid w:val="00237F3F"/>
    <w:rsid w:val="00240368"/>
    <w:rsid w:val="00240665"/>
    <w:rsid w:val="002409CE"/>
    <w:rsid w:val="0024108B"/>
    <w:rsid w:val="00241188"/>
    <w:rsid w:val="0024206D"/>
    <w:rsid w:val="0024223A"/>
    <w:rsid w:val="00242528"/>
    <w:rsid w:val="002428A6"/>
    <w:rsid w:val="00244940"/>
    <w:rsid w:val="00244FA5"/>
    <w:rsid w:val="002475DD"/>
    <w:rsid w:val="00252E59"/>
    <w:rsid w:val="0025500F"/>
    <w:rsid w:val="00257958"/>
    <w:rsid w:val="00262BC7"/>
    <w:rsid w:val="00264B88"/>
    <w:rsid w:val="002657A0"/>
    <w:rsid w:val="00266403"/>
    <w:rsid w:val="002667F9"/>
    <w:rsid w:val="00266993"/>
    <w:rsid w:val="0026700B"/>
    <w:rsid w:val="002670E5"/>
    <w:rsid w:val="00267567"/>
    <w:rsid w:val="002676A1"/>
    <w:rsid w:val="00274B55"/>
    <w:rsid w:val="0027580D"/>
    <w:rsid w:val="00276111"/>
    <w:rsid w:val="00276892"/>
    <w:rsid w:val="00281599"/>
    <w:rsid w:val="00281690"/>
    <w:rsid w:val="00282D67"/>
    <w:rsid w:val="00283273"/>
    <w:rsid w:val="00283365"/>
    <w:rsid w:val="00290082"/>
    <w:rsid w:val="002921D3"/>
    <w:rsid w:val="00292282"/>
    <w:rsid w:val="00292390"/>
    <w:rsid w:val="00292ED2"/>
    <w:rsid w:val="0029402C"/>
    <w:rsid w:val="00294795"/>
    <w:rsid w:val="00294F9F"/>
    <w:rsid w:val="002957DF"/>
    <w:rsid w:val="00295F0E"/>
    <w:rsid w:val="00297406"/>
    <w:rsid w:val="002A0A79"/>
    <w:rsid w:val="002A0D3C"/>
    <w:rsid w:val="002A0E6F"/>
    <w:rsid w:val="002A4759"/>
    <w:rsid w:val="002A54CB"/>
    <w:rsid w:val="002A66A7"/>
    <w:rsid w:val="002A6DF1"/>
    <w:rsid w:val="002A7354"/>
    <w:rsid w:val="002B0C87"/>
    <w:rsid w:val="002B148A"/>
    <w:rsid w:val="002B207A"/>
    <w:rsid w:val="002B384F"/>
    <w:rsid w:val="002B41B4"/>
    <w:rsid w:val="002B492B"/>
    <w:rsid w:val="002B4A99"/>
    <w:rsid w:val="002B4B68"/>
    <w:rsid w:val="002B6264"/>
    <w:rsid w:val="002B7190"/>
    <w:rsid w:val="002B7EB7"/>
    <w:rsid w:val="002C1046"/>
    <w:rsid w:val="002C108D"/>
    <w:rsid w:val="002C1F81"/>
    <w:rsid w:val="002C23B3"/>
    <w:rsid w:val="002C6BD9"/>
    <w:rsid w:val="002C6EB0"/>
    <w:rsid w:val="002C7C1E"/>
    <w:rsid w:val="002D1212"/>
    <w:rsid w:val="002D1BFC"/>
    <w:rsid w:val="002D1D07"/>
    <w:rsid w:val="002D2C05"/>
    <w:rsid w:val="002D2E05"/>
    <w:rsid w:val="002D6138"/>
    <w:rsid w:val="002D66C1"/>
    <w:rsid w:val="002D7304"/>
    <w:rsid w:val="002D77AE"/>
    <w:rsid w:val="002D7AC6"/>
    <w:rsid w:val="002E06C3"/>
    <w:rsid w:val="002E1543"/>
    <w:rsid w:val="002E2348"/>
    <w:rsid w:val="002E6C0F"/>
    <w:rsid w:val="002E7EB0"/>
    <w:rsid w:val="002F0C84"/>
    <w:rsid w:val="002F21BE"/>
    <w:rsid w:val="002F3502"/>
    <w:rsid w:val="002F4CBD"/>
    <w:rsid w:val="002F4D61"/>
    <w:rsid w:val="00300842"/>
    <w:rsid w:val="00301B74"/>
    <w:rsid w:val="00303367"/>
    <w:rsid w:val="003034BB"/>
    <w:rsid w:val="00304FC2"/>
    <w:rsid w:val="003056A9"/>
    <w:rsid w:val="0030589B"/>
    <w:rsid w:val="00306093"/>
    <w:rsid w:val="00306815"/>
    <w:rsid w:val="00306A5B"/>
    <w:rsid w:val="00306B2A"/>
    <w:rsid w:val="0031060B"/>
    <w:rsid w:val="00310735"/>
    <w:rsid w:val="0031124B"/>
    <w:rsid w:val="00311541"/>
    <w:rsid w:val="0031184D"/>
    <w:rsid w:val="003124F4"/>
    <w:rsid w:val="00312E3C"/>
    <w:rsid w:val="00314D46"/>
    <w:rsid w:val="003156D9"/>
    <w:rsid w:val="00315746"/>
    <w:rsid w:val="0031625B"/>
    <w:rsid w:val="00316FB0"/>
    <w:rsid w:val="003174C4"/>
    <w:rsid w:val="00322B8B"/>
    <w:rsid w:val="00323312"/>
    <w:rsid w:val="00324C07"/>
    <w:rsid w:val="00325955"/>
    <w:rsid w:val="00327EF9"/>
    <w:rsid w:val="00331031"/>
    <w:rsid w:val="0033179B"/>
    <w:rsid w:val="00334FD3"/>
    <w:rsid w:val="003353EA"/>
    <w:rsid w:val="00337456"/>
    <w:rsid w:val="00340E99"/>
    <w:rsid w:val="003440A4"/>
    <w:rsid w:val="00344B15"/>
    <w:rsid w:val="00344FB2"/>
    <w:rsid w:val="00346AE4"/>
    <w:rsid w:val="00350008"/>
    <w:rsid w:val="00351A19"/>
    <w:rsid w:val="00351A60"/>
    <w:rsid w:val="00352B86"/>
    <w:rsid w:val="00354B52"/>
    <w:rsid w:val="003553E5"/>
    <w:rsid w:val="00355711"/>
    <w:rsid w:val="00355983"/>
    <w:rsid w:val="00355AD2"/>
    <w:rsid w:val="00355BE6"/>
    <w:rsid w:val="00357078"/>
    <w:rsid w:val="00360DA2"/>
    <w:rsid w:val="00361437"/>
    <w:rsid w:val="00362F8A"/>
    <w:rsid w:val="00363EFF"/>
    <w:rsid w:val="003649BB"/>
    <w:rsid w:val="00365B3D"/>
    <w:rsid w:val="003704F0"/>
    <w:rsid w:val="0037310B"/>
    <w:rsid w:val="00373545"/>
    <w:rsid w:val="0037356C"/>
    <w:rsid w:val="003746DD"/>
    <w:rsid w:val="00374BCD"/>
    <w:rsid w:val="00374EA2"/>
    <w:rsid w:val="00375EB7"/>
    <w:rsid w:val="0038073B"/>
    <w:rsid w:val="00381000"/>
    <w:rsid w:val="00381437"/>
    <w:rsid w:val="003847C1"/>
    <w:rsid w:val="00384FAF"/>
    <w:rsid w:val="00385268"/>
    <w:rsid w:val="0038560B"/>
    <w:rsid w:val="0038718A"/>
    <w:rsid w:val="00387DAE"/>
    <w:rsid w:val="00387F47"/>
    <w:rsid w:val="00391313"/>
    <w:rsid w:val="00391CA3"/>
    <w:rsid w:val="0039319A"/>
    <w:rsid w:val="00395F4A"/>
    <w:rsid w:val="003A004D"/>
    <w:rsid w:val="003A0099"/>
    <w:rsid w:val="003A5251"/>
    <w:rsid w:val="003A647B"/>
    <w:rsid w:val="003B0053"/>
    <w:rsid w:val="003B1602"/>
    <w:rsid w:val="003B1A82"/>
    <w:rsid w:val="003B2A44"/>
    <w:rsid w:val="003B3392"/>
    <w:rsid w:val="003B4AEA"/>
    <w:rsid w:val="003B4D97"/>
    <w:rsid w:val="003B55CE"/>
    <w:rsid w:val="003B5D35"/>
    <w:rsid w:val="003B6CE3"/>
    <w:rsid w:val="003B787D"/>
    <w:rsid w:val="003C07AC"/>
    <w:rsid w:val="003C1B4D"/>
    <w:rsid w:val="003C2836"/>
    <w:rsid w:val="003C4EA7"/>
    <w:rsid w:val="003C5C82"/>
    <w:rsid w:val="003C63DB"/>
    <w:rsid w:val="003C7BBC"/>
    <w:rsid w:val="003C7C6F"/>
    <w:rsid w:val="003C7CF7"/>
    <w:rsid w:val="003D32B9"/>
    <w:rsid w:val="003D3FCF"/>
    <w:rsid w:val="003D42CE"/>
    <w:rsid w:val="003D4BD8"/>
    <w:rsid w:val="003D50BA"/>
    <w:rsid w:val="003D6668"/>
    <w:rsid w:val="003E083A"/>
    <w:rsid w:val="003E2721"/>
    <w:rsid w:val="003E2AD6"/>
    <w:rsid w:val="003E2B48"/>
    <w:rsid w:val="003E39F0"/>
    <w:rsid w:val="003E3B32"/>
    <w:rsid w:val="003E5700"/>
    <w:rsid w:val="003E5742"/>
    <w:rsid w:val="003E5F67"/>
    <w:rsid w:val="003E6233"/>
    <w:rsid w:val="003E6D9E"/>
    <w:rsid w:val="003E73F0"/>
    <w:rsid w:val="003E76AF"/>
    <w:rsid w:val="003F3BCB"/>
    <w:rsid w:val="003F78CA"/>
    <w:rsid w:val="003F7944"/>
    <w:rsid w:val="0040034D"/>
    <w:rsid w:val="00403A60"/>
    <w:rsid w:val="00403D92"/>
    <w:rsid w:val="004044C9"/>
    <w:rsid w:val="00405379"/>
    <w:rsid w:val="00405617"/>
    <w:rsid w:val="00407906"/>
    <w:rsid w:val="004106EC"/>
    <w:rsid w:val="004204FD"/>
    <w:rsid w:val="00420588"/>
    <w:rsid w:val="00420942"/>
    <w:rsid w:val="0042269A"/>
    <w:rsid w:val="004227B2"/>
    <w:rsid w:val="00423638"/>
    <w:rsid w:val="0042592C"/>
    <w:rsid w:val="00425CC6"/>
    <w:rsid w:val="00427170"/>
    <w:rsid w:val="00430F90"/>
    <w:rsid w:val="00431C1A"/>
    <w:rsid w:val="00431C5B"/>
    <w:rsid w:val="0043204B"/>
    <w:rsid w:val="00433318"/>
    <w:rsid w:val="0043533D"/>
    <w:rsid w:val="00435830"/>
    <w:rsid w:val="00435B11"/>
    <w:rsid w:val="00435F7E"/>
    <w:rsid w:val="004360E8"/>
    <w:rsid w:val="00436D16"/>
    <w:rsid w:val="00440742"/>
    <w:rsid w:val="004414B7"/>
    <w:rsid w:val="004428E1"/>
    <w:rsid w:val="00443D1A"/>
    <w:rsid w:val="00445D28"/>
    <w:rsid w:val="004460DE"/>
    <w:rsid w:val="00446F12"/>
    <w:rsid w:val="00447550"/>
    <w:rsid w:val="004479C6"/>
    <w:rsid w:val="00450071"/>
    <w:rsid w:val="00452C15"/>
    <w:rsid w:val="004534B1"/>
    <w:rsid w:val="00453F0F"/>
    <w:rsid w:val="00454A50"/>
    <w:rsid w:val="00455388"/>
    <w:rsid w:val="00455D6F"/>
    <w:rsid w:val="00460CD1"/>
    <w:rsid w:val="0046130F"/>
    <w:rsid w:val="0046207A"/>
    <w:rsid w:val="00464A13"/>
    <w:rsid w:val="00465BB1"/>
    <w:rsid w:val="00465C0F"/>
    <w:rsid w:val="004678B1"/>
    <w:rsid w:val="0047116B"/>
    <w:rsid w:val="004715E2"/>
    <w:rsid w:val="004738CC"/>
    <w:rsid w:val="004741EB"/>
    <w:rsid w:val="00474310"/>
    <w:rsid w:val="004754D5"/>
    <w:rsid w:val="00476C4C"/>
    <w:rsid w:val="00477D17"/>
    <w:rsid w:val="00477DA5"/>
    <w:rsid w:val="004821BD"/>
    <w:rsid w:val="004839A7"/>
    <w:rsid w:val="00485154"/>
    <w:rsid w:val="00486FB1"/>
    <w:rsid w:val="0049139E"/>
    <w:rsid w:val="004916C3"/>
    <w:rsid w:val="0049209B"/>
    <w:rsid w:val="004931FC"/>
    <w:rsid w:val="00493951"/>
    <w:rsid w:val="00493963"/>
    <w:rsid w:val="00493DB6"/>
    <w:rsid w:val="004952DD"/>
    <w:rsid w:val="004954A4"/>
    <w:rsid w:val="00495A19"/>
    <w:rsid w:val="004A37C9"/>
    <w:rsid w:val="004A670C"/>
    <w:rsid w:val="004A6B74"/>
    <w:rsid w:val="004B0288"/>
    <w:rsid w:val="004B1C79"/>
    <w:rsid w:val="004B219E"/>
    <w:rsid w:val="004B3F7E"/>
    <w:rsid w:val="004B47B0"/>
    <w:rsid w:val="004B4EF1"/>
    <w:rsid w:val="004B64A6"/>
    <w:rsid w:val="004B72A6"/>
    <w:rsid w:val="004C0E2C"/>
    <w:rsid w:val="004C1996"/>
    <w:rsid w:val="004C4078"/>
    <w:rsid w:val="004C42FF"/>
    <w:rsid w:val="004C4B4C"/>
    <w:rsid w:val="004C541B"/>
    <w:rsid w:val="004C57D1"/>
    <w:rsid w:val="004C5E02"/>
    <w:rsid w:val="004C6A9B"/>
    <w:rsid w:val="004D0C7C"/>
    <w:rsid w:val="004D1C25"/>
    <w:rsid w:val="004D268B"/>
    <w:rsid w:val="004D2F36"/>
    <w:rsid w:val="004D3353"/>
    <w:rsid w:val="004D372D"/>
    <w:rsid w:val="004D4085"/>
    <w:rsid w:val="004D42E6"/>
    <w:rsid w:val="004D766F"/>
    <w:rsid w:val="004E0362"/>
    <w:rsid w:val="004E100B"/>
    <w:rsid w:val="004E1482"/>
    <w:rsid w:val="004E1F8A"/>
    <w:rsid w:val="004E3547"/>
    <w:rsid w:val="004E67C3"/>
    <w:rsid w:val="004E6CF3"/>
    <w:rsid w:val="004E7972"/>
    <w:rsid w:val="004E7F19"/>
    <w:rsid w:val="004F48A4"/>
    <w:rsid w:val="004F5E3F"/>
    <w:rsid w:val="00500579"/>
    <w:rsid w:val="005018BF"/>
    <w:rsid w:val="00502993"/>
    <w:rsid w:val="00504A1C"/>
    <w:rsid w:val="00504ADE"/>
    <w:rsid w:val="00504E42"/>
    <w:rsid w:val="00511226"/>
    <w:rsid w:val="00512EC3"/>
    <w:rsid w:val="005144DC"/>
    <w:rsid w:val="005149E0"/>
    <w:rsid w:val="00514A82"/>
    <w:rsid w:val="00514B1A"/>
    <w:rsid w:val="005160F7"/>
    <w:rsid w:val="00516BD9"/>
    <w:rsid w:val="00517829"/>
    <w:rsid w:val="005178C9"/>
    <w:rsid w:val="00520E29"/>
    <w:rsid w:val="00522922"/>
    <w:rsid w:val="00525569"/>
    <w:rsid w:val="00527E4B"/>
    <w:rsid w:val="005320E8"/>
    <w:rsid w:val="005347F4"/>
    <w:rsid w:val="005358A6"/>
    <w:rsid w:val="00536995"/>
    <w:rsid w:val="00540079"/>
    <w:rsid w:val="005416B4"/>
    <w:rsid w:val="005421DD"/>
    <w:rsid w:val="00542352"/>
    <w:rsid w:val="005425D8"/>
    <w:rsid w:val="0054371A"/>
    <w:rsid w:val="00543CAF"/>
    <w:rsid w:val="005441CC"/>
    <w:rsid w:val="0054574D"/>
    <w:rsid w:val="00546088"/>
    <w:rsid w:val="005475AF"/>
    <w:rsid w:val="005477C7"/>
    <w:rsid w:val="00547FC3"/>
    <w:rsid w:val="005503BC"/>
    <w:rsid w:val="00551464"/>
    <w:rsid w:val="0055155D"/>
    <w:rsid w:val="00552D90"/>
    <w:rsid w:val="00553B07"/>
    <w:rsid w:val="00554497"/>
    <w:rsid w:val="0055518D"/>
    <w:rsid w:val="00555E40"/>
    <w:rsid w:val="005574E8"/>
    <w:rsid w:val="0056281E"/>
    <w:rsid w:val="00562937"/>
    <w:rsid w:val="005655CF"/>
    <w:rsid w:val="00566085"/>
    <w:rsid w:val="00567FC7"/>
    <w:rsid w:val="00570300"/>
    <w:rsid w:val="0057171B"/>
    <w:rsid w:val="00571DF3"/>
    <w:rsid w:val="005726B4"/>
    <w:rsid w:val="0057675E"/>
    <w:rsid w:val="00581591"/>
    <w:rsid w:val="00582977"/>
    <w:rsid w:val="00584330"/>
    <w:rsid w:val="00586213"/>
    <w:rsid w:val="00591F1E"/>
    <w:rsid w:val="00594E4E"/>
    <w:rsid w:val="0059516E"/>
    <w:rsid w:val="00595F0F"/>
    <w:rsid w:val="00597CDC"/>
    <w:rsid w:val="005A09CB"/>
    <w:rsid w:val="005A0A4B"/>
    <w:rsid w:val="005A0E93"/>
    <w:rsid w:val="005A1E42"/>
    <w:rsid w:val="005A35FE"/>
    <w:rsid w:val="005A4540"/>
    <w:rsid w:val="005A50C7"/>
    <w:rsid w:val="005A5103"/>
    <w:rsid w:val="005A6E26"/>
    <w:rsid w:val="005A6F93"/>
    <w:rsid w:val="005A713E"/>
    <w:rsid w:val="005A75FB"/>
    <w:rsid w:val="005A792B"/>
    <w:rsid w:val="005A7D5F"/>
    <w:rsid w:val="005B0301"/>
    <w:rsid w:val="005B1080"/>
    <w:rsid w:val="005B15E6"/>
    <w:rsid w:val="005B2B41"/>
    <w:rsid w:val="005B3D58"/>
    <w:rsid w:val="005B3DD2"/>
    <w:rsid w:val="005C0A1F"/>
    <w:rsid w:val="005C0F58"/>
    <w:rsid w:val="005C34D9"/>
    <w:rsid w:val="005C44A6"/>
    <w:rsid w:val="005D0B81"/>
    <w:rsid w:val="005D3C3B"/>
    <w:rsid w:val="005E0A62"/>
    <w:rsid w:val="005E2E8E"/>
    <w:rsid w:val="005E34BB"/>
    <w:rsid w:val="005E3A69"/>
    <w:rsid w:val="005E6199"/>
    <w:rsid w:val="005F07BB"/>
    <w:rsid w:val="005F099A"/>
    <w:rsid w:val="005F17A8"/>
    <w:rsid w:val="005F1E72"/>
    <w:rsid w:val="005F2C23"/>
    <w:rsid w:val="005F3237"/>
    <w:rsid w:val="005F338B"/>
    <w:rsid w:val="005F7962"/>
    <w:rsid w:val="00600B5C"/>
    <w:rsid w:val="00600C08"/>
    <w:rsid w:val="0060103D"/>
    <w:rsid w:val="006015D8"/>
    <w:rsid w:val="00601CEF"/>
    <w:rsid w:val="00602608"/>
    <w:rsid w:val="00602EA8"/>
    <w:rsid w:val="00602F64"/>
    <w:rsid w:val="006036A9"/>
    <w:rsid w:val="00605B49"/>
    <w:rsid w:val="006066AE"/>
    <w:rsid w:val="00607018"/>
    <w:rsid w:val="00610948"/>
    <w:rsid w:val="0061111E"/>
    <w:rsid w:val="00611BA7"/>
    <w:rsid w:val="006125FE"/>
    <w:rsid w:val="006157A1"/>
    <w:rsid w:val="00615A37"/>
    <w:rsid w:val="00616FF8"/>
    <w:rsid w:val="00617367"/>
    <w:rsid w:val="006234DF"/>
    <w:rsid w:val="006249D8"/>
    <w:rsid w:val="00626A35"/>
    <w:rsid w:val="006275C3"/>
    <w:rsid w:val="00627BD4"/>
    <w:rsid w:val="0063402D"/>
    <w:rsid w:val="00634C20"/>
    <w:rsid w:val="00637542"/>
    <w:rsid w:val="00637C5A"/>
    <w:rsid w:val="0064217D"/>
    <w:rsid w:val="00642751"/>
    <w:rsid w:val="0064280B"/>
    <w:rsid w:val="00642BA7"/>
    <w:rsid w:val="00642D02"/>
    <w:rsid w:val="00647659"/>
    <w:rsid w:val="006505C2"/>
    <w:rsid w:val="00650A0C"/>
    <w:rsid w:val="0065240F"/>
    <w:rsid w:val="00652683"/>
    <w:rsid w:val="00652E4E"/>
    <w:rsid w:val="006543E8"/>
    <w:rsid w:val="00654785"/>
    <w:rsid w:val="00654D12"/>
    <w:rsid w:val="00655335"/>
    <w:rsid w:val="00661197"/>
    <w:rsid w:val="00664E47"/>
    <w:rsid w:val="00665C34"/>
    <w:rsid w:val="00665E9C"/>
    <w:rsid w:val="006665E0"/>
    <w:rsid w:val="00666AC5"/>
    <w:rsid w:val="00666BD9"/>
    <w:rsid w:val="00666E2A"/>
    <w:rsid w:val="00667A92"/>
    <w:rsid w:val="00671322"/>
    <w:rsid w:val="00671B38"/>
    <w:rsid w:val="00672F5E"/>
    <w:rsid w:val="00676208"/>
    <w:rsid w:val="00681476"/>
    <w:rsid w:val="00684A7C"/>
    <w:rsid w:val="0069033F"/>
    <w:rsid w:val="00690EBC"/>
    <w:rsid w:val="006917FE"/>
    <w:rsid w:val="00693025"/>
    <w:rsid w:val="00693508"/>
    <w:rsid w:val="00693D86"/>
    <w:rsid w:val="006977F0"/>
    <w:rsid w:val="00697F55"/>
    <w:rsid w:val="006A207D"/>
    <w:rsid w:val="006A255B"/>
    <w:rsid w:val="006A38AF"/>
    <w:rsid w:val="006A54E1"/>
    <w:rsid w:val="006A6516"/>
    <w:rsid w:val="006A695C"/>
    <w:rsid w:val="006B1C86"/>
    <w:rsid w:val="006B488E"/>
    <w:rsid w:val="006B58CC"/>
    <w:rsid w:val="006C0077"/>
    <w:rsid w:val="006C0412"/>
    <w:rsid w:val="006C09C5"/>
    <w:rsid w:val="006C6D5B"/>
    <w:rsid w:val="006C7A4C"/>
    <w:rsid w:val="006D0908"/>
    <w:rsid w:val="006D0C2A"/>
    <w:rsid w:val="006D1CC7"/>
    <w:rsid w:val="006E1008"/>
    <w:rsid w:val="006E23A9"/>
    <w:rsid w:val="006E3481"/>
    <w:rsid w:val="006E6FE9"/>
    <w:rsid w:val="006E73C8"/>
    <w:rsid w:val="006F42C8"/>
    <w:rsid w:val="006F5A1C"/>
    <w:rsid w:val="006F73BB"/>
    <w:rsid w:val="00703CB5"/>
    <w:rsid w:val="00704707"/>
    <w:rsid w:val="007053D6"/>
    <w:rsid w:val="007060D8"/>
    <w:rsid w:val="00706B2B"/>
    <w:rsid w:val="00707949"/>
    <w:rsid w:val="0071007F"/>
    <w:rsid w:val="007107D5"/>
    <w:rsid w:val="00710969"/>
    <w:rsid w:val="007118E7"/>
    <w:rsid w:val="00712707"/>
    <w:rsid w:val="00712E33"/>
    <w:rsid w:val="00712EAA"/>
    <w:rsid w:val="007139CB"/>
    <w:rsid w:val="00713AF5"/>
    <w:rsid w:val="00715120"/>
    <w:rsid w:val="00717066"/>
    <w:rsid w:val="007171A3"/>
    <w:rsid w:val="00720949"/>
    <w:rsid w:val="00720A96"/>
    <w:rsid w:val="00723946"/>
    <w:rsid w:val="00723E29"/>
    <w:rsid w:val="007241A9"/>
    <w:rsid w:val="00724C9C"/>
    <w:rsid w:val="007251AA"/>
    <w:rsid w:val="00730A11"/>
    <w:rsid w:val="00730D6F"/>
    <w:rsid w:val="00731127"/>
    <w:rsid w:val="0073173E"/>
    <w:rsid w:val="00731AB3"/>
    <w:rsid w:val="00731BD7"/>
    <w:rsid w:val="00733A09"/>
    <w:rsid w:val="00734CD6"/>
    <w:rsid w:val="007353D9"/>
    <w:rsid w:val="007355DC"/>
    <w:rsid w:val="00735B8D"/>
    <w:rsid w:val="0073689B"/>
    <w:rsid w:val="00736954"/>
    <w:rsid w:val="00737096"/>
    <w:rsid w:val="0074063C"/>
    <w:rsid w:val="0074069E"/>
    <w:rsid w:val="00740F32"/>
    <w:rsid w:val="007440FB"/>
    <w:rsid w:val="00746119"/>
    <w:rsid w:val="00747FD3"/>
    <w:rsid w:val="007524AB"/>
    <w:rsid w:val="00752591"/>
    <w:rsid w:val="007544A7"/>
    <w:rsid w:val="007549D5"/>
    <w:rsid w:val="00754FF7"/>
    <w:rsid w:val="007552FE"/>
    <w:rsid w:val="00756D29"/>
    <w:rsid w:val="00760246"/>
    <w:rsid w:val="00761CB6"/>
    <w:rsid w:val="00762365"/>
    <w:rsid w:val="0076456E"/>
    <w:rsid w:val="00765B7E"/>
    <w:rsid w:val="007673FA"/>
    <w:rsid w:val="00770FB3"/>
    <w:rsid w:val="007728F0"/>
    <w:rsid w:val="00773E3C"/>
    <w:rsid w:val="007742CA"/>
    <w:rsid w:val="00775273"/>
    <w:rsid w:val="007805DF"/>
    <w:rsid w:val="00781112"/>
    <w:rsid w:val="007816E3"/>
    <w:rsid w:val="00781E95"/>
    <w:rsid w:val="00782A28"/>
    <w:rsid w:val="00783DAE"/>
    <w:rsid w:val="00784833"/>
    <w:rsid w:val="007848BC"/>
    <w:rsid w:val="00786673"/>
    <w:rsid w:val="00787763"/>
    <w:rsid w:val="00791D11"/>
    <w:rsid w:val="00791E73"/>
    <w:rsid w:val="00792754"/>
    <w:rsid w:val="007933DD"/>
    <w:rsid w:val="00793C1E"/>
    <w:rsid w:val="00794FDC"/>
    <w:rsid w:val="007967D4"/>
    <w:rsid w:val="00797F41"/>
    <w:rsid w:val="007A0600"/>
    <w:rsid w:val="007A0EB7"/>
    <w:rsid w:val="007A2942"/>
    <w:rsid w:val="007A2E34"/>
    <w:rsid w:val="007A58AA"/>
    <w:rsid w:val="007A6D3C"/>
    <w:rsid w:val="007A78FE"/>
    <w:rsid w:val="007B198E"/>
    <w:rsid w:val="007B1FDB"/>
    <w:rsid w:val="007B533D"/>
    <w:rsid w:val="007B571D"/>
    <w:rsid w:val="007B6C5C"/>
    <w:rsid w:val="007B6EDB"/>
    <w:rsid w:val="007B7C0C"/>
    <w:rsid w:val="007C1205"/>
    <w:rsid w:val="007C3AAA"/>
    <w:rsid w:val="007C4A22"/>
    <w:rsid w:val="007C4D8A"/>
    <w:rsid w:val="007C4F11"/>
    <w:rsid w:val="007C5AA2"/>
    <w:rsid w:val="007C63CA"/>
    <w:rsid w:val="007C74CA"/>
    <w:rsid w:val="007C7857"/>
    <w:rsid w:val="007C7B48"/>
    <w:rsid w:val="007C7CB8"/>
    <w:rsid w:val="007D04EC"/>
    <w:rsid w:val="007D0579"/>
    <w:rsid w:val="007D2899"/>
    <w:rsid w:val="007D39E5"/>
    <w:rsid w:val="007D3C04"/>
    <w:rsid w:val="007D4A7E"/>
    <w:rsid w:val="007D4DB6"/>
    <w:rsid w:val="007D6951"/>
    <w:rsid w:val="007D6F40"/>
    <w:rsid w:val="007D7660"/>
    <w:rsid w:val="007E008C"/>
    <w:rsid w:val="007E02B4"/>
    <w:rsid w:val="007E08DD"/>
    <w:rsid w:val="007E1D65"/>
    <w:rsid w:val="007E264E"/>
    <w:rsid w:val="007E31B1"/>
    <w:rsid w:val="007E49FB"/>
    <w:rsid w:val="007E5564"/>
    <w:rsid w:val="007E6029"/>
    <w:rsid w:val="007E6222"/>
    <w:rsid w:val="007E7DDD"/>
    <w:rsid w:val="007F0950"/>
    <w:rsid w:val="007F1976"/>
    <w:rsid w:val="007F1E93"/>
    <w:rsid w:val="007F247E"/>
    <w:rsid w:val="007F3A52"/>
    <w:rsid w:val="007F6618"/>
    <w:rsid w:val="007F6AFC"/>
    <w:rsid w:val="007F7220"/>
    <w:rsid w:val="008008DB"/>
    <w:rsid w:val="00801297"/>
    <w:rsid w:val="008019E9"/>
    <w:rsid w:val="00801A0A"/>
    <w:rsid w:val="008067DD"/>
    <w:rsid w:val="00806B60"/>
    <w:rsid w:val="0080768F"/>
    <w:rsid w:val="008107DF"/>
    <w:rsid w:val="008121FD"/>
    <w:rsid w:val="00813219"/>
    <w:rsid w:val="00814D98"/>
    <w:rsid w:val="0081702D"/>
    <w:rsid w:val="00820113"/>
    <w:rsid w:val="00820416"/>
    <w:rsid w:val="008206D3"/>
    <w:rsid w:val="00822061"/>
    <w:rsid w:val="00822F47"/>
    <w:rsid w:val="0082426C"/>
    <w:rsid w:val="00824CA1"/>
    <w:rsid w:val="00825FB7"/>
    <w:rsid w:val="0082763E"/>
    <w:rsid w:val="00827C10"/>
    <w:rsid w:val="00832C1A"/>
    <w:rsid w:val="00832EDC"/>
    <w:rsid w:val="00833C7C"/>
    <w:rsid w:val="00834059"/>
    <w:rsid w:val="008344EF"/>
    <w:rsid w:val="008354D3"/>
    <w:rsid w:val="0083720B"/>
    <w:rsid w:val="0083738D"/>
    <w:rsid w:val="0084162F"/>
    <w:rsid w:val="00841CD1"/>
    <w:rsid w:val="008435C8"/>
    <w:rsid w:val="008436E1"/>
    <w:rsid w:val="00845E28"/>
    <w:rsid w:val="00846EFC"/>
    <w:rsid w:val="00847507"/>
    <w:rsid w:val="00850811"/>
    <w:rsid w:val="00852398"/>
    <w:rsid w:val="00852BC8"/>
    <w:rsid w:val="008534D3"/>
    <w:rsid w:val="00853933"/>
    <w:rsid w:val="00853985"/>
    <w:rsid w:val="00856993"/>
    <w:rsid w:val="008605F9"/>
    <w:rsid w:val="008605FB"/>
    <w:rsid w:val="00860CB4"/>
    <w:rsid w:val="0086275E"/>
    <w:rsid w:val="0086291A"/>
    <w:rsid w:val="00864309"/>
    <w:rsid w:val="00864521"/>
    <w:rsid w:val="00864BB6"/>
    <w:rsid w:val="0086545B"/>
    <w:rsid w:val="00870F14"/>
    <w:rsid w:val="00873520"/>
    <w:rsid w:val="008740E3"/>
    <w:rsid w:val="00874F0F"/>
    <w:rsid w:val="008752D2"/>
    <w:rsid w:val="00875A93"/>
    <w:rsid w:val="00877AFB"/>
    <w:rsid w:val="00880B9C"/>
    <w:rsid w:val="008826EB"/>
    <w:rsid w:val="00892354"/>
    <w:rsid w:val="00893265"/>
    <w:rsid w:val="008961D7"/>
    <w:rsid w:val="008A021F"/>
    <w:rsid w:val="008A5A27"/>
    <w:rsid w:val="008A7F2C"/>
    <w:rsid w:val="008B37FF"/>
    <w:rsid w:val="008B39FF"/>
    <w:rsid w:val="008B41A6"/>
    <w:rsid w:val="008B4222"/>
    <w:rsid w:val="008B6BA2"/>
    <w:rsid w:val="008C2375"/>
    <w:rsid w:val="008C3CDA"/>
    <w:rsid w:val="008C654F"/>
    <w:rsid w:val="008C6D81"/>
    <w:rsid w:val="008C6F34"/>
    <w:rsid w:val="008D1384"/>
    <w:rsid w:val="008D20B4"/>
    <w:rsid w:val="008D3E8B"/>
    <w:rsid w:val="008D3F23"/>
    <w:rsid w:val="008D4A2E"/>
    <w:rsid w:val="008D60D2"/>
    <w:rsid w:val="008D6F27"/>
    <w:rsid w:val="008D7973"/>
    <w:rsid w:val="008E09A0"/>
    <w:rsid w:val="008E1BEE"/>
    <w:rsid w:val="008E3A23"/>
    <w:rsid w:val="008E3DCB"/>
    <w:rsid w:val="008E4BCB"/>
    <w:rsid w:val="008E6155"/>
    <w:rsid w:val="008E6AF5"/>
    <w:rsid w:val="008E74ED"/>
    <w:rsid w:val="008F41A5"/>
    <w:rsid w:val="008F7A16"/>
    <w:rsid w:val="00900C9D"/>
    <w:rsid w:val="009011DA"/>
    <w:rsid w:val="0090194C"/>
    <w:rsid w:val="0090357E"/>
    <w:rsid w:val="009041F0"/>
    <w:rsid w:val="00904DA8"/>
    <w:rsid w:val="00904FDA"/>
    <w:rsid w:val="00905B79"/>
    <w:rsid w:val="00905EE5"/>
    <w:rsid w:val="00907D4C"/>
    <w:rsid w:val="00911545"/>
    <w:rsid w:val="009134B4"/>
    <w:rsid w:val="00914518"/>
    <w:rsid w:val="00916424"/>
    <w:rsid w:val="00916FBA"/>
    <w:rsid w:val="0092200B"/>
    <w:rsid w:val="00923B68"/>
    <w:rsid w:val="00923BA3"/>
    <w:rsid w:val="009249A9"/>
    <w:rsid w:val="0092605F"/>
    <w:rsid w:val="009260C1"/>
    <w:rsid w:val="00927674"/>
    <w:rsid w:val="00930D3C"/>
    <w:rsid w:val="009310F7"/>
    <w:rsid w:val="00932443"/>
    <w:rsid w:val="009325A5"/>
    <w:rsid w:val="00932CC7"/>
    <w:rsid w:val="00932EA7"/>
    <w:rsid w:val="0093342D"/>
    <w:rsid w:val="009338CE"/>
    <w:rsid w:val="009342D7"/>
    <w:rsid w:val="00936231"/>
    <w:rsid w:val="00936668"/>
    <w:rsid w:val="00937F29"/>
    <w:rsid w:val="009410C3"/>
    <w:rsid w:val="009451FA"/>
    <w:rsid w:val="00945879"/>
    <w:rsid w:val="00947E44"/>
    <w:rsid w:val="00950BB7"/>
    <w:rsid w:val="009519C0"/>
    <w:rsid w:val="00951E83"/>
    <w:rsid w:val="009545A9"/>
    <w:rsid w:val="00955CB3"/>
    <w:rsid w:val="00955D54"/>
    <w:rsid w:val="00955DB4"/>
    <w:rsid w:val="009572B0"/>
    <w:rsid w:val="00957555"/>
    <w:rsid w:val="00963341"/>
    <w:rsid w:val="00963BC2"/>
    <w:rsid w:val="00970E5C"/>
    <w:rsid w:val="009727ED"/>
    <w:rsid w:val="00972E6D"/>
    <w:rsid w:val="0097523B"/>
    <w:rsid w:val="00975617"/>
    <w:rsid w:val="00975B47"/>
    <w:rsid w:val="00975FC5"/>
    <w:rsid w:val="00980210"/>
    <w:rsid w:val="00980247"/>
    <w:rsid w:val="00981153"/>
    <w:rsid w:val="00981422"/>
    <w:rsid w:val="0098164A"/>
    <w:rsid w:val="00981A53"/>
    <w:rsid w:val="00982977"/>
    <w:rsid w:val="00984452"/>
    <w:rsid w:val="00985CCE"/>
    <w:rsid w:val="009862FD"/>
    <w:rsid w:val="00986945"/>
    <w:rsid w:val="00986E9D"/>
    <w:rsid w:val="00987762"/>
    <w:rsid w:val="00987D69"/>
    <w:rsid w:val="00990E51"/>
    <w:rsid w:val="00991374"/>
    <w:rsid w:val="00992469"/>
    <w:rsid w:val="0099253E"/>
    <w:rsid w:val="009928BC"/>
    <w:rsid w:val="00992BC5"/>
    <w:rsid w:val="009943CF"/>
    <w:rsid w:val="0099487D"/>
    <w:rsid w:val="009959A1"/>
    <w:rsid w:val="00995DF8"/>
    <w:rsid w:val="009A0692"/>
    <w:rsid w:val="009A39AF"/>
    <w:rsid w:val="009A4FB4"/>
    <w:rsid w:val="009A5479"/>
    <w:rsid w:val="009A585B"/>
    <w:rsid w:val="009A7728"/>
    <w:rsid w:val="009B1A8A"/>
    <w:rsid w:val="009B6C96"/>
    <w:rsid w:val="009B6E3E"/>
    <w:rsid w:val="009B728D"/>
    <w:rsid w:val="009C0468"/>
    <w:rsid w:val="009C0821"/>
    <w:rsid w:val="009C0C83"/>
    <w:rsid w:val="009C35E3"/>
    <w:rsid w:val="009C5C13"/>
    <w:rsid w:val="009D02F8"/>
    <w:rsid w:val="009D1A4C"/>
    <w:rsid w:val="009D22F2"/>
    <w:rsid w:val="009D2812"/>
    <w:rsid w:val="009D3D9C"/>
    <w:rsid w:val="009D4228"/>
    <w:rsid w:val="009D4511"/>
    <w:rsid w:val="009D579B"/>
    <w:rsid w:val="009D5F8D"/>
    <w:rsid w:val="009D6034"/>
    <w:rsid w:val="009D71A9"/>
    <w:rsid w:val="009D7A6D"/>
    <w:rsid w:val="009E0A5B"/>
    <w:rsid w:val="009E15B0"/>
    <w:rsid w:val="009E189B"/>
    <w:rsid w:val="009E2C90"/>
    <w:rsid w:val="009E2DD1"/>
    <w:rsid w:val="009E4E21"/>
    <w:rsid w:val="009E51B8"/>
    <w:rsid w:val="009E5E4D"/>
    <w:rsid w:val="009F1BD3"/>
    <w:rsid w:val="009F312B"/>
    <w:rsid w:val="009F450D"/>
    <w:rsid w:val="009F48CC"/>
    <w:rsid w:val="009F4E40"/>
    <w:rsid w:val="009F672B"/>
    <w:rsid w:val="009F7370"/>
    <w:rsid w:val="00A01FA0"/>
    <w:rsid w:val="00A02808"/>
    <w:rsid w:val="00A02A63"/>
    <w:rsid w:val="00A02BA1"/>
    <w:rsid w:val="00A057B0"/>
    <w:rsid w:val="00A06F21"/>
    <w:rsid w:val="00A10263"/>
    <w:rsid w:val="00A11B5A"/>
    <w:rsid w:val="00A127CB"/>
    <w:rsid w:val="00A134C1"/>
    <w:rsid w:val="00A15896"/>
    <w:rsid w:val="00A2187F"/>
    <w:rsid w:val="00A21B5F"/>
    <w:rsid w:val="00A24D8F"/>
    <w:rsid w:val="00A253DF"/>
    <w:rsid w:val="00A2599C"/>
    <w:rsid w:val="00A25BFD"/>
    <w:rsid w:val="00A26C8E"/>
    <w:rsid w:val="00A31F0E"/>
    <w:rsid w:val="00A31FCD"/>
    <w:rsid w:val="00A32486"/>
    <w:rsid w:val="00A3415F"/>
    <w:rsid w:val="00A34D97"/>
    <w:rsid w:val="00A37AC2"/>
    <w:rsid w:val="00A412A1"/>
    <w:rsid w:val="00A42B68"/>
    <w:rsid w:val="00A43A28"/>
    <w:rsid w:val="00A45CEC"/>
    <w:rsid w:val="00A5067C"/>
    <w:rsid w:val="00A5125F"/>
    <w:rsid w:val="00A51BD2"/>
    <w:rsid w:val="00A53F18"/>
    <w:rsid w:val="00A54156"/>
    <w:rsid w:val="00A5702A"/>
    <w:rsid w:val="00A60364"/>
    <w:rsid w:val="00A6248E"/>
    <w:rsid w:val="00A62721"/>
    <w:rsid w:val="00A6294F"/>
    <w:rsid w:val="00A6370A"/>
    <w:rsid w:val="00A64891"/>
    <w:rsid w:val="00A6540D"/>
    <w:rsid w:val="00A655A5"/>
    <w:rsid w:val="00A65606"/>
    <w:rsid w:val="00A65A3B"/>
    <w:rsid w:val="00A71944"/>
    <w:rsid w:val="00A721D1"/>
    <w:rsid w:val="00A7275C"/>
    <w:rsid w:val="00A737FC"/>
    <w:rsid w:val="00A738ED"/>
    <w:rsid w:val="00A73D6C"/>
    <w:rsid w:val="00A76091"/>
    <w:rsid w:val="00A80016"/>
    <w:rsid w:val="00A82FCD"/>
    <w:rsid w:val="00A86887"/>
    <w:rsid w:val="00A874F8"/>
    <w:rsid w:val="00A9002A"/>
    <w:rsid w:val="00A92980"/>
    <w:rsid w:val="00A92ABA"/>
    <w:rsid w:val="00A92FAE"/>
    <w:rsid w:val="00A93CE1"/>
    <w:rsid w:val="00A94A09"/>
    <w:rsid w:val="00A95E4A"/>
    <w:rsid w:val="00A96142"/>
    <w:rsid w:val="00A96E3E"/>
    <w:rsid w:val="00AA0F42"/>
    <w:rsid w:val="00AA0F83"/>
    <w:rsid w:val="00AA1D65"/>
    <w:rsid w:val="00AA211D"/>
    <w:rsid w:val="00AA2163"/>
    <w:rsid w:val="00AA5A93"/>
    <w:rsid w:val="00AA6E63"/>
    <w:rsid w:val="00AA7E82"/>
    <w:rsid w:val="00AB1728"/>
    <w:rsid w:val="00AB18DA"/>
    <w:rsid w:val="00AB1E2F"/>
    <w:rsid w:val="00AB26D7"/>
    <w:rsid w:val="00AB38DD"/>
    <w:rsid w:val="00AB3BA1"/>
    <w:rsid w:val="00AB41FB"/>
    <w:rsid w:val="00AB560F"/>
    <w:rsid w:val="00AB6438"/>
    <w:rsid w:val="00AB6DEF"/>
    <w:rsid w:val="00AB72EC"/>
    <w:rsid w:val="00AB742B"/>
    <w:rsid w:val="00AC01C5"/>
    <w:rsid w:val="00AC022F"/>
    <w:rsid w:val="00AC0AD3"/>
    <w:rsid w:val="00AC2310"/>
    <w:rsid w:val="00AC4C26"/>
    <w:rsid w:val="00AC5148"/>
    <w:rsid w:val="00AC52B7"/>
    <w:rsid w:val="00AC5555"/>
    <w:rsid w:val="00AC5F5E"/>
    <w:rsid w:val="00AC7BC6"/>
    <w:rsid w:val="00AD1160"/>
    <w:rsid w:val="00AD1C1A"/>
    <w:rsid w:val="00AD3AAD"/>
    <w:rsid w:val="00AD4BF2"/>
    <w:rsid w:val="00AD58F5"/>
    <w:rsid w:val="00AD6075"/>
    <w:rsid w:val="00AD6A01"/>
    <w:rsid w:val="00AD6AAB"/>
    <w:rsid w:val="00AD73AD"/>
    <w:rsid w:val="00AD75BD"/>
    <w:rsid w:val="00AD7B35"/>
    <w:rsid w:val="00AE1741"/>
    <w:rsid w:val="00AE4BC0"/>
    <w:rsid w:val="00AE6F66"/>
    <w:rsid w:val="00AE7DDA"/>
    <w:rsid w:val="00AF0E25"/>
    <w:rsid w:val="00AF120A"/>
    <w:rsid w:val="00AF2CF1"/>
    <w:rsid w:val="00AF331D"/>
    <w:rsid w:val="00AF3D93"/>
    <w:rsid w:val="00AF3DB7"/>
    <w:rsid w:val="00AF6F07"/>
    <w:rsid w:val="00AF797F"/>
    <w:rsid w:val="00B011AC"/>
    <w:rsid w:val="00B0265D"/>
    <w:rsid w:val="00B03689"/>
    <w:rsid w:val="00B04CC0"/>
    <w:rsid w:val="00B04EC3"/>
    <w:rsid w:val="00B11D6F"/>
    <w:rsid w:val="00B12326"/>
    <w:rsid w:val="00B15061"/>
    <w:rsid w:val="00B15419"/>
    <w:rsid w:val="00B15AE5"/>
    <w:rsid w:val="00B16A19"/>
    <w:rsid w:val="00B17407"/>
    <w:rsid w:val="00B179C0"/>
    <w:rsid w:val="00B20A27"/>
    <w:rsid w:val="00B20F30"/>
    <w:rsid w:val="00B21251"/>
    <w:rsid w:val="00B23665"/>
    <w:rsid w:val="00B24455"/>
    <w:rsid w:val="00B270A5"/>
    <w:rsid w:val="00B27FAE"/>
    <w:rsid w:val="00B3136D"/>
    <w:rsid w:val="00B32CA0"/>
    <w:rsid w:val="00B32DB7"/>
    <w:rsid w:val="00B32F93"/>
    <w:rsid w:val="00B3380E"/>
    <w:rsid w:val="00B34049"/>
    <w:rsid w:val="00B35779"/>
    <w:rsid w:val="00B35CB8"/>
    <w:rsid w:val="00B35F79"/>
    <w:rsid w:val="00B375BA"/>
    <w:rsid w:val="00B37C6E"/>
    <w:rsid w:val="00B4004A"/>
    <w:rsid w:val="00B440C2"/>
    <w:rsid w:val="00B45154"/>
    <w:rsid w:val="00B45908"/>
    <w:rsid w:val="00B50B01"/>
    <w:rsid w:val="00B519EE"/>
    <w:rsid w:val="00B52852"/>
    <w:rsid w:val="00B5370A"/>
    <w:rsid w:val="00B53A3E"/>
    <w:rsid w:val="00B53FEA"/>
    <w:rsid w:val="00B541DB"/>
    <w:rsid w:val="00B54A51"/>
    <w:rsid w:val="00B5637D"/>
    <w:rsid w:val="00B61589"/>
    <w:rsid w:val="00B61CD6"/>
    <w:rsid w:val="00B63B7E"/>
    <w:rsid w:val="00B64201"/>
    <w:rsid w:val="00B67104"/>
    <w:rsid w:val="00B67DAE"/>
    <w:rsid w:val="00B70870"/>
    <w:rsid w:val="00B70BC4"/>
    <w:rsid w:val="00B71757"/>
    <w:rsid w:val="00B725B2"/>
    <w:rsid w:val="00B72F64"/>
    <w:rsid w:val="00B743F9"/>
    <w:rsid w:val="00B74614"/>
    <w:rsid w:val="00B756B7"/>
    <w:rsid w:val="00B77469"/>
    <w:rsid w:val="00B806F0"/>
    <w:rsid w:val="00B8078C"/>
    <w:rsid w:val="00B811DE"/>
    <w:rsid w:val="00B814EA"/>
    <w:rsid w:val="00B8221E"/>
    <w:rsid w:val="00B82251"/>
    <w:rsid w:val="00B82A45"/>
    <w:rsid w:val="00B84478"/>
    <w:rsid w:val="00B84CF9"/>
    <w:rsid w:val="00B855E0"/>
    <w:rsid w:val="00B87284"/>
    <w:rsid w:val="00BA094B"/>
    <w:rsid w:val="00BA0A4C"/>
    <w:rsid w:val="00BA1022"/>
    <w:rsid w:val="00BA1920"/>
    <w:rsid w:val="00BA19A2"/>
    <w:rsid w:val="00BA2C0F"/>
    <w:rsid w:val="00BA5C89"/>
    <w:rsid w:val="00BA5EFC"/>
    <w:rsid w:val="00BB0D61"/>
    <w:rsid w:val="00BB1544"/>
    <w:rsid w:val="00BB3388"/>
    <w:rsid w:val="00BB3793"/>
    <w:rsid w:val="00BB47DE"/>
    <w:rsid w:val="00BB5793"/>
    <w:rsid w:val="00BB6929"/>
    <w:rsid w:val="00BB74E1"/>
    <w:rsid w:val="00BC0178"/>
    <w:rsid w:val="00BC06BB"/>
    <w:rsid w:val="00BC193A"/>
    <w:rsid w:val="00BC3110"/>
    <w:rsid w:val="00BC7D10"/>
    <w:rsid w:val="00BD06FA"/>
    <w:rsid w:val="00BD07F3"/>
    <w:rsid w:val="00BD08B2"/>
    <w:rsid w:val="00BD2B23"/>
    <w:rsid w:val="00BD331B"/>
    <w:rsid w:val="00BD394A"/>
    <w:rsid w:val="00BD666F"/>
    <w:rsid w:val="00BE0A2E"/>
    <w:rsid w:val="00BE13F7"/>
    <w:rsid w:val="00BE391C"/>
    <w:rsid w:val="00BE4F0F"/>
    <w:rsid w:val="00BE54C2"/>
    <w:rsid w:val="00BE73EA"/>
    <w:rsid w:val="00BF04A9"/>
    <w:rsid w:val="00BF155A"/>
    <w:rsid w:val="00BF307B"/>
    <w:rsid w:val="00BF30CB"/>
    <w:rsid w:val="00BF3379"/>
    <w:rsid w:val="00BF3521"/>
    <w:rsid w:val="00BF417E"/>
    <w:rsid w:val="00BF4724"/>
    <w:rsid w:val="00BF4887"/>
    <w:rsid w:val="00BF576F"/>
    <w:rsid w:val="00C01941"/>
    <w:rsid w:val="00C038BC"/>
    <w:rsid w:val="00C03B12"/>
    <w:rsid w:val="00C040BB"/>
    <w:rsid w:val="00C049A0"/>
    <w:rsid w:val="00C0526E"/>
    <w:rsid w:val="00C05A44"/>
    <w:rsid w:val="00C11621"/>
    <w:rsid w:val="00C11633"/>
    <w:rsid w:val="00C120A8"/>
    <w:rsid w:val="00C13F7F"/>
    <w:rsid w:val="00C14DD2"/>
    <w:rsid w:val="00C157B3"/>
    <w:rsid w:val="00C1634F"/>
    <w:rsid w:val="00C20E5D"/>
    <w:rsid w:val="00C21ADB"/>
    <w:rsid w:val="00C22145"/>
    <w:rsid w:val="00C22782"/>
    <w:rsid w:val="00C24E0A"/>
    <w:rsid w:val="00C25713"/>
    <w:rsid w:val="00C27258"/>
    <w:rsid w:val="00C27317"/>
    <w:rsid w:val="00C31270"/>
    <w:rsid w:val="00C31D79"/>
    <w:rsid w:val="00C31F7A"/>
    <w:rsid w:val="00C32058"/>
    <w:rsid w:val="00C325D7"/>
    <w:rsid w:val="00C33575"/>
    <w:rsid w:val="00C356DE"/>
    <w:rsid w:val="00C36B5A"/>
    <w:rsid w:val="00C36BDB"/>
    <w:rsid w:val="00C37535"/>
    <w:rsid w:val="00C377A6"/>
    <w:rsid w:val="00C40DB2"/>
    <w:rsid w:val="00C41155"/>
    <w:rsid w:val="00C43141"/>
    <w:rsid w:val="00C44D33"/>
    <w:rsid w:val="00C46DA7"/>
    <w:rsid w:val="00C50472"/>
    <w:rsid w:val="00C51036"/>
    <w:rsid w:val="00C52F1B"/>
    <w:rsid w:val="00C55493"/>
    <w:rsid w:val="00C56594"/>
    <w:rsid w:val="00C56FE2"/>
    <w:rsid w:val="00C61D84"/>
    <w:rsid w:val="00C6337E"/>
    <w:rsid w:val="00C64BF1"/>
    <w:rsid w:val="00C67F3A"/>
    <w:rsid w:val="00C705D8"/>
    <w:rsid w:val="00C70983"/>
    <w:rsid w:val="00C7292B"/>
    <w:rsid w:val="00C743D0"/>
    <w:rsid w:val="00C74939"/>
    <w:rsid w:val="00C74FA7"/>
    <w:rsid w:val="00C753CF"/>
    <w:rsid w:val="00C7767D"/>
    <w:rsid w:val="00C77900"/>
    <w:rsid w:val="00C77FF8"/>
    <w:rsid w:val="00C8154B"/>
    <w:rsid w:val="00C82055"/>
    <w:rsid w:val="00C83809"/>
    <w:rsid w:val="00C84A00"/>
    <w:rsid w:val="00C85F94"/>
    <w:rsid w:val="00C903DB"/>
    <w:rsid w:val="00C9188A"/>
    <w:rsid w:val="00C91C15"/>
    <w:rsid w:val="00C92626"/>
    <w:rsid w:val="00C92BE5"/>
    <w:rsid w:val="00C9357B"/>
    <w:rsid w:val="00C95ECA"/>
    <w:rsid w:val="00C971FC"/>
    <w:rsid w:val="00C973D2"/>
    <w:rsid w:val="00CA012C"/>
    <w:rsid w:val="00CA1ACF"/>
    <w:rsid w:val="00CA2C68"/>
    <w:rsid w:val="00CA2E8B"/>
    <w:rsid w:val="00CA434C"/>
    <w:rsid w:val="00CA46AC"/>
    <w:rsid w:val="00CA5676"/>
    <w:rsid w:val="00CA56BF"/>
    <w:rsid w:val="00CA5AAD"/>
    <w:rsid w:val="00CB02A0"/>
    <w:rsid w:val="00CB02F2"/>
    <w:rsid w:val="00CB0463"/>
    <w:rsid w:val="00CB2BE5"/>
    <w:rsid w:val="00CB2DF2"/>
    <w:rsid w:val="00CB3ADD"/>
    <w:rsid w:val="00CB4019"/>
    <w:rsid w:val="00CB6734"/>
    <w:rsid w:val="00CB713B"/>
    <w:rsid w:val="00CB7AB4"/>
    <w:rsid w:val="00CC0117"/>
    <w:rsid w:val="00CC134B"/>
    <w:rsid w:val="00CC2A8C"/>
    <w:rsid w:val="00CC2BC6"/>
    <w:rsid w:val="00CC3662"/>
    <w:rsid w:val="00CC60D6"/>
    <w:rsid w:val="00CC63B7"/>
    <w:rsid w:val="00CD40CA"/>
    <w:rsid w:val="00CD55B6"/>
    <w:rsid w:val="00CD7CD2"/>
    <w:rsid w:val="00CE1723"/>
    <w:rsid w:val="00CE252C"/>
    <w:rsid w:val="00CE30EE"/>
    <w:rsid w:val="00CE3179"/>
    <w:rsid w:val="00CE4911"/>
    <w:rsid w:val="00CF0CE7"/>
    <w:rsid w:val="00CF0DD5"/>
    <w:rsid w:val="00CF112B"/>
    <w:rsid w:val="00CF4DAD"/>
    <w:rsid w:val="00CF7082"/>
    <w:rsid w:val="00D00E7A"/>
    <w:rsid w:val="00D0260E"/>
    <w:rsid w:val="00D0334A"/>
    <w:rsid w:val="00D03393"/>
    <w:rsid w:val="00D06F3B"/>
    <w:rsid w:val="00D07F28"/>
    <w:rsid w:val="00D1183D"/>
    <w:rsid w:val="00D12F47"/>
    <w:rsid w:val="00D13E81"/>
    <w:rsid w:val="00D13EEF"/>
    <w:rsid w:val="00D146F3"/>
    <w:rsid w:val="00D14AAE"/>
    <w:rsid w:val="00D20088"/>
    <w:rsid w:val="00D23811"/>
    <w:rsid w:val="00D24308"/>
    <w:rsid w:val="00D24D23"/>
    <w:rsid w:val="00D26E4C"/>
    <w:rsid w:val="00D3170F"/>
    <w:rsid w:val="00D32716"/>
    <w:rsid w:val="00D34C3B"/>
    <w:rsid w:val="00D35284"/>
    <w:rsid w:val="00D37948"/>
    <w:rsid w:val="00D411A9"/>
    <w:rsid w:val="00D415ED"/>
    <w:rsid w:val="00D419AB"/>
    <w:rsid w:val="00D42E2F"/>
    <w:rsid w:val="00D43942"/>
    <w:rsid w:val="00D44432"/>
    <w:rsid w:val="00D463C1"/>
    <w:rsid w:val="00D46998"/>
    <w:rsid w:val="00D4797B"/>
    <w:rsid w:val="00D47C66"/>
    <w:rsid w:val="00D5048E"/>
    <w:rsid w:val="00D50ADA"/>
    <w:rsid w:val="00D515CB"/>
    <w:rsid w:val="00D51DF2"/>
    <w:rsid w:val="00D52F48"/>
    <w:rsid w:val="00D53F03"/>
    <w:rsid w:val="00D548CC"/>
    <w:rsid w:val="00D555D9"/>
    <w:rsid w:val="00D5645C"/>
    <w:rsid w:val="00D571A2"/>
    <w:rsid w:val="00D619A1"/>
    <w:rsid w:val="00D624EC"/>
    <w:rsid w:val="00D6363D"/>
    <w:rsid w:val="00D6589D"/>
    <w:rsid w:val="00D67126"/>
    <w:rsid w:val="00D70916"/>
    <w:rsid w:val="00D722E0"/>
    <w:rsid w:val="00D73DD6"/>
    <w:rsid w:val="00D742F3"/>
    <w:rsid w:val="00D74C69"/>
    <w:rsid w:val="00D74C9A"/>
    <w:rsid w:val="00D7508E"/>
    <w:rsid w:val="00D7540F"/>
    <w:rsid w:val="00D75BCD"/>
    <w:rsid w:val="00D779F0"/>
    <w:rsid w:val="00D77DB7"/>
    <w:rsid w:val="00D8061F"/>
    <w:rsid w:val="00D811F5"/>
    <w:rsid w:val="00D82555"/>
    <w:rsid w:val="00D836AC"/>
    <w:rsid w:val="00D83FE8"/>
    <w:rsid w:val="00D8560A"/>
    <w:rsid w:val="00D86263"/>
    <w:rsid w:val="00D865E2"/>
    <w:rsid w:val="00D87068"/>
    <w:rsid w:val="00D877B3"/>
    <w:rsid w:val="00D87A19"/>
    <w:rsid w:val="00D87B4A"/>
    <w:rsid w:val="00D90443"/>
    <w:rsid w:val="00D90C07"/>
    <w:rsid w:val="00D90CB8"/>
    <w:rsid w:val="00D91404"/>
    <w:rsid w:val="00D91CA1"/>
    <w:rsid w:val="00D9257F"/>
    <w:rsid w:val="00D9450C"/>
    <w:rsid w:val="00D95C85"/>
    <w:rsid w:val="00D96AA7"/>
    <w:rsid w:val="00D97CB8"/>
    <w:rsid w:val="00D97F9B"/>
    <w:rsid w:val="00DA0C7E"/>
    <w:rsid w:val="00DA1F88"/>
    <w:rsid w:val="00DA71A2"/>
    <w:rsid w:val="00DB1053"/>
    <w:rsid w:val="00DB15BA"/>
    <w:rsid w:val="00DB1AB3"/>
    <w:rsid w:val="00DB2D83"/>
    <w:rsid w:val="00DB4BB5"/>
    <w:rsid w:val="00DB52E6"/>
    <w:rsid w:val="00DB6A5C"/>
    <w:rsid w:val="00DB6D5A"/>
    <w:rsid w:val="00DC0065"/>
    <w:rsid w:val="00DC13AF"/>
    <w:rsid w:val="00DC45F9"/>
    <w:rsid w:val="00DC4A41"/>
    <w:rsid w:val="00DC516E"/>
    <w:rsid w:val="00DC71D7"/>
    <w:rsid w:val="00DD08D0"/>
    <w:rsid w:val="00DD1558"/>
    <w:rsid w:val="00DD18CA"/>
    <w:rsid w:val="00DD2E41"/>
    <w:rsid w:val="00DD309B"/>
    <w:rsid w:val="00DD3B95"/>
    <w:rsid w:val="00DD4021"/>
    <w:rsid w:val="00DD4AAD"/>
    <w:rsid w:val="00DD61C3"/>
    <w:rsid w:val="00DD79FD"/>
    <w:rsid w:val="00DE06DF"/>
    <w:rsid w:val="00DE08B9"/>
    <w:rsid w:val="00DE0AE5"/>
    <w:rsid w:val="00DE295D"/>
    <w:rsid w:val="00DE6BC6"/>
    <w:rsid w:val="00DE6F0D"/>
    <w:rsid w:val="00DE79C5"/>
    <w:rsid w:val="00DE7CB3"/>
    <w:rsid w:val="00DF2D56"/>
    <w:rsid w:val="00DF4103"/>
    <w:rsid w:val="00DF4B62"/>
    <w:rsid w:val="00DF6866"/>
    <w:rsid w:val="00DF6C82"/>
    <w:rsid w:val="00DF7355"/>
    <w:rsid w:val="00DF7C0C"/>
    <w:rsid w:val="00E00570"/>
    <w:rsid w:val="00E005B0"/>
    <w:rsid w:val="00E01B4C"/>
    <w:rsid w:val="00E01C58"/>
    <w:rsid w:val="00E026AA"/>
    <w:rsid w:val="00E04931"/>
    <w:rsid w:val="00E06D5E"/>
    <w:rsid w:val="00E101D6"/>
    <w:rsid w:val="00E101DD"/>
    <w:rsid w:val="00E12C4C"/>
    <w:rsid w:val="00E12F93"/>
    <w:rsid w:val="00E14C64"/>
    <w:rsid w:val="00E177C8"/>
    <w:rsid w:val="00E178C1"/>
    <w:rsid w:val="00E2012E"/>
    <w:rsid w:val="00E20D0F"/>
    <w:rsid w:val="00E21709"/>
    <w:rsid w:val="00E21722"/>
    <w:rsid w:val="00E22A06"/>
    <w:rsid w:val="00E2460B"/>
    <w:rsid w:val="00E257DA"/>
    <w:rsid w:val="00E26113"/>
    <w:rsid w:val="00E26EBB"/>
    <w:rsid w:val="00E272D5"/>
    <w:rsid w:val="00E314E0"/>
    <w:rsid w:val="00E33322"/>
    <w:rsid w:val="00E3444D"/>
    <w:rsid w:val="00E36AEA"/>
    <w:rsid w:val="00E3726A"/>
    <w:rsid w:val="00E404EB"/>
    <w:rsid w:val="00E414BF"/>
    <w:rsid w:val="00E43361"/>
    <w:rsid w:val="00E43865"/>
    <w:rsid w:val="00E43D06"/>
    <w:rsid w:val="00E43DBB"/>
    <w:rsid w:val="00E4435A"/>
    <w:rsid w:val="00E44422"/>
    <w:rsid w:val="00E477BC"/>
    <w:rsid w:val="00E47869"/>
    <w:rsid w:val="00E509E1"/>
    <w:rsid w:val="00E51710"/>
    <w:rsid w:val="00E52B97"/>
    <w:rsid w:val="00E53FF1"/>
    <w:rsid w:val="00E558F7"/>
    <w:rsid w:val="00E572F5"/>
    <w:rsid w:val="00E57A97"/>
    <w:rsid w:val="00E60228"/>
    <w:rsid w:val="00E602B6"/>
    <w:rsid w:val="00E604C1"/>
    <w:rsid w:val="00E60EE2"/>
    <w:rsid w:val="00E61684"/>
    <w:rsid w:val="00E61A9D"/>
    <w:rsid w:val="00E61FD2"/>
    <w:rsid w:val="00E64A2B"/>
    <w:rsid w:val="00E65531"/>
    <w:rsid w:val="00E65948"/>
    <w:rsid w:val="00E65D99"/>
    <w:rsid w:val="00E6741C"/>
    <w:rsid w:val="00E70FBC"/>
    <w:rsid w:val="00E7203C"/>
    <w:rsid w:val="00E72530"/>
    <w:rsid w:val="00E734ED"/>
    <w:rsid w:val="00E740F2"/>
    <w:rsid w:val="00E75023"/>
    <w:rsid w:val="00E75179"/>
    <w:rsid w:val="00E75A1F"/>
    <w:rsid w:val="00E7601C"/>
    <w:rsid w:val="00E768AB"/>
    <w:rsid w:val="00E8129E"/>
    <w:rsid w:val="00E8411F"/>
    <w:rsid w:val="00E8599B"/>
    <w:rsid w:val="00E86666"/>
    <w:rsid w:val="00E86B37"/>
    <w:rsid w:val="00E9025E"/>
    <w:rsid w:val="00E911E6"/>
    <w:rsid w:val="00E9132C"/>
    <w:rsid w:val="00E9199A"/>
    <w:rsid w:val="00E91FC5"/>
    <w:rsid w:val="00E9396E"/>
    <w:rsid w:val="00E94624"/>
    <w:rsid w:val="00E96391"/>
    <w:rsid w:val="00E96453"/>
    <w:rsid w:val="00E97B96"/>
    <w:rsid w:val="00EA0ACF"/>
    <w:rsid w:val="00EA10DC"/>
    <w:rsid w:val="00EA27C1"/>
    <w:rsid w:val="00EA27FB"/>
    <w:rsid w:val="00EA2A04"/>
    <w:rsid w:val="00EA41D9"/>
    <w:rsid w:val="00EA4A4E"/>
    <w:rsid w:val="00EA4A86"/>
    <w:rsid w:val="00EA4CEE"/>
    <w:rsid w:val="00EA5607"/>
    <w:rsid w:val="00EA56B8"/>
    <w:rsid w:val="00EA669F"/>
    <w:rsid w:val="00EA6946"/>
    <w:rsid w:val="00EA6B40"/>
    <w:rsid w:val="00EA7147"/>
    <w:rsid w:val="00EA756D"/>
    <w:rsid w:val="00EA7CE3"/>
    <w:rsid w:val="00EB0A18"/>
    <w:rsid w:val="00EB2134"/>
    <w:rsid w:val="00EB2896"/>
    <w:rsid w:val="00EB4619"/>
    <w:rsid w:val="00EB5A38"/>
    <w:rsid w:val="00EB5FE6"/>
    <w:rsid w:val="00EB61DD"/>
    <w:rsid w:val="00EB6978"/>
    <w:rsid w:val="00EC0D49"/>
    <w:rsid w:val="00EC1B13"/>
    <w:rsid w:val="00EC1BFC"/>
    <w:rsid w:val="00EC2586"/>
    <w:rsid w:val="00EC3C4B"/>
    <w:rsid w:val="00ED1B5E"/>
    <w:rsid w:val="00ED225B"/>
    <w:rsid w:val="00ED4369"/>
    <w:rsid w:val="00ED4AD0"/>
    <w:rsid w:val="00ED4FDE"/>
    <w:rsid w:val="00ED51D8"/>
    <w:rsid w:val="00ED6040"/>
    <w:rsid w:val="00ED6F05"/>
    <w:rsid w:val="00EE20C8"/>
    <w:rsid w:val="00EE2CE6"/>
    <w:rsid w:val="00EE416F"/>
    <w:rsid w:val="00EE4CCB"/>
    <w:rsid w:val="00EE52F9"/>
    <w:rsid w:val="00EE5501"/>
    <w:rsid w:val="00EE5F1A"/>
    <w:rsid w:val="00EE6C77"/>
    <w:rsid w:val="00EF0754"/>
    <w:rsid w:val="00EF16FE"/>
    <w:rsid w:val="00EF290E"/>
    <w:rsid w:val="00EF4E18"/>
    <w:rsid w:val="00EF4E41"/>
    <w:rsid w:val="00EF56A7"/>
    <w:rsid w:val="00EF60EE"/>
    <w:rsid w:val="00EF67E6"/>
    <w:rsid w:val="00F01353"/>
    <w:rsid w:val="00F03009"/>
    <w:rsid w:val="00F033BF"/>
    <w:rsid w:val="00F03425"/>
    <w:rsid w:val="00F038F4"/>
    <w:rsid w:val="00F11E36"/>
    <w:rsid w:val="00F13B26"/>
    <w:rsid w:val="00F1408B"/>
    <w:rsid w:val="00F143F2"/>
    <w:rsid w:val="00F14F63"/>
    <w:rsid w:val="00F176C6"/>
    <w:rsid w:val="00F20A80"/>
    <w:rsid w:val="00F25EA2"/>
    <w:rsid w:val="00F26CBE"/>
    <w:rsid w:val="00F27D7A"/>
    <w:rsid w:val="00F27E01"/>
    <w:rsid w:val="00F318AC"/>
    <w:rsid w:val="00F34AC5"/>
    <w:rsid w:val="00F34BA8"/>
    <w:rsid w:val="00F34E31"/>
    <w:rsid w:val="00F37C3D"/>
    <w:rsid w:val="00F40DBE"/>
    <w:rsid w:val="00F415CE"/>
    <w:rsid w:val="00F41630"/>
    <w:rsid w:val="00F42EFB"/>
    <w:rsid w:val="00F432E1"/>
    <w:rsid w:val="00F5252C"/>
    <w:rsid w:val="00F52931"/>
    <w:rsid w:val="00F52F8A"/>
    <w:rsid w:val="00F53EDB"/>
    <w:rsid w:val="00F5501F"/>
    <w:rsid w:val="00F56E87"/>
    <w:rsid w:val="00F574E5"/>
    <w:rsid w:val="00F6244F"/>
    <w:rsid w:val="00F63684"/>
    <w:rsid w:val="00F64E1E"/>
    <w:rsid w:val="00F66293"/>
    <w:rsid w:val="00F67429"/>
    <w:rsid w:val="00F72191"/>
    <w:rsid w:val="00F723C9"/>
    <w:rsid w:val="00F74750"/>
    <w:rsid w:val="00F74BDD"/>
    <w:rsid w:val="00F76303"/>
    <w:rsid w:val="00F77495"/>
    <w:rsid w:val="00F80357"/>
    <w:rsid w:val="00F818EA"/>
    <w:rsid w:val="00F842B0"/>
    <w:rsid w:val="00F8439B"/>
    <w:rsid w:val="00F84C4C"/>
    <w:rsid w:val="00F86D1E"/>
    <w:rsid w:val="00F90276"/>
    <w:rsid w:val="00F951FE"/>
    <w:rsid w:val="00F95C06"/>
    <w:rsid w:val="00F95DAB"/>
    <w:rsid w:val="00F95E35"/>
    <w:rsid w:val="00F967E4"/>
    <w:rsid w:val="00F96B34"/>
    <w:rsid w:val="00F96D6A"/>
    <w:rsid w:val="00FA292C"/>
    <w:rsid w:val="00FA2A74"/>
    <w:rsid w:val="00FA3BC9"/>
    <w:rsid w:val="00FA579A"/>
    <w:rsid w:val="00FA6B41"/>
    <w:rsid w:val="00FA70EE"/>
    <w:rsid w:val="00FA77BC"/>
    <w:rsid w:val="00FB30E1"/>
    <w:rsid w:val="00FB36F4"/>
    <w:rsid w:val="00FB481A"/>
    <w:rsid w:val="00FB58D4"/>
    <w:rsid w:val="00FB69C8"/>
    <w:rsid w:val="00FB6A06"/>
    <w:rsid w:val="00FC0EAA"/>
    <w:rsid w:val="00FC2A56"/>
    <w:rsid w:val="00FC5D34"/>
    <w:rsid w:val="00FC6371"/>
    <w:rsid w:val="00FC690C"/>
    <w:rsid w:val="00FC6AAA"/>
    <w:rsid w:val="00FC7174"/>
    <w:rsid w:val="00FC71C6"/>
    <w:rsid w:val="00FC797D"/>
    <w:rsid w:val="00FD0C1A"/>
    <w:rsid w:val="00FD3ED5"/>
    <w:rsid w:val="00FD46F4"/>
    <w:rsid w:val="00FD5838"/>
    <w:rsid w:val="00FD5910"/>
    <w:rsid w:val="00FD5928"/>
    <w:rsid w:val="00FE116F"/>
    <w:rsid w:val="00FE3BC0"/>
    <w:rsid w:val="00FE40DE"/>
    <w:rsid w:val="00FE4283"/>
    <w:rsid w:val="00FE4C5C"/>
    <w:rsid w:val="00FE5CAA"/>
    <w:rsid w:val="00FE5CB0"/>
    <w:rsid w:val="00FE7749"/>
    <w:rsid w:val="00FE7C35"/>
    <w:rsid w:val="00FF08F5"/>
    <w:rsid w:val="00FF13D0"/>
    <w:rsid w:val="00FF5495"/>
    <w:rsid w:val="00FF6D6C"/>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8C2514A"/>
  <w15:docId w15:val="{81214EBE-339A-4224-A99E-89A0B713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89"/>
    <w:pPr>
      <w:spacing w:after="0" w:line="240" w:lineRule="auto"/>
    </w:pPr>
    <w:rPr>
      <w:rFonts w:ascii="Arial" w:hAnsi="Arial"/>
      <w:sz w:val="20"/>
    </w:rPr>
  </w:style>
  <w:style w:type="paragraph" w:styleId="Heading1">
    <w:name w:val="heading 1"/>
    <w:basedOn w:val="Normal"/>
    <w:next w:val="Normal"/>
    <w:link w:val="Heading1Char"/>
    <w:autoRedefine/>
    <w:uiPriority w:val="9"/>
    <w:qFormat/>
    <w:rsid w:val="006B58CC"/>
    <w:pPr>
      <w:keepNext/>
      <w:keepLines/>
      <w:pageBreakBefore/>
      <w:spacing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84452"/>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uiPriority w:val="9"/>
    <w:unhideWhenUsed/>
    <w:qFormat/>
    <w:rsid w:val="005503BC"/>
    <w:pPr>
      <w:keepNext/>
      <w:keepLines/>
      <w:spacing w:before="120" w:after="12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autoRedefine/>
    <w:uiPriority w:val="9"/>
    <w:unhideWhenUsed/>
    <w:qFormat/>
    <w:rsid w:val="00892354"/>
    <w:pPr>
      <w:keepNext/>
      <w:keepLines/>
      <w:spacing w:before="120"/>
      <w:outlineLvl w:val="3"/>
    </w:pPr>
    <w:rPr>
      <w:rFonts w:eastAsiaTheme="majorEastAsia" w:cs="Arial"/>
      <w:b/>
      <w:iCs/>
      <w:color w:val="548DD4" w:themeColor="text2" w:themeTint="99"/>
      <w:szCs w:val="18"/>
    </w:rPr>
  </w:style>
  <w:style w:type="paragraph" w:styleId="Heading5">
    <w:name w:val="heading 5"/>
    <w:basedOn w:val="Normal"/>
    <w:next w:val="Normal"/>
    <w:link w:val="Heading5Char"/>
    <w:uiPriority w:val="9"/>
    <w:unhideWhenUsed/>
    <w:qFormat/>
    <w:rsid w:val="00B806F0"/>
    <w:pPr>
      <w:keepNext/>
      <w:keepLines/>
      <w:spacing w:before="200"/>
      <w:outlineLvl w:val="4"/>
    </w:pPr>
    <w:rPr>
      <w:rFonts w:asciiTheme="majorHAnsi" w:eastAsiaTheme="majorEastAsia" w:hAnsiTheme="majorHAnsi" w:cstheme="majorBidi"/>
      <w:b/>
      <w:color w:val="17365D" w:themeColor="text2" w:themeShade="BF"/>
      <w:sz w:val="24"/>
      <w:szCs w:val="24"/>
    </w:rPr>
  </w:style>
  <w:style w:type="paragraph" w:styleId="Heading6">
    <w:name w:val="heading 6"/>
    <w:basedOn w:val="Normal"/>
    <w:next w:val="Normal"/>
    <w:link w:val="Heading6Char"/>
    <w:uiPriority w:val="9"/>
    <w:unhideWhenUsed/>
    <w:qFormat/>
    <w:rsid w:val="002C1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0463"/>
    <w:pPr>
      <w:tabs>
        <w:tab w:val="center" w:pos="4680"/>
        <w:tab w:val="right" w:pos="9360"/>
      </w:tabs>
    </w:pPr>
  </w:style>
  <w:style w:type="character" w:customStyle="1" w:styleId="HeaderChar">
    <w:name w:val="Header Char"/>
    <w:basedOn w:val="DefaultParagraphFont"/>
    <w:link w:val="Header"/>
    <w:rsid w:val="00CB0463"/>
  </w:style>
  <w:style w:type="paragraph" w:styleId="Footer">
    <w:name w:val="footer"/>
    <w:basedOn w:val="Normal"/>
    <w:link w:val="FooterChar"/>
    <w:uiPriority w:val="99"/>
    <w:unhideWhenUsed/>
    <w:rsid w:val="00CB0463"/>
    <w:pPr>
      <w:tabs>
        <w:tab w:val="center" w:pos="4680"/>
        <w:tab w:val="right" w:pos="9360"/>
      </w:tabs>
    </w:pPr>
  </w:style>
  <w:style w:type="character" w:customStyle="1" w:styleId="FooterChar">
    <w:name w:val="Footer Char"/>
    <w:basedOn w:val="DefaultParagraphFont"/>
    <w:link w:val="Footer"/>
    <w:uiPriority w:val="99"/>
    <w:rsid w:val="00CB0463"/>
  </w:style>
  <w:style w:type="paragraph" w:styleId="BalloonText">
    <w:name w:val="Balloon Text"/>
    <w:basedOn w:val="Normal"/>
    <w:link w:val="BalloonTextChar"/>
    <w:uiPriority w:val="99"/>
    <w:semiHidden/>
    <w:unhideWhenUsed/>
    <w:rsid w:val="00CB0463"/>
    <w:rPr>
      <w:rFonts w:ascii="Tahoma" w:hAnsi="Tahoma" w:cs="Tahoma"/>
      <w:sz w:val="16"/>
      <w:szCs w:val="16"/>
    </w:rPr>
  </w:style>
  <w:style w:type="character" w:customStyle="1" w:styleId="BalloonTextChar">
    <w:name w:val="Balloon Text Char"/>
    <w:basedOn w:val="DefaultParagraphFont"/>
    <w:link w:val="BalloonText"/>
    <w:uiPriority w:val="99"/>
    <w:semiHidden/>
    <w:rsid w:val="00CB0463"/>
    <w:rPr>
      <w:rFonts w:ascii="Tahoma" w:hAnsi="Tahoma" w:cs="Tahoma"/>
      <w:sz w:val="16"/>
      <w:szCs w:val="16"/>
    </w:rPr>
  </w:style>
  <w:style w:type="character" w:styleId="Strong">
    <w:name w:val="Strong"/>
    <w:basedOn w:val="DefaultParagraphFont"/>
    <w:uiPriority w:val="22"/>
    <w:qFormat/>
    <w:rsid w:val="00CB0463"/>
    <w:rPr>
      <w:b/>
      <w:bCs/>
    </w:rPr>
  </w:style>
  <w:style w:type="character" w:styleId="PlaceholderText">
    <w:name w:val="Placeholder Text"/>
    <w:basedOn w:val="DefaultParagraphFont"/>
    <w:uiPriority w:val="99"/>
    <w:semiHidden/>
    <w:rsid w:val="00CB0463"/>
    <w:rPr>
      <w:color w:val="808080"/>
    </w:rPr>
  </w:style>
  <w:style w:type="character" w:customStyle="1" w:styleId="Heading1Char">
    <w:name w:val="Heading 1 Char"/>
    <w:basedOn w:val="DefaultParagraphFont"/>
    <w:link w:val="Heading1"/>
    <w:uiPriority w:val="9"/>
    <w:rsid w:val="006B58CC"/>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221355"/>
    <w:pPr>
      <w:outlineLvl w:val="9"/>
    </w:pPr>
  </w:style>
  <w:style w:type="table" w:styleId="TableGrid">
    <w:name w:val="Table Grid"/>
    <w:basedOn w:val="TableNormal"/>
    <w:uiPriority w:val="59"/>
    <w:rsid w:val="002213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84452"/>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5503BC"/>
    <w:rPr>
      <w:rFonts w:asciiTheme="majorHAnsi" w:eastAsiaTheme="majorEastAsia" w:hAnsiTheme="majorHAnsi" w:cstheme="majorBidi"/>
      <w:b/>
      <w:bCs/>
      <w:color w:val="4F81BD" w:themeColor="accent1"/>
      <w:sz w:val="28"/>
    </w:rPr>
  </w:style>
  <w:style w:type="paragraph" w:styleId="TOC1">
    <w:name w:val="toc 1"/>
    <w:basedOn w:val="Normal"/>
    <w:next w:val="Normal"/>
    <w:autoRedefine/>
    <w:uiPriority w:val="39"/>
    <w:unhideWhenUsed/>
    <w:rsid w:val="00427170"/>
    <w:pPr>
      <w:tabs>
        <w:tab w:val="right" w:leader="dot" w:pos="9350"/>
      </w:tabs>
      <w:spacing w:after="80"/>
    </w:pPr>
    <w:rPr>
      <w:b/>
      <w:smallCaps/>
      <w:sz w:val="24"/>
    </w:rPr>
  </w:style>
  <w:style w:type="paragraph" w:styleId="TOC2">
    <w:name w:val="toc 2"/>
    <w:basedOn w:val="Normal"/>
    <w:next w:val="Normal"/>
    <w:autoRedefine/>
    <w:uiPriority w:val="39"/>
    <w:unhideWhenUsed/>
    <w:rsid w:val="005B1080"/>
    <w:pPr>
      <w:spacing w:after="100"/>
      <w:ind w:left="220"/>
    </w:pPr>
    <w:rPr>
      <w:rFonts w:ascii="Arial Narrow" w:hAnsi="Arial Narrow"/>
      <w:sz w:val="24"/>
    </w:rPr>
  </w:style>
  <w:style w:type="paragraph" w:styleId="TOC3">
    <w:name w:val="toc 3"/>
    <w:basedOn w:val="Normal"/>
    <w:next w:val="Normal"/>
    <w:autoRedefine/>
    <w:uiPriority w:val="39"/>
    <w:unhideWhenUsed/>
    <w:rsid w:val="00184B47"/>
    <w:pPr>
      <w:spacing w:after="100"/>
      <w:ind w:left="440"/>
    </w:pPr>
  </w:style>
  <w:style w:type="character" w:styleId="Hyperlink">
    <w:name w:val="Hyperlink"/>
    <w:basedOn w:val="DefaultParagraphFont"/>
    <w:uiPriority w:val="99"/>
    <w:unhideWhenUsed/>
    <w:rsid w:val="00184B47"/>
    <w:rPr>
      <w:color w:val="0000FF" w:themeColor="hyperlink"/>
      <w:u w:val="single"/>
    </w:rPr>
  </w:style>
  <w:style w:type="paragraph" w:styleId="Caption">
    <w:name w:val="caption"/>
    <w:basedOn w:val="Heading2"/>
    <w:next w:val="Normal"/>
    <w:autoRedefine/>
    <w:uiPriority w:val="35"/>
    <w:unhideWhenUsed/>
    <w:qFormat/>
    <w:rsid w:val="00F27D7A"/>
    <w:pPr>
      <w:spacing w:before="0"/>
      <w:outlineLvl w:val="9"/>
    </w:pPr>
    <w:rPr>
      <w:b w:val="0"/>
      <w:bCs w:val="0"/>
      <w:sz w:val="24"/>
      <w:szCs w:val="18"/>
    </w:rPr>
  </w:style>
  <w:style w:type="character" w:customStyle="1" w:styleId="Heading4Char">
    <w:name w:val="Heading 4 Char"/>
    <w:basedOn w:val="DefaultParagraphFont"/>
    <w:link w:val="Heading4"/>
    <w:uiPriority w:val="9"/>
    <w:rsid w:val="00892354"/>
    <w:rPr>
      <w:rFonts w:ascii="Arial" w:eastAsiaTheme="majorEastAsia" w:hAnsi="Arial" w:cs="Arial"/>
      <w:b/>
      <w:iCs/>
      <w:color w:val="548DD4" w:themeColor="text2" w:themeTint="99"/>
      <w:sz w:val="20"/>
      <w:szCs w:val="18"/>
    </w:rPr>
  </w:style>
  <w:style w:type="character" w:customStyle="1" w:styleId="Heading5Char">
    <w:name w:val="Heading 5 Char"/>
    <w:basedOn w:val="DefaultParagraphFont"/>
    <w:link w:val="Heading5"/>
    <w:uiPriority w:val="9"/>
    <w:rsid w:val="00B806F0"/>
    <w:rPr>
      <w:rFonts w:asciiTheme="majorHAnsi" w:eastAsiaTheme="majorEastAsia" w:hAnsiTheme="majorHAnsi" w:cstheme="majorBidi"/>
      <w:b/>
      <w:color w:val="17365D" w:themeColor="text2" w:themeShade="BF"/>
      <w:sz w:val="24"/>
      <w:szCs w:val="24"/>
    </w:rPr>
  </w:style>
  <w:style w:type="character" w:styleId="CommentReference">
    <w:name w:val="annotation reference"/>
    <w:basedOn w:val="DefaultParagraphFont"/>
    <w:semiHidden/>
    <w:rsid w:val="00AD4BF2"/>
    <w:rPr>
      <w:sz w:val="16"/>
      <w:szCs w:val="16"/>
    </w:rPr>
  </w:style>
  <w:style w:type="paragraph" w:styleId="CommentText">
    <w:name w:val="annotation text"/>
    <w:basedOn w:val="Normal"/>
    <w:link w:val="CommentTextChar"/>
    <w:semiHidden/>
    <w:rsid w:val="00AD4BF2"/>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AD4B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BF2"/>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AD4BF2"/>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D4BF2"/>
    <w:rPr>
      <w:szCs w:val="20"/>
    </w:rPr>
  </w:style>
  <w:style w:type="character" w:customStyle="1" w:styleId="FootnoteTextChar">
    <w:name w:val="Footnote Text Char"/>
    <w:basedOn w:val="DefaultParagraphFont"/>
    <w:link w:val="FootnoteText"/>
    <w:uiPriority w:val="99"/>
    <w:semiHidden/>
    <w:rsid w:val="00AD4BF2"/>
    <w:rPr>
      <w:rFonts w:ascii="Arial" w:hAnsi="Arial"/>
      <w:sz w:val="20"/>
      <w:szCs w:val="20"/>
    </w:rPr>
  </w:style>
  <w:style w:type="character" w:styleId="FootnoteReference">
    <w:name w:val="footnote reference"/>
    <w:basedOn w:val="DefaultParagraphFont"/>
    <w:uiPriority w:val="99"/>
    <w:semiHidden/>
    <w:unhideWhenUsed/>
    <w:rsid w:val="00AD4BF2"/>
    <w:rPr>
      <w:vertAlign w:val="superscript"/>
    </w:rPr>
  </w:style>
  <w:style w:type="paragraph" w:styleId="ListParagraph">
    <w:name w:val="List Paragraph"/>
    <w:basedOn w:val="Normal"/>
    <w:uiPriority w:val="34"/>
    <w:qFormat/>
    <w:rsid w:val="00AD4BF2"/>
    <w:pPr>
      <w:ind w:left="720"/>
      <w:contextualSpacing/>
    </w:pPr>
  </w:style>
  <w:style w:type="character" w:styleId="FollowedHyperlink">
    <w:name w:val="FollowedHyperlink"/>
    <w:basedOn w:val="DefaultParagraphFont"/>
    <w:uiPriority w:val="99"/>
    <w:semiHidden/>
    <w:unhideWhenUsed/>
    <w:rsid w:val="00AD4BF2"/>
    <w:rPr>
      <w:color w:val="800080" w:themeColor="followedHyperlink"/>
      <w:u w:val="single"/>
    </w:rPr>
  </w:style>
  <w:style w:type="paragraph" w:styleId="NoSpacing">
    <w:name w:val="No Spacing"/>
    <w:link w:val="NoSpacingChar"/>
    <w:uiPriority w:val="1"/>
    <w:qFormat/>
    <w:rsid w:val="003F7944"/>
    <w:pPr>
      <w:spacing w:after="0" w:line="240" w:lineRule="auto"/>
    </w:pPr>
    <w:rPr>
      <w:rFonts w:eastAsiaTheme="minorEastAsia"/>
    </w:rPr>
  </w:style>
  <w:style w:type="character" w:customStyle="1" w:styleId="NoSpacingChar">
    <w:name w:val="No Spacing Char"/>
    <w:basedOn w:val="DefaultParagraphFont"/>
    <w:link w:val="NoSpacing"/>
    <w:uiPriority w:val="1"/>
    <w:rsid w:val="003F7944"/>
    <w:rPr>
      <w:rFonts w:eastAsiaTheme="minorEastAsia"/>
    </w:rPr>
  </w:style>
  <w:style w:type="paragraph" w:customStyle="1" w:styleId="NOTE">
    <w:name w:val="NOTE"/>
    <w:basedOn w:val="Normal"/>
    <w:link w:val="NOTEChar"/>
    <w:qFormat/>
    <w:rsid w:val="00EC2586"/>
    <w:pPr>
      <w:spacing w:before="240" w:after="240"/>
      <w:ind w:left="1440" w:right="1440"/>
    </w:pPr>
  </w:style>
  <w:style w:type="character" w:customStyle="1" w:styleId="NOTEChar">
    <w:name w:val="NOTE Char"/>
    <w:basedOn w:val="DefaultParagraphFont"/>
    <w:link w:val="NOTE"/>
    <w:rsid w:val="00EC2586"/>
    <w:rPr>
      <w:rFonts w:ascii="Arial" w:hAnsi="Arial"/>
      <w:sz w:val="20"/>
    </w:rPr>
  </w:style>
  <w:style w:type="paragraph" w:styleId="Revision">
    <w:name w:val="Revision"/>
    <w:hidden/>
    <w:uiPriority w:val="99"/>
    <w:semiHidden/>
    <w:rsid w:val="00EB0A18"/>
    <w:pPr>
      <w:spacing w:after="0" w:line="240" w:lineRule="auto"/>
    </w:pPr>
    <w:rPr>
      <w:rFonts w:ascii="Arial" w:hAnsi="Arial"/>
      <w:sz w:val="20"/>
    </w:rPr>
  </w:style>
  <w:style w:type="paragraph" w:styleId="PlainText">
    <w:name w:val="Plain Text"/>
    <w:basedOn w:val="Normal"/>
    <w:link w:val="PlainTextChar"/>
    <w:rsid w:val="00A31F0E"/>
    <w:rPr>
      <w:rFonts w:ascii="Courier New" w:eastAsia="Times New Roman" w:hAnsi="Courier New" w:cs="Courier New"/>
      <w:szCs w:val="20"/>
    </w:rPr>
  </w:style>
  <w:style w:type="character" w:customStyle="1" w:styleId="PlainTextChar">
    <w:name w:val="Plain Text Char"/>
    <w:basedOn w:val="DefaultParagraphFont"/>
    <w:link w:val="PlainText"/>
    <w:rsid w:val="00A31F0E"/>
    <w:rPr>
      <w:rFonts w:ascii="Courier New" w:eastAsia="Times New Roman" w:hAnsi="Courier New" w:cs="Courier New"/>
      <w:sz w:val="20"/>
      <w:szCs w:val="20"/>
    </w:rPr>
  </w:style>
  <w:style w:type="paragraph" w:customStyle="1" w:styleId="Default">
    <w:name w:val="Default"/>
    <w:rsid w:val="0098142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9338C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TableNormal"/>
    <w:uiPriority w:val="63"/>
    <w:rsid w:val="001F5B5B"/>
    <w:pPr>
      <w:spacing w:after="0" w:line="240" w:lineRule="auto"/>
    </w:pPr>
    <w:tblPr>
      <w:tblStyleRow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6" w:space="0" w:color="7BA0CD" w:themeColor="accent1" w:themeTint="BF"/>
        <w:insideV w:val="single" w:sz="6"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F3D9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DocumentMap">
    <w:name w:val="Document Map"/>
    <w:basedOn w:val="Normal"/>
    <w:link w:val="DocumentMapChar"/>
    <w:uiPriority w:val="99"/>
    <w:semiHidden/>
    <w:unhideWhenUsed/>
    <w:rsid w:val="00C32058"/>
    <w:rPr>
      <w:rFonts w:ascii="Tahoma" w:hAnsi="Tahoma" w:cs="Tahoma"/>
      <w:sz w:val="16"/>
      <w:szCs w:val="16"/>
    </w:rPr>
  </w:style>
  <w:style w:type="character" w:customStyle="1" w:styleId="DocumentMapChar">
    <w:name w:val="Document Map Char"/>
    <w:basedOn w:val="DefaultParagraphFont"/>
    <w:link w:val="DocumentMap"/>
    <w:uiPriority w:val="99"/>
    <w:semiHidden/>
    <w:rsid w:val="00C32058"/>
    <w:rPr>
      <w:rFonts w:ascii="Tahoma" w:hAnsi="Tahoma" w:cs="Tahoma"/>
      <w:sz w:val="16"/>
      <w:szCs w:val="16"/>
    </w:rPr>
  </w:style>
  <w:style w:type="paragraph" w:styleId="HTMLPreformatted">
    <w:name w:val="HTML Preformatted"/>
    <w:basedOn w:val="Normal"/>
    <w:link w:val="HTMLPreformattedChar"/>
    <w:uiPriority w:val="99"/>
    <w:unhideWhenUsed/>
    <w:rsid w:val="00C753CF"/>
    <w:rPr>
      <w:rFonts w:ascii="Consolas" w:hAnsi="Consolas"/>
      <w:szCs w:val="20"/>
    </w:rPr>
  </w:style>
  <w:style w:type="character" w:customStyle="1" w:styleId="HTMLPreformattedChar">
    <w:name w:val="HTML Preformatted Char"/>
    <w:basedOn w:val="DefaultParagraphFont"/>
    <w:link w:val="HTMLPreformatted"/>
    <w:uiPriority w:val="99"/>
    <w:rsid w:val="00C753CF"/>
    <w:rPr>
      <w:rFonts w:ascii="Consolas" w:hAnsi="Consolas"/>
      <w:sz w:val="20"/>
      <w:szCs w:val="20"/>
    </w:rPr>
  </w:style>
  <w:style w:type="character" w:customStyle="1" w:styleId="Heading6Char">
    <w:name w:val="Heading 6 Char"/>
    <w:basedOn w:val="DefaultParagraphFont"/>
    <w:link w:val="Heading6"/>
    <w:uiPriority w:val="9"/>
    <w:rsid w:val="002C1046"/>
    <w:rPr>
      <w:rFonts w:asciiTheme="majorHAnsi" w:eastAsiaTheme="majorEastAsia" w:hAnsiTheme="majorHAnsi" w:cstheme="majorBidi"/>
      <w:i/>
      <w:iCs/>
      <w:color w:val="243F60" w:themeColor="accent1" w:themeShade="7F"/>
      <w:sz w:val="20"/>
    </w:rPr>
  </w:style>
  <w:style w:type="paragraph" w:styleId="TOC4">
    <w:name w:val="toc 4"/>
    <w:basedOn w:val="Normal"/>
    <w:next w:val="Normal"/>
    <w:autoRedefine/>
    <w:uiPriority w:val="39"/>
    <w:unhideWhenUsed/>
    <w:rsid w:val="00C41155"/>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41155"/>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41155"/>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41155"/>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41155"/>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41155"/>
    <w:pPr>
      <w:spacing w:after="100" w:line="276" w:lineRule="auto"/>
      <w:ind w:left="1760"/>
    </w:pPr>
    <w:rPr>
      <w:rFonts w:asciiTheme="minorHAnsi" w:eastAsiaTheme="minorEastAsia" w:hAnsiTheme="minorHAnsi"/>
      <w:sz w:val="22"/>
    </w:rPr>
  </w:style>
  <w:style w:type="paragraph" w:styleId="BodyText2">
    <w:name w:val="Body Text 2"/>
    <w:basedOn w:val="Normal"/>
    <w:link w:val="BodyText2Char"/>
    <w:rsid w:val="009545A9"/>
    <w:rPr>
      <w:rFonts w:eastAsia="Times New Roman" w:cs="Times New Roman"/>
      <w:i/>
      <w:sz w:val="24"/>
      <w:szCs w:val="20"/>
    </w:rPr>
  </w:style>
  <w:style w:type="character" w:customStyle="1" w:styleId="BodyText2Char">
    <w:name w:val="Body Text 2 Char"/>
    <w:basedOn w:val="DefaultParagraphFont"/>
    <w:link w:val="BodyText2"/>
    <w:rsid w:val="009545A9"/>
    <w:rPr>
      <w:rFonts w:ascii="Arial" w:eastAsia="Times New Roman" w:hAnsi="Arial" w:cs="Times New Roman"/>
      <w:i/>
      <w:sz w:val="24"/>
      <w:szCs w:val="20"/>
    </w:rPr>
  </w:style>
  <w:style w:type="paragraph" w:styleId="NormalWeb">
    <w:name w:val="Normal (Web)"/>
    <w:basedOn w:val="Normal"/>
    <w:uiPriority w:val="99"/>
    <w:unhideWhenUsed/>
    <w:rsid w:val="0024223A"/>
    <w:pPr>
      <w:spacing w:before="100" w:beforeAutospacing="1" w:after="100" w:afterAutospacing="1"/>
    </w:pPr>
    <w:rPr>
      <w:rFonts w:ascii="Times New Roman" w:hAnsi="Times New Roman" w:cs="Times New Roman"/>
      <w:sz w:val="24"/>
      <w:szCs w:val="24"/>
    </w:rPr>
  </w:style>
  <w:style w:type="paragraph" w:customStyle="1" w:styleId="xml-center-paragraph">
    <w:name w:val="xml-center-paragraph"/>
    <w:basedOn w:val="Normal"/>
    <w:uiPriority w:val="99"/>
    <w:semiHidden/>
    <w:rsid w:val="0024223A"/>
    <w:pPr>
      <w:spacing w:before="100" w:beforeAutospacing="1" w:after="100" w:afterAutospacing="1"/>
    </w:pPr>
    <w:rPr>
      <w:rFonts w:ascii="Times New Roman" w:hAnsi="Times New Roman" w:cs="Times New Roman"/>
      <w:sz w:val="24"/>
      <w:szCs w:val="24"/>
    </w:rPr>
  </w:style>
  <w:style w:type="paragraph" w:customStyle="1" w:styleId="xml-left-paragraph">
    <w:name w:val="xml-left-paragraph"/>
    <w:basedOn w:val="Normal"/>
    <w:uiPriority w:val="99"/>
    <w:semiHidden/>
    <w:rsid w:val="0024223A"/>
    <w:pPr>
      <w:spacing w:before="100" w:beforeAutospacing="1" w:after="100" w:afterAutospacing="1"/>
    </w:pPr>
    <w:rPr>
      <w:rFonts w:ascii="Times New Roman" w:hAnsi="Times New Roman" w:cs="Times New Roman"/>
      <w:sz w:val="24"/>
      <w:szCs w:val="24"/>
    </w:rPr>
  </w:style>
  <w:style w:type="paragraph" w:customStyle="1" w:styleId="style2">
    <w:name w:val="style2"/>
    <w:basedOn w:val="Normal"/>
    <w:rsid w:val="002C108D"/>
    <w:pPr>
      <w:spacing w:before="100" w:beforeAutospacing="1" w:after="100" w:afterAutospacing="1"/>
    </w:pPr>
    <w:rPr>
      <w:rFonts w:ascii="Times New Roman" w:eastAsia="Times New Roman" w:hAnsi="Times New Roman" w:cs="Times New Roman"/>
      <w:color w:val="000000"/>
      <w:sz w:val="24"/>
      <w:szCs w:val="24"/>
    </w:rPr>
  </w:style>
  <w:style w:type="paragraph" w:customStyle="1" w:styleId="sublevel1">
    <w:name w:val="sublevel1"/>
    <w:basedOn w:val="Normal"/>
    <w:rsid w:val="00AC5F5E"/>
    <w:pPr>
      <w:spacing w:before="100" w:beforeAutospacing="1" w:after="100" w:afterAutospacing="1"/>
    </w:pPr>
    <w:rPr>
      <w:rFonts w:ascii="Times New Roman" w:hAnsi="Times New Roman" w:cs="Times New Roman"/>
      <w:sz w:val="24"/>
      <w:szCs w:val="24"/>
    </w:rPr>
  </w:style>
  <w:style w:type="paragraph" w:customStyle="1" w:styleId="Note0">
    <w:name w:val="Note"/>
    <w:basedOn w:val="Normal"/>
    <w:link w:val="NoteChar0"/>
    <w:uiPriority w:val="99"/>
    <w:rsid w:val="003D3FCF"/>
    <w:pPr>
      <w:spacing w:before="240" w:after="240"/>
      <w:ind w:left="1440" w:right="1440"/>
    </w:pPr>
    <w:rPr>
      <w:rFonts w:eastAsia="Calibri" w:cs="Times New Roman"/>
    </w:rPr>
  </w:style>
  <w:style w:type="character" w:customStyle="1" w:styleId="NoteChar0">
    <w:name w:val="Note Char"/>
    <w:basedOn w:val="DefaultParagraphFont"/>
    <w:link w:val="Note0"/>
    <w:uiPriority w:val="99"/>
    <w:locked/>
    <w:rsid w:val="003D3FCF"/>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454">
      <w:bodyDiv w:val="1"/>
      <w:marLeft w:val="0"/>
      <w:marRight w:val="0"/>
      <w:marTop w:val="0"/>
      <w:marBottom w:val="0"/>
      <w:divBdr>
        <w:top w:val="none" w:sz="0" w:space="0" w:color="auto"/>
        <w:left w:val="none" w:sz="0" w:space="0" w:color="auto"/>
        <w:bottom w:val="none" w:sz="0" w:space="0" w:color="auto"/>
        <w:right w:val="none" w:sz="0" w:space="0" w:color="auto"/>
      </w:divBdr>
    </w:div>
    <w:div w:id="17776749">
      <w:bodyDiv w:val="1"/>
      <w:marLeft w:val="0"/>
      <w:marRight w:val="0"/>
      <w:marTop w:val="0"/>
      <w:marBottom w:val="0"/>
      <w:divBdr>
        <w:top w:val="none" w:sz="0" w:space="0" w:color="auto"/>
        <w:left w:val="none" w:sz="0" w:space="0" w:color="auto"/>
        <w:bottom w:val="none" w:sz="0" w:space="0" w:color="auto"/>
        <w:right w:val="none" w:sz="0" w:space="0" w:color="auto"/>
      </w:divBdr>
    </w:div>
    <w:div w:id="27413427">
      <w:bodyDiv w:val="1"/>
      <w:marLeft w:val="0"/>
      <w:marRight w:val="0"/>
      <w:marTop w:val="0"/>
      <w:marBottom w:val="0"/>
      <w:divBdr>
        <w:top w:val="none" w:sz="0" w:space="0" w:color="auto"/>
        <w:left w:val="none" w:sz="0" w:space="0" w:color="auto"/>
        <w:bottom w:val="none" w:sz="0" w:space="0" w:color="auto"/>
        <w:right w:val="none" w:sz="0" w:space="0" w:color="auto"/>
      </w:divBdr>
    </w:div>
    <w:div w:id="33968007">
      <w:bodyDiv w:val="1"/>
      <w:marLeft w:val="0"/>
      <w:marRight w:val="0"/>
      <w:marTop w:val="0"/>
      <w:marBottom w:val="0"/>
      <w:divBdr>
        <w:top w:val="none" w:sz="0" w:space="0" w:color="auto"/>
        <w:left w:val="none" w:sz="0" w:space="0" w:color="auto"/>
        <w:bottom w:val="none" w:sz="0" w:space="0" w:color="auto"/>
        <w:right w:val="none" w:sz="0" w:space="0" w:color="auto"/>
      </w:divBdr>
    </w:div>
    <w:div w:id="34744392">
      <w:bodyDiv w:val="1"/>
      <w:marLeft w:val="0"/>
      <w:marRight w:val="0"/>
      <w:marTop w:val="0"/>
      <w:marBottom w:val="0"/>
      <w:divBdr>
        <w:top w:val="none" w:sz="0" w:space="0" w:color="auto"/>
        <w:left w:val="none" w:sz="0" w:space="0" w:color="auto"/>
        <w:bottom w:val="none" w:sz="0" w:space="0" w:color="auto"/>
        <w:right w:val="none" w:sz="0" w:space="0" w:color="auto"/>
      </w:divBdr>
    </w:div>
    <w:div w:id="41029466">
      <w:bodyDiv w:val="1"/>
      <w:marLeft w:val="0"/>
      <w:marRight w:val="0"/>
      <w:marTop w:val="0"/>
      <w:marBottom w:val="0"/>
      <w:divBdr>
        <w:top w:val="none" w:sz="0" w:space="0" w:color="auto"/>
        <w:left w:val="none" w:sz="0" w:space="0" w:color="auto"/>
        <w:bottom w:val="none" w:sz="0" w:space="0" w:color="auto"/>
        <w:right w:val="none" w:sz="0" w:space="0" w:color="auto"/>
      </w:divBdr>
    </w:div>
    <w:div w:id="87506163">
      <w:bodyDiv w:val="1"/>
      <w:marLeft w:val="0"/>
      <w:marRight w:val="0"/>
      <w:marTop w:val="0"/>
      <w:marBottom w:val="0"/>
      <w:divBdr>
        <w:top w:val="none" w:sz="0" w:space="0" w:color="auto"/>
        <w:left w:val="none" w:sz="0" w:space="0" w:color="auto"/>
        <w:bottom w:val="none" w:sz="0" w:space="0" w:color="auto"/>
        <w:right w:val="none" w:sz="0" w:space="0" w:color="auto"/>
      </w:divBdr>
    </w:div>
    <w:div w:id="106238639">
      <w:bodyDiv w:val="1"/>
      <w:marLeft w:val="0"/>
      <w:marRight w:val="0"/>
      <w:marTop w:val="0"/>
      <w:marBottom w:val="0"/>
      <w:divBdr>
        <w:top w:val="none" w:sz="0" w:space="0" w:color="auto"/>
        <w:left w:val="none" w:sz="0" w:space="0" w:color="auto"/>
        <w:bottom w:val="none" w:sz="0" w:space="0" w:color="auto"/>
        <w:right w:val="none" w:sz="0" w:space="0" w:color="auto"/>
      </w:divBdr>
    </w:div>
    <w:div w:id="123157942">
      <w:bodyDiv w:val="1"/>
      <w:marLeft w:val="0"/>
      <w:marRight w:val="0"/>
      <w:marTop w:val="0"/>
      <w:marBottom w:val="0"/>
      <w:divBdr>
        <w:top w:val="none" w:sz="0" w:space="0" w:color="auto"/>
        <w:left w:val="none" w:sz="0" w:space="0" w:color="auto"/>
        <w:bottom w:val="none" w:sz="0" w:space="0" w:color="auto"/>
        <w:right w:val="none" w:sz="0" w:space="0" w:color="auto"/>
      </w:divBdr>
    </w:div>
    <w:div w:id="131142559">
      <w:bodyDiv w:val="1"/>
      <w:marLeft w:val="0"/>
      <w:marRight w:val="0"/>
      <w:marTop w:val="0"/>
      <w:marBottom w:val="0"/>
      <w:divBdr>
        <w:top w:val="none" w:sz="0" w:space="0" w:color="auto"/>
        <w:left w:val="none" w:sz="0" w:space="0" w:color="auto"/>
        <w:bottom w:val="none" w:sz="0" w:space="0" w:color="auto"/>
        <w:right w:val="none" w:sz="0" w:space="0" w:color="auto"/>
      </w:divBdr>
    </w:div>
    <w:div w:id="140851434">
      <w:bodyDiv w:val="1"/>
      <w:marLeft w:val="0"/>
      <w:marRight w:val="0"/>
      <w:marTop w:val="0"/>
      <w:marBottom w:val="0"/>
      <w:divBdr>
        <w:top w:val="none" w:sz="0" w:space="0" w:color="auto"/>
        <w:left w:val="none" w:sz="0" w:space="0" w:color="auto"/>
        <w:bottom w:val="none" w:sz="0" w:space="0" w:color="auto"/>
        <w:right w:val="none" w:sz="0" w:space="0" w:color="auto"/>
      </w:divBdr>
    </w:div>
    <w:div w:id="143086760">
      <w:bodyDiv w:val="1"/>
      <w:marLeft w:val="0"/>
      <w:marRight w:val="0"/>
      <w:marTop w:val="0"/>
      <w:marBottom w:val="0"/>
      <w:divBdr>
        <w:top w:val="none" w:sz="0" w:space="0" w:color="auto"/>
        <w:left w:val="none" w:sz="0" w:space="0" w:color="auto"/>
        <w:bottom w:val="none" w:sz="0" w:space="0" w:color="auto"/>
        <w:right w:val="none" w:sz="0" w:space="0" w:color="auto"/>
      </w:divBdr>
      <w:divsChild>
        <w:div w:id="970860997">
          <w:marLeft w:val="0"/>
          <w:marRight w:val="0"/>
          <w:marTop w:val="0"/>
          <w:marBottom w:val="0"/>
          <w:divBdr>
            <w:top w:val="none" w:sz="0" w:space="0" w:color="auto"/>
            <w:left w:val="none" w:sz="0" w:space="0" w:color="auto"/>
            <w:bottom w:val="none" w:sz="0" w:space="0" w:color="auto"/>
            <w:right w:val="none" w:sz="0" w:space="0" w:color="auto"/>
          </w:divBdr>
          <w:divsChild>
            <w:div w:id="809597416">
              <w:marLeft w:val="0"/>
              <w:marRight w:val="0"/>
              <w:marTop w:val="0"/>
              <w:marBottom w:val="0"/>
              <w:divBdr>
                <w:top w:val="none" w:sz="0" w:space="0" w:color="auto"/>
                <w:left w:val="none" w:sz="0" w:space="0" w:color="auto"/>
                <w:bottom w:val="none" w:sz="0" w:space="0" w:color="auto"/>
                <w:right w:val="none" w:sz="0" w:space="0" w:color="auto"/>
              </w:divBdr>
              <w:divsChild>
                <w:div w:id="50929861">
                  <w:marLeft w:val="0"/>
                  <w:marRight w:val="0"/>
                  <w:marTop w:val="0"/>
                  <w:marBottom w:val="0"/>
                  <w:divBdr>
                    <w:top w:val="none" w:sz="0" w:space="0" w:color="auto"/>
                    <w:left w:val="none" w:sz="0" w:space="0" w:color="auto"/>
                    <w:bottom w:val="none" w:sz="0" w:space="0" w:color="auto"/>
                    <w:right w:val="none" w:sz="0" w:space="0" w:color="auto"/>
                  </w:divBdr>
                  <w:divsChild>
                    <w:div w:id="1438406932">
                      <w:marLeft w:val="0"/>
                      <w:marRight w:val="0"/>
                      <w:marTop w:val="0"/>
                      <w:marBottom w:val="0"/>
                      <w:divBdr>
                        <w:top w:val="none" w:sz="0" w:space="0" w:color="auto"/>
                        <w:left w:val="none" w:sz="0" w:space="0" w:color="auto"/>
                        <w:bottom w:val="none" w:sz="0" w:space="0" w:color="auto"/>
                        <w:right w:val="none" w:sz="0" w:space="0" w:color="auto"/>
                      </w:divBdr>
                      <w:divsChild>
                        <w:div w:id="1941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5524">
      <w:bodyDiv w:val="1"/>
      <w:marLeft w:val="0"/>
      <w:marRight w:val="0"/>
      <w:marTop w:val="0"/>
      <w:marBottom w:val="0"/>
      <w:divBdr>
        <w:top w:val="none" w:sz="0" w:space="0" w:color="auto"/>
        <w:left w:val="none" w:sz="0" w:space="0" w:color="auto"/>
        <w:bottom w:val="none" w:sz="0" w:space="0" w:color="auto"/>
        <w:right w:val="none" w:sz="0" w:space="0" w:color="auto"/>
      </w:divBdr>
    </w:div>
    <w:div w:id="187573745">
      <w:bodyDiv w:val="1"/>
      <w:marLeft w:val="0"/>
      <w:marRight w:val="0"/>
      <w:marTop w:val="0"/>
      <w:marBottom w:val="0"/>
      <w:divBdr>
        <w:top w:val="none" w:sz="0" w:space="0" w:color="auto"/>
        <w:left w:val="none" w:sz="0" w:space="0" w:color="auto"/>
        <w:bottom w:val="none" w:sz="0" w:space="0" w:color="auto"/>
        <w:right w:val="none" w:sz="0" w:space="0" w:color="auto"/>
      </w:divBdr>
    </w:div>
    <w:div w:id="204828972">
      <w:bodyDiv w:val="1"/>
      <w:marLeft w:val="0"/>
      <w:marRight w:val="0"/>
      <w:marTop w:val="0"/>
      <w:marBottom w:val="0"/>
      <w:divBdr>
        <w:top w:val="none" w:sz="0" w:space="0" w:color="auto"/>
        <w:left w:val="none" w:sz="0" w:space="0" w:color="auto"/>
        <w:bottom w:val="none" w:sz="0" w:space="0" w:color="auto"/>
        <w:right w:val="none" w:sz="0" w:space="0" w:color="auto"/>
      </w:divBdr>
      <w:divsChild>
        <w:div w:id="1337147560">
          <w:marLeft w:val="0"/>
          <w:marRight w:val="0"/>
          <w:marTop w:val="0"/>
          <w:marBottom w:val="0"/>
          <w:divBdr>
            <w:top w:val="none" w:sz="0" w:space="0" w:color="auto"/>
            <w:left w:val="none" w:sz="0" w:space="0" w:color="auto"/>
            <w:bottom w:val="none" w:sz="0" w:space="0" w:color="auto"/>
            <w:right w:val="none" w:sz="0" w:space="0" w:color="auto"/>
          </w:divBdr>
          <w:divsChild>
            <w:div w:id="504518188">
              <w:marLeft w:val="0"/>
              <w:marRight w:val="0"/>
              <w:marTop w:val="0"/>
              <w:marBottom w:val="0"/>
              <w:divBdr>
                <w:top w:val="none" w:sz="0" w:space="0" w:color="auto"/>
                <w:left w:val="none" w:sz="0" w:space="0" w:color="auto"/>
                <w:bottom w:val="none" w:sz="0" w:space="0" w:color="auto"/>
                <w:right w:val="none" w:sz="0" w:space="0" w:color="auto"/>
              </w:divBdr>
              <w:divsChild>
                <w:div w:id="495538980">
                  <w:marLeft w:val="0"/>
                  <w:marRight w:val="0"/>
                  <w:marTop w:val="0"/>
                  <w:marBottom w:val="0"/>
                  <w:divBdr>
                    <w:top w:val="none" w:sz="0" w:space="0" w:color="auto"/>
                    <w:left w:val="none" w:sz="0" w:space="0" w:color="auto"/>
                    <w:bottom w:val="none" w:sz="0" w:space="0" w:color="auto"/>
                    <w:right w:val="none" w:sz="0" w:space="0" w:color="auto"/>
                  </w:divBdr>
                  <w:divsChild>
                    <w:div w:id="1229152720">
                      <w:marLeft w:val="0"/>
                      <w:marRight w:val="0"/>
                      <w:marTop w:val="0"/>
                      <w:marBottom w:val="0"/>
                      <w:divBdr>
                        <w:top w:val="none" w:sz="0" w:space="0" w:color="auto"/>
                        <w:left w:val="none" w:sz="0" w:space="0" w:color="auto"/>
                        <w:bottom w:val="none" w:sz="0" w:space="0" w:color="auto"/>
                        <w:right w:val="none" w:sz="0" w:space="0" w:color="auto"/>
                      </w:divBdr>
                      <w:divsChild>
                        <w:div w:id="15876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324156">
      <w:bodyDiv w:val="1"/>
      <w:marLeft w:val="0"/>
      <w:marRight w:val="0"/>
      <w:marTop w:val="0"/>
      <w:marBottom w:val="0"/>
      <w:divBdr>
        <w:top w:val="none" w:sz="0" w:space="0" w:color="auto"/>
        <w:left w:val="none" w:sz="0" w:space="0" w:color="auto"/>
        <w:bottom w:val="none" w:sz="0" w:space="0" w:color="auto"/>
        <w:right w:val="none" w:sz="0" w:space="0" w:color="auto"/>
      </w:divBdr>
    </w:div>
    <w:div w:id="224799120">
      <w:bodyDiv w:val="1"/>
      <w:marLeft w:val="0"/>
      <w:marRight w:val="0"/>
      <w:marTop w:val="0"/>
      <w:marBottom w:val="0"/>
      <w:divBdr>
        <w:top w:val="none" w:sz="0" w:space="0" w:color="auto"/>
        <w:left w:val="none" w:sz="0" w:space="0" w:color="auto"/>
        <w:bottom w:val="none" w:sz="0" w:space="0" w:color="auto"/>
        <w:right w:val="none" w:sz="0" w:space="0" w:color="auto"/>
      </w:divBdr>
    </w:div>
    <w:div w:id="225461111">
      <w:bodyDiv w:val="1"/>
      <w:marLeft w:val="0"/>
      <w:marRight w:val="0"/>
      <w:marTop w:val="0"/>
      <w:marBottom w:val="0"/>
      <w:divBdr>
        <w:top w:val="none" w:sz="0" w:space="0" w:color="auto"/>
        <w:left w:val="none" w:sz="0" w:space="0" w:color="auto"/>
        <w:bottom w:val="none" w:sz="0" w:space="0" w:color="auto"/>
        <w:right w:val="none" w:sz="0" w:space="0" w:color="auto"/>
      </w:divBdr>
    </w:div>
    <w:div w:id="236134625">
      <w:bodyDiv w:val="1"/>
      <w:marLeft w:val="0"/>
      <w:marRight w:val="0"/>
      <w:marTop w:val="0"/>
      <w:marBottom w:val="0"/>
      <w:divBdr>
        <w:top w:val="none" w:sz="0" w:space="0" w:color="auto"/>
        <w:left w:val="none" w:sz="0" w:space="0" w:color="auto"/>
        <w:bottom w:val="none" w:sz="0" w:space="0" w:color="auto"/>
        <w:right w:val="none" w:sz="0" w:space="0" w:color="auto"/>
      </w:divBdr>
    </w:div>
    <w:div w:id="260916181">
      <w:bodyDiv w:val="1"/>
      <w:marLeft w:val="0"/>
      <w:marRight w:val="0"/>
      <w:marTop w:val="0"/>
      <w:marBottom w:val="0"/>
      <w:divBdr>
        <w:top w:val="none" w:sz="0" w:space="0" w:color="auto"/>
        <w:left w:val="none" w:sz="0" w:space="0" w:color="auto"/>
        <w:bottom w:val="none" w:sz="0" w:space="0" w:color="auto"/>
        <w:right w:val="none" w:sz="0" w:space="0" w:color="auto"/>
      </w:divBdr>
      <w:divsChild>
        <w:div w:id="19942753">
          <w:marLeft w:val="0"/>
          <w:marRight w:val="0"/>
          <w:marTop w:val="0"/>
          <w:marBottom w:val="0"/>
          <w:divBdr>
            <w:top w:val="none" w:sz="0" w:space="0" w:color="auto"/>
            <w:left w:val="none" w:sz="0" w:space="0" w:color="auto"/>
            <w:bottom w:val="none" w:sz="0" w:space="0" w:color="auto"/>
            <w:right w:val="none" w:sz="0" w:space="0" w:color="auto"/>
          </w:divBdr>
          <w:divsChild>
            <w:div w:id="121005229">
              <w:marLeft w:val="0"/>
              <w:marRight w:val="0"/>
              <w:marTop w:val="0"/>
              <w:marBottom w:val="0"/>
              <w:divBdr>
                <w:top w:val="none" w:sz="0" w:space="0" w:color="auto"/>
                <w:left w:val="none" w:sz="0" w:space="0" w:color="auto"/>
                <w:bottom w:val="none" w:sz="0" w:space="0" w:color="auto"/>
                <w:right w:val="none" w:sz="0" w:space="0" w:color="auto"/>
              </w:divBdr>
              <w:divsChild>
                <w:div w:id="1187862764">
                  <w:marLeft w:val="0"/>
                  <w:marRight w:val="0"/>
                  <w:marTop w:val="0"/>
                  <w:marBottom w:val="0"/>
                  <w:divBdr>
                    <w:top w:val="none" w:sz="0" w:space="0" w:color="auto"/>
                    <w:left w:val="none" w:sz="0" w:space="0" w:color="auto"/>
                    <w:bottom w:val="none" w:sz="0" w:space="0" w:color="auto"/>
                    <w:right w:val="none" w:sz="0" w:space="0" w:color="auto"/>
                  </w:divBdr>
                  <w:divsChild>
                    <w:div w:id="1262028575">
                      <w:marLeft w:val="0"/>
                      <w:marRight w:val="0"/>
                      <w:marTop w:val="0"/>
                      <w:marBottom w:val="0"/>
                      <w:divBdr>
                        <w:top w:val="none" w:sz="0" w:space="0" w:color="auto"/>
                        <w:left w:val="none" w:sz="0" w:space="0" w:color="auto"/>
                        <w:bottom w:val="none" w:sz="0" w:space="0" w:color="auto"/>
                        <w:right w:val="none" w:sz="0" w:space="0" w:color="auto"/>
                      </w:divBdr>
                      <w:divsChild>
                        <w:div w:id="18272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88780">
      <w:bodyDiv w:val="1"/>
      <w:marLeft w:val="0"/>
      <w:marRight w:val="0"/>
      <w:marTop w:val="0"/>
      <w:marBottom w:val="0"/>
      <w:divBdr>
        <w:top w:val="none" w:sz="0" w:space="0" w:color="auto"/>
        <w:left w:val="none" w:sz="0" w:space="0" w:color="auto"/>
        <w:bottom w:val="none" w:sz="0" w:space="0" w:color="auto"/>
        <w:right w:val="none" w:sz="0" w:space="0" w:color="auto"/>
      </w:divBdr>
    </w:div>
    <w:div w:id="326136108">
      <w:bodyDiv w:val="1"/>
      <w:marLeft w:val="0"/>
      <w:marRight w:val="0"/>
      <w:marTop w:val="0"/>
      <w:marBottom w:val="0"/>
      <w:divBdr>
        <w:top w:val="none" w:sz="0" w:space="0" w:color="auto"/>
        <w:left w:val="none" w:sz="0" w:space="0" w:color="auto"/>
        <w:bottom w:val="none" w:sz="0" w:space="0" w:color="auto"/>
        <w:right w:val="none" w:sz="0" w:space="0" w:color="auto"/>
      </w:divBdr>
    </w:div>
    <w:div w:id="362247282">
      <w:bodyDiv w:val="1"/>
      <w:marLeft w:val="0"/>
      <w:marRight w:val="0"/>
      <w:marTop w:val="0"/>
      <w:marBottom w:val="0"/>
      <w:divBdr>
        <w:top w:val="none" w:sz="0" w:space="0" w:color="auto"/>
        <w:left w:val="none" w:sz="0" w:space="0" w:color="auto"/>
        <w:bottom w:val="none" w:sz="0" w:space="0" w:color="auto"/>
        <w:right w:val="none" w:sz="0" w:space="0" w:color="auto"/>
      </w:divBdr>
    </w:div>
    <w:div w:id="381949012">
      <w:bodyDiv w:val="1"/>
      <w:marLeft w:val="0"/>
      <w:marRight w:val="0"/>
      <w:marTop w:val="0"/>
      <w:marBottom w:val="0"/>
      <w:divBdr>
        <w:top w:val="none" w:sz="0" w:space="0" w:color="auto"/>
        <w:left w:val="none" w:sz="0" w:space="0" w:color="auto"/>
        <w:bottom w:val="none" w:sz="0" w:space="0" w:color="auto"/>
        <w:right w:val="none" w:sz="0" w:space="0" w:color="auto"/>
      </w:divBdr>
    </w:div>
    <w:div w:id="391970971">
      <w:bodyDiv w:val="1"/>
      <w:marLeft w:val="0"/>
      <w:marRight w:val="0"/>
      <w:marTop w:val="0"/>
      <w:marBottom w:val="0"/>
      <w:divBdr>
        <w:top w:val="none" w:sz="0" w:space="0" w:color="auto"/>
        <w:left w:val="none" w:sz="0" w:space="0" w:color="auto"/>
        <w:bottom w:val="none" w:sz="0" w:space="0" w:color="auto"/>
        <w:right w:val="none" w:sz="0" w:space="0" w:color="auto"/>
      </w:divBdr>
    </w:div>
    <w:div w:id="393503795">
      <w:bodyDiv w:val="1"/>
      <w:marLeft w:val="0"/>
      <w:marRight w:val="0"/>
      <w:marTop w:val="0"/>
      <w:marBottom w:val="0"/>
      <w:divBdr>
        <w:top w:val="none" w:sz="0" w:space="0" w:color="auto"/>
        <w:left w:val="none" w:sz="0" w:space="0" w:color="auto"/>
        <w:bottom w:val="none" w:sz="0" w:space="0" w:color="auto"/>
        <w:right w:val="none" w:sz="0" w:space="0" w:color="auto"/>
      </w:divBdr>
    </w:div>
    <w:div w:id="411968115">
      <w:bodyDiv w:val="1"/>
      <w:marLeft w:val="0"/>
      <w:marRight w:val="0"/>
      <w:marTop w:val="0"/>
      <w:marBottom w:val="0"/>
      <w:divBdr>
        <w:top w:val="none" w:sz="0" w:space="0" w:color="auto"/>
        <w:left w:val="none" w:sz="0" w:space="0" w:color="auto"/>
        <w:bottom w:val="none" w:sz="0" w:space="0" w:color="auto"/>
        <w:right w:val="none" w:sz="0" w:space="0" w:color="auto"/>
      </w:divBdr>
    </w:div>
    <w:div w:id="412091136">
      <w:bodyDiv w:val="1"/>
      <w:marLeft w:val="0"/>
      <w:marRight w:val="0"/>
      <w:marTop w:val="0"/>
      <w:marBottom w:val="0"/>
      <w:divBdr>
        <w:top w:val="none" w:sz="0" w:space="0" w:color="auto"/>
        <w:left w:val="none" w:sz="0" w:space="0" w:color="auto"/>
        <w:bottom w:val="none" w:sz="0" w:space="0" w:color="auto"/>
        <w:right w:val="none" w:sz="0" w:space="0" w:color="auto"/>
      </w:divBdr>
    </w:div>
    <w:div w:id="430972042">
      <w:bodyDiv w:val="1"/>
      <w:marLeft w:val="0"/>
      <w:marRight w:val="0"/>
      <w:marTop w:val="0"/>
      <w:marBottom w:val="0"/>
      <w:divBdr>
        <w:top w:val="none" w:sz="0" w:space="0" w:color="auto"/>
        <w:left w:val="none" w:sz="0" w:space="0" w:color="auto"/>
        <w:bottom w:val="none" w:sz="0" w:space="0" w:color="auto"/>
        <w:right w:val="none" w:sz="0" w:space="0" w:color="auto"/>
      </w:divBdr>
    </w:div>
    <w:div w:id="437064847">
      <w:bodyDiv w:val="1"/>
      <w:marLeft w:val="0"/>
      <w:marRight w:val="0"/>
      <w:marTop w:val="0"/>
      <w:marBottom w:val="0"/>
      <w:divBdr>
        <w:top w:val="none" w:sz="0" w:space="0" w:color="auto"/>
        <w:left w:val="none" w:sz="0" w:space="0" w:color="auto"/>
        <w:bottom w:val="none" w:sz="0" w:space="0" w:color="auto"/>
        <w:right w:val="none" w:sz="0" w:space="0" w:color="auto"/>
      </w:divBdr>
      <w:divsChild>
        <w:div w:id="609437835">
          <w:marLeft w:val="0"/>
          <w:marRight w:val="0"/>
          <w:marTop w:val="0"/>
          <w:marBottom w:val="120"/>
          <w:divBdr>
            <w:top w:val="none" w:sz="0" w:space="0" w:color="auto"/>
            <w:left w:val="none" w:sz="0" w:space="0" w:color="auto"/>
            <w:bottom w:val="none" w:sz="0" w:space="0" w:color="auto"/>
            <w:right w:val="none" w:sz="0" w:space="0" w:color="auto"/>
          </w:divBdr>
        </w:div>
        <w:div w:id="1712151950">
          <w:marLeft w:val="0"/>
          <w:marRight w:val="0"/>
          <w:marTop w:val="0"/>
          <w:marBottom w:val="120"/>
          <w:divBdr>
            <w:top w:val="none" w:sz="0" w:space="0" w:color="auto"/>
            <w:left w:val="none" w:sz="0" w:space="0" w:color="auto"/>
            <w:bottom w:val="none" w:sz="0" w:space="0" w:color="auto"/>
            <w:right w:val="none" w:sz="0" w:space="0" w:color="auto"/>
          </w:divBdr>
        </w:div>
      </w:divsChild>
    </w:div>
    <w:div w:id="461504572">
      <w:bodyDiv w:val="1"/>
      <w:marLeft w:val="0"/>
      <w:marRight w:val="0"/>
      <w:marTop w:val="0"/>
      <w:marBottom w:val="0"/>
      <w:divBdr>
        <w:top w:val="none" w:sz="0" w:space="0" w:color="auto"/>
        <w:left w:val="none" w:sz="0" w:space="0" w:color="auto"/>
        <w:bottom w:val="none" w:sz="0" w:space="0" w:color="auto"/>
        <w:right w:val="none" w:sz="0" w:space="0" w:color="auto"/>
      </w:divBdr>
      <w:divsChild>
        <w:div w:id="112024636">
          <w:marLeft w:val="0"/>
          <w:marRight w:val="0"/>
          <w:marTop w:val="0"/>
          <w:marBottom w:val="120"/>
          <w:divBdr>
            <w:top w:val="none" w:sz="0" w:space="0" w:color="auto"/>
            <w:left w:val="none" w:sz="0" w:space="0" w:color="auto"/>
            <w:bottom w:val="none" w:sz="0" w:space="0" w:color="auto"/>
            <w:right w:val="none" w:sz="0" w:space="0" w:color="auto"/>
          </w:divBdr>
        </w:div>
        <w:div w:id="278610242">
          <w:marLeft w:val="0"/>
          <w:marRight w:val="0"/>
          <w:marTop w:val="0"/>
          <w:marBottom w:val="120"/>
          <w:divBdr>
            <w:top w:val="none" w:sz="0" w:space="0" w:color="auto"/>
            <w:left w:val="none" w:sz="0" w:space="0" w:color="auto"/>
            <w:bottom w:val="none" w:sz="0" w:space="0" w:color="auto"/>
            <w:right w:val="none" w:sz="0" w:space="0" w:color="auto"/>
          </w:divBdr>
        </w:div>
      </w:divsChild>
    </w:div>
    <w:div w:id="464398364">
      <w:bodyDiv w:val="1"/>
      <w:marLeft w:val="0"/>
      <w:marRight w:val="0"/>
      <w:marTop w:val="0"/>
      <w:marBottom w:val="0"/>
      <w:divBdr>
        <w:top w:val="none" w:sz="0" w:space="0" w:color="auto"/>
        <w:left w:val="none" w:sz="0" w:space="0" w:color="auto"/>
        <w:bottom w:val="none" w:sz="0" w:space="0" w:color="auto"/>
        <w:right w:val="none" w:sz="0" w:space="0" w:color="auto"/>
      </w:divBdr>
    </w:div>
    <w:div w:id="513618392">
      <w:bodyDiv w:val="1"/>
      <w:marLeft w:val="0"/>
      <w:marRight w:val="0"/>
      <w:marTop w:val="0"/>
      <w:marBottom w:val="0"/>
      <w:divBdr>
        <w:top w:val="none" w:sz="0" w:space="0" w:color="auto"/>
        <w:left w:val="none" w:sz="0" w:space="0" w:color="auto"/>
        <w:bottom w:val="none" w:sz="0" w:space="0" w:color="auto"/>
        <w:right w:val="none" w:sz="0" w:space="0" w:color="auto"/>
      </w:divBdr>
    </w:div>
    <w:div w:id="514421566">
      <w:bodyDiv w:val="1"/>
      <w:marLeft w:val="0"/>
      <w:marRight w:val="0"/>
      <w:marTop w:val="0"/>
      <w:marBottom w:val="0"/>
      <w:divBdr>
        <w:top w:val="none" w:sz="0" w:space="0" w:color="auto"/>
        <w:left w:val="none" w:sz="0" w:space="0" w:color="auto"/>
        <w:bottom w:val="none" w:sz="0" w:space="0" w:color="auto"/>
        <w:right w:val="none" w:sz="0" w:space="0" w:color="auto"/>
      </w:divBdr>
      <w:divsChild>
        <w:div w:id="491874018">
          <w:marLeft w:val="0"/>
          <w:marRight w:val="0"/>
          <w:marTop w:val="0"/>
          <w:marBottom w:val="0"/>
          <w:divBdr>
            <w:top w:val="none" w:sz="0" w:space="0" w:color="auto"/>
            <w:left w:val="none" w:sz="0" w:space="0" w:color="auto"/>
            <w:bottom w:val="none" w:sz="0" w:space="0" w:color="auto"/>
            <w:right w:val="none" w:sz="0" w:space="0" w:color="auto"/>
          </w:divBdr>
          <w:divsChild>
            <w:div w:id="1770271952">
              <w:marLeft w:val="0"/>
              <w:marRight w:val="0"/>
              <w:marTop w:val="0"/>
              <w:marBottom w:val="0"/>
              <w:divBdr>
                <w:top w:val="none" w:sz="0" w:space="0" w:color="auto"/>
                <w:left w:val="none" w:sz="0" w:space="0" w:color="auto"/>
                <w:bottom w:val="none" w:sz="0" w:space="0" w:color="auto"/>
                <w:right w:val="none" w:sz="0" w:space="0" w:color="auto"/>
              </w:divBdr>
              <w:divsChild>
                <w:div w:id="1692416430">
                  <w:marLeft w:val="0"/>
                  <w:marRight w:val="0"/>
                  <w:marTop w:val="0"/>
                  <w:marBottom w:val="0"/>
                  <w:divBdr>
                    <w:top w:val="none" w:sz="0" w:space="0" w:color="auto"/>
                    <w:left w:val="none" w:sz="0" w:space="0" w:color="auto"/>
                    <w:bottom w:val="none" w:sz="0" w:space="0" w:color="auto"/>
                    <w:right w:val="none" w:sz="0" w:space="0" w:color="auto"/>
                  </w:divBdr>
                  <w:divsChild>
                    <w:div w:id="168638771">
                      <w:marLeft w:val="0"/>
                      <w:marRight w:val="0"/>
                      <w:marTop w:val="0"/>
                      <w:marBottom w:val="0"/>
                      <w:divBdr>
                        <w:top w:val="none" w:sz="0" w:space="0" w:color="auto"/>
                        <w:left w:val="none" w:sz="0" w:space="0" w:color="auto"/>
                        <w:bottom w:val="none" w:sz="0" w:space="0" w:color="auto"/>
                        <w:right w:val="none" w:sz="0" w:space="0" w:color="auto"/>
                      </w:divBdr>
                      <w:divsChild>
                        <w:div w:id="1760175724">
                          <w:marLeft w:val="0"/>
                          <w:marRight w:val="0"/>
                          <w:marTop w:val="0"/>
                          <w:marBottom w:val="0"/>
                          <w:divBdr>
                            <w:top w:val="none" w:sz="0" w:space="0" w:color="auto"/>
                            <w:left w:val="none" w:sz="0" w:space="0" w:color="auto"/>
                            <w:bottom w:val="none" w:sz="0" w:space="0" w:color="auto"/>
                            <w:right w:val="none" w:sz="0" w:space="0" w:color="auto"/>
                          </w:divBdr>
                          <w:divsChild>
                            <w:div w:id="7811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17908">
      <w:bodyDiv w:val="1"/>
      <w:marLeft w:val="0"/>
      <w:marRight w:val="0"/>
      <w:marTop w:val="0"/>
      <w:marBottom w:val="0"/>
      <w:divBdr>
        <w:top w:val="none" w:sz="0" w:space="0" w:color="auto"/>
        <w:left w:val="none" w:sz="0" w:space="0" w:color="auto"/>
        <w:bottom w:val="none" w:sz="0" w:space="0" w:color="auto"/>
        <w:right w:val="none" w:sz="0" w:space="0" w:color="auto"/>
      </w:divBdr>
    </w:div>
    <w:div w:id="547651040">
      <w:bodyDiv w:val="1"/>
      <w:marLeft w:val="0"/>
      <w:marRight w:val="0"/>
      <w:marTop w:val="0"/>
      <w:marBottom w:val="0"/>
      <w:divBdr>
        <w:top w:val="none" w:sz="0" w:space="0" w:color="auto"/>
        <w:left w:val="none" w:sz="0" w:space="0" w:color="auto"/>
        <w:bottom w:val="none" w:sz="0" w:space="0" w:color="auto"/>
        <w:right w:val="none" w:sz="0" w:space="0" w:color="auto"/>
      </w:divBdr>
    </w:div>
    <w:div w:id="555747491">
      <w:bodyDiv w:val="1"/>
      <w:marLeft w:val="0"/>
      <w:marRight w:val="0"/>
      <w:marTop w:val="0"/>
      <w:marBottom w:val="0"/>
      <w:divBdr>
        <w:top w:val="none" w:sz="0" w:space="0" w:color="auto"/>
        <w:left w:val="none" w:sz="0" w:space="0" w:color="auto"/>
        <w:bottom w:val="none" w:sz="0" w:space="0" w:color="auto"/>
        <w:right w:val="none" w:sz="0" w:space="0" w:color="auto"/>
      </w:divBdr>
      <w:divsChild>
        <w:div w:id="584804513">
          <w:marLeft w:val="432"/>
          <w:marRight w:val="0"/>
          <w:marTop w:val="240"/>
          <w:marBottom w:val="0"/>
          <w:divBdr>
            <w:top w:val="none" w:sz="0" w:space="0" w:color="auto"/>
            <w:left w:val="none" w:sz="0" w:space="0" w:color="auto"/>
            <w:bottom w:val="none" w:sz="0" w:space="0" w:color="auto"/>
            <w:right w:val="none" w:sz="0" w:space="0" w:color="auto"/>
          </w:divBdr>
        </w:div>
      </w:divsChild>
    </w:div>
    <w:div w:id="564995671">
      <w:bodyDiv w:val="1"/>
      <w:marLeft w:val="0"/>
      <w:marRight w:val="0"/>
      <w:marTop w:val="0"/>
      <w:marBottom w:val="0"/>
      <w:divBdr>
        <w:top w:val="none" w:sz="0" w:space="0" w:color="auto"/>
        <w:left w:val="none" w:sz="0" w:space="0" w:color="auto"/>
        <w:bottom w:val="none" w:sz="0" w:space="0" w:color="auto"/>
        <w:right w:val="none" w:sz="0" w:space="0" w:color="auto"/>
      </w:divBdr>
    </w:div>
    <w:div w:id="568002193">
      <w:bodyDiv w:val="1"/>
      <w:marLeft w:val="0"/>
      <w:marRight w:val="0"/>
      <w:marTop w:val="0"/>
      <w:marBottom w:val="0"/>
      <w:divBdr>
        <w:top w:val="none" w:sz="0" w:space="0" w:color="auto"/>
        <w:left w:val="none" w:sz="0" w:space="0" w:color="auto"/>
        <w:bottom w:val="none" w:sz="0" w:space="0" w:color="auto"/>
        <w:right w:val="none" w:sz="0" w:space="0" w:color="auto"/>
      </w:divBdr>
    </w:div>
    <w:div w:id="568542316">
      <w:bodyDiv w:val="1"/>
      <w:marLeft w:val="0"/>
      <w:marRight w:val="0"/>
      <w:marTop w:val="0"/>
      <w:marBottom w:val="0"/>
      <w:divBdr>
        <w:top w:val="none" w:sz="0" w:space="0" w:color="auto"/>
        <w:left w:val="none" w:sz="0" w:space="0" w:color="auto"/>
        <w:bottom w:val="none" w:sz="0" w:space="0" w:color="auto"/>
        <w:right w:val="none" w:sz="0" w:space="0" w:color="auto"/>
      </w:divBdr>
    </w:div>
    <w:div w:id="589393472">
      <w:bodyDiv w:val="1"/>
      <w:marLeft w:val="0"/>
      <w:marRight w:val="0"/>
      <w:marTop w:val="0"/>
      <w:marBottom w:val="0"/>
      <w:divBdr>
        <w:top w:val="none" w:sz="0" w:space="0" w:color="auto"/>
        <w:left w:val="none" w:sz="0" w:space="0" w:color="auto"/>
        <w:bottom w:val="none" w:sz="0" w:space="0" w:color="auto"/>
        <w:right w:val="none" w:sz="0" w:space="0" w:color="auto"/>
      </w:divBdr>
    </w:div>
    <w:div w:id="612710215">
      <w:bodyDiv w:val="1"/>
      <w:marLeft w:val="0"/>
      <w:marRight w:val="0"/>
      <w:marTop w:val="0"/>
      <w:marBottom w:val="0"/>
      <w:divBdr>
        <w:top w:val="none" w:sz="0" w:space="0" w:color="auto"/>
        <w:left w:val="none" w:sz="0" w:space="0" w:color="auto"/>
        <w:bottom w:val="none" w:sz="0" w:space="0" w:color="auto"/>
        <w:right w:val="none" w:sz="0" w:space="0" w:color="auto"/>
      </w:divBdr>
    </w:div>
    <w:div w:id="626670019">
      <w:bodyDiv w:val="1"/>
      <w:marLeft w:val="0"/>
      <w:marRight w:val="0"/>
      <w:marTop w:val="0"/>
      <w:marBottom w:val="0"/>
      <w:divBdr>
        <w:top w:val="none" w:sz="0" w:space="0" w:color="auto"/>
        <w:left w:val="none" w:sz="0" w:space="0" w:color="auto"/>
        <w:bottom w:val="none" w:sz="0" w:space="0" w:color="auto"/>
        <w:right w:val="none" w:sz="0" w:space="0" w:color="auto"/>
      </w:divBdr>
    </w:div>
    <w:div w:id="649095310">
      <w:bodyDiv w:val="1"/>
      <w:marLeft w:val="0"/>
      <w:marRight w:val="0"/>
      <w:marTop w:val="0"/>
      <w:marBottom w:val="0"/>
      <w:divBdr>
        <w:top w:val="none" w:sz="0" w:space="0" w:color="auto"/>
        <w:left w:val="none" w:sz="0" w:space="0" w:color="auto"/>
        <w:bottom w:val="none" w:sz="0" w:space="0" w:color="auto"/>
        <w:right w:val="none" w:sz="0" w:space="0" w:color="auto"/>
      </w:divBdr>
      <w:divsChild>
        <w:div w:id="1843542745">
          <w:marLeft w:val="0"/>
          <w:marRight w:val="0"/>
          <w:marTop w:val="0"/>
          <w:marBottom w:val="0"/>
          <w:divBdr>
            <w:top w:val="none" w:sz="0" w:space="0" w:color="auto"/>
            <w:left w:val="none" w:sz="0" w:space="0" w:color="auto"/>
            <w:bottom w:val="none" w:sz="0" w:space="0" w:color="auto"/>
            <w:right w:val="none" w:sz="0" w:space="0" w:color="auto"/>
          </w:divBdr>
          <w:divsChild>
            <w:div w:id="1576862720">
              <w:marLeft w:val="0"/>
              <w:marRight w:val="0"/>
              <w:marTop w:val="0"/>
              <w:marBottom w:val="0"/>
              <w:divBdr>
                <w:top w:val="none" w:sz="0" w:space="0" w:color="auto"/>
                <w:left w:val="none" w:sz="0" w:space="0" w:color="auto"/>
                <w:bottom w:val="none" w:sz="0" w:space="0" w:color="auto"/>
                <w:right w:val="none" w:sz="0" w:space="0" w:color="auto"/>
              </w:divBdr>
              <w:divsChild>
                <w:div w:id="438641168">
                  <w:marLeft w:val="0"/>
                  <w:marRight w:val="0"/>
                  <w:marTop w:val="0"/>
                  <w:marBottom w:val="0"/>
                  <w:divBdr>
                    <w:top w:val="none" w:sz="0" w:space="0" w:color="auto"/>
                    <w:left w:val="none" w:sz="0" w:space="0" w:color="auto"/>
                    <w:bottom w:val="none" w:sz="0" w:space="0" w:color="auto"/>
                    <w:right w:val="none" w:sz="0" w:space="0" w:color="auto"/>
                  </w:divBdr>
                  <w:divsChild>
                    <w:div w:id="2040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7374">
      <w:bodyDiv w:val="1"/>
      <w:marLeft w:val="0"/>
      <w:marRight w:val="0"/>
      <w:marTop w:val="0"/>
      <w:marBottom w:val="0"/>
      <w:divBdr>
        <w:top w:val="none" w:sz="0" w:space="0" w:color="auto"/>
        <w:left w:val="none" w:sz="0" w:space="0" w:color="auto"/>
        <w:bottom w:val="none" w:sz="0" w:space="0" w:color="auto"/>
        <w:right w:val="none" w:sz="0" w:space="0" w:color="auto"/>
      </w:divBdr>
    </w:div>
    <w:div w:id="703362348">
      <w:bodyDiv w:val="1"/>
      <w:marLeft w:val="0"/>
      <w:marRight w:val="0"/>
      <w:marTop w:val="0"/>
      <w:marBottom w:val="0"/>
      <w:divBdr>
        <w:top w:val="none" w:sz="0" w:space="0" w:color="auto"/>
        <w:left w:val="none" w:sz="0" w:space="0" w:color="auto"/>
        <w:bottom w:val="none" w:sz="0" w:space="0" w:color="auto"/>
        <w:right w:val="none" w:sz="0" w:space="0" w:color="auto"/>
      </w:divBdr>
    </w:div>
    <w:div w:id="722291329">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sChild>
        <w:div w:id="67502388">
          <w:marLeft w:val="547"/>
          <w:marRight w:val="0"/>
          <w:marTop w:val="115"/>
          <w:marBottom w:val="0"/>
          <w:divBdr>
            <w:top w:val="none" w:sz="0" w:space="0" w:color="auto"/>
            <w:left w:val="none" w:sz="0" w:space="0" w:color="auto"/>
            <w:bottom w:val="none" w:sz="0" w:space="0" w:color="auto"/>
            <w:right w:val="none" w:sz="0" w:space="0" w:color="auto"/>
          </w:divBdr>
        </w:div>
      </w:divsChild>
    </w:div>
    <w:div w:id="770247415">
      <w:bodyDiv w:val="1"/>
      <w:marLeft w:val="0"/>
      <w:marRight w:val="0"/>
      <w:marTop w:val="0"/>
      <w:marBottom w:val="0"/>
      <w:divBdr>
        <w:top w:val="none" w:sz="0" w:space="0" w:color="auto"/>
        <w:left w:val="none" w:sz="0" w:space="0" w:color="auto"/>
        <w:bottom w:val="none" w:sz="0" w:space="0" w:color="auto"/>
        <w:right w:val="none" w:sz="0" w:space="0" w:color="auto"/>
      </w:divBdr>
      <w:divsChild>
        <w:div w:id="306398197">
          <w:marLeft w:val="0"/>
          <w:marRight w:val="0"/>
          <w:marTop w:val="0"/>
          <w:marBottom w:val="0"/>
          <w:divBdr>
            <w:top w:val="none" w:sz="0" w:space="0" w:color="auto"/>
            <w:left w:val="none" w:sz="0" w:space="0" w:color="auto"/>
            <w:bottom w:val="none" w:sz="0" w:space="0" w:color="auto"/>
            <w:right w:val="none" w:sz="0" w:space="0" w:color="auto"/>
          </w:divBdr>
          <w:divsChild>
            <w:div w:id="357391140">
              <w:marLeft w:val="0"/>
              <w:marRight w:val="0"/>
              <w:marTop w:val="0"/>
              <w:marBottom w:val="0"/>
              <w:divBdr>
                <w:top w:val="none" w:sz="0" w:space="0" w:color="auto"/>
                <w:left w:val="none" w:sz="0" w:space="0" w:color="auto"/>
                <w:bottom w:val="none" w:sz="0" w:space="0" w:color="auto"/>
                <w:right w:val="none" w:sz="0" w:space="0" w:color="auto"/>
              </w:divBdr>
              <w:divsChild>
                <w:div w:id="1555628233">
                  <w:marLeft w:val="0"/>
                  <w:marRight w:val="0"/>
                  <w:marTop w:val="0"/>
                  <w:marBottom w:val="0"/>
                  <w:divBdr>
                    <w:top w:val="none" w:sz="0" w:space="0" w:color="auto"/>
                    <w:left w:val="none" w:sz="0" w:space="0" w:color="auto"/>
                    <w:bottom w:val="none" w:sz="0" w:space="0" w:color="auto"/>
                    <w:right w:val="none" w:sz="0" w:space="0" w:color="auto"/>
                  </w:divBdr>
                  <w:divsChild>
                    <w:div w:id="10395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8378">
      <w:bodyDiv w:val="1"/>
      <w:marLeft w:val="0"/>
      <w:marRight w:val="0"/>
      <w:marTop w:val="0"/>
      <w:marBottom w:val="0"/>
      <w:divBdr>
        <w:top w:val="none" w:sz="0" w:space="0" w:color="auto"/>
        <w:left w:val="none" w:sz="0" w:space="0" w:color="auto"/>
        <w:bottom w:val="none" w:sz="0" w:space="0" w:color="auto"/>
        <w:right w:val="none" w:sz="0" w:space="0" w:color="auto"/>
      </w:divBdr>
    </w:div>
    <w:div w:id="818769034">
      <w:bodyDiv w:val="1"/>
      <w:marLeft w:val="0"/>
      <w:marRight w:val="0"/>
      <w:marTop w:val="0"/>
      <w:marBottom w:val="0"/>
      <w:divBdr>
        <w:top w:val="none" w:sz="0" w:space="0" w:color="auto"/>
        <w:left w:val="none" w:sz="0" w:space="0" w:color="auto"/>
        <w:bottom w:val="none" w:sz="0" w:space="0" w:color="auto"/>
        <w:right w:val="none" w:sz="0" w:space="0" w:color="auto"/>
      </w:divBdr>
    </w:div>
    <w:div w:id="842356554">
      <w:bodyDiv w:val="1"/>
      <w:marLeft w:val="0"/>
      <w:marRight w:val="0"/>
      <w:marTop w:val="0"/>
      <w:marBottom w:val="0"/>
      <w:divBdr>
        <w:top w:val="none" w:sz="0" w:space="0" w:color="auto"/>
        <w:left w:val="none" w:sz="0" w:space="0" w:color="auto"/>
        <w:bottom w:val="none" w:sz="0" w:space="0" w:color="auto"/>
        <w:right w:val="none" w:sz="0" w:space="0" w:color="auto"/>
      </w:divBdr>
      <w:divsChild>
        <w:div w:id="909775977">
          <w:marLeft w:val="0"/>
          <w:marRight w:val="0"/>
          <w:marTop w:val="0"/>
          <w:marBottom w:val="120"/>
          <w:divBdr>
            <w:top w:val="none" w:sz="0" w:space="0" w:color="auto"/>
            <w:left w:val="none" w:sz="0" w:space="0" w:color="auto"/>
            <w:bottom w:val="none" w:sz="0" w:space="0" w:color="auto"/>
            <w:right w:val="none" w:sz="0" w:space="0" w:color="auto"/>
          </w:divBdr>
        </w:div>
        <w:div w:id="2047021732">
          <w:marLeft w:val="0"/>
          <w:marRight w:val="0"/>
          <w:marTop w:val="0"/>
          <w:marBottom w:val="120"/>
          <w:divBdr>
            <w:top w:val="none" w:sz="0" w:space="0" w:color="auto"/>
            <w:left w:val="none" w:sz="0" w:space="0" w:color="auto"/>
            <w:bottom w:val="none" w:sz="0" w:space="0" w:color="auto"/>
            <w:right w:val="none" w:sz="0" w:space="0" w:color="auto"/>
          </w:divBdr>
        </w:div>
      </w:divsChild>
    </w:div>
    <w:div w:id="875972976">
      <w:bodyDiv w:val="1"/>
      <w:marLeft w:val="0"/>
      <w:marRight w:val="0"/>
      <w:marTop w:val="0"/>
      <w:marBottom w:val="0"/>
      <w:divBdr>
        <w:top w:val="none" w:sz="0" w:space="0" w:color="auto"/>
        <w:left w:val="none" w:sz="0" w:space="0" w:color="auto"/>
        <w:bottom w:val="none" w:sz="0" w:space="0" w:color="auto"/>
        <w:right w:val="none" w:sz="0" w:space="0" w:color="auto"/>
      </w:divBdr>
    </w:div>
    <w:div w:id="878006434">
      <w:bodyDiv w:val="1"/>
      <w:marLeft w:val="0"/>
      <w:marRight w:val="0"/>
      <w:marTop w:val="0"/>
      <w:marBottom w:val="0"/>
      <w:divBdr>
        <w:top w:val="none" w:sz="0" w:space="0" w:color="auto"/>
        <w:left w:val="none" w:sz="0" w:space="0" w:color="auto"/>
        <w:bottom w:val="none" w:sz="0" w:space="0" w:color="auto"/>
        <w:right w:val="none" w:sz="0" w:space="0" w:color="auto"/>
      </w:divBdr>
    </w:div>
    <w:div w:id="883055981">
      <w:bodyDiv w:val="1"/>
      <w:marLeft w:val="0"/>
      <w:marRight w:val="0"/>
      <w:marTop w:val="0"/>
      <w:marBottom w:val="0"/>
      <w:divBdr>
        <w:top w:val="none" w:sz="0" w:space="0" w:color="auto"/>
        <w:left w:val="none" w:sz="0" w:space="0" w:color="auto"/>
        <w:bottom w:val="none" w:sz="0" w:space="0" w:color="auto"/>
        <w:right w:val="none" w:sz="0" w:space="0" w:color="auto"/>
      </w:divBdr>
      <w:divsChild>
        <w:div w:id="158080884">
          <w:marLeft w:val="0"/>
          <w:marRight w:val="0"/>
          <w:marTop w:val="0"/>
          <w:marBottom w:val="0"/>
          <w:divBdr>
            <w:top w:val="none" w:sz="0" w:space="0" w:color="auto"/>
            <w:left w:val="none" w:sz="0" w:space="0" w:color="auto"/>
            <w:bottom w:val="none" w:sz="0" w:space="0" w:color="auto"/>
            <w:right w:val="none" w:sz="0" w:space="0" w:color="auto"/>
          </w:divBdr>
          <w:divsChild>
            <w:div w:id="1709524013">
              <w:marLeft w:val="0"/>
              <w:marRight w:val="0"/>
              <w:marTop w:val="0"/>
              <w:marBottom w:val="0"/>
              <w:divBdr>
                <w:top w:val="none" w:sz="0" w:space="0" w:color="auto"/>
                <w:left w:val="none" w:sz="0" w:space="0" w:color="auto"/>
                <w:bottom w:val="none" w:sz="0" w:space="0" w:color="auto"/>
                <w:right w:val="none" w:sz="0" w:space="0" w:color="auto"/>
              </w:divBdr>
              <w:divsChild>
                <w:div w:id="2133590959">
                  <w:marLeft w:val="0"/>
                  <w:marRight w:val="0"/>
                  <w:marTop w:val="0"/>
                  <w:marBottom w:val="0"/>
                  <w:divBdr>
                    <w:top w:val="none" w:sz="0" w:space="0" w:color="auto"/>
                    <w:left w:val="none" w:sz="0" w:space="0" w:color="auto"/>
                    <w:bottom w:val="none" w:sz="0" w:space="0" w:color="auto"/>
                    <w:right w:val="none" w:sz="0" w:space="0" w:color="auto"/>
                  </w:divBdr>
                  <w:divsChild>
                    <w:div w:id="17546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2734">
      <w:bodyDiv w:val="1"/>
      <w:marLeft w:val="0"/>
      <w:marRight w:val="0"/>
      <w:marTop w:val="0"/>
      <w:marBottom w:val="0"/>
      <w:divBdr>
        <w:top w:val="none" w:sz="0" w:space="0" w:color="auto"/>
        <w:left w:val="none" w:sz="0" w:space="0" w:color="auto"/>
        <w:bottom w:val="none" w:sz="0" w:space="0" w:color="auto"/>
        <w:right w:val="none" w:sz="0" w:space="0" w:color="auto"/>
      </w:divBdr>
    </w:div>
    <w:div w:id="914436900">
      <w:bodyDiv w:val="1"/>
      <w:marLeft w:val="0"/>
      <w:marRight w:val="0"/>
      <w:marTop w:val="0"/>
      <w:marBottom w:val="0"/>
      <w:divBdr>
        <w:top w:val="none" w:sz="0" w:space="0" w:color="auto"/>
        <w:left w:val="none" w:sz="0" w:space="0" w:color="auto"/>
        <w:bottom w:val="none" w:sz="0" w:space="0" w:color="auto"/>
        <w:right w:val="none" w:sz="0" w:space="0" w:color="auto"/>
      </w:divBdr>
    </w:div>
    <w:div w:id="930889092">
      <w:bodyDiv w:val="1"/>
      <w:marLeft w:val="0"/>
      <w:marRight w:val="0"/>
      <w:marTop w:val="0"/>
      <w:marBottom w:val="0"/>
      <w:divBdr>
        <w:top w:val="none" w:sz="0" w:space="0" w:color="auto"/>
        <w:left w:val="none" w:sz="0" w:space="0" w:color="auto"/>
        <w:bottom w:val="none" w:sz="0" w:space="0" w:color="auto"/>
        <w:right w:val="none" w:sz="0" w:space="0" w:color="auto"/>
      </w:divBdr>
    </w:div>
    <w:div w:id="931208305">
      <w:bodyDiv w:val="1"/>
      <w:marLeft w:val="0"/>
      <w:marRight w:val="0"/>
      <w:marTop w:val="0"/>
      <w:marBottom w:val="0"/>
      <w:divBdr>
        <w:top w:val="none" w:sz="0" w:space="0" w:color="auto"/>
        <w:left w:val="none" w:sz="0" w:space="0" w:color="auto"/>
        <w:bottom w:val="none" w:sz="0" w:space="0" w:color="auto"/>
        <w:right w:val="none" w:sz="0" w:space="0" w:color="auto"/>
      </w:divBdr>
    </w:div>
    <w:div w:id="941960762">
      <w:bodyDiv w:val="1"/>
      <w:marLeft w:val="0"/>
      <w:marRight w:val="0"/>
      <w:marTop w:val="0"/>
      <w:marBottom w:val="0"/>
      <w:divBdr>
        <w:top w:val="none" w:sz="0" w:space="0" w:color="auto"/>
        <w:left w:val="none" w:sz="0" w:space="0" w:color="auto"/>
        <w:bottom w:val="none" w:sz="0" w:space="0" w:color="auto"/>
        <w:right w:val="none" w:sz="0" w:space="0" w:color="auto"/>
      </w:divBdr>
    </w:div>
    <w:div w:id="945113205">
      <w:bodyDiv w:val="1"/>
      <w:marLeft w:val="0"/>
      <w:marRight w:val="0"/>
      <w:marTop w:val="0"/>
      <w:marBottom w:val="0"/>
      <w:divBdr>
        <w:top w:val="none" w:sz="0" w:space="0" w:color="auto"/>
        <w:left w:val="none" w:sz="0" w:space="0" w:color="auto"/>
        <w:bottom w:val="none" w:sz="0" w:space="0" w:color="auto"/>
        <w:right w:val="none" w:sz="0" w:space="0" w:color="auto"/>
      </w:divBdr>
    </w:div>
    <w:div w:id="960723889">
      <w:bodyDiv w:val="1"/>
      <w:marLeft w:val="0"/>
      <w:marRight w:val="0"/>
      <w:marTop w:val="0"/>
      <w:marBottom w:val="0"/>
      <w:divBdr>
        <w:top w:val="none" w:sz="0" w:space="0" w:color="auto"/>
        <w:left w:val="none" w:sz="0" w:space="0" w:color="auto"/>
        <w:bottom w:val="none" w:sz="0" w:space="0" w:color="auto"/>
        <w:right w:val="none" w:sz="0" w:space="0" w:color="auto"/>
      </w:divBdr>
    </w:div>
    <w:div w:id="961808578">
      <w:bodyDiv w:val="1"/>
      <w:marLeft w:val="0"/>
      <w:marRight w:val="0"/>
      <w:marTop w:val="0"/>
      <w:marBottom w:val="0"/>
      <w:divBdr>
        <w:top w:val="none" w:sz="0" w:space="0" w:color="auto"/>
        <w:left w:val="none" w:sz="0" w:space="0" w:color="auto"/>
        <w:bottom w:val="none" w:sz="0" w:space="0" w:color="auto"/>
        <w:right w:val="none" w:sz="0" w:space="0" w:color="auto"/>
      </w:divBdr>
    </w:div>
    <w:div w:id="999694176">
      <w:bodyDiv w:val="1"/>
      <w:marLeft w:val="0"/>
      <w:marRight w:val="0"/>
      <w:marTop w:val="0"/>
      <w:marBottom w:val="0"/>
      <w:divBdr>
        <w:top w:val="none" w:sz="0" w:space="0" w:color="auto"/>
        <w:left w:val="none" w:sz="0" w:space="0" w:color="auto"/>
        <w:bottom w:val="none" w:sz="0" w:space="0" w:color="auto"/>
        <w:right w:val="none" w:sz="0" w:space="0" w:color="auto"/>
      </w:divBdr>
      <w:divsChild>
        <w:div w:id="765807990">
          <w:marLeft w:val="0"/>
          <w:marRight w:val="0"/>
          <w:marTop w:val="0"/>
          <w:marBottom w:val="0"/>
          <w:divBdr>
            <w:top w:val="none" w:sz="0" w:space="0" w:color="auto"/>
            <w:left w:val="none" w:sz="0" w:space="0" w:color="auto"/>
            <w:bottom w:val="none" w:sz="0" w:space="0" w:color="auto"/>
            <w:right w:val="none" w:sz="0" w:space="0" w:color="auto"/>
          </w:divBdr>
          <w:divsChild>
            <w:div w:id="1465344058">
              <w:marLeft w:val="0"/>
              <w:marRight w:val="0"/>
              <w:marTop w:val="0"/>
              <w:marBottom w:val="0"/>
              <w:divBdr>
                <w:top w:val="none" w:sz="0" w:space="0" w:color="auto"/>
                <w:left w:val="none" w:sz="0" w:space="0" w:color="auto"/>
                <w:bottom w:val="none" w:sz="0" w:space="0" w:color="auto"/>
                <w:right w:val="none" w:sz="0" w:space="0" w:color="auto"/>
              </w:divBdr>
              <w:divsChild>
                <w:div w:id="992761457">
                  <w:marLeft w:val="0"/>
                  <w:marRight w:val="0"/>
                  <w:marTop w:val="0"/>
                  <w:marBottom w:val="0"/>
                  <w:divBdr>
                    <w:top w:val="none" w:sz="0" w:space="0" w:color="auto"/>
                    <w:left w:val="none" w:sz="0" w:space="0" w:color="auto"/>
                    <w:bottom w:val="none" w:sz="0" w:space="0" w:color="auto"/>
                    <w:right w:val="none" w:sz="0" w:space="0" w:color="auto"/>
                  </w:divBdr>
                  <w:divsChild>
                    <w:div w:id="9896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5330">
      <w:bodyDiv w:val="1"/>
      <w:marLeft w:val="0"/>
      <w:marRight w:val="0"/>
      <w:marTop w:val="0"/>
      <w:marBottom w:val="0"/>
      <w:divBdr>
        <w:top w:val="none" w:sz="0" w:space="0" w:color="auto"/>
        <w:left w:val="none" w:sz="0" w:space="0" w:color="auto"/>
        <w:bottom w:val="none" w:sz="0" w:space="0" w:color="auto"/>
        <w:right w:val="none" w:sz="0" w:space="0" w:color="auto"/>
      </w:divBdr>
      <w:divsChild>
        <w:div w:id="658074149">
          <w:marLeft w:val="0"/>
          <w:marRight w:val="0"/>
          <w:marTop w:val="0"/>
          <w:marBottom w:val="0"/>
          <w:divBdr>
            <w:top w:val="none" w:sz="0" w:space="0" w:color="auto"/>
            <w:left w:val="none" w:sz="0" w:space="0" w:color="auto"/>
            <w:bottom w:val="none" w:sz="0" w:space="0" w:color="auto"/>
            <w:right w:val="none" w:sz="0" w:space="0" w:color="auto"/>
          </w:divBdr>
          <w:divsChild>
            <w:div w:id="726491616">
              <w:marLeft w:val="0"/>
              <w:marRight w:val="0"/>
              <w:marTop w:val="0"/>
              <w:marBottom w:val="0"/>
              <w:divBdr>
                <w:top w:val="none" w:sz="0" w:space="0" w:color="auto"/>
                <w:left w:val="none" w:sz="0" w:space="0" w:color="auto"/>
                <w:bottom w:val="none" w:sz="0" w:space="0" w:color="auto"/>
                <w:right w:val="none" w:sz="0" w:space="0" w:color="auto"/>
              </w:divBdr>
              <w:divsChild>
                <w:div w:id="1261721604">
                  <w:marLeft w:val="0"/>
                  <w:marRight w:val="0"/>
                  <w:marTop w:val="0"/>
                  <w:marBottom w:val="0"/>
                  <w:divBdr>
                    <w:top w:val="none" w:sz="0" w:space="0" w:color="auto"/>
                    <w:left w:val="none" w:sz="0" w:space="0" w:color="auto"/>
                    <w:bottom w:val="none" w:sz="0" w:space="0" w:color="auto"/>
                    <w:right w:val="none" w:sz="0" w:space="0" w:color="auto"/>
                  </w:divBdr>
                  <w:divsChild>
                    <w:div w:id="1531800642">
                      <w:marLeft w:val="0"/>
                      <w:marRight w:val="0"/>
                      <w:marTop w:val="0"/>
                      <w:marBottom w:val="0"/>
                      <w:divBdr>
                        <w:top w:val="none" w:sz="0" w:space="0" w:color="auto"/>
                        <w:left w:val="none" w:sz="0" w:space="0" w:color="auto"/>
                        <w:bottom w:val="none" w:sz="0" w:space="0" w:color="auto"/>
                        <w:right w:val="none" w:sz="0" w:space="0" w:color="auto"/>
                      </w:divBdr>
                      <w:divsChild>
                        <w:div w:id="6815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695796">
      <w:bodyDiv w:val="1"/>
      <w:marLeft w:val="0"/>
      <w:marRight w:val="0"/>
      <w:marTop w:val="0"/>
      <w:marBottom w:val="0"/>
      <w:divBdr>
        <w:top w:val="none" w:sz="0" w:space="0" w:color="auto"/>
        <w:left w:val="none" w:sz="0" w:space="0" w:color="auto"/>
        <w:bottom w:val="none" w:sz="0" w:space="0" w:color="auto"/>
        <w:right w:val="none" w:sz="0" w:space="0" w:color="auto"/>
      </w:divBdr>
    </w:div>
    <w:div w:id="1080323380">
      <w:bodyDiv w:val="1"/>
      <w:marLeft w:val="0"/>
      <w:marRight w:val="0"/>
      <w:marTop w:val="0"/>
      <w:marBottom w:val="0"/>
      <w:divBdr>
        <w:top w:val="none" w:sz="0" w:space="0" w:color="auto"/>
        <w:left w:val="none" w:sz="0" w:space="0" w:color="auto"/>
        <w:bottom w:val="none" w:sz="0" w:space="0" w:color="auto"/>
        <w:right w:val="none" w:sz="0" w:space="0" w:color="auto"/>
      </w:divBdr>
    </w:div>
    <w:div w:id="1128166205">
      <w:bodyDiv w:val="1"/>
      <w:marLeft w:val="0"/>
      <w:marRight w:val="0"/>
      <w:marTop w:val="0"/>
      <w:marBottom w:val="0"/>
      <w:divBdr>
        <w:top w:val="none" w:sz="0" w:space="0" w:color="auto"/>
        <w:left w:val="none" w:sz="0" w:space="0" w:color="auto"/>
        <w:bottom w:val="none" w:sz="0" w:space="0" w:color="auto"/>
        <w:right w:val="none" w:sz="0" w:space="0" w:color="auto"/>
      </w:divBdr>
    </w:div>
    <w:div w:id="1129082792">
      <w:bodyDiv w:val="1"/>
      <w:marLeft w:val="0"/>
      <w:marRight w:val="0"/>
      <w:marTop w:val="0"/>
      <w:marBottom w:val="0"/>
      <w:divBdr>
        <w:top w:val="none" w:sz="0" w:space="0" w:color="auto"/>
        <w:left w:val="none" w:sz="0" w:space="0" w:color="auto"/>
        <w:bottom w:val="none" w:sz="0" w:space="0" w:color="auto"/>
        <w:right w:val="none" w:sz="0" w:space="0" w:color="auto"/>
      </w:divBdr>
    </w:div>
    <w:div w:id="1129779318">
      <w:bodyDiv w:val="1"/>
      <w:marLeft w:val="0"/>
      <w:marRight w:val="0"/>
      <w:marTop w:val="0"/>
      <w:marBottom w:val="0"/>
      <w:divBdr>
        <w:top w:val="none" w:sz="0" w:space="0" w:color="auto"/>
        <w:left w:val="none" w:sz="0" w:space="0" w:color="auto"/>
        <w:bottom w:val="none" w:sz="0" w:space="0" w:color="auto"/>
        <w:right w:val="none" w:sz="0" w:space="0" w:color="auto"/>
      </w:divBdr>
    </w:div>
    <w:div w:id="1135834891">
      <w:bodyDiv w:val="1"/>
      <w:marLeft w:val="0"/>
      <w:marRight w:val="0"/>
      <w:marTop w:val="0"/>
      <w:marBottom w:val="0"/>
      <w:divBdr>
        <w:top w:val="none" w:sz="0" w:space="0" w:color="auto"/>
        <w:left w:val="none" w:sz="0" w:space="0" w:color="auto"/>
        <w:bottom w:val="none" w:sz="0" w:space="0" w:color="auto"/>
        <w:right w:val="none" w:sz="0" w:space="0" w:color="auto"/>
      </w:divBdr>
    </w:div>
    <w:div w:id="1143622070">
      <w:bodyDiv w:val="1"/>
      <w:marLeft w:val="0"/>
      <w:marRight w:val="0"/>
      <w:marTop w:val="0"/>
      <w:marBottom w:val="0"/>
      <w:divBdr>
        <w:top w:val="none" w:sz="0" w:space="0" w:color="auto"/>
        <w:left w:val="none" w:sz="0" w:space="0" w:color="auto"/>
        <w:bottom w:val="none" w:sz="0" w:space="0" w:color="auto"/>
        <w:right w:val="none" w:sz="0" w:space="0" w:color="auto"/>
      </w:divBdr>
    </w:div>
    <w:div w:id="1145121383">
      <w:bodyDiv w:val="1"/>
      <w:marLeft w:val="0"/>
      <w:marRight w:val="0"/>
      <w:marTop w:val="0"/>
      <w:marBottom w:val="0"/>
      <w:divBdr>
        <w:top w:val="none" w:sz="0" w:space="0" w:color="auto"/>
        <w:left w:val="none" w:sz="0" w:space="0" w:color="auto"/>
        <w:bottom w:val="none" w:sz="0" w:space="0" w:color="auto"/>
        <w:right w:val="none" w:sz="0" w:space="0" w:color="auto"/>
      </w:divBdr>
    </w:div>
    <w:div w:id="1160535142">
      <w:bodyDiv w:val="1"/>
      <w:marLeft w:val="0"/>
      <w:marRight w:val="0"/>
      <w:marTop w:val="0"/>
      <w:marBottom w:val="0"/>
      <w:divBdr>
        <w:top w:val="none" w:sz="0" w:space="0" w:color="auto"/>
        <w:left w:val="none" w:sz="0" w:space="0" w:color="auto"/>
        <w:bottom w:val="none" w:sz="0" w:space="0" w:color="auto"/>
        <w:right w:val="none" w:sz="0" w:space="0" w:color="auto"/>
      </w:divBdr>
    </w:div>
    <w:div w:id="1167356013">
      <w:bodyDiv w:val="1"/>
      <w:marLeft w:val="0"/>
      <w:marRight w:val="0"/>
      <w:marTop w:val="0"/>
      <w:marBottom w:val="0"/>
      <w:divBdr>
        <w:top w:val="none" w:sz="0" w:space="0" w:color="auto"/>
        <w:left w:val="none" w:sz="0" w:space="0" w:color="auto"/>
        <w:bottom w:val="none" w:sz="0" w:space="0" w:color="auto"/>
        <w:right w:val="none" w:sz="0" w:space="0" w:color="auto"/>
      </w:divBdr>
    </w:div>
    <w:div w:id="1168403286">
      <w:bodyDiv w:val="1"/>
      <w:marLeft w:val="0"/>
      <w:marRight w:val="0"/>
      <w:marTop w:val="0"/>
      <w:marBottom w:val="0"/>
      <w:divBdr>
        <w:top w:val="none" w:sz="0" w:space="0" w:color="auto"/>
        <w:left w:val="none" w:sz="0" w:space="0" w:color="auto"/>
        <w:bottom w:val="none" w:sz="0" w:space="0" w:color="auto"/>
        <w:right w:val="none" w:sz="0" w:space="0" w:color="auto"/>
      </w:divBdr>
    </w:div>
    <w:div w:id="1178035084">
      <w:bodyDiv w:val="1"/>
      <w:marLeft w:val="0"/>
      <w:marRight w:val="0"/>
      <w:marTop w:val="0"/>
      <w:marBottom w:val="0"/>
      <w:divBdr>
        <w:top w:val="none" w:sz="0" w:space="0" w:color="auto"/>
        <w:left w:val="none" w:sz="0" w:space="0" w:color="auto"/>
        <w:bottom w:val="none" w:sz="0" w:space="0" w:color="auto"/>
        <w:right w:val="none" w:sz="0" w:space="0" w:color="auto"/>
      </w:divBdr>
      <w:divsChild>
        <w:div w:id="1023090071">
          <w:marLeft w:val="0"/>
          <w:marRight w:val="0"/>
          <w:marTop w:val="0"/>
          <w:marBottom w:val="0"/>
          <w:divBdr>
            <w:top w:val="none" w:sz="0" w:space="0" w:color="auto"/>
            <w:left w:val="none" w:sz="0" w:space="0" w:color="auto"/>
            <w:bottom w:val="none" w:sz="0" w:space="0" w:color="auto"/>
            <w:right w:val="none" w:sz="0" w:space="0" w:color="auto"/>
          </w:divBdr>
          <w:divsChild>
            <w:div w:id="555287387">
              <w:marLeft w:val="0"/>
              <w:marRight w:val="0"/>
              <w:marTop w:val="0"/>
              <w:marBottom w:val="0"/>
              <w:divBdr>
                <w:top w:val="none" w:sz="0" w:space="0" w:color="auto"/>
                <w:left w:val="none" w:sz="0" w:space="0" w:color="auto"/>
                <w:bottom w:val="none" w:sz="0" w:space="0" w:color="auto"/>
                <w:right w:val="none" w:sz="0" w:space="0" w:color="auto"/>
              </w:divBdr>
              <w:divsChild>
                <w:div w:id="420177541">
                  <w:marLeft w:val="0"/>
                  <w:marRight w:val="0"/>
                  <w:marTop w:val="0"/>
                  <w:marBottom w:val="0"/>
                  <w:divBdr>
                    <w:top w:val="none" w:sz="0" w:space="0" w:color="auto"/>
                    <w:left w:val="none" w:sz="0" w:space="0" w:color="auto"/>
                    <w:bottom w:val="none" w:sz="0" w:space="0" w:color="auto"/>
                    <w:right w:val="none" w:sz="0" w:space="0" w:color="auto"/>
                  </w:divBdr>
                  <w:divsChild>
                    <w:div w:id="926306954">
                      <w:marLeft w:val="0"/>
                      <w:marRight w:val="0"/>
                      <w:marTop w:val="0"/>
                      <w:marBottom w:val="0"/>
                      <w:divBdr>
                        <w:top w:val="none" w:sz="0" w:space="0" w:color="auto"/>
                        <w:left w:val="none" w:sz="0" w:space="0" w:color="auto"/>
                        <w:bottom w:val="none" w:sz="0" w:space="0" w:color="auto"/>
                        <w:right w:val="none" w:sz="0" w:space="0" w:color="auto"/>
                      </w:divBdr>
                      <w:divsChild>
                        <w:div w:id="12822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206547">
      <w:bodyDiv w:val="1"/>
      <w:marLeft w:val="0"/>
      <w:marRight w:val="0"/>
      <w:marTop w:val="0"/>
      <w:marBottom w:val="0"/>
      <w:divBdr>
        <w:top w:val="none" w:sz="0" w:space="0" w:color="auto"/>
        <w:left w:val="none" w:sz="0" w:space="0" w:color="auto"/>
        <w:bottom w:val="none" w:sz="0" w:space="0" w:color="auto"/>
        <w:right w:val="none" w:sz="0" w:space="0" w:color="auto"/>
      </w:divBdr>
    </w:div>
    <w:div w:id="1183589939">
      <w:bodyDiv w:val="1"/>
      <w:marLeft w:val="0"/>
      <w:marRight w:val="0"/>
      <w:marTop w:val="0"/>
      <w:marBottom w:val="0"/>
      <w:divBdr>
        <w:top w:val="none" w:sz="0" w:space="0" w:color="auto"/>
        <w:left w:val="none" w:sz="0" w:space="0" w:color="auto"/>
        <w:bottom w:val="none" w:sz="0" w:space="0" w:color="auto"/>
        <w:right w:val="none" w:sz="0" w:space="0" w:color="auto"/>
      </w:divBdr>
    </w:div>
    <w:div w:id="1188056522">
      <w:bodyDiv w:val="1"/>
      <w:marLeft w:val="0"/>
      <w:marRight w:val="0"/>
      <w:marTop w:val="0"/>
      <w:marBottom w:val="0"/>
      <w:divBdr>
        <w:top w:val="none" w:sz="0" w:space="0" w:color="auto"/>
        <w:left w:val="none" w:sz="0" w:space="0" w:color="auto"/>
        <w:bottom w:val="none" w:sz="0" w:space="0" w:color="auto"/>
        <w:right w:val="none" w:sz="0" w:space="0" w:color="auto"/>
      </w:divBdr>
    </w:div>
    <w:div w:id="1192380434">
      <w:bodyDiv w:val="1"/>
      <w:marLeft w:val="0"/>
      <w:marRight w:val="0"/>
      <w:marTop w:val="0"/>
      <w:marBottom w:val="0"/>
      <w:divBdr>
        <w:top w:val="none" w:sz="0" w:space="0" w:color="auto"/>
        <w:left w:val="none" w:sz="0" w:space="0" w:color="auto"/>
        <w:bottom w:val="none" w:sz="0" w:space="0" w:color="auto"/>
        <w:right w:val="none" w:sz="0" w:space="0" w:color="auto"/>
      </w:divBdr>
    </w:div>
    <w:div w:id="1225530766">
      <w:bodyDiv w:val="1"/>
      <w:marLeft w:val="0"/>
      <w:marRight w:val="0"/>
      <w:marTop w:val="0"/>
      <w:marBottom w:val="0"/>
      <w:divBdr>
        <w:top w:val="none" w:sz="0" w:space="0" w:color="auto"/>
        <w:left w:val="none" w:sz="0" w:space="0" w:color="auto"/>
        <w:bottom w:val="none" w:sz="0" w:space="0" w:color="auto"/>
        <w:right w:val="none" w:sz="0" w:space="0" w:color="auto"/>
      </w:divBdr>
    </w:div>
    <w:div w:id="1226179796">
      <w:bodyDiv w:val="1"/>
      <w:marLeft w:val="0"/>
      <w:marRight w:val="0"/>
      <w:marTop w:val="0"/>
      <w:marBottom w:val="0"/>
      <w:divBdr>
        <w:top w:val="none" w:sz="0" w:space="0" w:color="auto"/>
        <w:left w:val="none" w:sz="0" w:space="0" w:color="auto"/>
        <w:bottom w:val="none" w:sz="0" w:space="0" w:color="auto"/>
        <w:right w:val="none" w:sz="0" w:space="0" w:color="auto"/>
      </w:divBdr>
      <w:divsChild>
        <w:div w:id="503782601">
          <w:marLeft w:val="0"/>
          <w:marRight w:val="0"/>
          <w:marTop w:val="0"/>
          <w:marBottom w:val="0"/>
          <w:divBdr>
            <w:top w:val="none" w:sz="0" w:space="0" w:color="auto"/>
            <w:left w:val="none" w:sz="0" w:space="0" w:color="auto"/>
            <w:bottom w:val="none" w:sz="0" w:space="0" w:color="auto"/>
            <w:right w:val="none" w:sz="0" w:space="0" w:color="auto"/>
          </w:divBdr>
          <w:divsChild>
            <w:div w:id="2028677537">
              <w:marLeft w:val="0"/>
              <w:marRight w:val="0"/>
              <w:marTop w:val="0"/>
              <w:marBottom w:val="0"/>
              <w:divBdr>
                <w:top w:val="none" w:sz="0" w:space="0" w:color="auto"/>
                <w:left w:val="none" w:sz="0" w:space="0" w:color="auto"/>
                <w:bottom w:val="none" w:sz="0" w:space="0" w:color="auto"/>
                <w:right w:val="none" w:sz="0" w:space="0" w:color="auto"/>
              </w:divBdr>
              <w:divsChild>
                <w:div w:id="3404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39764">
      <w:bodyDiv w:val="1"/>
      <w:marLeft w:val="0"/>
      <w:marRight w:val="0"/>
      <w:marTop w:val="0"/>
      <w:marBottom w:val="0"/>
      <w:divBdr>
        <w:top w:val="none" w:sz="0" w:space="0" w:color="auto"/>
        <w:left w:val="none" w:sz="0" w:space="0" w:color="auto"/>
        <w:bottom w:val="none" w:sz="0" w:space="0" w:color="auto"/>
        <w:right w:val="none" w:sz="0" w:space="0" w:color="auto"/>
      </w:divBdr>
    </w:div>
    <w:div w:id="1240288863">
      <w:bodyDiv w:val="1"/>
      <w:marLeft w:val="0"/>
      <w:marRight w:val="0"/>
      <w:marTop w:val="0"/>
      <w:marBottom w:val="0"/>
      <w:divBdr>
        <w:top w:val="none" w:sz="0" w:space="0" w:color="auto"/>
        <w:left w:val="none" w:sz="0" w:space="0" w:color="auto"/>
        <w:bottom w:val="none" w:sz="0" w:space="0" w:color="auto"/>
        <w:right w:val="none" w:sz="0" w:space="0" w:color="auto"/>
      </w:divBdr>
    </w:div>
    <w:div w:id="1245066807">
      <w:bodyDiv w:val="1"/>
      <w:marLeft w:val="0"/>
      <w:marRight w:val="0"/>
      <w:marTop w:val="0"/>
      <w:marBottom w:val="0"/>
      <w:divBdr>
        <w:top w:val="none" w:sz="0" w:space="0" w:color="auto"/>
        <w:left w:val="none" w:sz="0" w:space="0" w:color="auto"/>
        <w:bottom w:val="none" w:sz="0" w:space="0" w:color="auto"/>
        <w:right w:val="none" w:sz="0" w:space="0" w:color="auto"/>
      </w:divBdr>
    </w:div>
    <w:div w:id="1266228501">
      <w:bodyDiv w:val="1"/>
      <w:marLeft w:val="0"/>
      <w:marRight w:val="0"/>
      <w:marTop w:val="0"/>
      <w:marBottom w:val="0"/>
      <w:divBdr>
        <w:top w:val="none" w:sz="0" w:space="0" w:color="auto"/>
        <w:left w:val="none" w:sz="0" w:space="0" w:color="auto"/>
        <w:bottom w:val="none" w:sz="0" w:space="0" w:color="auto"/>
        <w:right w:val="none" w:sz="0" w:space="0" w:color="auto"/>
      </w:divBdr>
      <w:divsChild>
        <w:div w:id="999961188">
          <w:marLeft w:val="0"/>
          <w:marRight w:val="0"/>
          <w:marTop w:val="0"/>
          <w:marBottom w:val="0"/>
          <w:divBdr>
            <w:top w:val="none" w:sz="0" w:space="0" w:color="auto"/>
            <w:left w:val="none" w:sz="0" w:space="0" w:color="auto"/>
            <w:bottom w:val="none" w:sz="0" w:space="0" w:color="auto"/>
            <w:right w:val="none" w:sz="0" w:space="0" w:color="auto"/>
          </w:divBdr>
          <w:divsChild>
            <w:div w:id="1876382774">
              <w:marLeft w:val="0"/>
              <w:marRight w:val="0"/>
              <w:marTop w:val="0"/>
              <w:marBottom w:val="0"/>
              <w:divBdr>
                <w:top w:val="none" w:sz="0" w:space="0" w:color="auto"/>
                <w:left w:val="none" w:sz="0" w:space="0" w:color="auto"/>
                <w:bottom w:val="none" w:sz="0" w:space="0" w:color="auto"/>
                <w:right w:val="none" w:sz="0" w:space="0" w:color="auto"/>
              </w:divBdr>
              <w:divsChild>
                <w:div w:id="1628312964">
                  <w:marLeft w:val="0"/>
                  <w:marRight w:val="0"/>
                  <w:marTop w:val="0"/>
                  <w:marBottom w:val="0"/>
                  <w:divBdr>
                    <w:top w:val="none" w:sz="0" w:space="0" w:color="auto"/>
                    <w:left w:val="none" w:sz="0" w:space="0" w:color="auto"/>
                    <w:bottom w:val="none" w:sz="0" w:space="0" w:color="auto"/>
                    <w:right w:val="none" w:sz="0" w:space="0" w:color="auto"/>
                  </w:divBdr>
                  <w:divsChild>
                    <w:div w:id="17101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42026">
      <w:bodyDiv w:val="1"/>
      <w:marLeft w:val="0"/>
      <w:marRight w:val="0"/>
      <w:marTop w:val="0"/>
      <w:marBottom w:val="0"/>
      <w:divBdr>
        <w:top w:val="none" w:sz="0" w:space="0" w:color="auto"/>
        <w:left w:val="none" w:sz="0" w:space="0" w:color="auto"/>
        <w:bottom w:val="none" w:sz="0" w:space="0" w:color="auto"/>
        <w:right w:val="none" w:sz="0" w:space="0" w:color="auto"/>
      </w:divBdr>
    </w:div>
    <w:div w:id="1282877584">
      <w:bodyDiv w:val="1"/>
      <w:marLeft w:val="0"/>
      <w:marRight w:val="0"/>
      <w:marTop w:val="0"/>
      <w:marBottom w:val="0"/>
      <w:divBdr>
        <w:top w:val="none" w:sz="0" w:space="0" w:color="auto"/>
        <w:left w:val="none" w:sz="0" w:space="0" w:color="auto"/>
        <w:bottom w:val="none" w:sz="0" w:space="0" w:color="auto"/>
        <w:right w:val="none" w:sz="0" w:space="0" w:color="auto"/>
      </w:divBdr>
    </w:div>
    <w:div w:id="1282880387">
      <w:bodyDiv w:val="1"/>
      <w:marLeft w:val="0"/>
      <w:marRight w:val="0"/>
      <w:marTop w:val="0"/>
      <w:marBottom w:val="0"/>
      <w:divBdr>
        <w:top w:val="none" w:sz="0" w:space="0" w:color="auto"/>
        <w:left w:val="none" w:sz="0" w:space="0" w:color="auto"/>
        <w:bottom w:val="none" w:sz="0" w:space="0" w:color="auto"/>
        <w:right w:val="none" w:sz="0" w:space="0" w:color="auto"/>
      </w:divBdr>
    </w:div>
    <w:div w:id="1311711683">
      <w:bodyDiv w:val="1"/>
      <w:marLeft w:val="0"/>
      <w:marRight w:val="0"/>
      <w:marTop w:val="0"/>
      <w:marBottom w:val="0"/>
      <w:divBdr>
        <w:top w:val="none" w:sz="0" w:space="0" w:color="auto"/>
        <w:left w:val="none" w:sz="0" w:space="0" w:color="auto"/>
        <w:bottom w:val="none" w:sz="0" w:space="0" w:color="auto"/>
        <w:right w:val="none" w:sz="0" w:space="0" w:color="auto"/>
      </w:divBdr>
    </w:div>
    <w:div w:id="1311717447">
      <w:bodyDiv w:val="1"/>
      <w:marLeft w:val="0"/>
      <w:marRight w:val="0"/>
      <w:marTop w:val="0"/>
      <w:marBottom w:val="0"/>
      <w:divBdr>
        <w:top w:val="none" w:sz="0" w:space="0" w:color="auto"/>
        <w:left w:val="none" w:sz="0" w:space="0" w:color="auto"/>
        <w:bottom w:val="none" w:sz="0" w:space="0" w:color="auto"/>
        <w:right w:val="none" w:sz="0" w:space="0" w:color="auto"/>
      </w:divBdr>
    </w:div>
    <w:div w:id="1318650434">
      <w:bodyDiv w:val="1"/>
      <w:marLeft w:val="0"/>
      <w:marRight w:val="0"/>
      <w:marTop w:val="0"/>
      <w:marBottom w:val="0"/>
      <w:divBdr>
        <w:top w:val="none" w:sz="0" w:space="0" w:color="auto"/>
        <w:left w:val="none" w:sz="0" w:space="0" w:color="auto"/>
        <w:bottom w:val="none" w:sz="0" w:space="0" w:color="auto"/>
        <w:right w:val="none" w:sz="0" w:space="0" w:color="auto"/>
      </w:divBdr>
    </w:div>
    <w:div w:id="1376465237">
      <w:bodyDiv w:val="1"/>
      <w:marLeft w:val="0"/>
      <w:marRight w:val="0"/>
      <w:marTop w:val="0"/>
      <w:marBottom w:val="0"/>
      <w:divBdr>
        <w:top w:val="none" w:sz="0" w:space="0" w:color="auto"/>
        <w:left w:val="none" w:sz="0" w:space="0" w:color="auto"/>
        <w:bottom w:val="none" w:sz="0" w:space="0" w:color="auto"/>
        <w:right w:val="none" w:sz="0" w:space="0" w:color="auto"/>
      </w:divBdr>
    </w:div>
    <w:div w:id="1380860728">
      <w:bodyDiv w:val="1"/>
      <w:marLeft w:val="0"/>
      <w:marRight w:val="0"/>
      <w:marTop w:val="0"/>
      <w:marBottom w:val="0"/>
      <w:divBdr>
        <w:top w:val="none" w:sz="0" w:space="0" w:color="auto"/>
        <w:left w:val="none" w:sz="0" w:space="0" w:color="auto"/>
        <w:bottom w:val="none" w:sz="0" w:space="0" w:color="auto"/>
        <w:right w:val="none" w:sz="0" w:space="0" w:color="auto"/>
      </w:divBdr>
    </w:div>
    <w:div w:id="1396468843">
      <w:bodyDiv w:val="1"/>
      <w:marLeft w:val="0"/>
      <w:marRight w:val="0"/>
      <w:marTop w:val="0"/>
      <w:marBottom w:val="0"/>
      <w:divBdr>
        <w:top w:val="none" w:sz="0" w:space="0" w:color="auto"/>
        <w:left w:val="none" w:sz="0" w:space="0" w:color="auto"/>
        <w:bottom w:val="none" w:sz="0" w:space="0" w:color="auto"/>
        <w:right w:val="none" w:sz="0" w:space="0" w:color="auto"/>
      </w:divBdr>
    </w:div>
    <w:div w:id="1412504311">
      <w:bodyDiv w:val="1"/>
      <w:marLeft w:val="0"/>
      <w:marRight w:val="0"/>
      <w:marTop w:val="0"/>
      <w:marBottom w:val="0"/>
      <w:divBdr>
        <w:top w:val="none" w:sz="0" w:space="0" w:color="auto"/>
        <w:left w:val="none" w:sz="0" w:space="0" w:color="auto"/>
        <w:bottom w:val="none" w:sz="0" w:space="0" w:color="auto"/>
        <w:right w:val="none" w:sz="0" w:space="0" w:color="auto"/>
      </w:divBdr>
    </w:div>
    <w:div w:id="1416198953">
      <w:bodyDiv w:val="1"/>
      <w:marLeft w:val="0"/>
      <w:marRight w:val="0"/>
      <w:marTop w:val="0"/>
      <w:marBottom w:val="0"/>
      <w:divBdr>
        <w:top w:val="none" w:sz="0" w:space="0" w:color="auto"/>
        <w:left w:val="none" w:sz="0" w:space="0" w:color="auto"/>
        <w:bottom w:val="none" w:sz="0" w:space="0" w:color="auto"/>
        <w:right w:val="none" w:sz="0" w:space="0" w:color="auto"/>
      </w:divBdr>
    </w:div>
    <w:div w:id="1425345236">
      <w:bodyDiv w:val="1"/>
      <w:marLeft w:val="0"/>
      <w:marRight w:val="0"/>
      <w:marTop w:val="0"/>
      <w:marBottom w:val="0"/>
      <w:divBdr>
        <w:top w:val="none" w:sz="0" w:space="0" w:color="auto"/>
        <w:left w:val="none" w:sz="0" w:space="0" w:color="auto"/>
        <w:bottom w:val="none" w:sz="0" w:space="0" w:color="auto"/>
        <w:right w:val="none" w:sz="0" w:space="0" w:color="auto"/>
      </w:divBdr>
    </w:div>
    <w:div w:id="1435513897">
      <w:bodyDiv w:val="1"/>
      <w:marLeft w:val="0"/>
      <w:marRight w:val="0"/>
      <w:marTop w:val="0"/>
      <w:marBottom w:val="0"/>
      <w:divBdr>
        <w:top w:val="none" w:sz="0" w:space="0" w:color="auto"/>
        <w:left w:val="none" w:sz="0" w:space="0" w:color="auto"/>
        <w:bottom w:val="none" w:sz="0" w:space="0" w:color="auto"/>
        <w:right w:val="none" w:sz="0" w:space="0" w:color="auto"/>
      </w:divBdr>
    </w:div>
    <w:div w:id="1439830068">
      <w:bodyDiv w:val="1"/>
      <w:marLeft w:val="0"/>
      <w:marRight w:val="0"/>
      <w:marTop w:val="0"/>
      <w:marBottom w:val="0"/>
      <w:divBdr>
        <w:top w:val="none" w:sz="0" w:space="0" w:color="auto"/>
        <w:left w:val="none" w:sz="0" w:space="0" w:color="auto"/>
        <w:bottom w:val="none" w:sz="0" w:space="0" w:color="auto"/>
        <w:right w:val="none" w:sz="0" w:space="0" w:color="auto"/>
      </w:divBdr>
    </w:div>
    <w:div w:id="1448811606">
      <w:bodyDiv w:val="1"/>
      <w:marLeft w:val="0"/>
      <w:marRight w:val="0"/>
      <w:marTop w:val="0"/>
      <w:marBottom w:val="0"/>
      <w:divBdr>
        <w:top w:val="none" w:sz="0" w:space="0" w:color="auto"/>
        <w:left w:val="none" w:sz="0" w:space="0" w:color="auto"/>
        <w:bottom w:val="none" w:sz="0" w:space="0" w:color="auto"/>
        <w:right w:val="none" w:sz="0" w:space="0" w:color="auto"/>
      </w:divBdr>
      <w:divsChild>
        <w:div w:id="768357819">
          <w:marLeft w:val="0"/>
          <w:marRight w:val="0"/>
          <w:marTop w:val="0"/>
          <w:marBottom w:val="120"/>
          <w:divBdr>
            <w:top w:val="none" w:sz="0" w:space="0" w:color="auto"/>
            <w:left w:val="none" w:sz="0" w:space="0" w:color="auto"/>
            <w:bottom w:val="none" w:sz="0" w:space="0" w:color="auto"/>
            <w:right w:val="none" w:sz="0" w:space="0" w:color="auto"/>
          </w:divBdr>
        </w:div>
        <w:div w:id="2045906600">
          <w:marLeft w:val="0"/>
          <w:marRight w:val="0"/>
          <w:marTop w:val="0"/>
          <w:marBottom w:val="120"/>
          <w:divBdr>
            <w:top w:val="none" w:sz="0" w:space="0" w:color="auto"/>
            <w:left w:val="none" w:sz="0" w:space="0" w:color="auto"/>
            <w:bottom w:val="none" w:sz="0" w:space="0" w:color="auto"/>
            <w:right w:val="none" w:sz="0" w:space="0" w:color="auto"/>
          </w:divBdr>
        </w:div>
      </w:divsChild>
    </w:div>
    <w:div w:id="1485050423">
      <w:bodyDiv w:val="1"/>
      <w:marLeft w:val="0"/>
      <w:marRight w:val="0"/>
      <w:marTop w:val="0"/>
      <w:marBottom w:val="0"/>
      <w:divBdr>
        <w:top w:val="none" w:sz="0" w:space="0" w:color="auto"/>
        <w:left w:val="none" w:sz="0" w:space="0" w:color="auto"/>
        <w:bottom w:val="none" w:sz="0" w:space="0" w:color="auto"/>
        <w:right w:val="none" w:sz="0" w:space="0" w:color="auto"/>
      </w:divBdr>
    </w:div>
    <w:div w:id="1488010128">
      <w:bodyDiv w:val="1"/>
      <w:marLeft w:val="0"/>
      <w:marRight w:val="0"/>
      <w:marTop w:val="0"/>
      <w:marBottom w:val="0"/>
      <w:divBdr>
        <w:top w:val="none" w:sz="0" w:space="0" w:color="auto"/>
        <w:left w:val="none" w:sz="0" w:space="0" w:color="auto"/>
        <w:bottom w:val="none" w:sz="0" w:space="0" w:color="auto"/>
        <w:right w:val="none" w:sz="0" w:space="0" w:color="auto"/>
      </w:divBdr>
    </w:div>
    <w:div w:id="1494682843">
      <w:bodyDiv w:val="1"/>
      <w:marLeft w:val="0"/>
      <w:marRight w:val="0"/>
      <w:marTop w:val="0"/>
      <w:marBottom w:val="0"/>
      <w:divBdr>
        <w:top w:val="none" w:sz="0" w:space="0" w:color="auto"/>
        <w:left w:val="none" w:sz="0" w:space="0" w:color="auto"/>
        <w:bottom w:val="none" w:sz="0" w:space="0" w:color="auto"/>
        <w:right w:val="none" w:sz="0" w:space="0" w:color="auto"/>
      </w:divBdr>
    </w:div>
    <w:div w:id="1497384024">
      <w:bodyDiv w:val="1"/>
      <w:marLeft w:val="0"/>
      <w:marRight w:val="0"/>
      <w:marTop w:val="0"/>
      <w:marBottom w:val="0"/>
      <w:divBdr>
        <w:top w:val="none" w:sz="0" w:space="0" w:color="auto"/>
        <w:left w:val="none" w:sz="0" w:space="0" w:color="auto"/>
        <w:bottom w:val="none" w:sz="0" w:space="0" w:color="auto"/>
        <w:right w:val="none" w:sz="0" w:space="0" w:color="auto"/>
      </w:divBdr>
    </w:div>
    <w:div w:id="1515337717">
      <w:bodyDiv w:val="1"/>
      <w:marLeft w:val="0"/>
      <w:marRight w:val="0"/>
      <w:marTop w:val="0"/>
      <w:marBottom w:val="0"/>
      <w:divBdr>
        <w:top w:val="none" w:sz="0" w:space="0" w:color="auto"/>
        <w:left w:val="none" w:sz="0" w:space="0" w:color="auto"/>
        <w:bottom w:val="none" w:sz="0" w:space="0" w:color="auto"/>
        <w:right w:val="none" w:sz="0" w:space="0" w:color="auto"/>
      </w:divBdr>
    </w:div>
    <w:div w:id="1518080900">
      <w:bodyDiv w:val="1"/>
      <w:marLeft w:val="0"/>
      <w:marRight w:val="0"/>
      <w:marTop w:val="0"/>
      <w:marBottom w:val="0"/>
      <w:divBdr>
        <w:top w:val="none" w:sz="0" w:space="0" w:color="auto"/>
        <w:left w:val="none" w:sz="0" w:space="0" w:color="auto"/>
        <w:bottom w:val="none" w:sz="0" w:space="0" w:color="auto"/>
        <w:right w:val="none" w:sz="0" w:space="0" w:color="auto"/>
      </w:divBdr>
    </w:div>
    <w:div w:id="1548568350">
      <w:bodyDiv w:val="1"/>
      <w:marLeft w:val="0"/>
      <w:marRight w:val="0"/>
      <w:marTop w:val="0"/>
      <w:marBottom w:val="0"/>
      <w:divBdr>
        <w:top w:val="none" w:sz="0" w:space="0" w:color="auto"/>
        <w:left w:val="none" w:sz="0" w:space="0" w:color="auto"/>
        <w:bottom w:val="none" w:sz="0" w:space="0" w:color="auto"/>
        <w:right w:val="none" w:sz="0" w:space="0" w:color="auto"/>
      </w:divBdr>
      <w:divsChild>
        <w:div w:id="1587958849">
          <w:marLeft w:val="0"/>
          <w:marRight w:val="0"/>
          <w:marTop w:val="0"/>
          <w:marBottom w:val="120"/>
          <w:divBdr>
            <w:top w:val="none" w:sz="0" w:space="0" w:color="auto"/>
            <w:left w:val="none" w:sz="0" w:space="0" w:color="auto"/>
            <w:bottom w:val="none" w:sz="0" w:space="0" w:color="auto"/>
            <w:right w:val="none" w:sz="0" w:space="0" w:color="auto"/>
          </w:divBdr>
        </w:div>
        <w:div w:id="1947493794">
          <w:marLeft w:val="0"/>
          <w:marRight w:val="0"/>
          <w:marTop w:val="0"/>
          <w:marBottom w:val="120"/>
          <w:divBdr>
            <w:top w:val="none" w:sz="0" w:space="0" w:color="auto"/>
            <w:left w:val="none" w:sz="0" w:space="0" w:color="auto"/>
            <w:bottom w:val="none" w:sz="0" w:space="0" w:color="auto"/>
            <w:right w:val="none" w:sz="0" w:space="0" w:color="auto"/>
          </w:divBdr>
        </w:div>
      </w:divsChild>
    </w:div>
    <w:div w:id="1563903281">
      <w:bodyDiv w:val="1"/>
      <w:marLeft w:val="0"/>
      <w:marRight w:val="0"/>
      <w:marTop w:val="0"/>
      <w:marBottom w:val="0"/>
      <w:divBdr>
        <w:top w:val="none" w:sz="0" w:space="0" w:color="auto"/>
        <w:left w:val="none" w:sz="0" w:space="0" w:color="auto"/>
        <w:bottom w:val="none" w:sz="0" w:space="0" w:color="auto"/>
        <w:right w:val="none" w:sz="0" w:space="0" w:color="auto"/>
      </w:divBdr>
    </w:div>
    <w:div w:id="1603413881">
      <w:bodyDiv w:val="1"/>
      <w:marLeft w:val="0"/>
      <w:marRight w:val="0"/>
      <w:marTop w:val="0"/>
      <w:marBottom w:val="0"/>
      <w:divBdr>
        <w:top w:val="none" w:sz="0" w:space="0" w:color="auto"/>
        <w:left w:val="none" w:sz="0" w:space="0" w:color="auto"/>
        <w:bottom w:val="none" w:sz="0" w:space="0" w:color="auto"/>
        <w:right w:val="none" w:sz="0" w:space="0" w:color="auto"/>
      </w:divBdr>
    </w:div>
    <w:div w:id="1608192859">
      <w:bodyDiv w:val="1"/>
      <w:marLeft w:val="0"/>
      <w:marRight w:val="0"/>
      <w:marTop w:val="0"/>
      <w:marBottom w:val="0"/>
      <w:divBdr>
        <w:top w:val="none" w:sz="0" w:space="0" w:color="auto"/>
        <w:left w:val="none" w:sz="0" w:space="0" w:color="auto"/>
        <w:bottom w:val="none" w:sz="0" w:space="0" w:color="auto"/>
        <w:right w:val="none" w:sz="0" w:space="0" w:color="auto"/>
      </w:divBdr>
    </w:div>
    <w:div w:id="1611815486">
      <w:bodyDiv w:val="1"/>
      <w:marLeft w:val="0"/>
      <w:marRight w:val="0"/>
      <w:marTop w:val="0"/>
      <w:marBottom w:val="0"/>
      <w:divBdr>
        <w:top w:val="none" w:sz="0" w:space="0" w:color="auto"/>
        <w:left w:val="none" w:sz="0" w:space="0" w:color="auto"/>
        <w:bottom w:val="none" w:sz="0" w:space="0" w:color="auto"/>
        <w:right w:val="none" w:sz="0" w:space="0" w:color="auto"/>
      </w:divBdr>
    </w:div>
    <w:div w:id="1674257144">
      <w:bodyDiv w:val="1"/>
      <w:marLeft w:val="0"/>
      <w:marRight w:val="0"/>
      <w:marTop w:val="0"/>
      <w:marBottom w:val="0"/>
      <w:divBdr>
        <w:top w:val="none" w:sz="0" w:space="0" w:color="auto"/>
        <w:left w:val="none" w:sz="0" w:space="0" w:color="auto"/>
        <w:bottom w:val="none" w:sz="0" w:space="0" w:color="auto"/>
        <w:right w:val="none" w:sz="0" w:space="0" w:color="auto"/>
      </w:divBdr>
    </w:div>
    <w:div w:id="1678921731">
      <w:bodyDiv w:val="1"/>
      <w:marLeft w:val="0"/>
      <w:marRight w:val="0"/>
      <w:marTop w:val="0"/>
      <w:marBottom w:val="0"/>
      <w:divBdr>
        <w:top w:val="none" w:sz="0" w:space="0" w:color="auto"/>
        <w:left w:val="none" w:sz="0" w:space="0" w:color="auto"/>
        <w:bottom w:val="none" w:sz="0" w:space="0" w:color="auto"/>
        <w:right w:val="none" w:sz="0" w:space="0" w:color="auto"/>
      </w:divBdr>
    </w:div>
    <w:div w:id="1681858348">
      <w:bodyDiv w:val="1"/>
      <w:marLeft w:val="0"/>
      <w:marRight w:val="0"/>
      <w:marTop w:val="0"/>
      <w:marBottom w:val="0"/>
      <w:divBdr>
        <w:top w:val="none" w:sz="0" w:space="0" w:color="auto"/>
        <w:left w:val="none" w:sz="0" w:space="0" w:color="auto"/>
        <w:bottom w:val="none" w:sz="0" w:space="0" w:color="auto"/>
        <w:right w:val="none" w:sz="0" w:space="0" w:color="auto"/>
      </w:divBdr>
      <w:divsChild>
        <w:div w:id="1095324574">
          <w:marLeft w:val="0"/>
          <w:marRight w:val="0"/>
          <w:marTop w:val="0"/>
          <w:marBottom w:val="0"/>
          <w:divBdr>
            <w:top w:val="none" w:sz="0" w:space="0" w:color="auto"/>
            <w:left w:val="none" w:sz="0" w:space="0" w:color="auto"/>
            <w:bottom w:val="none" w:sz="0" w:space="0" w:color="auto"/>
            <w:right w:val="none" w:sz="0" w:space="0" w:color="auto"/>
          </w:divBdr>
          <w:divsChild>
            <w:div w:id="1620406014">
              <w:marLeft w:val="0"/>
              <w:marRight w:val="0"/>
              <w:marTop w:val="0"/>
              <w:marBottom w:val="0"/>
              <w:divBdr>
                <w:top w:val="none" w:sz="0" w:space="0" w:color="auto"/>
                <w:left w:val="none" w:sz="0" w:space="0" w:color="auto"/>
                <w:bottom w:val="none" w:sz="0" w:space="0" w:color="auto"/>
                <w:right w:val="none" w:sz="0" w:space="0" w:color="auto"/>
              </w:divBdr>
              <w:divsChild>
                <w:div w:id="99615853">
                  <w:marLeft w:val="0"/>
                  <w:marRight w:val="0"/>
                  <w:marTop w:val="0"/>
                  <w:marBottom w:val="0"/>
                  <w:divBdr>
                    <w:top w:val="none" w:sz="0" w:space="0" w:color="auto"/>
                    <w:left w:val="none" w:sz="0" w:space="0" w:color="auto"/>
                    <w:bottom w:val="none" w:sz="0" w:space="0" w:color="auto"/>
                    <w:right w:val="none" w:sz="0" w:space="0" w:color="auto"/>
                  </w:divBdr>
                  <w:divsChild>
                    <w:div w:id="15151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263696">
      <w:bodyDiv w:val="1"/>
      <w:marLeft w:val="0"/>
      <w:marRight w:val="0"/>
      <w:marTop w:val="0"/>
      <w:marBottom w:val="0"/>
      <w:divBdr>
        <w:top w:val="none" w:sz="0" w:space="0" w:color="auto"/>
        <w:left w:val="none" w:sz="0" w:space="0" w:color="auto"/>
        <w:bottom w:val="none" w:sz="0" w:space="0" w:color="auto"/>
        <w:right w:val="none" w:sz="0" w:space="0" w:color="auto"/>
      </w:divBdr>
    </w:div>
    <w:div w:id="1696272910">
      <w:bodyDiv w:val="1"/>
      <w:marLeft w:val="0"/>
      <w:marRight w:val="0"/>
      <w:marTop w:val="0"/>
      <w:marBottom w:val="0"/>
      <w:divBdr>
        <w:top w:val="none" w:sz="0" w:space="0" w:color="auto"/>
        <w:left w:val="none" w:sz="0" w:space="0" w:color="auto"/>
        <w:bottom w:val="none" w:sz="0" w:space="0" w:color="auto"/>
        <w:right w:val="none" w:sz="0" w:space="0" w:color="auto"/>
      </w:divBdr>
    </w:div>
    <w:div w:id="1708018342">
      <w:bodyDiv w:val="1"/>
      <w:marLeft w:val="0"/>
      <w:marRight w:val="0"/>
      <w:marTop w:val="0"/>
      <w:marBottom w:val="0"/>
      <w:divBdr>
        <w:top w:val="none" w:sz="0" w:space="0" w:color="auto"/>
        <w:left w:val="none" w:sz="0" w:space="0" w:color="auto"/>
        <w:bottom w:val="none" w:sz="0" w:space="0" w:color="auto"/>
        <w:right w:val="none" w:sz="0" w:space="0" w:color="auto"/>
      </w:divBdr>
    </w:div>
    <w:div w:id="1709645438">
      <w:bodyDiv w:val="1"/>
      <w:marLeft w:val="0"/>
      <w:marRight w:val="0"/>
      <w:marTop w:val="0"/>
      <w:marBottom w:val="0"/>
      <w:divBdr>
        <w:top w:val="none" w:sz="0" w:space="0" w:color="auto"/>
        <w:left w:val="none" w:sz="0" w:space="0" w:color="auto"/>
        <w:bottom w:val="none" w:sz="0" w:space="0" w:color="auto"/>
        <w:right w:val="none" w:sz="0" w:space="0" w:color="auto"/>
      </w:divBdr>
    </w:div>
    <w:div w:id="1717125838">
      <w:bodyDiv w:val="1"/>
      <w:marLeft w:val="0"/>
      <w:marRight w:val="0"/>
      <w:marTop w:val="0"/>
      <w:marBottom w:val="0"/>
      <w:divBdr>
        <w:top w:val="none" w:sz="0" w:space="0" w:color="auto"/>
        <w:left w:val="none" w:sz="0" w:space="0" w:color="auto"/>
        <w:bottom w:val="none" w:sz="0" w:space="0" w:color="auto"/>
        <w:right w:val="none" w:sz="0" w:space="0" w:color="auto"/>
      </w:divBdr>
      <w:divsChild>
        <w:div w:id="701781884">
          <w:marLeft w:val="0"/>
          <w:marRight w:val="0"/>
          <w:marTop w:val="0"/>
          <w:marBottom w:val="120"/>
          <w:divBdr>
            <w:top w:val="none" w:sz="0" w:space="0" w:color="auto"/>
            <w:left w:val="none" w:sz="0" w:space="0" w:color="auto"/>
            <w:bottom w:val="none" w:sz="0" w:space="0" w:color="auto"/>
            <w:right w:val="none" w:sz="0" w:space="0" w:color="auto"/>
          </w:divBdr>
        </w:div>
        <w:div w:id="1058286090">
          <w:marLeft w:val="0"/>
          <w:marRight w:val="0"/>
          <w:marTop w:val="0"/>
          <w:marBottom w:val="120"/>
          <w:divBdr>
            <w:top w:val="none" w:sz="0" w:space="0" w:color="auto"/>
            <w:left w:val="none" w:sz="0" w:space="0" w:color="auto"/>
            <w:bottom w:val="none" w:sz="0" w:space="0" w:color="auto"/>
            <w:right w:val="none" w:sz="0" w:space="0" w:color="auto"/>
          </w:divBdr>
        </w:div>
      </w:divsChild>
    </w:div>
    <w:div w:id="1730110803">
      <w:bodyDiv w:val="1"/>
      <w:marLeft w:val="0"/>
      <w:marRight w:val="0"/>
      <w:marTop w:val="0"/>
      <w:marBottom w:val="0"/>
      <w:divBdr>
        <w:top w:val="none" w:sz="0" w:space="0" w:color="auto"/>
        <w:left w:val="none" w:sz="0" w:space="0" w:color="auto"/>
        <w:bottom w:val="none" w:sz="0" w:space="0" w:color="auto"/>
        <w:right w:val="none" w:sz="0" w:space="0" w:color="auto"/>
      </w:divBdr>
      <w:divsChild>
        <w:div w:id="2120638393">
          <w:marLeft w:val="0"/>
          <w:marRight w:val="0"/>
          <w:marTop w:val="0"/>
          <w:marBottom w:val="0"/>
          <w:divBdr>
            <w:top w:val="none" w:sz="0" w:space="0" w:color="auto"/>
            <w:left w:val="none" w:sz="0" w:space="0" w:color="auto"/>
            <w:bottom w:val="none" w:sz="0" w:space="0" w:color="auto"/>
            <w:right w:val="none" w:sz="0" w:space="0" w:color="auto"/>
          </w:divBdr>
          <w:divsChild>
            <w:div w:id="448865537">
              <w:marLeft w:val="0"/>
              <w:marRight w:val="0"/>
              <w:marTop w:val="0"/>
              <w:marBottom w:val="0"/>
              <w:divBdr>
                <w:top w:val="none" w:sz="0" w:space="0" w:color="auto"/>
                <w:left w:val="none" w:sz="0" w:space="0" w:color="auto"/>
                <w:bottom w:val="none" w:sz="0" w:space="0" w:color="auto"/>
                <w:right w:val="none" w:sz="0" w:space="0" w:color="auto"/>
              </w:divBdr>
              <w:divsChild>
                <w:div w:id="11504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6760">
      <w:bodyDiv w:val="1"/>
      <w:marLeft w:val="0"/>
      <w:marRight w:val="0"/>
      <w:marTop w:val="0"/>
      <w:marBottom w:val="0"/>
      <w:divBdr>
        <w:top w:val="none" w:sz="0" w:space="0" w:color="auto"/>
        <w:left w:val="none" w:sz="0" w:space="0" w:color="auto"/>
        <w:bottom w:val="none" w:sz="0" w:space="0" w:color="auto"/>
        <w:right w:val="none" w:sz="0" w:space="0" w:color="auto"/>
      </w:divBdr>
    </w:div>
    <w:div w:id="1745253732">
      <w:bodyDiv w:val="1"/>
      <w:marLeft w:val="0"/>
      <w:marRight w:val="0"/>
      <w:marTop w:val="0"/>
      <w:marBottom w:val="0"/>
      <w:divBdr>
        <w:top w:val="none" w:sz="0" w:space="0" w:color="auto"/>
        <w:left w:val="none" w:sz="0" w:space="0" w:color="auto"/>
        <w:bottom w:val="none" w:sz="0" w:space="0" w:color="auto"/>
        <w:right w:val="none" w:sz="0" w:space="0" w:color="auto"/>
      </w:divBdr>
      <w:divsChild>
        <w:div w:id="36246545">
          <w:marLeft w:val="0"/>
          <w:marRight w:val="0"/>
          <w:marTop w:val="0"/>
          <w:marBottom w:val="0"/>
          <w:divBdr>
            <w:top w:val="none" w:sz="0" w:space="0" w:color="auto"/>
            <w:left w:val="none" w:sz="0" w:space="0" w:color="auto"/>
            <w:bottom w:val="none" w:sz="0" w:space="0" w:color="auto"/>
            <w:right w:val="none" w:sz="0" w:space="0" w:color="auto"/>
          </w:divBdr>
          <w:divsChild>
            <w:div w:id="2077507161">
              <w:marLeft w:val="0"/>
              <w:marRight w:val="0"/>
              <w:marTop w:val="0"/>
              <w:marBottom w:val="0"/>
              <w:divBdr>
                <w:top w:val="none" w:sz="0" w:space="0" w:color="auto"/>
                <w:left w:val="none" w:sz="0" w:space="0" w:color="auto"/>
                <w:bottom w:val="none" w:sz="0" w:space="0" w:color="auto"/>
                <w:right w:val="none" w:sz="0" w:space="0" w:color="auto"/>
              </w:divBdr>
              <w:divsChild>
                <w:div w:id="437484139">
                  <w:marLeft w:val="0"/>
                  <w:marRight w:val="0"/>
                  <w:marTop w:val="0"/>
                  <w:marBottom w:val="0"/>
                  <w:divBdr>
                    <w:top w:val="none" w:sz="0" w:space="0" w:color="auto"/>
                    <w:left w:val="none" w:sz="0" w:space="0" w:color="auto"/>
                    <w:bottom w:val="none" w:sz="0" w:space="0" w:color="auto"/>
                    <w:right w:val="none" w:sz="0" w:space="0" w:color="auto"/>
                  </w:divBdr>
                  <w:divsChild>
                    <w:div w:id="1407148913">
                      <w:marLeft w:val="0"/>
                      <w:marRight w:val="0"/>
                      <w:marTop w:val="0"/>
                      <w:marBottom w:val="0"/>
                      <w:divBdr>
                        <w:top w:val="none" w:sz="0" w:space="0" w:color="auto"/>
                        <w:left w:val="none" w:sz="0" w:space="0" w:color="auto"/>
                        <w:bottom w:val="none" w:sz="0" w:space="0" w:color="auto"/>
                        <w:right w:val="none" w:sz="0" w:space="0" w:color="auto"/>
                      </w:divBdr>
                      <w:divsChild>
                        <w:div w:id="496460073">
                          <w:marLeft w:val="0"/>
                          <w:marRight w:val="0"/>
                          <w:marTop w:val="0"/>
                          <w:marBottom w:val="0"/>
                          <w:divBdr>
                            <w:top w:val="none" w:sz="0" w:space="0" w:color="auto"/>
                            <w:left w:val="none" w:sz="0" w:space="0" w:color="auto"/>
                            <w:bottom w:val="none" w:sz="0" w:space="0" w:color="auto"/>
                            <w:right w:val="none" w:sz="0" w:space="0" w:color="auto"/>
                          </w:divBdr>
                        </w:div>
                        <w:div w:id="2077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21446">
      <w:bodyDiv w:val="1"/>
      <w:marLeft w:val="0"/>
      <w:marRight w:val="0"/>
      <w:marTop w:val="0"/>
      <w:marBottom w:val="0"/>
      <w:divBdr>
        <w:top w:val="none" w:sz="0" w:space="0" w:color="auto"/>
        <w:left w:val="none" w:sz="0" w:space="0" w:color="auto"/>
        <w:bottom w:val="none" w:sz="0" w:space="0" w:color="auto"/>
        <w:right w:val="none" w:sz="0" w:space="0" w:color="auto"/>
      </w:divBdr>
      <w:divsChild>
        <w:div w:id="437867949">
          <w:marLeft w:val="0"/>
          <w:marRight w:val="0"/>
          <w:marTop w:val="0"/>
          <w:marBottom w:val="0"/>
          <w:divBdr>
            <w:top w:val="none" w:sz="0" w:space="0" w:color="auto"/>
            <w:left w:val="none" w:sz="0" w:space="0" w:color="auto"/>
            <w:bottom w:val="none" w:sz="0" w:space="0" w:color="auto"/>
            <w:right w:val="none" w:sz="0" w:space="0" w:color="auto"/>
          </w:divBdr>
          <w:divsChild>
            <w:div w:id="1655798925">
              <w:marLeft w:val="0"/>
              <w:marRight w:val="0"/>
              <w:marTop w:val="0"/>
              <w:marBottom w:val="0"/>
              <w:divBdr>
                <w:top w:val="none" w:sz="0" w:space="0" w:color="auto"/>
                <w:left w:val="none" w:sz="0" w:space="0" w:color="auto"/>
                <w:bottom w:val="none" w:sz="0" w:space="0" w:color="auto"/>
                <w:right w:val="none" w:sz="0" w:space="0" w:color="auto"/>
              </w:divBdr>
              <w:divsChild>
                <w:div w:id="1369643636">
                  <w:marLeft w:val="0"/>
                  <w:marRight w:val="0"/>
                  <w:marTop w:val="0"/>
                  <w:marBottom w:val="0"/>
                  <w:divBdr>
                    <w:top w:val="none" w:sz="0" w:space="0" w:color="auto"/>
                    <w:left w:val="none" w:sz="0" w:space="0" w:color="auto"/>
                    <w:bottom w:val="none" w:sz="0" w:space="0" w:color="auto"/>
                    <w:right w:val="none" w:sz="0" w:space="0" w:color="auto"/>
                  </w:divBdr>
                  <w:divsChild>
                    <w:div w:id="10398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4098">
      <w:bodyDiv w:val="1"/>
      <w:marLeft w:val="0"/>
      <w:marRight w:val="0"/>
      <w:marTop w:val="0"/>
      <w:marBottom w:val="0"/>
      <w:divBdr>
        <w:top w:val="none" w:sz="0" w:space="0" w:color="auto"/>
        <w:left w:val="none" w:sz="0" w:space="0" w:color="auto"/>
        <w:bottom w:val="none" w:sz="0" w:space="0" w:color="auto"/>
        <w:right w:val="none" w:sz="0" w:space="0" w:color="auto"/>
      </w:divBdr>
    </w:div>
    <w:div w:id="1775246135">
      <w:bodyDiv w:val="1"/>
      <w:marLeft w:val="0"/>
      <w:marRight w:val="0"/>
      <w:marTop w:val="0"/>
      <w:marBottom w:val="0"/>
      <w:divBdr>
        <w:top w:val="none" w:sz="0" w:space="0" w:color="auto"/>
        <w:left w:val="none" w:sz="0" w:space="0" w:color="auto"/>
        <w:bottom w:val="none" w:sz="0" w:space="0" w:color="auto"/>
        <w:right w:val="none" w:sz="0" w:space="0" w:color="auto"/>
      </w:divBdr>
    </w:div>
    <w:div w:id="1782605027">
      <w:bodyDiv w:val="1"/>
      <w:marLeft w:val="0"/>
      <w:marRight w:val="0"/>
      <w:marTop w:val="0"/>
      <w:marBottom w:val="0"/>
      <w:divBdr>
        <w:top w:val="none" w:sz="0" w:space="0" w:color="auto"/>
        <w:left w:val="none" w:sz="0" w:space="0" w:color="auto"/>
        <w:bottom w:val="none" w:sz="0" w:space="0" w:color="auto"/>
        <w:right w:val="none" w:sz="0" w:space="0" w:color="auto"/>
      </w:divBdr>
    </w:div>
    <w:div w:id="1807237148">
      <w:bodyDiv w:val="1"/>
      <w:marLeft w:val="0"/>
      <w:marRight w:val="0"/>
      <w:marTop w:val="0"/>
      <w:marBottom w:val="0"/>
      <w:divBdr>
        <w:top w:val="none" w:sz="0" w:space="0" w:color="auto"/>
        <w:left w:val="none" w:sz="0" w:space="0" w:color="auto"/>
        <w:bottom w:val="none" w:sz="0" w:space="0" w:color="auto"/>
        <w:right w:val="none" w:sz="0" w:space="0" w:color="auto"/>
      </w:divBdr>
    </w:div>
    <w:div w:id="1810324017">
      <w:bodyDiv w:val="1"/>
      <w:marLeft w:val="0"/>
      <w:marRight w:val="0"/>
      <w:marTop w:val="0"/>
      <w:marBottom w:val="0"/>
      <w:divBdr>
        <w:top w:val="none" w:sz="0" w:space="0" w:color="auto"/>
        <w:left w:val="none" w:sz="0" w:space="0" w:color="auto"/>
        <w:bottom w:val="none" w:sz="0" w:space="0" w:color="auto"/>
        <w:right w:val="none" w:sz="0" w:space="0" w:color="auto"/>
      </w:divBdr>
    </w:div>
    <w:div w:id="1816022836">
      <w:bodyDiv w:val="1"/>
      <w:marLeft w:val="0"/>
      <w:marRight w:val="0"/>
      <w:marTop w:val="0"/>
      <w:marBottom w:val="0"/>
      <w:divBdr>
        <w:top w:val="none" w:sz="0" w:space="0" w:color="auto"/>
        <w:left w:val="none" w:sz="0" w:space="0" w:color="auto"/>
        <w:bottom w:val="none" w:sz="0" w:space="0" w:color="auto"/>
        <w:right w:val="none" w:sz="0" w:space="0" w:color="auto"/>
      </w:divBdr>
    </w:div>
    <w:div w:id="1840807389">
      <w:bodyDiv w:val="1"/>
      <w:marLeft w:val="0"/>
      <w:marRight w:val="0"/>
      <w:marTop w:val="0"/>
      <w:marBottom w:val="0"/>
      <w:divBdr>
        <w:top w:val="none" w:sz="0" w:space="0" w:color="auto"/>
        <w:left w:val="none" w:sz="0" w:space="0" w:color="auto"/>
        <w:bottom w:val="none" w:sz="0" w:space="0" w:color="auto"/>
        <w:right w:val="none" w:sz="0" w:space="0" w:color="auto"/>
      </w:divBdr>
      <w:divsChild>
        <w:div w:id="26681296">
          <w:marLeft w:val="0"/>
          <w:marRight w:val="0"/>
          <w:marTop w:val="0"/>
          <w:marBottom w:val="0"/>
          <w:divBdr>
            <w:top w:val="none" w:sz="0" w:space="0" w:color="auto"/>
            <w:left w:val="none" w:sz="0" w:space="0" w:color="auto"/>
            <w:bottom w:val="none" w:sz="0" w:space="0" w:color="auto"/>
            <w:right w:val="none" w:sz="0" w:space="0" w:color="auto"/>
          </w:divBdr>
          <w:divsChild>
            <w:div w:id="389620612">
              <w:marLeft w:val="0"/>
              <w:marRight w:val="0"/>
              <w:marTop w:val="0"/>
              <w:marBottom w:val="0"/>
              <w:divBdr>
                <w:top w:val="none" w:sz="0" w:space="0" w:color="auto"/>
                <w:left w:val="none" w:sz="0" w:space="0" w:color="auto"/>
                <w:bottom w:val="none" w:sz="0" w:space="0" w:color="auto"/>
                <w:right w:val="none" w:sz="0" w:space="0" w:color="auto"/>
              </w:divBdr>
              <w:divsChild>
                <w:div w:id="1960913803">
                  <w:marLeft w:val="0"/>
                  <w:marRight w:val="0"/>
                  <w:marTop w:val="0"/>
                  <w:marBottom w:val="0"/>
                  <w:divBdr>
                    <w:top w:val="none" w:sz="0" w:space="0" w:color="auto"/>
                    <w:left w:val="none" w:sz="0" w:space="0" w:color="auto"/>
                    <w:bottom w:val="none" w:sz="0" w:space="0" w:color="auto"/>
                    <w:right w:val="none" w:sz="0" w:space="0" w:color="auto"/>
                  </w:divBdr>
                  <w:divsChild>
                    <w:div w:id="1118794419">
                      <w:marLeft w:val="0"/>
                      <w:marRight w:val="0"/>
                      <w:marTop w:val="0"/>
                      <w:marBottom w:val="0"/>
                      <w:divBdr>
                        <w:top w:val="none" w:sz="0" w:space="0" w:color="auto"/>
                        <w:left w:val="none" w:sz="0" w:space="0" w:color="auto"/>
                        <w:bottom w:val="none" w:sz="0" w:space="0" w:color="auto"/>
                        <w:right w:val="none" w:sz="0" w:space="0" w:color="auto"/>
                      </w:divBdr>
                      <w:divsChild>
                        <w:div w:id="252711019">
                          <w:marLeft w:val="0"/>
                          <w:marRight w:val="0"/>
                          <w:marTop w:val="0"/>
                          <w:marBottom w:val="0"/>
                          <w:divBdr>
                            <w:top w:val="none" w:sz="0" w:space="0" w:color="auto"/>
                            <w:left w:val="none" w:sz="0" w:space="0" w:color="auto"/>
                            <w:bottom w:val="none" w:sz="0" w:space="0" w:color="auto"/>
                            <w:right w:val="none" w:sz="0" w:space="0" w:color="auto"/>
                          </w:divBdr>
                        </w:div>
                        <w:div w:id="18579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63389">
      <w:bodyDiv w:val="1"/>
      <w:marLeft w:val="0"/>
      <w:marRight w:val="0"/>
      <w:marTop w:val="0"/>
      <w:marBottom w:val="0"/>
      <w:divBdr>
        <w:top w:val="none" w:sz="0" w:space="0" w:color="auto"/>
        <w:left w:val="none" w:sz="0" w:space="0" w:color="auto"/>
        <w:bottom w:val="none" w:sz="0" w:space="0" w:color="auto"/>
        <w:right w:val="none" w:sz="0" w:space="0" w:color="auto"/>
      </w:divBdr>
    </w:div>
    <w:div w:id="1849129997">
      <w:bodyDiv w:val="1"/>
      <w:marLeft w:val="0"/>
      <w:marRight w:val="0"/>
      <w:marTop w:val="0"/>
      <w:marBottom w:val="0"/>
      <w:divBdr>
        <w:top w:val="none" w:sz="0" w:space="0" w:color="auto"/>
        <w:left w:val="none" w:sz="0" w:space="0" w:color="auto"/>
        <w:bottom w:val="none" w:sz="0" w:space="0" w:color="auto"/>
        <w:right w:val="none" w:sz="0" w:space="0" w:color="auto"/>
      </w:divBdr>
    </w:div>
    <w:div w:id="1851943307">
      <w:bodyDiv w:val="1"/>
      <w:marLeft w:val="0"/>
      <w:marRight w:val="0"/>
      <w:marTop w:val="0"/>
      <w:marBottom w:val="0"/>
      <w:divBdr>
        <w:top w:val="none" w:sz="0" w:space="0" w:color="auto"/>
        <w:left w:val="none" w:sz="0" w:space="0" w:color="auto"/>
        <w:bottom w:val="none" w:sz="0" w:space="0" w:color="auto"/>
        <w:right w:val="none" w:sz="0" w:space="0" w:color="auto"/>
      </w:divBdr>
    </w:div>
    <w:div w:id="1863127665">
      <w:bodyDiv w:val="1"/>
      <w:marLeft w:val="0"/>
      <w:marRight w:val="0"/>
      <w:marTop w:val="0"/>
      <w:marBottom w:val="0"/>
      <w:divBdr>
        <w:top w:val="none" w:sz="0" w:space="0" w:color="auto"/>
        <w:left w:val="none" w:sz="0" w:space="0" w:color="auto"/>
        <w:bottom w:val="none" w:sz="0" w:space="0" w:color="auto"/>
        <w:right w:val="none" w:sz="0" w:space="0" w:color="auto"/>
      </w:divBdr>
    </w:div>
    <w:div w:id="1864517447">
      <w:bodyDiv w:val="1"/>
      <w:marLeft w:val="0"/>
      <w:marRight w:val="0"/>
      <w:marTop w:val="0"/>
      <w:marBottom w:val="0"/>
      <w:divBdr>
        <w:top w:val="none" w:sz="0" w:space="0" w:color="auto"/>
        <w:left w:val="none" w:sz="0" w:space="0" w:color="auto"/>
        <w:bottom w:val="none" w:sz="0" w:space="0" w:color="auto"/>
        <w:right w:val="none" w:sz="0" w:space="0" w:color="auto"/>
      </w:divBdr>
    </w:div>
    <w:div w:id="1870141175">
      <w:bodyDiv w:val="1"/>
      <w:marLeft w:val="0"/>
      <w:marRight w:val="0"/>
      <w:marTop w:val="0"/>
      <w:marBottom w:val="0"/>
      <w:divBdr>
        <w:top w:val="none" w:sz="0" w:space="0" w:color="auto"/>
        <w:left w:val="none" w:sz="0" w:space="0" w:color="auto"/>
        <w:bottom w:val="none" w:sz="0" w:space="0" w:color="auto"/>
        <w:right w:val="none" w:sz="0" w:space="0" w:color="auto"/>
      </w:divBdr>
      <w:divsChild>
        <w:div w:id="1975211594">
          <w:marLeft w:val="0"/>
          <w:marRight w:val="0"/>
          <w:marTop w:val="0"/>
          <w:marBottom w:val="0"/>
          <w:divBdr>
            <w:top w:val="none" w:sz="0" w:space="0" w:color="auto"/>
            <w:left w:val="none" w:sz="0" w:space="0" w:color="auto"/>
            <w:bottom w:val="none" w:sz="0" w:space="0" w:color="auto"/>
            <w:right w:val="none" w:sz="0" w:space="0" w:color="auto"/>
          </w:divBdr>
          <w:divsChild>
            <w:div w:id="136149253">
              <w:marLeft w:val="0"/>
              <w:marRight w:val="0"/>
              <w:marTop w:val="0"/>
              <w:marBottom w:val="0"/>
              <w:divBdr>
                <w:top w:val="none" w:sz="0" w:space="0" w:color="auto"/>
                <w:left w:val="none" w:sz="0" w:space="0" w:color="auto"/>
                <w:bottom w:val="none" w:sz="0" w:space="0" w:color="auto"/>
                <w:right w:val="none" w:sz="0" w:space="0" w:color="auto"/>
              </w:divBdr>
              <w:divsChild>
                <w:div w:id="1953323755">
                  <w:marLeft w:val="0"/>
                  <w:marRight w:val="0"/>
                  <w:marTop w:val="0"/>
                  <w:marBottom w:val="0"/>
                  <w:divBdr>
                    <w:top w:val="none" w:sz="0" w:space="0" w:color="auto"/>
                    <w:left w:val="none" w:sz="0" w:space="0" w:color="auto"/>
                    <w:bottom w:val="none" w:sz="0" w:space="0" w:color="auto"/>
                    <w:right w:val="none" w:sz="0" w:space="0" w:color="auto"/>
                  </w:divBdr>
                  <w:divsChild>
                    <w:div w:id="899486591">
                      <w:marLeft w:val="0"/>
                      <w:marRight w:val="0"/>
                      <w:marTop w:val="0"/>
                      <w:marBottom w:val="0"/>
                      <w:divBdr>
                        <w:top w:val="none" w:sz="0" w:space="0" w:color="auto"/>
                        <w:left w:val="none" w:sz="0" w:space="0" w:color="auto"/>
                        <w:bottom w:val="none" w:sz="0" w:space="0" w:color="auto"/>
                        <w:right w:val="none" w:sz="0" w:space="0" w:color="auto"/>
                      </w:divBdr>
                      <w:divsChild>
                        <w:div w:id="8079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08849">
      <w:bodyDiv w:val="1"/>
      <w:marLeft w:val="0"/>
      <w:marRight w:val="0"/>
      <w:marTop w:val="0"/>
      <w:marBottom w:val="0"/>
      <w:divBdr>
        <w:top w:val="none" w:sz="0" w:space="0" w:color="auto"/>
        <w:left w:val="none" w:sz="0" w:space="0" w:color="auto"/>
        <w:bottom w:val="none" w:sz="0" w:space="0" w:color="auto"/>
        <w:right w:val="none" w:sz="0" w:space="0" w:color="auto"/>
      </w:divBdr>
    </w:div>
    <w:div w:id="1893880118">
      <w:bodyDiv w:val="1"/>
      <w:marLeft w:val="0"/>
      <w:marRight w:val="0"/>
      <w:marTop w:val="0"/>
      <w:marBottom w:val="0"/>
      <w:divBdr>
        <w:top w:val="none" w:sz="0" w:space="0" w:color="auto"/>
        <w:left w:val="none" w:sz="0" w:space="0" w:color="auto"/>
        <w:bottom w:val="none" w:sz="0" w:space="0" w:color="auto"/>
        <w:right w:val="none" w:sz="0" w:space="0" w:color="auto"/>
      </w:divBdr>
    </w:div>
    <w:div w:id="1898517664">
      <w:bodyDiv w:val="1"/>
      <w:marLeft w:val="0"/>
      <w:marRight w:val="0"/>
      <w:marTop w:val="0"/>
      <w:marBottom w:val="0"/>
      <w:divBdr>
        <w:top w:val="none" w:sz="0" w:space="0" w:color="auto"/>
        <w:left w:val="none" w:sz="0" w:space="0" w:color="auto"/>
        <w:bottom w:val="none" w:sz="0" w:space="0" w:color="auto"/>
        <w:right w:val="none" w:sz="0" w:space="0" w:color="auto"/>
      </w:divBdr>
      <w:divsChild>
        <w:div w:id="1566183011">
          <w:marLeft w:val="0"/>
          <w:marRight w:val="0"/>
          <w:marTop w:val="0"/>
          <w:marBottom w:val="0"/>
          <w:divBdr>
            <w:top w:val="none" w:sz="0" w:space="0" w:color="auto"/>
            <w:left w:val="none" w:sz="0" w:space="0" w:color="auto"/>
            <w:bottom w:val="none" w:sz="0" w:space="0" w:color="auto"/>
            <w:right w:val="none" w:sz="0" w:space="0" w:color="auto"/>
          </w:divBdr>
          <w:divsChild>
            <w:div w:id="2007589473">
              <w:marLeft w:val="0"/>
              <w:marRight w:val="0"/>
              <w:marTop w:val="0"/>
              <w:marBottom w:val="0"/>
              <w:divBdr>
                <w:top w:val="none" w:sz="0" w:space="0" w:color="auto"/>
                <w:left w:val="none" w:sz="0" w:space="0" w:color="auto"/>
                <w:bottom w:val="none" w:sz="0" w:space="0" w:color="auto"/>
                <w:right w:val="none" w:sz="0" w:space="0" w:color="auto"/>
              </w:divBdr>
              <w:divsChild>
                <w:div w:id="21094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0912">
      <w:bodyDiv w:val="1"/>
      <w:marLeft w:val="0"/>
      <w:marRight w:val="0"/>
      <w:marTop w:val="0"/>
      <w:marBottom w:val="0"/>
      <w:divBdr>
        <w:top w:val="none" w:sz="0" w:space="0" w:color="auto"/>
        <w:left w:val="none" w:sz="0" w:space="0" w:color="auto"/>
        <w:bottom w:val="none" w:sz="0" w:space="0" w:color="auto"/>
        <w:right w:val="none" w:sz="0" w:space="0" w:color="auto"/>
      </w:divBdr>
    </w:div>
    <w:div w:id="1969120532">
      <w:bodyDiv w:val="1"/>
      <w:marLeft w:val="0"/>
      <w:marRight w:val="0"/>
      <w:marTop w:val="0"/>
      <w:marBottom w:val="0"/>
      <w:divBdr>
        <w:top w:val="none" w:sz="0" w:space="0" w:color="auto"/>
        <w:left w:val="none" w:sz="0" w:space="0" w:color="auto"/>
        <w:bottom w:val="none" w:sz="0" w:space="0" w:color="auto"/>
        <w:right w:val="none" w:sz="0" w:space="0" w:color="auto"/>
      </w:divBdr>
    </w:div>
    <w:div w:id="1978412533">
      <w:bodyDiv w:val="1"/>
      <w:marLeft w:val="0"/>
      <w:marRight w:val="0"/>
      <w:marTop w:val="0"/>
      <w:marBottom w:val="0"/>
      <w:divBdr>
        <w:top w:val="none" w:sz="0" w:space="0" w:color="auto"/>
        <w:left w:val="none" w:sz="0" w:space="0" w:color="auto"/>
        <w:bottom w:val="none" w:sz="0" w:space="0" w:color="auto"/>
        <w:right w:val="none" w:sz="0" w:space="0" w:color="auto"/>
      </w:divBdr>
    </w:div>
    <w:div w:id="1979992699">
      <w:bodyDiv w:val="1"/>
      <w:marLeft w:val="0"/>
      <w:marRight w:val="0"/>
      <w:marTop w:val="0"/>
      <w:marBottom w:val="0"/>
      <w:divBdr>
        <w:top w:val="none" w:sz="0" w:space="0" w:color="auto"/>
        <w:left w:val="none" w:sz="0" w:space="0" w:color="auto"/>
        <w:bottom w:val="none" w:sz="0" w:space="0" w:color="auto"/>
        <w:right w:val="none" w:sz="0" w:space="0" w:color="auto"/>
      </w:divBdr>
    </w:div>
    <w:div w:id="2016224141">
      <w:bodyDiv w:val="1"/>
      <w:marLeft w:val="0"/>
      <w:marRight w:val="0"/>
      <w:marTop w:val="0"/>
      <w:marBottom w:val="0"/>
      <w:divBdr>
        <w:top w:val="none" w:sz="0" w:space="0" w:color="auto"/>
        <w:left w:val="none" w:sz="0" w:space="0" w:color="auto"/>
        <w:bottom w:val="none" w:sz="0" w:space="0" w:color="auto"/>
        <w:right w:val="none" w:sz="0" w:space="0" w:color="auto"/>
      </w:divBdr>
      <w:divsChild>
        <w:div w:id="1999729405">
          <w:marLeft w:val="0"/>
          <w:marRight w:val="0"/>
          <w:marTop w:val="0"/>
          <w:marBottom w:val="0"/>
          <w:divBdr>
            <w:top w:val="none" w:sz="0" w:space="0" w:color="auto"/>
            <w:left w:val="none" w:sz="0" w:space="0" w:color="auto"/>
            <w:bottom w:val="none" w:sz="0" w:space="0" w:color="auto"/>
            <w:right w:val="none" w:sz="0" w:space="0" w:color="auto"/>
          </w:divBdr>
          <w:divsChild>
            <w:div w:id="1861774560">
              <w:marLeft w:val="0"/>
              <w:marRight w:val="0"/>
              <w:marTop w:val="0"/>
              <w:marBottom w:val="0"/>
              <w:divBdr>
                <w:top w:val="none" w:sz="0" w:space="0" w:color="auto"/>
                <w:left w:val="none" w:sz="0" w:space="0" w:color="auto"/>
                <w:bottom w:val="none" w:sz="0" w:space="0" w:color="auto"/>
                <w:right w:val="none" w:sz="0" w:space="0" w:color="auto"/>
              </w:divBdr>
              <w:divsChild>
                <w:div w:id="6740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8568">
      <w:bodyDiv w:val="1"/>
      <w:marLeft w:val="0"/>
      <w:marRight w:val="0"/>
      <w:marTop w:val="0"/>
      <w:marBottom w:val="0"/>
      <w:divBdr>
        <w:top w:val="none" w:sz="0" w:space="0" w:color="auto"/>
        <w:left w:val="none" w:sz="0" w:space="0" w:color="auto"/>
        <w:bottom w:val="none" w:sz="0" w:space="0" w:color="auto"/>
        <w:right w:val="none" w:sz="0" w:space="0" w:color="auto"/>
      </w:divBdr>
      <w:divsChild>
        <w:div w:id="2097747752">
          <w:marLeft w:val="0"/>
          <w:marRight w:val="0"/>
          <w:marTop w:val="0"/>
          <w:marBottom w:val="0"/>
          <w:divBdr>
            <w:top w:val="none" w:sz="0" w:space="0" w:color="auto"/>
            <w:left w:val="none" w:sz="0" w:space="0" w:color="auto"/>
            <w:bottom w:val="none" w:sz="0" w:space="0" w:color="auto"/>
            <w:right w:val="none" w:sz="0" w:space="0" w:color="auto"/>
          </w:divBdr>
          <w:divsChild>
            <w:div w:id="1448115405">
              <w:marLeft w:val="0"/>
              <w:marRight w:val="0"/>
              <w:marTop w:val="0"/>
              <w:marBottom w:val="0"/>
              <w:divBdr>
                <w:top w:val="none" w:sz="0" w:space="0" w:color="auto"/>
                <w:left w:val="none" w:sz="0" w:space="0" w:color="auto"/>
                <w:bottom w:val="none" w:sz="0" w:space="0" w:color="auto"/>
                <w:right w:val="none" w:sz="0" w:space="0" w:color="auto"/>
              </w:divBdr>
              <w:divsChild>
                <w:div w:id="1382051126">
                  <w:marLeft w:val="0"/>
                  <w:marRight w:val="0"/>
                  <w:marTop w:val="0"/>
                  <w:marBottom w:val="0"/>
                  <w:divBdr>
                    <w:top w:val="none" w:sz="0" w:space="0" w:color="auto"/>
                    <w:left w:val="none" w:sz="0" w:space="0" w:color="auto"/>
                    <w:bottom w:val="none" w:sz="0" w:space="0" w:color="auto"/>
                    <w:right w:val="none" w:sz="0" w:space="0" w:color="auto"/>
                  </w:divBdr>
                  <w:divsChild>
                    <w:div w:id="3479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988">
      <w:bodyDiv w:val="1"/>
      <w:marLeft w:val="0"/>
      <w:marRight w:val="0"/>
      <w:marTop w:val="0"/>
      <w:marBottom w:val="0"/>
      <w:divBdr>
        <w:top w:val="none" w:sz="0" w:space="0" w:color="auto"/>
        <w:left w:val="none" w:sz="0" w:space="0" w:color="auto"/>
        <w:bottom w:val="none" w:sz="0" w:space="0" w:color="auto"/>
        <w:right w:val="none" w:sz="0" w:space="0" w:color="auto"/>
      </w:divBdr>
    </w:div>
    <w:div w:id="2112436773">
      <w:bodyDiv w:val="1"/>
      <w:marLeft w:val="0"/>
      <w:marRight w:val="0"/>
      <w:marTop w:val="0"/>
      <w:marBottom w:val="0"/>
      <w:divBdr>
        <w:top w:val="none" w:sz="0" w:space="0" w:color="auto"/>
        <w:left w:val="none" w:sz="0" w:space="0" w:color="auto"/>
        <w:bottom w:val="none" w:sz="0" w:space="0" w:color="auto"/>
        <w:right w:val="none" w:sz="0" w:space="0" w:color="auto"/>
      </w:divBdr>
    </w:div>
    <w:div w:id="2118673927">
      <w:bodyDiv w:val="1"/>
      <w:marLeft w:val="0"/>
      <w:marRight w:val="0"/>
      <w:marTop w:val="0"/>
      <w:marBottom w:val="0"/>
      <w:divBdr>
        <w:top w:val="none" w:sz="0" w:space="0" w:color="auto"/>
        <w:left w:val="none" w:sz="0" w:space="0" w:color="auto"/>
        <w:bottom w:val="none" w:sz="0" w:space="0" w:color="auto"/>
        <w:right w:val="none" w:sz="0" w:space="0" w:color="auto"/>
      </w:divBdr>
    </w:div>
    <w:div w:id="2140604538">
      <w:bodyDiv w:val="1"/>
      <w:marLeft w:val="0"/>
      <w:marRight w:val="0"/>
      <w:marTop w:val="0"/>
      <w:marBottom w:val="0"/>
      <w:divBdr>
        <w:top w:val="none" w:sz="0" w:space="0" w:color="auto"/>
        <w:left w:val="none" w:sz="0" w:space="0" w:color="auto"/>
        <w:bottom w:val="none" w:sz="0" w:space="0" w:color="auto"/>
        <w:right w:val="none" w:sz="0" w:space="0" w:color="auto"/>
      </w:divBdr>
      <w:divsChild>
        <w:div w:id="1725332579">
          <w:marLeft w:val="0"/>
          <w:marRight w:val="0"/>
          <w:marTop w:val="0"/>
          <w:marBottom w:val="0"/>
          <w:divBdr>
            <w:top w:val="none" w:sz="0" w:space="0" w:color="auto"/>
            <w:left w:val="none" w:sz="0" w:space="0" w:color="auto"/>
            <w:bottom w:val="none" w:sz="0" w:space="0" w:color="auto"/>
            <w:right w:val="none" w:sz="0" w:space="0" w:color="auto"/>
          </w:divBdr>
          <w:divsChild>
            <w:div w:id="311763793">
              <w:marLeft w:val="0"/>
              <w:marRight w:val="0"/>
              <w:marTop w:val="0"/>
              <w:marBottom w:val="0"/>
              <w:divBdr>
                <w:top w:val="none" w:sz="0" w:space="0" w:color="auto"/>
                <w:left w:val="none" w:sz="0" w:space="0" w:color="auto"/>
                <w:bottom w:val="none" w:sz="0" w:space="0" w:color="auto"/>
                <w:right w:val="none" w:sz="0" w:space="0" w:color="auto"/>
              </w:divBdr>
              <w:divsChild>
                <w:div w:id="652948744">
                  <w:marLeft w:val="0"/>
                  <w:marRight w:val="0"/>
                  <w:marTop w:val="0"/>
                  <w:marBottom w:val="0"/>
                  <w:divBdr>
                    <w:top w:val="none" w:sz="0" w:space="0" w:color="auto"/>
                    <w:left w:val="none" w:sz="0" w:space="0" w:color="auto"/>
                    <w:bottom w:val="none" w:sz="0" w:space="0" w:color="auto"/>
                    <w:right w:val="none" w:sz="0" w:space="0" w:color="auto"/>
                  </w:divBdr>
                  <w:divsChild>
                    <w:div w:id="110056612">
                      <w:marLeft w:val="0"/>
                      <w:marRight w:val="0"/>
                      <w:marTop w:val="0"/>
                      <w:marBottom w:val="0"/>
                      <w:divBdr>
                        <w:top w:val="none" w:sz="0" w:space="0" w:color="auto"/>
                        <w:left w:val="none" w:sz="0" w:space="0" w:color="auto"/>
                        <w:bottom w:val="none" w:sz="0" w:space="0" w:color="auto"/>
                        <w:right w:val="none" w:sz="0" w:space="0" w:color="auto"/>
                      </w:divBdr>
                      <w:divsChild>
                        <w:div w:id="1879076572">
                          <w:marLeft w:val="0"/>
                          <w:marRight w:val="0"/>
                          <w:marTop w:val="0"/>
                          <w:marBottom w:val="0"/>
                          <w:divBdr>
                            <w:top w:val="none" w:sz="0" w:space="0" w:color="auto"/>
                            <w:left w:val="none" w:sz="0" w:space="0" w:color="auto"/>
                            <w:bottom w:val="none" w:sz="0" w:space="0" w:color="auto"/>
                            <w:right w:val="none" w:sz="0" w:space="0" w:color="auto"/>
                          </w:divBdr>
                          <w:divsChild>
                            <w:div w:id="9324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a.Guerrera@ct.gov"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hyperlink" Target="mailto:Maryjean.Schierberl@ct.gov" TargetMode="External"/><Relationship Id="rId17" Type="http://schemas.openxmlformats.org/officeDocument/2006/relationships/image" Target="media/image3.png"/><Relationship Id="rId25" Type="http://schemas.openxmlformats.org/officeDocument/2006/relationships/hyperlink" Target="mailto:Levy.Gillespie@ct.gov"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e.Murphy@ct.gov" TargetMode="External"/><Relationship Id="rId22" Type="http://schemas.openxmlformats.org/officeDocument/2006/relationships/image" Target="media/image6.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ockr\Application%20Data\Microsoft\Templates\Template%20User%20Procedu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17-18</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Status xmlns="c9eaa1d1-7dff-43dd-bc8e-edb8bb9c4512">Draft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2B3F696F83E245A7C59855CD269F68" ma:contentTypeVersion="2" ma:contentTypeDescription="Create a new document." ma:contentTypeScope="" ma:versionID="f44093c6b7f67c076bbd454d61560fc2">
  <xsd:schema xmlns:xsd="http://www.w3.org/2001/XMLSchema" xmlns:p="http://schemas.microsoft.com/office/2006/metadata/properties" xmlns:ns2="c9eaa1d1-7dff-43dd-bc8e-edb8bb9c4512" targetNamespace="http://schemas.microsoft.com/office/2006/metadata/properties" ma:root="true" ma:fieldsID="b979a6ea22eb23d8cedd92db15893b78" ns2:_="">
    <xsd:import namespace="c9eaa1d1-7dff-43dd-bc8e-edb8bb9c4512"/>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c9eaa1d1-7dff-43dd-bc8e-edb8bb9c4512" elementFormDefault="qualified">
    <xsd:import namespace="http://schemas.microsoft.com/office/2006/documentManagement/types"/>
    <xsd:element name="Status" ma:index="9" nillable="true" ma:displayName="Status" ma:default="Draft" ma:description="Determines whether document is final or draft." ma:format="Dropdown" ma:internalName="Status">
      <xsd:simpleType>
        <xsd:restriction base="dms:Choice">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AE7DF1-47C7-4B96-8A0B-730364C6D310}">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c9eaa1d1-7dff-43dd-bc8e-edb8bb9c451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2088D8D-AC64-429B-90B2-4233A6354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aa1d1-7dff-43dd-bc8e-edb8bb9c45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E08DC9-F7ED-41B0-9496-FF0E86226A14}">
  <ds:schemaRefs>
    <ds:schemaRef ds:uri="http://schemas.microsoft.com/sharepoint/v3/contenttype/forms"/>
  </ds:schemaRefs>
</ds:datastoreItem>
</file>

<file path=customXml/itemProps5.xml><?xml version="1.0" encoding="utf-8"?>
<ds:datastoreItem xmlns:ds="http://schemas.openxmlformats.org/officeDocument/2006/customXml" ds:itemID="{1FD4BE09-3828-4C2F-BD79-F75C9245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User Procedures.dotx</Template>
  <TotalTime>24</TotalTime>
  <Pages>11</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SEDAC Handbook-Reference Guide</vt:lpstr>
    </vt:vector>
  </TitlesOfParts>
  <Company>Connecticut State Department of Education- Research and Data Collection</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SEDAC Handbook-Reference Guide</dc:title>
  <dc:subject>Version 1.00.00</dc:subject>
  <dc:creator>Research and Data Collection</dc:creator>
  <cp:lastModifiedBy>Guerrera, Laura</cp:lastModifiedBy>
  <cp:revision>4</cp:revision>
  <cp:lastPrinted>2017-11-09T19:20:00Z</cp:lastPrinted>
  <dcterms:created xsi:type="dcterms:W3CDTF">2018-04-10T14:17:00Z</dcterms:created>
  <dcterms:modified xsi:type="dcterms:W3CDTF">2018-04-10T14:43:00Z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0x010100E92B3F696F83E245A7C59855CD269F68</vt:lpwstr>
  </property>
  <property fmtid="{D5CDD505-2E9C-101B-9397-08002B2CF9AE}" pid="3" name="Status">
    <vt:lpwstr>Draft</vt:lpwstr>
  </property>
</Properties>
</file>