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25E" w:rsidRDefault="00B40563">
      <w:pPr>
        <w:jc w:val="center"/>
        <w:rPr>
          <w:rFonts w:ascii="Times New Roman" w:eastAsia="Times New Roman" w:hAnsi="Times New Roman" w:cs="Times New Roman"/>
          <w:b/>
        </w:rPr>
      </w:pPr>
      <w:r>
        <w:rPr>
          <w:rFonts w:ascii="Times New Roman" w:eastAsia="Times New Roman" w:hAnsi="Times New Roman" w:cs="Times New Roman"/>
          <w:b/>
        </w:rPr>
        <w:t>FRACTIONS</w:t>
      </w:r>
    </w:p>
    <w:p w:rsidR="002E725E" w:rsidRDefault="00B40563">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Multiply with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5</w:t>
      </w:r>
    </w:p>
    <w:p w:rsidR="002E725E" w:rsidRDefault="002E725E">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rPr>
                <w:rFonts w:ascii="Times New Roman" w:eastAsia="Times New Roman" w:hAnsi="Times New Roman" w:cs="Times New Roman"/>
              </w:rPr>
            </w:pPr>
            <w:r>
              <w:rPr>
                <w:rFonts w:ascii="Times New Roman" w:eastAsia="Times New Roman" w:hAnsi="Times New Roman" w:cs="Times New Roman"/>
                <w:b/>
              </w:rPr>
              <w:t>5.NF.5a:</w:t>
            </w:r>
            <w:r>
              <w:rPr>
                <w:rFonts w:ascii="Times New Roman" w:eastAsia="Times New Roman" w:hAnsi="Times New Roman" w:cs="Times New Roman"/>
              </w:rPr>
              <w:t xml:space="preserve"> Interpret multiplication as scaling (resizing), by comparing the size of a product to the size of one factor on the basis of the size of the other factor, without performing the indicated multiplication</w:t>
            </w:r>
          </w:p>
          <w:p w:rsidR="002E725E" w:rsidRDefault="00B40563">
            <w:pPr>
              <w:rPr>
                <w:rFonts w:ascii="Times New Roman" w:eastAsia="Times New Roman" w:hAnsi="Times New Roman" w:cs="Times New Roman"/>
                <w:b/>
              </w:rPr>
            </w:pPr>
            <w:proofErr w:type="gramStart"/>
            <w:r>
              <w:rPr>
                <w:rFonts w:ascii="Times New Roman" w:eastAsia="Times New Roman" w:hAnsi="Times New Roman" w:cs="Times New Roman"/>
                <w:b/>
              </w:rPr>
              <w:t>5.NF.6</w:t>
            </w:r>
            <w:proofErr w:type="gramEnd"/>
            <w:r>
              <w:rPr>
                <w:rFonts w:ascii="Times New Roman" w:eastAsia="Times New Roman" w:hAnsi="Times New Roman" w:cs="Times New Roman"/>
                <w:b/>
              </w:rPr>
              <w:t>:</w:t>
            </w:r>
            <w:r>
              <w:rPr>
                <w:rFonts w:ascii="Times New Roman" w:eastAsia="Times New Roman" w:hAnsi="Times New Roman" w:cs="Times New Roman"/>
              </w:rPr>
              <w:t xml:space="preserve"> Solve real world problems involving multipli</w:t>
            </w:r>
            <w:r>
              <w:rPr>
                <w:rFonts w:ascii="Times New Roman" w:eastAsia="Times New Roman" w:hAnsi="Times New Roman" w:cs="Times New Roman"/>
              </w:rPr>
              <w:t xml:space="preserve">cation of fractions and mixed numbers, e.g., by using visual fraction models or equations to represent the problem. </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rPr>
                <w:rFonts w:ascii="Times New Roman" w:eastAsia="Times New Roman" w:hAnsi="Times New Roman" w:cs="Times New Roman"/>
              </w:rPr>
            </w:pPr>
            <w:r>
              <w:rPr>
                <w:rFonts w:ascii="Times New Roman" w:eastAsia="Times New Roman" w:hAnsi="Times New Roman" w:cs="Times New Roman"/>
              </w:rPr>
              <w:t xml:space="preserve">Students will learn to multiply fractions and mixed numbers, and interpret the process as a method of rescaling a number by a </w:t>
            </w:r>
            <w:r>
              <w:rPr>
                <w:rFonts w:ascii="Times New Roman" w:eastAsia="Times New Roman" w:hAnsi="Times New Roman" w:cs="Times New Roman"/>
              </w:rPr>
              <w:t xml:space="preserve">certain factor. </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multiply two proper fractions, will the result be greater than 1?</w:t>
            </w:r>
          </w:p>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you multiply an improper fraction and a proper fraction, will the result be greater than the value of the improper fraction?</w:t>
            </w:r>
          </w:p>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Under what circumstance will the result of multiplying two fractions be greater either one of the fractions?</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2E725E">
        <w:trPr>
          <w:trHeight w:val="480"/>
        </w:trPr>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Scaling/Resizing: </w:t>
            </w:r>
            <w:r>
              <w:rPr>
                <w:rFonts w:ascii="Times New Roman" w:eastAsia="Times New Roman" w:hAnsi="Times New Roman" w:cs="Times New Roman"/>
              </w:rPr>
              <w:t xml:space="preserve">Linear transformation that either increases or decreases the size of an object by a factor </w:t>
            </w:r>
          </w:p>
        </w:tc>
      </w:tr>
    </w:tbl>
    <w:p w:rsidR="002E725E" w:rsidRDefault="002E725E">
      <w:pPr>
        <w:rPr>
          <w:rFonts w:ascii="Times New Roman" w:eastAsia="Times New Roman" w:hAnsi="Times New Roman" w:cs="Times New Roman"/>
          <w:i/>
        </w:rPr>
      </w:pPr>
    </w:p>
    <w:p w:rsidR="002E725E" w:rsidRDefault="00B40563">
      <w:pPr>
        <w:rPr>
          <w:rFonts w:ascii="Times New Roman" w:eastAsia="Times New Roman" w:hAnsi="Times New Roman" w:cs="Times New Roman"/>
          <w:i/>
        </w:rPr>
      </w:pPr>
      <w:r>
        <w:rPr>
          <w:rFonts w:ascii="Times New Roman" w:eastAsia="Times New Roman" w:hAnsi="Times New Roman" w:cs="Times New Roman"/>
          <w:i/>
        </w:rPr>
        <w:t>War</w:t>
      </w:r>
      <w:r>
        <w:rPr>
          <w:rFonts w:ascii="Times New Roman" w:eastAsia="Times New Roman" w:hAnsi="Times New Roman" w:cs="Times New Roman"/>
          <w:i/>
        </w:rPr>
        <w:t xml:space="preserve">m-Up Activity: </w:t>
      </w:r>
      <w:r>
        <w:rPr>
          <w:rFonts w:ascii="Times New Roman" w:eastAsia="Times New Roman" w:hAnsi="Times New Roman" w:cs="Times New Roman"/>
        </w:rPr>
        <w:t>See “WU 6”</w:t>
      </w:r>
    </w:p>
    <w:p w:rsidR="002E725E" w:rsidRDefault="002E725E">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E725E">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2E725E">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Your friend John works at Central Park and he is responsible for creating new sections designed for recreational activities. This year, he will be creating a space specifically for a big musical festival and he needs your help determining the area of space</w:t>
            </w:r>
            <w:r>
              <w:rPr>
                <w:rFonts w:ascii="Times New Roman" w:eastAsia="Times New Roman" w:hAnsi="Times New Roman" w:cs="Times New Roman"/>
              </w:rPr>
              <w:t xml:space="preserve"> needed for event. The space is in the form of a rectangle and each side, measured in miles, is of fractional size. The formula for calculating the area of a rectangle is</w:t>
            </w:r>
            <w:proofErr w:type="gramStart"/>
            <w:r>
              <w:rPr>
                <w:rFonts w:ascii="Times New Roman" w:eastAsia="Times New Roman" w:hAnsi="Times New Roman" w:cs="Times New Roman"/>
              </w:rPr>
              <w:t xml:space="preserve">: </w:t>
            </w:r>
            <w:proofErr w:type="gramEnd"/>
            <m:oMath>
              <m:r>
                <w:rPr>
                  <w:rFonts w:ascii="Times New Roman" w:eastAsia="Times New Roman" w:hAnsi="Times New Roman" w:cs="Times New Roman"/>
                </w:rPr>
                <m:t>lengt</m:t>
              </m:r>
              <m:r>
                <w:rPr>
                  <w:rFonts w:ascii="Times New Roman" w:eastAsia="Times New Roman" w:hAnsi="Times New Roman" w:cs="Times New Roman"/>
                </w:rPr>
                <m:t>h</m:t>
              </m:r>
              <m:r>
                <w:rPr>
                  <w:rFonts w:ascii="Times New Roman" w:eastAsia="Times New Roman" w:hAnsi="Times New Roman" w:cs="Times New Roman"/>
                </w:rPr>
                <m:t xml:space="preserve"> ⋅</m:t>
              </m:r>
              <m:r>
                <w:rPr>
                  <w:rFonts w:ascii="Times New Roman" w:eastAsia="Times New Roman" w:hAnsi="Times New Roman" w:cs="Times New Roman"/>
                </w:rPr>
                <m:t>widt</m:t>
              </m:r>
              <m:r>
                <w:rPr>
                  <w:rFonts w:ascii="Times New Roman" w:eastAsia="Times New Roman" w:hAnsi="Times New Roman" w:cs="Times New Roman"/>
                </w:rPr>
                <m:t>h</m:t>
              </m:r>
            </m:oMath>
            <w:r>
              <w:rPr>
                <w:rFonts w:ascii="Times New Roman" w:eastAsia="Times New Roman" w:hAnsi="Times New Roman" w:cs="Times New Roman"/>
                <w:i/>
              </w:rPr>
              <w:t xml:space="preserve">. </w:t>
            </w:r>
          </w:p>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the length is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 xml:space="preserve">miles and the width is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 xml:space="preserve">miles, then </w:t>
            </w:r>
            <w:r>
              <w:rPr>
                <w:rFonts w:ascii="Times New Roman" w:eastAsia="Times New Roman" w:hAnsi="Times New Roman" w:cs="Times New Roman"/>
              </w:rPr>
              <w:t>how big is the area? Justify your answer with a drawing.</w:t>
            </w:r>
          </w:p>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If the length is </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w:r>
              <w:rPr>
                <w:rFonts w:ascii="Times New Roman" w:eastAsia="Times New Roman" w:hAnsi="Times New Roman" w:cs="Times New Roman"/>
              </w:rPr>
              <w:t xml:space="preserve">miles and the width is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miles, then how big is the area? Justify your answer with a drawing.</w:t>
            </w:r>
          </w:p>
          <w:p w:rsidR="002E725E" w:rsidRDefault="00B40563">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Students should draw a rectangle, divide it </w:t>
            </w:r>
            <w:r>
              <w:rPr>
                <w:rFonts w:ascii="Times New Roman" w:eastAsia="Times New Roman" w:hAnsi="Times New Roman" w:cs="Times New Roman"/>
                <w:b/>
              </w:rPr>
              <w:t>vertically</w:t>
            </w:r>
            <w:r>
              <w:rPr>
                <w:rFonts w:ascii="Times New Roman" w:eastAsia="Times New Roman" w:hAnsi="Times New Roman" w:cs="Times New Roman"/>
              </w:rPr>
              <w:t xml:space="preserve"> into </w:t>
            </w:r>
            <w:r>
              <w:rPr>
                <w:rFonts w:ascii="Times New Roman" w:eastAsia="Times New Roman" w:hAnsi="Times New Roman" w:cs="Times New Roman"/>
                <w:i/>
              </w:rPr>
              <w:t>y</w:t>
            </w:r>
            <w:r>
              <w:rPr>
                <w:rFonts w:ascii="Times New Roman" w:eastAsia="Times New Roman" w:hAnsi="Times New Roman" w:cs="Times New Roman"/>
              </w:rPr>
              <w:t xml:space="preserve"> sections according to the denominator of the </w:t>
            </w:r>
            <w:r>
              <w:rPr>
                <w:rFonts w:ascii="Times New Roman" w:eastAsia="Times New Roman" w:hAnsi="Times New Roman" w:cs="Times New Roman"/>
                <w:b/>
              </w:rPr>
              <w:t>first</w:t>
            </w:r>
            <w:r>
              <w:rPr>
                <w:rFonts w:ascii="Times New Roman" w:eastAsia="Times New Roman" w:hAnsi="Times New Roman" w:cs="Times New Roman"/>
              </w:rPr>
              <w:t xml:space="preserve"> fraction and shade </w:t>
            </w:r>
            <w:r>
              <w:rPr>
                <w:rFonts w:ascii="Times New Roman" w:eastAsia="Times New Roman" w:hAnsi="Times New Roman" w:cs="Times New Roman"/>
                <w:i/>
              </w:rPr>
              <w:t>x</w:t>
            </w:r>
            <w:r>
              <w:rPr>
                <w:rFonts w:ascii="Times New Roman" w:eastAsia="Times New Roman" w:hAnsi="Times New Roman" w:cs="Times New Roman"/>
              </w:rPr>
              <w:t xml:space="preserve"> sections according to the numerator.</w:t>
            </w:r>
          </w:p>
          <w:p w:rsidR="002E725E" w:rsidRDefault="00B40563">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On the same rectangle, students should divide it </w:t>
            </w:r>
            <w:r>
              <w:rPr>
                <w:rFonts w:ascii="Times New Roman" w:eastAsia="Times New Roman" w:hAnsi="Times New Roman" w:cs="Times New Roman"/>
                <w:b/>
              </w:rPr>
              <w:t>horizontally</w:t>
            </w:r>
            <w:r>
              <w:rPr>
                <w:rFonts w:ascii="Times New Roman" w:eastAsia="Times New Roman" w:hAnsi="Times New Roman" w:cs="Times New Roman"/>
              </w:rPr>
              <w:t xml:space="preserve"> into </w:t>
            </w:r>
            <w:r>
              <w:rPr>
                <w:rFonts w:ascii="Times New Roman" w:eastAsia="Times New Roman" w:hAnsi="Times New Roman" w:cs="Times New Roman"/>
                <w:i/>
              </w:rPr>
              <w:t>b</w:t>
            </w:r>
            <w:r>
              <w:rPr>
                <w:rFonts w:ascii="Times New Roman" w:eastAsia="Times New Roman" w:hAnsi="Times New Roman" w:cs="Times New Roman"/>
              </w:rPr>
              <w:t xml:space="preserve"> sections according to the </w:t>
            </w:r>
            <w:r>
              <w:rPr>
                <w:rFonts w:ascii="Times New Roman" w:eastAsia="Times New Roman" w:hAnsi="Times New Roman" w:cs="Times New Roman"/>
              </w:rPr>
              <w:lastRenderedPageBreak/>
              <w:t xml:space="preserve">denominator of the </w:t>
            </w:r>
            <w:r>
              <w:rPr>
                <w:rFonts w:ascii="Times New Roman" w:eastAsia="Times New Roman" w:hAnsi="Times New Roman" w:cs="Times New Roman"/>
                <w:b/>
              </w:rPr>
              <w:t>second</w:t>
            </w:r>
            <w:r>
              <w:rPr>
                <w:rFonts w:ascii="Times New Roman" w:eastAsia="Times New Roman" w:hAnsi="Times New Roman" w:cs="Times New Roman"/>
              </w:rPr>
              <w:t xml:space="preserve"> fraction and shade </w:t>
            </w:r>
            <w:r>
              <w:rPr>
                <w:rFonts w:ascii="Times New Roman" w:eastAsia="Times New Roman" w:hAnsi="Times New Roman" w:cs="Times New Roman"/>
                <w:i/>
              </w:rPr>
              <w:t>a</w:t>
            </w:r>
            <w:r>
              <w:rPr>
                <w:rFonts w:ascii="Times New Roman" w:eastAsia="Times New Roman" w:hAnsi="Times New Roman" w:cs="Times New Roman"/>
              </w:rPr>
              <w:t xml:space="preserve"> sect</w:t>
            </w:r>
            <w:r>
              <w:rPr>
                <w:rFonts w:ascii="Times New Roman" w:eastAsia="Times New Roman" w:hAnsi="Times New Roman" w:cs="Times New Roman"/>
              </w:rPr>
              <w:t>ions according to the numerator.</w:t>
            </w:r>
          </w:p>
          <w:p w:rsidR="002E725E" w:rsidRDefault="00B40563">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The rectangle should have </w:t>
            </w:r>
            <m:oMath>
              <m:r>
                <w:rPr>
                  <w:rFonts w:ascii="Times New Roman" w:eastAsia="Times New Roman" w:hAnsi="Times New Roman" w:cs="Times New Roman"/>
                </w:rPr>
                <m:t>(</m:t>
              </m:r>
              <m:r>
                <w:rPr>
                  <w:rFonts w:ascii="Times New Roman" w:eastAsia="Times New Roman" w:hAnsi="Times New Roman" w:cs="Times New Roman"/>
                </w:rPr>
                <m:t>y</m:t>
              </m:r>
              <m:r>
                <w:rPr>
                  <w:rFonts w:ascii="Times New Roman" w:eastAsia="Times New Roman" w:hAnsi="Times New Roman" w:cs="Times New Roman"/>
                </w:rPr>
                <m:t>⋅</m:t>
              </m:r>
              <m:r>
                <w:rPr>
                  <w:rFonts w:ascii="Times New Roman" w:eastAsia="Times New Roman" w:hAnsi="Times New Roman" w:cs="Times New Roman"/>
                </w:rPr>
                <m:t>b</m:t>
              </m:r>
              <m:r>
                <w:rPr>
                  <w:rFonts w:ascii="Times New Roman" w:eastAsia="Times New Roman" w:hAnsi="Times New Roman" w:cs="Times New Roman"/>
                </w:rPr>
                <m:t>)</m:t>
              </m:r>
            </m:oMath>
            <w:r>
              <w:rPr>
                <w:rFonts w:ascii="Times New Roman" w:eastAsia="Times New Roman" w:hAnsi="Times New Roman" w:cs="Times New Roman"/>
              </w:rPr>
              <w:t xml:space="preserve"> squares. This visual exercise is a good way to visualize the multiplication process because it applies equivalence fractions. </w:t>
            </w:r>
          </w:p>
          <w:p w:rsidR="002E725E" w:rsidRDefault="00B40563">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The answer is the number of “dark” squares divided </w:t>
            </w:r>
            <w:proofErr w:type="gramStart"/>
            <w:r>
              <w:rPr>
                <w:rFonts w:ascii="Times New Roman" w:eastAsia="Times New Roman" w:hAnsi="Times New Roman" w:cs="Times New Roman"/>
              </w:rPr>
              <w:t xml:space="preserve">by </w:t>
            </w:r>
            <w:proofErr w:type="gramEnd"/>
            <m:oMath>
              <m:r>
                <w:rPr>
                  <w:rFonts w:ascii="Times New Roman" w:eastAsia="Times New Roman" w:hAnsi="Times New Roman" w:cs="Times New Roman"/>
                </w:rPr>
                <m:t>(</m:t>
              </m:r>
              <m:r>
                <w:rPr>
                  <w:rFonts w:ascii="Times New Roman" w:eastAsia="Times New Roman" w:hAnsi="Times New Roman" w:cs="Times New Roman"/>
                </w:rPr>
                <m:t>y</m:t>
              </m:r>
              <m:r>
                <w:rPr>
                  <w:rFonts w:ascii="Times New Roman" w:eastAsia="Times New Roman" w:hAnsi="Times New Roman" w:cs="Times New Roman"/>
                </w:rPr>
                <m:t>⋅</m:t>
              </m:r>
              <m:r>
                <w:rPr>
                  <w:rFonts w:ascii="Times New Roman" w:eastAsia="Times New Roman" w:hAnsi="Times New Roman" w:cs="Times New Roman"/>
                </w:rPr>
                <m:t>b</m:t>
              </m:r>
              <m:r>
                <w:rPr>
                  <w:rFonts w:ascii="Times New Roman" w:eastAsia="Times New Roman" w:hAnsi="Times New Roman" w:cs="Times New Roman"/>
                </w:rPr>
                <m:t>)</m:t>
              </m:r>
            </m:oMath>
            <w:r>
              <w:rPr>
                <w:rFonts w:ascii="Times New Roman" w:eastAsia="Times New Roman" w:hAnsi="Times New Roman" w:cs="Times New Roman"/>
              </w:rPr>
              <w:t>;</w:t>
            </w:r>
            <w:r>
              <w:rPr>
                <w:rFonts w:ascii="Times New Roman" w:eastAsia="Times New Roman" w:hAnsi="Times New Roman" w:cs="Times New Roman"/>
              </w:rPr>
              <w:t xml:space="preserve"> “dark” squares refers to those which have been shaded in twice (horizontally and vertically).  </w:t>
            </w:r>
          </w:p>
        </w:tc>
      </w:tr>
      <w:tr w:rsidR="002E725E">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2E725E">
        <w:tc>
          <w:tcPr>
            <w:tcW w:w="9360" w:type="dxa"/>
            <w:shd w:val="clear" w:color="auto" w:fill="auto"/>
            <w:tcMar>
              <w:top w:w="100" w:type="dxa"/>
              <w:left w:w="100" w:type="dxa"/>
              <w:bottom w:w="100" w:type="dxa"/>
              <w:right w:w="100" w:type="dxa"/>
            </w:tcMar>
          </w:tcPr>
          <w:p w:rsidR="002E725E" w:rsidRDefault="00B40563">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2E725E" w:rsidRDefault="00B40563">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2E725E" w:rsidRDefault="002E725E">
      <w:pPr>
        <w:rPr>
          <w:rFonts w:ascii="Times New Roman" w:eastAsia="Times New Roman" w:hAnsi="Times New Roman" w:cs="Times New Roman"/>
          <w:i/>
        </w:rPr>
      </w:pPr>
    </w:p>
    <w:p w:rsidR="002E725E" w:rsidRDefault="00B40563">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6”</w:t>
      </w:r>
    </w:p>
    <w:p w:rsidR="002E725E" w:rsidRDefault="002E725E">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E725E">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2E725E">
        <w:tc>
          <w:tcPr>
            <w:tcW w:w="9360" w:type="dxa"/>
            <w:shd w:val="clear" w:color="auto" w:fill="auto"/>
            <w:tcMar>
              <w:top w:w="100" w:type="dxa"/>
              <w:left w:w="100" w:type="dxa"/>
              <w:bottom w:w="100" w:type="dxa"/>
              <w:right w:w="100" w:type="dxa"/>
            </w:tcMar>
          </w:tcPr>
          <w:p w:rsidR="002E725E" w:rsidRDefault="00B4056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should feel comfortable multiply any real number by the end of this lesson. At the same time, students should be able to model the multiplication process, especially the product of two fractions. Students should be well prepared because this topic</w:t>
            </w:r>
            <w:r>
              <w:rPr>
                <w:rFonts w:ascii="Times New Roman" w:eastAsia="Times New Roman" w:hAnsi="Times New Roman" w:cs="Times New Roman"/>
              </w:rPr>
              <w:t xml:space="preserve"> will reappear again in “division of fractions”. </w:t>
            </w:r>
          </w:p>
        </w:tc>
      </w:tr>
    </w:tbl>
    <w:p w:rsidR="002E725E" w:rsidRDefault="002E725E">
      <w:pPr>
        <w:rPr>
          <w:rFonts w:ascii="Times New Roman" w:eastAsia="Times New Roman" w:hAnsi="Times New Roman" w:cs="Times New Roman"/>
          <w:i/>
        </w:rPr>
      </w:pPr>
    </w:p>
    <w:sectPr w:rsidR="002E7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63" w:rsidRDefault="00B40563" w:rsidP="00B40563">
      <w:pPr>
        <w:spacing w:line="240" w:lineRule="auto"/>
      </w:pPr>
      <w:r>
        <w:separator/>
      </w:r>
    </w:p>
  </w:endnote>
  <w:endnote w:type="continuationSeparator" w:id="0">
    <w:p w:rsidR="00B40563" w:rsidRDefault="00B40563" w:rsidP="00B4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Default="00B40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Pr="00BD7A0B" w:rsidRDefault="00B40563" w:rsidP="00B40563">
    <w:pPr>
      <w:rPr>
        <w:i/>
        <w:sz w:val="18"/>
      </w:rPr>
    </w:pPr>
    <w:r w:rsidRPr="00BD7A0B">
      <w:rPr>
        <w:i/>
        <w:sz w:val="18"/>
      </w:rPr>
      <w:t>Created through a Connecticut Department of Education Math Science Partnership Grant</w:t>
    </w:r>
  </w:p>
  <w:p w:rsidR="00B40563" w:rsidRDefault="00B4056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Default="00B40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63" w:rsidRDefault="00B40563" w:rsidP="00B40563">
      <w:pPr>
        <w:spacing w:line="240" w:lineRule="auto"/>
      </w:pPr>
      <w:r>
        <w:separator/>
      </w:r>
    </w:p>
  </w:footnote>
  <w:footnote w:type="continuationSeparator" w:id="0">
    <w:p w:rsidR="00B40563" w:rsidRDefault="00B40563" w:rsidP="00B405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Default="00B40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Default="00B40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63" w:rsidRDefault="00B40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82644"/>
    <w:multiLevelType w:val="multilevel"/>
    <w:tmpl w:val="8DA8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02399B"/>
    <w:multiLevelType w:val="multilevel"/>
    <w:tmpl w:val="81725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C85AC9"/>
    <w:multiLevelType w:val="multilevel"/>
    <w:tmpl w:val="36F6C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E725E"/>
    <w:rsid w:val="002E725E"/>
    <w:rsid w:val="00B4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D89BF50-8667-4FF7-A896-83439869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40563"/>
    <w:pPr>
      <w:tabs>
        <w:tab w:val="center" w:pos="4680"/>
        <w:tab w:val="right" w:pos="9360"/>
      </w:tabs>
      <w:spacing w:line="240" w:lineRule="auto"/>
    </w:pPr>
  </w:style>
  <w:style w:type="character" w:customStyle="1" w:styleId="HeaderChar">
    <w:name w:val="Header Char"/>
    <w:basedOn w:val="DefaultParagraphFont"/>
    <w:link w:val="Header"/>
    <w:uiPriority w:val="99"/>
    <w:rsid w:val="00B40563"/>
  </w:style>
  <w:style w:type="paragraph" w:styleId="Footer">
    <w:name w:val="footer"/>
    <w:basedOn w:val="Normal"/>
    <w:link w:val="FooterChar"/>
    <w:uiPriority w:val="99"/>
    <w:unhideWhenUsed/>
    <w:rsid w:val="00B40563"/>
    <w:pPr>
      <w:tabs>
        <w:tab w:val="center" w:pos="4680"/>
        <w:tab w:val="right" w:pos="9360"/>
      </w:tabs>
      <w:spacing w:line="240" w:lineRule="auto"/>
    </w:pPr>
  </w:style>
  <w:style w:type="character" w:customStyle="1" w:styleId="FooterChar">
    <w:name w:val="Footer Char"/>
    <w:basedOn w:val="DefaultParagraphFont"/>
    <w:link w:val="Footer"/>
    <w:uiPriority w:val="99"/>
    <w:rsid w:val="00B4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2017-10-24T12:53:00Z</dcterms:created>
  <dcterms:modified xsi:type="dcterms:W3CDTF">2017-10-24T12:53:00Z</dcterms:modified>
</cp:coreProperties>
</file>