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5DE1B" w14:textId="339B5F84" w:rsidR="009D31AB" w:rsidRPr="00EE0179" w:rsidRDefault="006C37FF" w:rsidP="0040639A">
      <w:pPr>
        <w:pStyle w:val="ListParagraph"/>
        <w:ind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Supplementary Activity</w:t>
      </w:r>
    </w:p>
    <w:p w14:paraId="2A4935FB" w14:textId="16E2D3A3" w:rsidR="00586E9D" w:rsidRDefault="00586E9D" w:rsidP="0040639A">
      <w:pPr>
        <w:pStyle w:val="ListParagraph"/>
        <w:ind w:left="0"/>
        <w:jc w:val="center"/>
        <w:outlineLvl w:val="0"/>
        <w:rPr>
          <w:b/>
          <w:sz w:val="28"/>
          <w:szCs w:val="28"/>
        </w:rPr>
      </w:pPr>
      <w:r w:rsidRPr="00EE0179">
        <w:rPr>
          <w:b/>
          <w:sz w:val="28"/>
          <w:szCs w:val="28"/>
        </w:rPr>
        <w:t xml:space="preserve">Unit </w:t>
      </w:r>
      <w:r w:rsidR="00720902">
        <w:rPr>
          <w:b/>
          <w:sz w:val="28"/>
          <w:szCs w:val="28"/>
        </w:rPr>
        <w:t>5</w:t>
      </w:r>
      <w:r w:rsidRPr="00EE0179">
        <w:rPr>
          <w:b/>
          <w:sz w:val="28"/>
          <w:szCs w:val="28"/>
        </w:rPr>
        <w:t xml:space="preserve"> Investigation </w:t>
      </w:r>
      <w:r w:rsidR="00720902">
        <w:rPr>
          <w:b/>
          <w:sz w:val="28"/>
          <w:szCs w:val="28"/>
        </w:rPr>
        <w:t>2</w:t>
      </w:r>
    </w:p>
    <w:p w14:paraId="3A7752A9" w14:textId="77777777" w:rsidR="004F6FA0" w:rsidRDefault="004F6FA0" w:rsidP="0030468C">
      <w:pPr>
        <w:pStyle w:val="ListParagraph"/>
        <w:ind w:left="0"/>
        <w:jc w:val="center"/>
        <w:rPr>
          <w:b/>
          <w:sz w:val="28"/>
          <w:szCs w:val="28"/>
        </w:rPr>
      </w:pPr>
    </w:p>
    <w:p w14:paraId="2FD9DA5F" w14:textId="1E8BEFC6" w:rsidR="00A301F2" w:rsidRPr="00A77B31" w:rsidRDefault="00A301F2" w:rsidP="0040639A">
      <w:pPr>
        <w:outlineLvl w:val="0"/>
        <w:rPr>
          <w:b/>
          <w:color w:val="000000"/>
        </w:rPr>
      </w:pPr>
      <w:r w:rsidRPr="00A77B31">
        <w:rPr>
          <w:b/>
          <w:color w:val="000000"/>
        </w:rPr>
        <w:t xml:space="preserve">Perpendicular </w:t>
      </w:r>
      <w:r w:rsidR="00A94CCC">
        <w:rPr>
          <w:b/>
          <w:color w:val="000000"/>
        </w:rPr>
        <w:t>B</w:t>
      </w:r>
      <w:r w:rsidRPr="00A77B31">
        <w:rPr>
          <w:b/>
          <w:color w:val="000000"/>
        </w:rPr>
        <w:t>isector Theorem (with trace</w:t>
      </w:r>
      <w:r w:rsidR="00EC7FB5" w:rsidRPr="00A77B31">
        <w:rPr>
          <w:b/>
          <w:color w:val="000000"/>
        </w:rPr>
        <w:t>, part 1)</w:t>
      </w:r>
    </w:p>
    <w:p w14:paraId="539B3D09" w14:textId="77777777" w:rsidR="00A301F2" w:rsidRDefault="00A301F2" w:rsidP="00A301F2">
      <w:pPr>
        <w:rPr>
          <w:color w:val="000000"/>
        </w:rPr>
      </w:pPr>
    </w:p>
    <w:p w14:paraId="2BA2DE84" w14:textId="1FFFE24D" w:rsidR="004F6FA0" w:rsidRDefault="00EC7FB5" w:rsidP="0040639A">
      <w:pPr>
        <w:outlineLvl w:val="0"/>
        <w:rPr>
          <w:color w:val="000000"/>
        </w:rPr>
      </w:pPr>
      <w:r>
        <w:rPr>
          <w:color w:val="000000"/>
        </w:rPr>
        <w:t xml:space="preserve">Open the file: </w:t>
      </w:r>
      <w:hyperlink r:id="rId9" w:history="1">
        <w:r w:rsidR="00A301F2" w:rsidRPr="003F5FC6">
          <w:rPr>
            <w:rStyle w:val="Hyperlink"/>
          </w:rPr>
          <w:t>http://tube.geogebra.org/material/simple/id/2500033</w:t>
        </w:r>
      </w:hyperlink>
    </w:p>
    <w:p w14:paraId="36995E7E" w14:textId="77777777" w:rsidR="00EC7FB5" w:rsidRDefault="00EC7FB5" w:rsidP="00A301F2">
      <w:pPr>
        <w:rPr>
          <w:color w:val="000000"/>
        </w:rPr>
      </w:pPr>
    </w:p>
    <w:p w14:paraId="159B5D79" w14:textId="5D83A585" w:rsidR="00EC7FB5" w:rsidRPr="00EC7FB5" w:rsidRDefault="00EC7FB5" w:rsidP="00EC7FB5">
      <w:r>
        <w:t>Notice</w:t>
      </w:r>
      <w:r w:rsidRPr="00EC7FB5">
        <w:t xml:space="preserve"> that point </w:t>
      </w:r>
      <w:r w:rsidRPr="00EC7FB5">
        <w:rPr>
          <w:i/>
          <w:iCs/>
        </w:rPr>
        <w:t>C</w:t>
      </w:r>
      <w:r w:rsidRPr="00EC7FB5">
        <w:t xml:space="preserve"> is equidistant from </w:t>
      </w:r>
      <w:r w:rsidRPr="00EC7FB5">
        <w:rPr>
          <w:i/>
          <w:iCs/>
        </w:rPr>
        <w:t>A</w:t>
      </w:r>
      <w:r w:rsidRPr="00EC7FB5">
        <w:t> and </w:t>
      </w:r>
      <w:r w:rsidRPr="00EC7FB5">
        <w:rPr>
          <w:i/>
          <w:iCs/>
        </w:rPr>
        <w:t>B</w:t>
      </w:r>
      <w:r w:rsidRPr="00EC7FB5">
        <w:t xml:space="preserve">.   In this applet, </w:t>
      </w:r>
      <w:r w:rsidRPr="00EC7FB5">
        <w:rPr>
          <w:b/>
          <w:bCs/>
          <w:i/>
          <w:iCs/>
        </w:rPr>
        <w:t>C</w:t>
      </w:r>
      <w:r w:rsidRPr="00EC7FB5">
        <w:rPr>
          <w:b/>
          <w:bCs/>
        </w:rPr>
        <w:t xml:space="preserve"> will always remain equidistant from </w:t>
      </w:r>
      <w:r w:rsidRPr="00EC7FB5">
        <w:rPr>
          <w:b/>
          <w:bCs/>
          <w:i/>
          <w:iCs/>
        </w:rPr>
        <w:t>A</w:t>
      </w:r>
      <w:r w:rsidRPr="00EC7FB5">
        <w:rPr>
          <w:b/>
          <w:bCs/>
        </w:rPr>
        <w:t xml:space="preserve"> and </w:t>
      </w:r>
      <w:r w:rsidRPr="00EC7FB5">
        <w:rPr>
          <w:b/>
          <w:bCs/>
          <w:i/>
          <w:iCs/>
        </w:rPr>
        <w:t>B</w:t>
      </w:r>
      <w:r w:rsidRPr="00EC7FB5">
        <w:rPr>
          <w:b/>
          <w:bCs/>
        </w:rPr>
        <w:t>.</w:t>
      </w:r>
      <w:r w:rsidRPr="00EC7FB5">
        <w:t xml:space="preserve">  Also note that </w:t>
      </w:r>
      <w:r w:rsidRPr="00EC7FB5">
        <w:rPr>
          <w:i/>
          <w:iCs/>
        </w:rPr>
        <w:t>A</w:t>
      </w:r>
      <w:r w:rsidRPr="00EC7FB5">
        <w:t> and </w:t>
      </w:r>
      <w:r w:rsidRPr="00EC7FB5">
        <w:rPr>
          <w:i/>
          <w:iCs/>
        </w:rPr>
        <w:t>B</w:t>
      </w:r>
      <w:r w:rsidRPr="00EC7FB5">
        <w:t> </w:t>
      </w:r>
      <w:r>
        <w:t>are the endpoints of</w:t>
      </w:r>
      <w:r w:rsidRPr="00EC7FB5">
        <w:t xml:space="preserve"> segment</w:t>
      </w:r>
      <w: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Pr="00EC7FB5">
        <w:t xml:space="preserve">.   </w:t>
      </w:r>
    </w:p>
    <w:p w14:paraId="18CFE043" w14:textId="77777777" w:rsidR="00EC7FB5" w:rsidRPr="00EC7FB5" w:rsidRDefault="00EC7FB5" w:rsidP="00EC7FB5"/>
    <w:p w14:paraId="79DB3544" w14:textId="4AC954F2" w:rsidR="00EC7FB5" w:rsidRPr="00EC7FB5" w:rsidRDefault="00EC7FB5" w:rsidP="00A77B31">
      <w:pPr>
        <w:ind w:left="720"/>
      </w:pPr>
      <w:r>
        <w:t>1.</w:t>
      </w:r>
      <w:r w:rsidRPr="00EC7FB5">
        <w:t xml:space="preserve"> Drag </w:t>
      </w:r>
      <w:r w:rsidRPr="00EC7FB5">
        <w:rPr>
          <w:i/>
          <w:iCs/>
        </w:rPr>
        <w:t>C</w:t>
      </w:r>
      <w:r w:rsidRPr="00EC7FB5">
        <w:t xml:space="preserve"> around as much as you'd like (without moving </w:t>
      </w:r>
      <w:r w:rsidRPr="00EC7FB5">
        <w:rPr>
          <w:i/>
          <w:iCs/>
        </w:rPr>
        <w:t>A</w:t>
      </w:r>
      <w:r w:rsidRPr="00EC7FB5">
        <w:t xml:space="preserve"> and </w:t>
      </w:r>
      <w:r w:rsidRPr="00EC7FB5">
        <w:rPr>
          <w:i/>
          <w:iCs/>
        </w:rPr>
        <w:t>B</w:t>
      </w:r>
      <w:r w:rsidRPr="00EC7FB5">
        <w:t>).     What can you conclude about the locus (set of points) in the plane</w:t>
      </w:r>
      <w:r>
        <w:t xml:space="preserve"> </w:t>
      </w:r>
      <w:r w:rsidRPr="00EC7FB5">
        <w:t xml:space="preserve">that are equidistant from the endpoints of a segment? </w:t>
      </w:r>
      <w:r>
        <w:t> </w:t>
      </w:r>
      <w:r w:rsidRPr="00EC7FB5">
        <w:t xml:space="preserve">What does this locus look like?   </w:t>
      </w:r>
      <w:r w:rsidR="00A77B31">
        <w:br/>
      </w:r>
      <w:r w:rsidR="00A77B31">
        <w:br/>
      </w:r>
      <w:r w:rsidR="00A77B31">
        <w:br/>
      </w:r>
      <w:r w:rsidR="00A77B31">
        <w:br/>
      </w:r>
      <w:r w:rsidR="00A77B31">
        <w:br/>
      </w:r>
    </w:p>
    <w:p w14:paraId="6FE8BAD2" w14:textId="77777777" w:rsidR="00EC7FB5" w:rsidRPr="00EC7FB5" w:rsidRDefault="00EC7FB5" w:rsidP="00A77B31">
      <w:pPr>
        <w:ind w:left="720"/>
      </w:pPr>
    </w:p>
    <w:p w14:paraId="4E540805" w14:textId="17635695" w:rsidR="00EC7FB5" w:rsidRPr="00EC7FB5" w:rsidRDefault="00EC7FB5" w:rsidP="00A77B31">
      <w:pPr>
        <w:ind w:left="720"/>
      </w:pPr>
      <w:r>
        <w:t xml:space="preserve">2, </w:t>
      </w:r>
      <w:r w:rsidRPr="00EC7FB5">
        <w:t xml:space="preserve">Let's test this conjecture again. Change the location of point </w:t>
      </w:r>
      <w:r w:rsidRPr="00EC7FB5">
        <w:rPr>
          <w:i/>
          <w:iCs/>
        </w:rPr>
        <w:t>A</w:t>
      </w:r>
      <w:r w:rsidRPr="00EC7FB5">
        <w:t xml:space="preserve"> and point </w:t>
      </w:r>
      <w:r w:rsidRPr="00EC7FB5">
        <w:rPr>
          <w:i/>
          <w:iCs/>
        </w:rPr>
        <w:t>B</w:t>
      </w:r>
      <w:r w:rsidRPr="00EC7FB5">
        <w:t xml:space="preserve">.       Hit the "Clear Trace" button to erase the previous traces of point </w:t>
      </w:r>
      <w:r w:rsidRPr="00EC7FB5">
        <w:rPr>
          <w:i/>
          <w:iCs/>
        </w:rPr>
        <w:t>C</w:t>
      </w:r>
      <w:r w:rsidRPr="00EC7FB5">
        <w:t xml:space="preserve">.  Repeat Step 1. </w:t>
      </w:r>
      <w:r>
        <w:t xml:space="preserve"> What do you notice?</w:t>
      </w:r>
      <w:r w:rsidRPr="00EC7FB5">
        <w:t xml:space="preserve">  </w:t>
      </w:r>
      <w:r w:rsidR="00A77B31">
        <w:br/>
      </w:r>
      <w:r w:rsidR="00A77B31">
        <w:br/>
      </w:r>
      <w:r w:rsidR="00A77B31">
        <w:br/>
      </w:r>
      <w:r w:rsidR="00A77B31">
        <w:br/>
      </w:r>
      <w:r w:rsidR="00A77B31">
        <w:br/>
      </w:r>
      <w:r w:rsidR="00A77B31">
        <w:br/>
      </w:r>
    </w:p>
    <w:p w14:paraId="7483E926" w14:textId="77777777" w:rsidR="00EC7FB5" w:rsidRPr="00EC7FB5" w:rsidRDefault="00EC7FB5" w:rsidP="00A77B31">
      <w:pPr>
        <w:ind w:left="720"/>
      </w:pPr>
    </w:p>
    <w:p w14:paraId="03945D28" w14:textId="77777777" w:rsidR="00EC7FB5" w:rsidRPr="00EC7FB5" w:rsidRDefault="00EC7FB5" w:rsidP="00A77B31">
      <w:pPr>
        <w:ind w:left="720"/>
      </w:pPr>
    </w:p>
    <w:p w14:paraId="5AC2559C" w14:textId="29E49035" w:rsidR="00EC7FB5" w:rsidRPr="00EC7FB5" w:rsidRDefault="00EC7FB5" w:rsidP="00A77B31">
      <w:pPr>
        <w:ind w:left="720"/>
      </w:pPr>
      <w:r>
        <w:t>3.</w:t>
      </w:r>
      <w:r w:rsidR="00A77B31">
        <w:t xml:space="preserve"> Use the GeoGebra tools in the applet </w:t>
      </w:r>
      <w:r w:rsidRPr="00EC7FB5">
        <w:t xml:space="preserve">to now show that your conjecture is true. </w:t>
      </w:r>
    </w:p>
    <w:p w14:paraId="34CADC4B" w14:textId="77777777" w:rsidR="00EC7FB5" w:rsidRDefault="00EC7FB5" w:rsidP="00A301F2">
      <w:pPr>
        <w:rPr>
          <w:color w:val="000000"/>
        </w:rPr>
      </w:pPr>
    </w:p>
    <w:p w14:paraId="1115EFEE" w14:textId="77777777" w:rsidR="00EC7FB5" w:rsidRDefault="00EC7FB5" w:rsidP="00A301F2">
      <w:pPr>
        <w:rPr>
          <w:color w:val="000000"/>
        </w:rPr>
      </w:pPr>
    </w:p>
    <w:p w14:paraId="0B3E10A0" w14:textId="77777777" w:rsidR="00A77B31" w:rsidRDefault="00A77B31">
      <w:pPr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14:paraId="11A233C9" w14:textId="58FD5F4E" w:rsidR="00EC7FB5" w:rsidRPr="00A77B31" w:rsidRDefault="00EC7FB5" w:rsidP="0040639A">
      <w:pPr>
        <w:outlineLvl w:val="0"/>
        <w:rPr>
          <w:b/>
          <w:color w:val="000000"/>
        </w:rPr>
      </w:pPr>
      <w:r w:rsidRPr="00A77B31">
        <w:rPr>
          <w:b/>
          <w:color w:val="000000"/>
        </w:rPr>
        <w:lastRenderedPageBreak/>
        <w:t>Perpendicular Bisector Theorem (with measurement, part 2)</w:t>
      </w:r>
    </w:p>
    <w:p w14:paraId="5F3C97E7" w14:textId="77777777" w:rsidR="00A301F2" w:rsidRPr="00A301F2" w:rsidRDefault="00A301F2" w:rsidP="00A301F2">
      <w:pPr>
        <w:rPr>
          <w:color w:val="000000"/>
        </w:rPr>
      </w:pPr>
    </w:p>
    <w:p w14:paraId="312251AA" w14:textId="5D78CD06" w:rsidR="004F6FA0" w:rsidRPr="00FA1F6C" w:rsidRDefault="00EC7FB5" w:rsidP="0040639A">
      <w:pPr>
        <w:outlineLvl w:val="0"/>
      </w:pPr>
      <w:r w:rsidRPr="00FA1F6C">
        <w:t xml:space="preserve">Open the file: </w:t>
      </w:r>
      <w:hyperlink r:id="rId10" w:history="1">
        <w:r w:rsidR="00A301F2" w:rsidRPr="00FA1F6C">
          <w:rPr>
            <w:rStyle w:val="Hyperlink"/>
            <w:color w:val="auto"/>
          </w:rPr>
          <w:t>http://tube.geogebra.org/material/simple/id/2505993</w:t>
        </w:r>
      </w:hyperlink>
    </w:p>
    <w:p w14:paraId="3B76F91A" w14:textId="77777777" w:rsidR="007B6A50" w:rsidRPr="00FA1F6C" w:rsidRDefault="007B6A50" w:rsidP="00A301F2"/>
    <w:p w14:paraId="68BB3C50" w14:textId="77777777" w:rsidR="00911C38" w:rsidRPr="00FA1F6C" w:rsidRDefault="00EC7FB5" w:rsidP="00EC7FB5">
      <w:r w:rsidRPr="00FA1F6C">
        <w:rPr>
          <w:rFonts w:ascii="Noteworthy Light" w:hAnsi="Noteworthy Light" w:cs="Noteworthy Light"/>
          <w:sz w:val="25"/>
          <w:szCs w:val="25"/>
        </w:rPr>
        <w:t>﻿</w:t>
      </w:r>
      <w:r w:rsidRPr="00FA1F6C">
        <w:t xml:space="preserve">In </w:t>
      </w:r>
      <w:r w:rsidR="007B6A50" w:rsidRPr="00FA1F6C">
        <w:t>this applet</w:t>
      </w:r>
      <w:r w:rsidRPr="00FA1F6C">
        <w:t xml:space="preserve">, the perpendicular bisector of the blue segment (with endpoints </w:t>
      </w:r>
      <w:r w:rsidRPr="00FA1F6C">
        <w:rPr>
          <w:i/>
          <w:iCs/>
        </w:rPr>
        <w:t>A</w:t>
      </w:r>
      <w:r w:rsidRPr="00FA1F6C">
        <w:t xml:space="preserve"> and </w:t>
      </w:r>
      <w:r w:rsidRPr="00FA1F6C">
        <w:rPr>
          <w:i/>
          <w:iCs/>
        </w:rPr>
        <w:t>B)</w:t>
      </w:r>
      <w:r w:rsidRPr="00FA1F6C">
        <w:t> is shown.   Before completing the directions below, move</w:t>
      </w:r>
      <w:r w:rsidR="00911C38" w:rsidRPr="00FA1F6C">
        <w:t>\</w:t>
      </w:r>
      <w:r w:rsidRPr="00FA1F6C">
        <w:t xml:space="preserve">points </w:t>
      </w:r>
      <w:r w:rsidRPr="00FA1F6C">
        <w:rPr>
          <w:i/>
          <w:iCs/>
        </w:rPr>
        <w:t>A</w:t>
      </w:r>
      <w:r w:rsidRPr="00FA1F6C">
        <w:t xml:space="preserve"> and </w:t>
      </w:r>
      <w:r w:rsidRPr="00FA1F6C">
        <w:rPr>
          <w:i/>
          <w:iCs/>
        </w:rPr>
        <w:t>B</w:t>
      </w:r>
      <w:r w:rsidRPr="00FA1F6C">
        <w:t xml:space="preserve"> around to verify that the brown line is </w:t>
      </w:r>
      <w:r w:rsidR="00911C38" w:rsidRPr="00FA1F6C">
        <w:t xml:space="preserve">always </w:t>
      </w:r>
      <w:r w:rsidRPr="00FA1F6C">
        <w:t xml:space="preserve">the perpendicular bisector of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Pr="00FA1F6C">
        <w:t xml:space="preserve">.     </w:t>
      </w:r>
    </w:p>
    <w:p w14:paraId="5E751C02" w14:textId="77777777" w:rsidR="00911C38" w:rsidRPr="00FA1F6C" w:rsidRDefault="00911C38" w:rsidP="00EC7FB5"/>
    <w:p w14:paraId="0DD1CA70" w14:textId="77777777" w:rsidR="00911C38" w:rsidRPr="00FA1F6C" w:rsidRDefault="00EC7FB5" w:rsidP="0040639A">
      <w:pPr>
        <w:outlineLvl w:val="0"/>
      </w:pPr>
      <w:r w:rsidRPr="00FA1F6C">
        <w:rPr>
          <w:b/>
          <w:bCs/>
        </w:rPr>
        <w:t>Use the tools of GeoGebra to do the following:</w:t>
      </w:r>
      <w:r w:rsidRPr="00FA1F6C">
        <w:t xml:space="preserve"> </w:t>
      </w:r>
    </w:p>
    <w:p w14:paraId="4555D696" w14:textId="77777777" w:rsidR="00911C38" w:rsidRPr="00FA1F6C" w:rsidRDefault="00911C38" w:rsidP="00911C38">
      <w:pPr>
        <w:ind w:left="720"/>
      </w:pPr>
      <w:r w:rsidRPr="00FA1F6C">
        <w:t>a. Use the Point-on-object tool to plot</w:t>
      </w:r>
      <w:r w:rsidR="00EC7FB5" w:rsidRPr="00FA1F6C">
        <w:t xml:space="preserve"> a point anywhere </w:t>
      </w:r>
      <w:r w:rsidR="00EC7FB5" w:rsidRPr="00FA1F6C">
        <w:rPr>
          <w:bCs/>
          <w:iCs/>
        </w:rPr>
        <w:t>on</w:t>
      </w:r>
      <w:r w:rsidR="00EC7FB5" w:rsidRPr="00FA1F6C">
        <w:t xml:space="preserve"> this perpendicular bisector.   </w:t>
      </w:r>
    </w:p>
    <w:p w14:paraId="309BC39A" w14:textId="77777777" w:rsidR="00911C38" w:rsidRPr="00FA1F6C" w:rsidRDefault="00911C38" w:rsidP="00911C38">
      <w:pPr>
        <w:ind w:left="720"/>
      </w:pPr>
      <w:r w:rsidRPr="00FA1F6C">
        <w:t>b.</w:t>
      </w:r>
      <w:r w:rsidR="00EC7FB5" w:rsidRPr="00FA1F6C">
        <w:t xml:space="preserve"> </w:t>
      </w:r>
      <w:r w:rsidRPr="00FA1F6C">
        <w:t>Use the measurement tool to display</w:t>
      </w:r>
      <w:r w:rsidR="00EC7FB5" w:rsidRPr="00FA1F6C">
        <w:t xml:space="preserve"> the distance from this point to point </w:t>
      </w:r>
      <w:r w:rsidR="00EC7FB5" w:rsidRPr="00FA1F6C">
        <w:rPr>
          <w:i/>
          <w:iCs/>
        </w:rPr>
        <w:t>A</w:t>
      </w:r>
      <w:r w:rsidR="00EC7FB5" w:rsidRPr="00FA1F6C">
        <w:t xml:space="preserve">. </w:t>
      </w:r>
    </w:p>
    <w:p w14:paraId="525D7A47" w14:textId="77777777" w:rsidR="00911C38" w:rsidRPr="00FA1F6C" w:rsidRDefault="00911C38" w:rsidP="00911C38">
      <w:pPr>
        <w:ind w:left="720"/>
      </w:pPr>
      <w:r w:rsidRPr="00FA1F6C">
        <w:t>c.</w:t>
      </w:r>
      <w:r w:rsidR="00EC7FB5" w:rsidRPr="00FA1F6C">
        <w:rPr>
          <w:rFonts w:ascii="Noteworthy Light" w:hAnsi="Noteworthy Light" w:cs="Noteworthy Light"/>
        </w:rPr>
        <w:t>﻿</w:t>
      </w:r>
      <w:r w:rsidRPr="00FA1F6C">
        <w:t xml:space="preserve"> Use the measurement tool to display </w:t>
      </w:r>
      <w:r w:rsidR="00EC7FB5" w:rsidRPr="00FA1F6C">
        <w:t>the distance from this point to point </w:t>
      </w:r>
      <w:r w:rsidR="00EC7FB5" w:rsidRPr="00FA1F6C">
        <w:rPr>
          <w:i/>
          <w:iCs/>
        </w:rPr>
        <w:t>B</w:t>
      </w:r>
      <w:r w:rsidR="00EC7FB5" w:rsidRPr="00FA1F6C">
        <w:t xml:space="preserve">. </w:t>
      </w:r>
      <w:r w:rsidRPr="00FA1F6C">
        <w:br/>
        <w:t>d.</w:t>
      </w:r>
      <w:r w:rsidR="00EC7FB5" w:rsidRPr="00FA1F6C">
        <w:t xml:space="preserve"> Now drag this point along the perpendicular bisector</w:t>
      </w:r>
      <w:r w:rsidRPr="00FA1F6C">
        <w:t xml:space="preserve"> as much as you'd like. Zoom</w:t>
      </w:r>
      <w:r w:rsidR="00EC7FB5" w:rsidRPr="00FA1F6C">
        <w:t xml:space="preserve"> out and keep dragging this point along this perpendicular bisector.     </w:t>
      </w:r>
    </w:p>
    <w:p w14:paraId="6675E3BE" w14:textId="77777777" w:rsidR="00911C38" w:rsidRPr="00FA1F6C" w:rsidRDefault="00911C38" w:rsidP="00EC7FB5"/>
    <w:p w14:paraId="53AED759" w14:textId="0C202354" w:rsidR="00911C38" w:rsidRPr="00FA1F6C" w:rsidRDefault="00911C38" w:rsidP="00EC7FB5">
      <w:r w:rsidRPr="00FA1F6C">
        <w:t>Answer these questions:</w:t>
      </w:r>
    </w:p>
    <w:p w14:paraId="47F7FA2C" w14:textId="77777777" w:rsidR="00911C38" w:rsidRPr="00FA1F6C" w:rsidRDefault="00911C38" w:rsidP="00EC7FB5"/>
    <w:p w14:paraId="198A89FB" w14:textId="3DC6C190" w:rsidR="00EC7FB5" w:rsidRPr="00FA1F6C" w:rsidRDefault="00911C38" w:rsidP="00EC7FB5">
      <w:pPr>
        <w:rPr>
          <w:iCs/>
        </w:rPr>
      </w:pPr>
      <w:r w:rsidRPr="00FA1F6C">
        <w:t>1.</w:t>
      </w:r>
      <w:r w:rsidR="00EC7FB5" w:rsidRPr="00FA1F6C">
        <w:rPr>
          <w:iCs/>
        </w:rPr>
        <w:t>What do you notice?</w:t>
      </w:r>
    </w:p>
    <w:p w14:paraId="0822613E" w14:textId="77777777" w:rsidR="00911C38" w:rsidRPr="00FA1F6C" w:rsidRDefault="00911C38" w:rsidP="00EC7FB5">
      <w:pPr>
        <w:rPr>
          <w:iCs/>
        </w:rPr>
      </w:pPr>
    </w:p>
    <w:p w14:paraId="29F9499D" w14:textId="77777777" w:rsidR="00911C38" w:rsidRDefault="00911C38" w:rsidP="00EC7FB5">
      <w:pPr>
        <w:rPr>
          <w:iCs/>
        </w:rPr>
      </w:pPr>
    </w:p>
    <w:p w14:paraId="6912A999" w14:textId="77777777" w:rsidR="00A23F90" w:rsidRDefault="00A23F90" w:rsidP="00EC7FB5">
      <w:pPr>
        <w:rPr>
          <w:iCs/>
        </w:rPr>
      </w:pPr>
    </w:p>
    <w:p w14:paraId="0C014DB1" w14:textId="77777777" w:rsidR="00A23F90" w:rsidRPr="00FA1F6C" w:rsidRDefault="00A23F90" w:rsidP="00EC7FB5">
      <w:pPr>
        <w:rPr>
          <w:iCs/>
        </w:rPr>
      </w:pPr>
    </w:p>
    <w:p w14:paraId="5B89C774" w14:textId="77777777" w:rsidR="00911C38" w:rsidRPr="00FA1F6C" w:rsidRDefault="00911C38" w:rsidP="00EC7FB5"/>
    <w:p w14:paraId="4FB5888D" w14:textId="624693BC" w:rsidR="00911C38" w:rsidRPr="00FA1F6C" w:rsidRDefault="00911C38" w:rsidP="00A23F90">
      <w:pPr>
        <w:spacing w:line="360" w:lineRule="auto"/>
      </w:pPr>
      <w:r w:rsidRPr="00FA1F6C">
        <w:t xml:space="preserve">2. </w:t>
      </w:r>
      <w:r w:rsidR="00EC7FB5" w:rsidRPr="00FA1F6C">
        <w:t xml:space="preserve"> Use your observations to complete the following statement:  </w:t>
      </w:r>
      <w:r w:rsidR="00EC7FB5" w:rsidRPr="00FA1F6C">
        <w:rPr>
          <w:b/>
          <w:bCs/>
        </w:rPr>
        <w:t>If a point lies on the ______________________    ___________________ of a      ________________________, then that _______</w:t>
      </w:r>
      <w:r w:rsidRPr="00FA1F6C">
        <w:rPr>
          <w:b/>
          <w:bCs/>
        </w:rPr>
        <w:t xml:space="preserve">_____ is ___________________ </w:t>
      </w:r>
      <w:r w:rsidR="00EC7FB5" w:rsidRPr="00FA1F6C">
        <w:rPr>
          <w:b/>
          <w:bCs/>
        </w:rPr>
        <w:t>from the ____________________ of that _____________________.  </w:t>
      </w:r>
      <w:r w:rsidR="00EC7FB5" w:rsidRPr="00FA1F6C">
        <w:t xml:space="preserve"> </w:t>
      </w:r>
    </w:p>
    <w:p w14:paraId="02447A25" w14:textId="77777777" w:rsidR="00911C38" w:rsidRPr="00FA1F6C" w:rsidRDefault="00911C38" w:rsidP="00EC7FB5"/>
    <w:p w14:paraId="448353AC" w14:textId="00D52508" w:rsidR="00EC7FB5" w:rsidRPr="00FA1F6C" w:rsidRDefault="00911C38" w:rsidP="00EC7FB5">
      <w:r w:rsidRPr="00FA1F6C">
        <w:t>3. Prove the statement you completed in question 2.</w:t>
      </w:r>
      <w:r w:rsidR="00EC7FB5" w:rsidRPr="00FA1F6C">
        <w:t xml:space="preserve"> </w:t>
      </w:r>
    </w:p>
    <w:p w14:paraId="72DC14D5" w14:textId="77777777" w:rsidR="00EC7FB5" w:rsidRPr="00FA1F6C" w:rsidRDefault="00EC7FB5" w:rsidP="00EC7FB5">
      <w:pPr>
        <w:rPr>
          <w:rFonts w:ascii="Times" w:hAnsi="Times"/>
          <w:sz w:val="20"/>
          <w:szCs w:val="20"/>
        </w:rPr>
      </w:pPr>
    </w:p>
    <w:p w14:paraId="15329270" w14:textId="77777777" w:rsidR="00EC7FB5" w:rsidRPr="00FA1F6C" w:rsidRDefault="00EC7FB5" w:rsidP="00A301F2"/>
    <w:p w14:paraId="72957705" w14:textId="77777777" w:rsidR="00FA1F6C" w:rsidRPr="00FA1F6C" w:rsidRDefault="00FA1F6C">
      <w:pPr>
        <w:spacing w:after="200" w:line="276" w:lineRule="auto"/>
        <w:rPr>
          <w:b/>
        </w:rPr>
      </w:pPr>
      <w:r w:rsidRPr="00FA1F6C">
        <w:rPr>
          <w:b/>
        </w:rPr>
        <w:br w:type="page"/>
      </w:r>
    </w:p>
    <w:p w14:paraId="50289992" w14:textId="2BC6541C" w:rsidR="00EC7FB5" w:rsidRPr="00911C38" w:rsidRDefault="00EC7FB5" w:rsidP="0040639A">
      <w:pPr>
        <w:outlineLvl w:val="0"/>
        <w:rPr>
          <w:b/>
          <w:color w:val="000000"/>
        </w:rPr>
      </w:pPr>
      <w:r w:rsidRPr="00911C38">
        <w:rPr>
          <w:b/>
          <w:color w:val="000000"/>
        </w:rPr>
        <w:lastRenderedPageBreak/>
        <w:t>Congruent Chords in a Circle</w:t>
      </w:r>
    </w:p>
    <w:p w14:paraId="3CFEB5CC" w14:textId="77777777" w:rsidR="00A301F2" w:rsidRPr="00A301F2" w:rsidRDefault="00A301F2" w:rsidP="00A301F2">
      <w:pPr>
        <w:rPr>
          <w:color w:val="000000"/>
        </w:rPr>
      </w:pPr>
    </w:p>
    <w:p w14:paraId="75A62E12" w14:textId="7E5E5557" w:rsidR="00A301F2" w:rsidRDefault="00EC7FB5" w:rsidP="0040639A">
      <w:pPr>
        <w:outlineLvl w:val="0"/>
        <w:rPr>
          <w:rStyle w:val="Hyperlink"/>
        </w:rPr>
      </w:pPr>
      <w:r>
        <w:rPr>
          <w:color w:val="000000"/>
        </w:rPr>
        <w:t xml:space="preserve">Open the file: </w:t>
      </w:r>
      <w:hyperlink r:id="rId11" w:history="1">
        <w:r w:rsidR="00A301F2" w:rsidRPr="003F5FC6">
          <w:rPr>
            <w:rStyle w:val="Hyperlink"/>
          </w:rPr>
          <w:t>http://tube.geogebra.org/material/simple/id/2178377</w:t>
        </w:r>
      </w:hyperlink>
    </w:p>
    <w:p w14:paraId="05D56F74" w14:textId="77777777" w:rsidR="00A23F90" w:rsidRDefault="00A23F90" w:rsidP="00A301F2">
      <w:pPr>
        <w:rPr>
          <w:rStyle w:val="Hyperlink"/>
        </w:rPr>
      </w:pPr>
    </w:p>
    <w:p w14:paraId="168014DE" w14:textId="4BA4D019" w:rsidR="00A23F90" w:rsidRPr="00A23F90" w:rsidRDefault="00A23F90" w:rsidP="0040639A">
      <w:pPr>
        <w:outlineLvl w:val="0"/>
      </w:pPr>
      <w:r w:rsidRPr="00A23F90">
        <w:t>Interact with the applet.</w:t>
      </w:r>
    </w:p>
    <w:p w14:paraId="0CD0269A" w14:textId="77777777" w:rsidR="00A23F90" w:rsidRPr="00A23F90" w:rsidRDefault="00A23F90" w:rsidP="00A23F90"/>
    <w:p w14:paraId="28659B6B" w14:textId="33AF111B" w:rsidR="00A23F90" w:rsidRPr="00A23F90" w:rsidRDefault="00A23F90" w:rsidP="00A23F90">
      <w:pPr>
        <w:pStyle w:val="ListParagraph"/>
        <w:numPr>
          <w:ilvl w:val="0"/>
          <w:numId w:val="15"/>
        </w:numPr>
      </w:pPr>
      <w:r w:rsidRPr="00A23F90">
        <w:t>What can you conclude about two congruent chords drawn in the same circle?</w:t>
      </w:r>
    </w:p>
    <w:p w14:paraId="510E7BC5" w14:textId="77777777" w:rsidR="00A23F90" w:rsidRPr="00A23F90" w:rsidRDefault="00A23F90" w:rsidP="00A23F90"/>
    <w:p w14:paraId="12D23CFF" w14:textId="77777777" w:rsidR="00A23F90" w:rsidRPr="00A23F90" w:rsidRDefault="00A23F90" w:rsidP="00A23F90"/>
    <w:p w14:paraId="267AC5D9" w14:textId="77777777" w:rsidR="00A23F90" w:rsidRPr="00A23F90" w:rsidRDefault="00A23F90" w:rsidP="00A23F90"/>
    <w:p w14:paraId="4F04ED0C" w14:textId="77777777" w:rsidR="00A23F90" w:rsidRPr="00A23F90" w:rsidRDefault="00A23F90" w:rsidP="00A23F90"/>
    <w:p w14:paraId="03B92DAB" w14:textId="77777777" w:rsidR="00A23F90" w:rsidRPr="00A23F90" w:rsidRDefault="00A23F90" w:rsidP="00A23F90">
      <w:pPr>
        <w:ind w:left="720"/>
      </w:pPr>
    </w:p>
    <w:p w14:paraId="7219BA9B" w14:textId="51DD0183" w:rsidR="00A23F90" w:rsidRDefault="00A23F90" w:rsidP="00A23F90">
      <w:pPr>
        <w:pStyle w:val="ListParagraph"/>
        <w:numPr>
          <w:ilvl w:val="0"/>
          <w:numId w:val="15"/>
        </w:numPr>
      </w:pPr>
      <w:r w:rsidRPr="00A23F90">
        <w:t>Prove your conjecture.  (Hint: Draw radii.)</w:t>
      </w:r>
    </w:p>
    <w:p w14:paraId="234CBC35" w14:textId="77777777" w:rsidR="00A23F90" w:rsidRDefault="00A23F90" w:rsidP="00A23F90"/>
    <w:p w14:paraId="75D7E412" w14:textId="77777777" w:rsidR="00A23F90" w:rsidRDefault="00A23F90" w:rsidP="00A23F90"/>
    <w:p w14:paraId="765589BC" w14:textId="77777777" w:rsidR="00A23F90" w:rsidRDefault="00A23F90" w:rsidP="00A23F90"/>
    <w:p w14:paraId="4A91F399" w14:textId="77777777" w:rsidR="00A23F90" w:rsidRDefault="00A23F90" w:rsidP="00A23F90"/>
    <w:p w14:paraId="5C3B09A0" w14:textId="77777777" w:rsidR="00A23F90" w:rsidRPr="00A23F90" w:rsidRDefault="00A23F90" w:rsidP="00A23F90"/>
    <w:p w14:paraId="6821635F" w14:textId="77777777" w:rsidR="00A23F90" w:rsidRDefault="00A23F90" w:rsidP="00A301F2">
      <w:pPr>
        <w:rPr>
          <w:color w:val="000000"/>
        </w:rPr>
      </w:pPr>
    </w:p>
    <w:p w14:paraId="2C03A4F7" w14:textId="77777777" w:rsidR="00EC7FB5" w:rsidRDefault="00EC7FB5" w:rsidP="00A301F2">
      <w:pPr>
        <w:rPr>
          <w:color w:val="000000"/>
        </w:rPr>
      </w:pPr>
    </w:p>
    <w:p w14:paraId="1116E3CF" w14:textId="77777777" w:rsidR="00FA1F6C" w:rsidRDefault="00FA1F6C">
      <w:pPr>
        <w:spacing w:after="200" w:line="276" w:lineRule="auto"/>
        <w:rPr>
          <w:b/>
          <w:color w:val="000000"/>
        </w:rPr>
      </w:pPr>
      <w:r>
        <w:rPr>
          <w:b/>
          <w:color w:val="000000"/>
        </w:rPr>
        <w:br w:type="page"/>
      </w:r>
    </w:p>
    <w:p w14:paraId="31B734B8" w14:textId="6B03EFE4" w:rsidR="00EC7FB5" w:rsidRPr="00FA1F6C" w:rsidRDefault="00EC7FB5" w:rsidP="0040639A">
      <w:pPr>
        <w:outlineLvl w:val="0"/>
        <w:rPr>
          <w:b/>
          <w:color w:val="000000"/>
        </w:rPr>
      </w:pPr>
      <w:r w:rsidRPr="00FA1F6C">
        <w:rPr>
          <w:b/>
          <w:color w:val="000000"/>
        </w:rPr>
        <w:lastRenderedPageBreak/>
        <w:t>Properties of the Center of the Circumscribed Circle</w:t>
      </w:r>
    </w:p>
    <w:p w14:paraId="5D5A9BB5" w14:textId="77777777" w:rsidR="00A301F2" w:rsidRPr="00A301F2" w:rsidRDefault="00A301F2" w:rsidP="00A301F2">
      <w:pPr>
        <w:rPr>
          <w:color w:val="000000"/>
        </w:rPr>
      </w:pPr>
    </w:p>
    <w:p w14:paraId="44327844" w14:textId="03FCD59B" w:rsidR="00A301F2" w:rsidRDefault="00EC7FB5" w:rsidP="0040639A">
      <w:pPr>
        <w:outlineLvl w:val="0"/>
        <w:rPr>
          <w:rStyle w:val="Hyperlink"/>
        </w:rPr>
      </w:pPr>
      <w:r>
        <w:rPr>
          <w:color w:val="000000"/>
        </w:rPr>
        <w:t xml:space="preserve">Open the file: </w:t>
      </w:r>
      <w:hyperlink r:id="rId12" w:history="1">
        <w:r w:rsidR="00A301F2" w:rsidRPr="003F5FC6">
          <w:rPr>
            <w:rStyle w:val="Hyperlink"/>
          </w:rPr>
          <w:t>http://tube.geogebra.org/material/simple/id/1467785</w:t>
        </w:r>
      </w:hyperlink>
    </w:p>
    <w:p w14:paraId="5FED1F2E" w14:textId="77777777" w:rsidR="00A23F90" w:rsidRDefault="00A23F90" w:rsidP="00A301F2">
      <w:pPr>
        <w:rPr>
          <w:rStyle w:val="Hyperlink"/>
        </w:rPr>
      </w:pPr>
    </w:p>
    <w:p w14:paraId="3CCF58A5" w14:textId="198107EC" w:rsidR="00A23F90" w:rsidRPr="00A94CCC" w:rsidRDefault="00A23F90" w:rsidP="00A23F90">
      <w:r w:rsidRPr="00A94CCC">
        <w:t xml:space="preserve">Recall that three or more lines are said to be concurrent if and only if they intersect at exactly one point. The three </w:t>
      </w:r>
      <w:r w:rsidRPr="00A94CCC">
        <w:rPr>
          <w:bCs/>
        </w:rPr>
        <w:t>perpendicular bisectors of the sides of a triangle</w:t>
      </w:r>
      <w:r w:rsidRPr="00A94CCC">
        <w:t xml:space="preserve"> are concurrent. Their point of concurrency is called the </w:t>
      </w:r>
      <w:r w:rsidRPr="00A94CCC">
        <w:rPr>
          <w:b/>
          <w:bCs/>
        </w:rPr>
        <w:t>circumcenter</w:t>
      </w:r>
      <w:r w:rsidRPr="00A94CCC">
        <w:t xml:space="preserve"> of the triangle. In the applet below, </w:t>
      </w:r>
      <w:r w:rsidRPr="00A94CCC">
        <w:rPr>
          <w:b/>
          <w:bCs/>
        </w:rPr>
        <w:t xml:space="preserve">point </w:t>
      </w:r>
      <w:r w:rsidRPr="00A94CCC">
        <w:rPr>
          <w:b/>
          <w:bCs/>
          <w:i/>
        </w:rPr>
        <w:t>C</w:t>
      </w:r>
      <w:r w:rsidRPr="00A94CCC">
        <w:t xml:space="preserve"> is the </w:t>
      </w:r>
      <w:r w:rsidRPr="00A94CCC">
        <w:rPr>
          <w:b/>
          <w:bCs/>
        </w:rPr>
        <w:t>circumcenter</w:t>
      </w:r>
      <w:r w:rsidRPr="00A94CCC">
        <w:t xml:space="preserve"> of the triangle. Move the white vertices of the triangle around and then use your observations to answer the questions that appear below.</w:t>
      </w:r>
    </w:p>
    <w:p w14:paraId="12A96018" w14:textId="1C3B8A41" w:rsidR="00A23F90" w:rsidRPr="00A94CCC" w:rsidRDefault="0040639A" w:rsidP="0040639A">
      <w:r w:rsidRPr="00A94CCC">
        <w:t xml:space="preserve"> </w:t>
      </w:r>
    </w:p>
    <w:p w14:paraId="21D67220" w14:textId="5E063994" w:rsidR="00A23F90" w:rsidRPr="00A94CCC" w:rsidRDefault="0040639A" w:rsidP="0040639A">
      <w:pPr>
        <w:ind w:left="720"/>
      </w:pPr>
      <w:r w:rsidRPr="00A94CCC">
        <w:t xml:space="preserve">1. </w:t>
      </w:r>
      <w:r w:rsidR="00A23F90" w:rsidRPr="00A94CCC">
        <w:t xml:space="preserve">Is it ever possible for a triangle's </w:t>
      </w:r>
      <w:r w:rsidR="00A23F90" w:rsidRPr="00A94CCC">
        <w:rPr>
          <w:bCs/>
        </w:rPr>
        <w:t>circumcenter</w:t>
      </w:r>
      <w:r w:rsidR="00A23F90" w:rsidRPr="00A94CCC">
        <w:t xml:space="preserve"> to lie </w:t>
      </w:r>
      <w:r w:rsidRPr="00A94CCC">
        <w:rPr>
          <w:b/>
        </w:rPr>
        <w:t>outside</w:t>
      </w:r>
      <w:r w:rsidR="00A23F90" w:rsidRPr="00A94CCC">
        <w:t xml:space="preserve"> the triangle? If so, under what circumstance(s) will this occur? </w:t>
      </w:r>
      <w:r w:rsidR="00A94CCC" w:rsidRPr="00A94CCC">
        <w:br/>
      </w:r>
      <w:r w:rsidR="00A94CCC" w:rsidRPr="00A94CCC">
        <w:br/>
      </w:r>
      <w:r w:rsidR="00A23F90" w:rsidRPr="00A94CCC">
        <w:br/>
        <w:t>2</w:t>
      </w:r>
      <w:r w:rsidRPr="00A94CCC">
        <w:t>.</w:t>
      </w:r>
      <w:r w:rsidR="00A23F90" w:rsidRPr="00A94CCC">
        <w:t xml:space="preserve"> Is it ever possible for a triangle's </w:t>
      </w:r>
      <w:r w:rsidR="00A23F90" w:rsidRPr="00A94CCC">
        <w:rPr>
          <w:bCs/>
        </w:rPr>
        <w:t>circumcenter</w:t>
      </w:r>
      <w:r w:rsidR="00A23F90" w:rsidRPr="00A94CCC">
        <w:t xml:space="preserve"> to lie </w:t>
      </w:r>
      <w:r w:rsidRPr="00A94CCC">
        <w:rPr>
          <w:b/>
        </w:rPr>
        <w:t>on the triangle itself</w:t>
      </w:r>
      <w:r w:rsidR="00A23F90" w:rsidRPr="00A94CCC">
        <w:t xml:space="preserve">? If so, under what circumstance(s) will this occur? </w:t>
      </w:r>
      <w:r w:rsidR="00A94CCC" w:rsidRPr="00A94CCC">
        <w:br/>
      </w:r>
      <w:r w:rsidR="00A94CCC" w:rsidRPr="00A94CCC">
        <w:br/>
      </w:r>
    </w:p>
    <w:p w14:paraId="7EF40C64" w14:textId="2FDBD868" w:rsidR="00A23F90" w:rsidRPr="00A94CCC" w:rsidRDefault="00A23F90" w:rsidP="0040639A">
      <w:pPr>
        <w:ind w:left="720"/>
      </w:pPr>
      <w:r w:rsidRPr="00A94CCC">
        <w:t>3</w:t>
      </w:r>
      <w:r w:rsidR="0040639A" w:rsidRPr="00A94CCC">
        <w:t>.</w:t>
      </w:r>
      <w:r w:rsidRPr="00A94CCC">
        <w:t xml:space="preserve"> If your answer for (2) was "YES", where on the triangle did </w:t>
      </w:r>
      <w:r w:rsidRPr="00A94CCC">
        <w:rPr>
          <w:bCs/>
        </w:rPr>
        <w:t xml:space="preserve">point </w:t>
      </w:r>
      <w:r w:rsidRPr="00A94CCC">
        <w:rPr>
          <w:bCs/>
          <w:i/>
        </w:rPr>
        <w:t>C</w:t>
      </w:r>
      <w:r w:rsidRPr="00A94CCC">
        <w:t xml:space="preserve"> lie? </w:t>
      </w:r>
      <w:r w:rsidR="00A94CCC" w:rsidRPr="00A94CCC">
        <w:br/>
      </w:r>
      <w:r w:rsidR="00A94CCC" w:rsidRPr="00A94CCC">
        <w:br/>
      </w:r>
    </w:p>
    <w:p w14:paraId="6C2FB414" w14:textId="2009C801" w:rsidR="00A23F90" w:rsidRPr="00A94CCC" w:rsidRDefault="00A23F90" w:rsidP="0040639A">
      <w:pPr>
        <w:ind w:left="720"/>
      </w:pPr>
      <w:r w:rsidRPr="00A94CCC">
        <w:t>4</w:t>
      </w:r>
      <w:r w:rsidR="0040639A" w:rsidRPr="00A94CCC">
        <w:t>.</w:t>
      </w:r>
      <w:r w:rsidRPr="00A94CCC">
        <w:t xml:space="preserve"> Is it ever possible for a triangle's </w:t>
      </w:r>
      <w:r w:rsidRPr="00A94CCC">
        <w:rPr>
          <w:bCs/>
        </w:rPr>
        <w:t>circumcenter</w:t>
      </w:r>
      <w:r w:rsidRPr="00A94CCC">
        <w:t xml:space="preserve"> to lie</w:t>
      </w:r>
      <w:r w:rsidR="0040639A" w:rsidRPr="00A94CCC">
        <w:rPr>
          <w:b/>
        </w:rPr>
        <w:t xml:space="preserve"> inside</w:t>
      </w:r>
      <w:r w:rsidR="0040639A" w:rsidRPr="00A94CCC">
        <w:t xml:space="preserve"> </w:t>
      </w:r>
      <w:r w:rsidRPr="00A94CCC">
        <w:t xml:space="preserve">the triangle? If so, under what circumstance(s) will this occur? </w:t>
      </w:r>
      <w:r w:rsidR="00A94CCC" w:rsidRPr="00A94CCC">
        <w:br/>
      </w:r>
      <w:r w:rsidR="00A94CCC" w:rsidRPr="00A94CCC">
        <w:br/>
      </w:r>
      <w:r w:rsidR="0040639A" w:rsidRPr="00A94CCC">
        <w:br/>
      </w:r>
    </w:p>
    <w:p w14:paraId="4018FE47" w14:textId="1DDEAD89" w:rsidR="00A23F90" w:rsidRPr="00A94CCC" w:rsidRDefault="00A23F90" w:rsidP="0040639A">
      <w:pPr>
        <w:ind w:left="720"/>
      </w:pPr>
      <w:r w:rsidRPr="00A94CCC">
        <w:t>5</w:t>
      </w:r>
      <w:r w:rsidR="0040639A" w:rsidRPr="00A94CCC">
        <w:t>.</w:t>
      </w:r>
      <w:r w:rsidRPr="00A94CCC">
        <w:t xml:space="preserve"> Now, on the applet, construct a circle centered at</w:t>
      </w:r>
      <w:r w:rsidRPr="00A94CCC">
        <w:rPr>
          <w:b/>
          <w:bCs/>
        </w:rPr>
        <w:t xml:space="preserve"> </w:t>
      </w:r>
      <w:r w:rsidRPr="00A94CCC">
        <w:rPr>
          <w:b/>
          <w:bCs/>
          <w:i/>
        </w:rPr>
        <w:t>C</w:t>
      </w:r>
      <w:r w:rsidRPr="00A94CCC">
        <w:t xml:space="preserve"> that passes through </w:t>
      </w:r>
      <w:r w:rsidRPr="00A94CCC">
        <w:rPr>
          <w:i/>
        </w:rPr>
        <w:t>J</w:t>
      </w:r>
      <w:r w:rsidRPr="00A94CCC">
        <w:t>. What do you notice? (</w:t>
      </w:r>
      <w:r w:rsidRPr="00A94CCC">
        <w:rPr>
          <w:i/>
          <w:iCs/>
        </w:rPr>
        <w:t>Hint: Look at points K &amp; L.</w:t>
      </w:r>
      <w:r w:rsidRPr="00A94CCC">
        <w:t xml:space="preserve">) </w:t>
      </w:r>
      <w:r w:rsidR="00685630">
        <w:br/>
      </w:r>
      <w:bookmarkStart w:id="0" w:name="_GoBack"/>
      <w:bookmarkEnd w:id="0"/>
      <w:r w:rsidR="0040639A" w:rsidRPr="00A94CCC">
        <w:br/>
      </w:r>
    </w:p>
    <w:p w14:paraId="251F3192" w14:textId="6E0E2EED" w:rsidR="00A23F90" w:rsidRPr="00A94CCC" w:rsidRDefault="00A23F90" w:rsidP="0040639A">
      <w:pPr>
        <w:ind w:left="720"/>
      </w:pPr>
      <w:r w:rsidRPr="00A94CCC">
        <w:t>6</w:t>
      </w:r>
      <w:r w:rsidR="0040639A" w:rsidRPr="00A94CCC">
        <w:t>.</w:t>
      </w:r>
      <w:r w:rsidRPr="00A94CCC">
        <w:t xml:space="preserve"> Let's generalize: The </w:t>
      </w:r>
      <w:r w:rsidRPr="00A94CCC">
        <w:rPr>
          <w:bCs/>
        </w:rPr>
        <w:t>circumcenter</w:t>
      </w:r>
      <w:r w:rsidRPr="00A94CCC">
        <w:t xml:space="preserve"> of a triangle is the </w:t>
      </w:r>
      <w:r w:rsidRPr="00A94CCC">
        <w:rPr>
          <w:b/>
          <w:bCs/>
        </w:rPr>
        <w:t>only point</w:t>
      </w:r>
      <w:r w:rsidRPr="00A94CCC">
        <w:t xml:space="preserve"> that is</w:t>
      </w:r>
      <w:r w:rsidR="0040639A" w:rsidRPr="00A94CCC">
        <w:t>___________________________________________________________.</w:t>
      </w:r>
    </w:p>
    <w:p w14:paraId="59ED3617" w14:textId="77777777" w:rsidR="00A23F90" w:rsidRPr="00A94CCC" w:rsidRDefault="00A23F90" w:rsidP="0040639A">
      <w:pPr>
        <w:ind w:left="720"/>
      </w:pPr>
    </w:p>
    <w:p w14:paraId="600A6A05" w14:textId="38BD86E8" w:rsidR="00A23F90" w:rsidRPr="00A94CCC" w:rsidRDefault="00A23F90" w:rsidP="0040639A">
      <w:pPr>
        <w:ind w:left="720"/>
        <w:rPr>
          <w:i/>
          <w:iCs/>
        </w:rPr>
      </w:pPr>
      <w:r w:rsidRPr="00A94CCC">
        <w:rPr>
          <w:i/>
          <w:iCs/>
        </w:rPr>
        <w:t xml:space="preserve">(If you need a hint to complete this step, consider the lengths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CK</m:t>
            </m:r>
          </m:e>
        </m:acc>
      </m:oMath>
      <w:r w:rsidRPr="00A94CCC">
        <w:rPr>
          <w:i/>
          <w:iCs/>
        </w:rPr>
        <w:t xml:space="preserve"> </w:t>
      </w:r>
      <w:r w:rsidRPr="00A94CCC">
        <w:rPr>
          <w:iCs/>
        </w:rPr>
        <w:t>and</w:t>
      </w:r>
      <w:r w:rsidRPr="00A94CCC">
        <w:rPr>
          <w:i/>
          <w:iCs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CL</m:t>
            </m:r>
          </m:e>
        </m:acc>
      </m:oMath>
      <w:r w:rsidRPr="00A94CCC">
        <w:rPr>
          <w:i/>
          <w:iCs/>
        </w:rPr>
        <w:t xml:space="preserve"> with respect to length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CJ</m:t>
            </m:r>
          </m:e>
        </m:acc>
      </m:oMath>
      <w:r w:rsidRPr="00A94CCC">
        <w:rPr>
          <w:i/>
          <w:iCs/>
        </w:rPr>
        <w:t xml:space="preserve">.) </w:t>
      </w:r>
    </w:p>
    <w:p w14:paraId="6330D4AA" w14:textId="77777777" w:rsidR="0040639A" w:rsidRPr="00A94CCC" w:rsidRDefault="0040639A" w:rsidP="0040639A">
      <w:pPr>
        <w:ind w:left="720"/>
        <w:rPr>
          <w:i/>
          <w:iCs/>
        </w:rPr>
      </w:pPr>
    </w:p>
    <w:p w14:paraId="43AC8349" w14:textId="3BB3A3BE" w:rsidR="00A23F90" w:rsidRPr="00A94CCC" w:rsidRDefault="00A23F90" w:rsidP="0040639A">
      <w:pPr>
        <w:ind w:left="720"/>
      </w:pPr>
      <w:r w:rsidRPr="00A94CCC">
        <w:t>7</w:t>
      </w:r>
      <w:r w:rsidR="0040639A" w:rsidRPr="00A94CCC">
        <w:t>.</w:t>
      </w:r>
      <w:r w:rsidRPr="00A94CCC">
        <w:t xml:space="preserve"> </w:t>
      </w:r>
      <w:r w:rsidR="0040639A" w:rsidRPr="00A94CCC">
        <w:t>Use what you know about perpendicular bisectors</w:t>
      </w:r>
      <w:r w:rsidRPr="00A94CCC">
        <w:t xml:space="preserve"> to explain why the phenomenon you observed in step (5) and your response to this phenomenon (in step 6) occurred. </w:t>
      </w:r>
    </w:p>
    <w:p w14:paraId="26D222AC" w14:textId="77777777" w:rsidR="00A23F90" w:rsidRPr="00A94CCC" w:rsidRDefault="00A23F90" w:rsidP="0040639A">
      <w:pPr>
        <w:ind w:left="720"/>
      </w:pPr>
    </w:p>
    <w:p w14:paraId="7E526D12" w14:textId="77777777" w:rsidR="00A301F2" w:rsidRPr="00A94CCC" w:rsidRDefault="00A301F2" w:rsidP="00A301F2"/>
    <w:p w14:paraId="0EAAE82D" w14:textId="77777777" w:rsidR="004F6FA0" w:rsidRPr="00A94CCC" w:rsidRDefault="004F6FA0" w:rsidP="0030468C">
      <w:pPr>
        <w:pStyle w:val="ListParagraph"/>
        <w:ind w:left="0"/>
        <w:jc w:val="center"/>
        <w:rPr>
          <w:b/>
          <w:sz w:val="28"/>
          <w:szCs w:val="28"/>
        </w:rPr>
      </w:pPr>
    </w:p>
    <w:p w14:paraId="047D8E69" w14:textId="77777777" w:rsidR="00D81CB5" w:rsidRPr="00A94CCC" w:rsidRDefault="00D81CB5" w:rsidP="009D292A">
      <w:pPr>
        <w:rPr>
          <w:b/>
          <w:sz w:val="36"/>
          <w:szCs w:val="36"/>
        </w:rPr>
      </w:pPr>
    </w:p>
    <w:p w14:paraId="44E5ECDD" w14:textId="63FD5189" w:rsidR="006C37FF" w:rsidRPr="00A94CCC" w:rsidRDefault="006C37FF" w:rsidP="005F037B">
      <w:pPr>
        <w:pStyle w:val="ListParagraph"/>
        <w:widowControl w:val="0"/>
        <w:autoSpaceDE w:val="0"/>
        <w:autoSpaceDN w:val="0"/>
        <w:adjustRightInd w:val="0"/>
        <w:rPr>
          <w:rFonts w:eastAsiaTheme="minorHAnsi"/>
        </w:rPr>
      </w:pPr>
    </w:p>
    <w:sectPr w:rsidR="006C37FF" w:rsidRPr="00A94CCC" w:rsidSect="00A93CF2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BB899" w14:textId="77777777" w:rsidR="0040639A" w:rsidRDefault="0040639A" w:rsidP="004009B4">
      <w:r>
        <w:separator/>
      </w:r>
    </w:p>
  </w:endnote>
  <w:endnote w:type="continuationSeparator" w:id="0">
    <w:p w14:paraId="7CE09C04" w14:textId="77777777" w:rsidR="0040639A" w:rsidRDefault="0040639A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Noteworthy Light">
    <w:panose1 w:val="02000400000000000000"/>
    <w:charset w:val="00"/>
    <w:family w:val="auto"/>
    <w:pitch w:val="variable"/>
    <w:sig w:usb0="8000006F" w:usb1="08000048" w:usb2="14600000" w:usb3="00000000" w:csb0="0000011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432DA85F" w:rsidR="0040639A" w:rsidRPr="004673CB" w:rsidRDefault="0040639A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Supplementary Activity Unit 5 Investigation 2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EB40E" w14:textId="77777777" w:rsidR="0040639A" w:rsidRDefault="0040639A" w:rsidP="004009B4">
      <w:r>
        <w:separator/>
      </w:r>
    </w:p>
  </w:footnote>
  <w:footnote w:type="continuationSeparator" w:id="0">
    <w:p w14:paraId="4D25F339" w14:textId="77777777" w:rsidR="0040639A" w:rsidRDefault="0040639A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7BAE5C80" w14:textId="07817A1B" w:rsidR="0040639A" w:rsidRDefault="0040639A" w:rsidP="004009B4">
        <w:pPr>
          <w:pStyle w:val="Header"/>
          <w:jc w:val="right"/>
        </w:pPr>
        <w:r>
          <w:t xml:space="preserve">Name: _____________________________________________Date: ____________ </w:t>
        </w: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685630">
          <w:rPr>
            <w:bCs/>
            <w:noProof/>
          </w:rPr>
          <w:t>4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685630">
          <w:rPr>
            <w:bCs/>
            <w:noProof/>
          </w:rPr>
          <w:t>4</w:t>
        </w:r>
        <w:r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61CB4"/>
    <w:multiLevelType w:val="hybridMultilevel"/>
    <w:tmpl w:val="0DAA8288"/>
    <w:lvl w:ilvl="0" w:tplc="E3363D2C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46E90"/>
    <w:multiLevelType w:val="hybridMultilevel"/>
    <w:tmpl w:val="E5E66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40063F6"/>
    <w:multiLevelType w:val="hybridMultilevel"/>
    <w:tmpl w:val="18C0E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72132"/>
    <w:multiLevelType w:val="hybridMultilevel"/>
    <w:tmpl w:val="BDCA8C6A"/>
    <w:lvl w:ilvl="0" w:tplc="AED82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34C12"/>
    <w:multiLevelType w:val="hybridMultilevel"/>
    <w:tmpl w:val="F2647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E2F7167"/>
    <w:multiLevelType w:val="hybridMultilevel"/>
    <w:tmpl w:val="0DF00E1E"/>
    <w:lvl w:ilvl="0" w:tplc="4C223D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4">
    <w:nsid w:val="78D8415C"/>
    <w:multiLevelType w:val="hybridMultilevel"/>
    <w:tmpl w:val="73C4962C"/>
    <w:lvl w:ilvl="0" w:tplc="4B7C4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0"/>
  </w:num>
  <w:num w:numId="5">
    <w:abstractNumId w:val="9"/>
  </w:num>
  <w:num w:numId="6">
    <w:abstractNumId w:val="3"/>
  </w:num>
  <w:num w:numId="7">
    <w:abstractNumId w:val="10"/>
  </w:num>
  <w:num w:numId="8">
    <w:abstractNumId w:val="12"/>
  </w:num>
  <w:num w:numId="9">
    <w:abstractNumId w:val="5"/>
  </w:num>
  <w:num w:numId="10">
    <w:abstractNumId w:val="1"/>
  </w:num>
  <w:num w:numId="11">
    <w:abstractNumId w:val="14"/>
  </w:num>
  <w:num w:numId="12">
    <w:abstractNumId w:val="2"/>
  </w:num>
  <w:num w:numId="13">
    <w:abstractNumId w:val="6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706E6"/>
    <w:rsid w:val="000933CA"/>
    <w:rsid w:val="000D75F1"/>
    <w:rsid w:val="000F7459"/>
    <w:rsid w:val="0019111F"/>
    <w:rsid w:val="00253D48"/>
    <w:rsid w:val="00265286"/>
    <w:rsid w:val="002A335E"/>
    <w:rsid w:val="002C3899"/>
    <w:rsid w:val="0030468C"/>
    <w:rsid w:val="00321250"/>
    <w:rsid w:val="00361A82"/>
    <w:rsid w:val="00372C41"/>
    <w:rsid w:val="00384E43"/>
    <w:rsid w:val="003A4FB7"/>
    <w:rsid w:val="003D28B6"/>
    <w:rsid w:val="004009B4"/>
    <w:rsid w:val="0040639A"/>
    <w:rsid w:val="004215C7"/>
    <w:rsid w:val="004673CB"/>
    <w:rsid w:val="0049492F"/>
    <w:rsid w:val="004F195A"/>
    <w:rsid w:val="004F5686"/>
    <w:rsid w:val="004F6FA0"/>
    <w:rsid w:val="00503569"/>
    <w:rsid w:val="00516E62"/>
    <w:rsid w:val="00556AA5"/>
    <w:rsid w:val="00570B30"/>
    <w:rsid w:val="00586E9D"/>
    <w:rsid w:val="005C069E"/>
    <w:rsid w:val="005F037B"/>
    <w:rsid w:val="00621896"/>
    <w:rsid w:val="00622162"/>
    <w:rsid w:val="00663E51"/>
    <w:rsid w:val="00664C1E"/>
    <w:rsid w:val="0067226C"/>
    <w:rsid w:val="00685630"/>
    <w:rsid w:val="006A001A"/>
    <w:rsid w:val="006C37FF"/>
    <w:rsid w:val="00720902"/>
    <w:rsid w:val="00765453"/>
    <w:rsid w:val="00785B93"/>
    <w:rsid w:val="0079341A"/>
    <w:rsid w:val="007B6A50"/>
    <w:rsid w:val="008A14A0"/>
    <w:rsid w:val="008B2EA0"/>
    <w:rsid w:val="008E280E"/>
    <w:rsid w:val="00911C38"/>
    <w:rsid w:val="00922863"/>
    <w:rsid w:val="0096243C"/>
    <w:rsid w:val="009D292A"/>
    <w:rsid w:val="009D31AB"/>
    <w:rsid w:val="00A23F90"/>
    <w:rsid w:val="00A301F2"/>
    <w:rsid w:val="00A30499"/>
    <w:rsid w:val="00A52217"/>
    <w:rsid w:val="00A64CB7"/>
    <w:rsid w:val="00A77B31"/>
    <w:rsid w:val="00A93CF2"/>
    <w:rsid w:val="00A94CCC"/>
    <w:rsid w:val="00AA31F9"/>
    <w:rsid w:val="00B14130"/>
    <w:rsid w:val="00B73479"/>
    <w:rsid w:val="00B7626D"/>
    <w:rsid w:val="00C22519"/>
    <w:rsid w:val="00CF1B00"/>
    <w:rsid w:val="00CF2F27"/>
    <w:rsid w:val="00CF405C"/>
    <w:rsid w:val="00D01B29"/>
    <w:rsid w:val="00D10D5E"/>
    <w:rsid w:val="00D51F9C"/>
    <w:rsid w:val="00D81CB5"/>
    <w:rsid w:val="00D94B44"/>
    <w:rsid w:val="00DB5A6B"/>
    <w:rsid w:val="00E47DD6"/>
    <w:rsid w:val="00E54B2D"/>
    <w:rsid w:val="00EC7FB5"/>
    <w:rsid w:val="00EE0179"/>
    <w:rsid w:val="00F44796"/>
    <w:rsid w:val="00F460C7"/>
    <w:rsid w:val="00F73E9A"/>
    <w:rsid w:val="00F97D54"/>
    <w:rsid w:val="00FA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10D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E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10D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E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tube.geogebra.org/material/simple/id/2178377" TargetMode="External"/><Relationship Id="rId12" Type="http://schemas.openxmlformats.org/officeDocument/2006/relationships/hyperlink" Target="http://tube.geogebra.org/material/simple/id/1467785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tube.geogebra.org/material/simple/id/2500033" TargetMode="External"/><Relationship Id="rId10" Type="http://schemas.openxmlformats.org/officeDocument/2006/relationships/hyperlink" Target="http://tube.geogebra.org/material/simple/id/2505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5DC152-4B82-014C-B618-B09E379C6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633</Words>
  <Characters>3612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Tim Craine User</cp:lastModifiedBy>
  <cp:revision>8</cp:revision>
  <dcterms:created xsi:type="dcterms:W3CDTF">2016-11-18T16:38:00Z</dcterms:created>
  <dcterms:modified xsi:type="dcterms:W3CDTF">2017-01-11T20:31:00Z</dcterms:modified>
</cp:coreProperties>
</file>