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347E47DE" w:rsidR="00B50C6B" w:rsidRDefault="00014B43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2.3.5 </w:t>
      </w:r>
      <w:r w:rsidR="0090629D">
        <w:rPr>
          <w:b/>
          <w:sz w:val="28"/>
          <w:szCs w:val="28"/>
        </w:rPr>
        <w:t>Converses of Conditional Statements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08ABE516" w:rsidR="00F36F33" w:rsidRDefault="0090629D" w:rsidP="000C75BD">
      <w:pPr>
        <w:pStyle w:val="ListParagraph"/>
        <w:spacing w:after="240"/>
        <w:ind w:left="0"/>
      </w:pPr>
      <w:r>
        <w:t xml:space="preserve">A </w:t>
      </w:r>
      <w:r w:rsidRPr="0090629D">
        <w:rPr>
          <w:b/>
        </w:rPr>
        <w:t>conditional statement</w:t>
      </w:r>
      <w:r>
        <w:t xml:space="preserve"> is a sentence in the form: If _______, then__________.</w:t>
      </w:r>
    </w:p>
    <w:p w14:paraId="1E0FF46E" w14:textId="77777777" w:rsidR="0090629D" w:rsidRDefault="0090629D" w:rsidP="000C75BD">
      <w:pPr>
        <w:pStyle w:val="ListParagraph"/>
        <w:spacing w:after="240"/>
        <w:ind w:left="0"/>
      </w:pPr>
    </w:p>
    <w:p w14:paraId="6520DA1A" w14:textId="4C621163" w:rsidR="0090629D" w:rsidRDefault="00D06FA3" w:rsidP="000C75BD">
      <w:pPr>
        <w:pStyle w:val="ListParagraph"/>
        <w:spacing w:after="240"/>
        <w:ind w:left="0"/>
      </w:pPr>
      <w:r>
        <w:t xml:space="preserve">For example:    </w:t>
      </w:r>
      <w:r w:rsidR="0090629D">
        <w:t xml:space="preserve">(A) If a triangle is equilateral, </w:t>
      </w:r>
      <w:proofErr w:type="gramStart"/>
      <w:r w:rsidR="0090629D">
        <w:t>then</w:t>
      </w:r>
      <w:proofErr w:type="gramEnd"/>
      <w:r w:rsidR="0090629D">
        <w:t xml:space="preserve"> it is isosceles.</w:t>
      </w:r>
    </w:p>
    <w:p w14:paraId="06E11715" w14:textId="77777777" w:rsidR="00B50C6B" w:rsidRDefault="00B50C6B" w:rsidP="000C75BD">
      <w:pPr>
        <w:pStyle w:val="ListParagraph"/>
        <w:spacing w:after="240"/>
        <w:ind w:left="0"/>
      </w:pPr>
    </w:p>
    <w:p w14:paraId="28AAA6A0" w14:textId="5D0EB75C" w:rsidR="00B50C6B" w:rsidRDefault="0090629D" w:rsidP="000C75BD">
      <w:pPr>
        <w:pStyle w:val="ListParagraph"/>
        <w:spacing w:after="240"/>
        <w:ind w:left="0"/>
      </w:pPr>
      <w:r>
        <w:t xml:space="preserve">The two parts of a conditional statement are called the </w:t>
      </w:r>
      <w:r w:rsidR="009E6BA9">
        <w:rPr>
          <w:b/>
        </w:rPr>
        <w:t>hypothesis</w:t>
      </w:r>
      <w:r>
        <w:t xml:space="preserve"> and the </w:t>
      </w:r>
      <w:r w:rsidR="009E6BA9">
        <w:rPr>
          <w:b/>
        </w:rPr>
        <w:t>conclusion</w:t>
      </w:r>
      <w:r>
        <w:t>.</w:t>
      </w:r>
    </w:p>
    <w:p w14:paraId="6F1C1D86" w14:textId="77777777" w:rsidR="0090629D" w:rsidRDefault="0090629D" w:rsidP="000C75BD">
      <w:pPr>
        <w:pStyle w:val="ListParagraph"/>
        <w:spacing w:after="240"/>
        <w:ind w:left="0"/>
      </w:pPr>
    </w:p>
    <w:p w14:paraId="24A58934" w14:textId="4A53CEC3" w:rsidR="0090629D" w:rsidRDefault="0090629D" w:rsidP="000C75BD">
      <w:pPr>
        <w:pStyle w:val="ListParagraph"/>
        <w:spacing w:after="240"/>
        <w:ind w:left="0"/>
      </w:pPr>
      <w:r>
        <w:t xml:space="preserve">In the conditional statement above “a triangle is equilateral” is the </w:t>
      </w:r>
      <w:r w:rsidR="009E6BA9">
        <w:t xml:space="preserve">hypothesis </w:t>
      </w:r>
      <w:r>
        <w:t xml:space="preserve">and “it is isosceles” is the </w:t>
      </w:r>
      <w:r w:rsidR="009E6BA9">
        <w:t>conclusion</w:t>
      </w:r>
    </w:p>
    <w:p w14:paraId="45803F27" w14:textId="77777777" w:rsidR="0090629D" w:rsidRDefault="0090629D" w:rsidP="000C75BD">
      <w:pPr>
        <w:pStyle w:val="ListParagraph"/>
        <w:spacing w:after="240"/>
        <w:ind w:left="0"/>
      </w:pPr>
    </w:p>
    <w:p w14:paraId="6F2F4946" w14:textId="5E3B9CE8" w:rsidR="0090629D" w:rsidRDefault="0090629D" w:rsidP="000C75BD">
      <w:pPr>
        <w:pStyle w:val="ListParagraph"/>
        <w:spacing w:after="240"/>
        <w:ind w:left="0"/>
      </w:pPr>
      <w:r>
        <w:t xml:space="preserve">The converse of a conditional statement is formed when the </w:t>
      </w:r>
      <w:r w:rsidR="009E6BA9">
        <w:t>hypothesis</w:t>
      </w:r>
      <w:r>
        <w:t xml:space="preserve"> and con</w:t>
      </w:r>
      <w:r w:rsidR="009E6BA9">
        <w:t>clusion</w:t>
      </w:r>
      <w:r>
        <w:t xml:space="preserve"> switch places.  The conver</w:t>
      </w:r>
      <w:r w:rsidR="00D06FA3">
        <w:t xml:space="preserve">se of the statement (A) is  </w:t>
      </w:r>
      <w:r>
        <w:t>(B) If a triangle is isosceles, then it is equilateral.</w:t>
      </w:r>
    </w:p>
    <w:p w14:paraId="1A71DBEA" w14:textId="77777777" w:rsidR="0090629D" w:rsidRDefault="0090629D" w:rsidP="000C75BD">
      <w:pPr>
        <w:pStyle w:val="ListParagraph"/>
        <w:spacing w:after="240"/>
        <w:ind w:left="0"/>
      </w:pPr>
    </w:p>
    <w:p w14:paraId="2F09335E" w14:textId="77777777" w:rsidR="0090629D" w:rsidRDefault="0090629D" w:rsidP="000C75BD">
      <w:pPr>
        <w:pStyle w:val="ListParagraph"/>
        <w:spacing w:after="240"/>
        <w:ind w:left="0"/>
      </w:pPr>
      <w:r w:rsidRPr="00D06FA3">
        <w:rPr>
          <w:b/>
        </w:rPr>
        <w:t>Warning:</w:t>
      </w:r>
      <w:r>
        <w:t xml:space="preserve">  Just because a conditional statement is true, its converse is </w:t>
      </w:r>
      <w:r w:rsidRPr="00D06FA3">
        <w:t>not necessarily</w:t>
      </w:r>
      <w:r>
        <w:t xml:space="preserve"> true.</w:t>
      </w:r>
    </w:p>
    <w:p w14:paraId="3A2A5003" w14:textId="77777777" w:rsidR="0090629D" w:rsidRDefault="0090629D" w:rsidP="000C75BD">
      <w:pPr>
        <w:pStyle w:val="ListParagraph"/>
        <w:spacing w:after="240"/>
        <w:ind w:left="0"/>
      </w:pPr>
    </w:p>
    <w:p w14:paraId="5A5A701E" w14:textId="1223B404" w:rsidR="0090629D" w:rsidRDefault="0090629D" w:rsidP="0090629D">
      <w:pPr>
        <w:pStyle w:val="ListParagraph"/>
        <w:numPr>
          <w:ilvl w:val="0"/>
          <w:numId w:val="4"/>
        </w:numPr>
        <w:spacing w:after="240"/>
      </w:pPr>
      <w:r>
        <w:t xml:space="preserve">Determine which conditional statements (A) and/or (B) are true.  Discuss with your </w:t>
      </w:r>
      <w:bookmarkStart w:id="0" w:name="_GoBack"/>
      <w:bookmarkEnd w:id="0"/>
      <w:r>
        <w:t>group.</w:t>
      </w:r>
    </w:p>
    <w:p w14:paraId="04053D38" w14:textId="77777777" w:rsidR="0090629D" w:rsidRDefault="0090629D" w:rsidP="0090629D">
      <w:pPr>
        <w:spacing w:after="240"/>
      </w:pPr>
    </w:p>
    <w:p w14:paraId="580A2ED6" w14:textId="32012C4B" w:rsidR="0090629D" w:rsidRDefault="0090629D" w:rsidP="0090629D">
      <w:pPr>
        <w:spacing w:after="240"/>
      </w:pPr>
      <w:r>
        <w:t>2-10.  For each conditional statement (1) determine whether it is generally true, (2) write the converse, and (3) determine whether the converse is generally true.</w:t>
      </w:r>
    </w:p>
    <w:tbl>
      <w:tblPr>
        <w:tblStyle w:val="TableGrid"/>
        <w:tblW w:w="9846" w:type="dxa"/>
        <w:tblLayout w:type="fixed"/>
        <w:tblLook w:val="04A0" w:firstRow="1" w:lastRow="0" w:firstColumn="1" w:lastColumn="0" w:noHBand="0" w:noVBand="1"/>
      </w:tblPr>
      <w:tblGrid>
        <w:gridCol w:w="3798"/>
        <w:gridCol w:w="990"/>
        <w:gridCol w:w="4050"/>
        <w:gridCol w:w="1008"/>
      </w:tblGrid>
      <w:tr w:rsidR="00D06FA3" w14:paraId="010B5905" w14:textId="77777777" w:rsidTr="00D06FA3">
        <w:tc>
          <w:tcPr>
            <w:tcW w:w="3798" w:type="dxa"/>
          </w:tcPr>
          <w:p w14:paraId="0AE9A42B" w14:textId="507A3FE4" w:rsidR="0090629D" w:rsidRDefault="0090629D" w:rsidP="0090629D">
            <w:pPr>
              <w:spacing w:after="240"/>
            </w:pPr>
            <w:r>
              <w:t>Conditional Statement</w:t>
            </w:r>
          </w:p>
        </w:tc>
        <w:tc>
          <w:tcPr>
            <w:tcW w:w="990" w:type="dxa"/>
          </w:tcPr>
          <w:p w14:paraId="404BC1F0" w14:textId="3D9C6EFD" w:rsidR="0090629D" w:rsidRDefault="00D06FA3" w:rsidP="0090629D">
            <w:pPr>
              <w:spacing w:after="240"/>
            </w:pPr>
            <w:r>
              <w:t>True or False?</w:t>
            </w:r>
          </w:p>
        </w:tc>
        <w:tc>
          <w:tcPr>
            <w:tcW w:w="4050" w:type="dxa"/>
          </w:tcPr>
          <w:p w14:paraId="355BF67F" w14:textId="5A1C5F6A" w:rsidR="0090629D" w:rsidRDefault="0090629D" w:rsidP="0090629D">
            <w:pPr>
              <w:spacing w:after="240"/>
            </w:pPr>
            <w:r>
              <w:t>Converse</w:t>
            </w:r>
          </w:p>
        </w:tc>
        <w:tc>
          <w:tcPr>
            <w:tcW w:w="1008" w:type="dxa"/>
          </w:tcPr>
          <w:p w14:paraId="240C259A" w14:textId="345BB786" w:rsidR="0090629D" w:rsidRDefault="00D06FA3" w:rsidP="0090629D">
            <w:pPr>
              <w:spacing w:after="240"/>
            </w:pPr>
            <w:r>
              <w:t>True or False?</w:t>
            </w:r>
          </w:p>
        </w:tc>
      </w:tr>
      <w:tr w:rsidR="00A759D5" w14:paraId="7C92AF77" w14:textId="77777777" w:rsidTr="00D06FA3">
        <w:tc>
          <w:tcPr>
            <w:tcW w:w="3798" w:type="dxa"/>
          </w:tcPr>
          <w:p w14:paraId="2B62C0A7" w14:textId="76037A47" w:rsidR="00D06FA3" w:rsidRDefault="0090629D" w:rsidP="0090629D">
            <w:pPr>
              <w:spacing w:after="240"/>
            </w:pPr>
            <w:r>
              <w:t>2. If two sides of a triangle are congruent, then the angles opposite these sides are congruent.</w:t>
            </w:r>
          </w:p>
        </w:tc>
        <w:tc>
          <w:tcPr>
            <w:tcW w:w="990" w:type="dxa"/>
          </w:tcPr>
          <w:p w14:paraId="0685841D" w14:textId="77777777" w:rsidR="0090629D" w:rsidRDefault="0090629D" w:rsidP="0090629D">
            <w:pPr>
              <w:spacing w:after="240"/>
            </w:pPr>
          </w:p>
        </w:tc>
        <w:tc>
          <w:tcPr>
            <w:tcW w:w="4050" w:type="dxa"/>
          </w:tcPr>
          <w:p w14:paraId="4B2A096A" w14:textId="77777777" w:rsidR="0090629D" w:rsidRDefault="0090629D" w:rsidP="0090629D">
            <w:pPr>
              <w:spacing w:after="240"/>
            </w:pPr>
          </w:p>
        </w:tc>
        <w:tc>
          <w:tcPr>
            <w:tcW w:w="1008" w:type="dxa"/>
          </w:tcPr>
          <w:p w14:paraId="26B80488" w14:textId="77777777" w:rsidR="0090629D" w:rsidRDefault="0090629D" w:rsidP="0090629D">
            <w:pPr>
              <w:spacing w:after="240"/>
            </w:pPr>
          </w:p>
        </w:tc>
      </w:tr>
      <w:tr w:rsidR="00A759D5" w14:paraId="622B8F40" w14:textId="77777777" w:rsidTr="00D06FA3">
        <w:tc>
          <w:tcPr>
            <w:tcW w:w="3798" w:type="dxa"/>
          </w:tcPr>
          <w:p w14:paraId="3926206E" w14:textId="77777777" w:rsidR="00D06FA3" w:rsidRDefault="0090629D" w:rsidP="0090629D">
            <w:pPr>
              <w:spacing w:after="240"/>
            </w:pPr>
            <w:r>
              <w:t>3. If a figure is a triangle, then it is a polygon.</w:t>
            </w:r>
          </w:p>
          <w:p w14:paraId="2262752C" w14:textId="5EBF8FFB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3635E616" w14:textId="77777777" w:rsidR="0090629D" w:rsidRDefault="0090629D" w:rsidP="0090629D">
            <w:pPr>
              <w:spacing w:after="240"/>
            </w:pPr>
          </w:p>
        </w:tc>
        <w:tc>
          <w:tcPr>
            <w:tcW w:w="4050" w:type="dxa"/>
          </w:tcPr>
          <w:p w14:paraId="4CC8B04F" w14:textId="77777777" w:rsidR="0090629D" w:rsidRDefault="0090629D" w:rsidP="0090629D">
            <w:pPr>
              <w:spacing w:after="240"/>
            </w:pPr>
          </w:p>
        </w:tc>
        <w:tc>
          <w:tcPr>
            <w:tcW w:w="1008" w:type="dxa"/>
          </w:tcPr>
          <w:p w14:paraId="4A20AA21" w14:textId="77777777" w:rsidR="0090629D" w:rsidRDefault="0090629D" w:rsidP="0090629D">
            <w:pPr>
              <w:spacing w:after="240"/>
            </w:pPr>
          </w:p>
        </w:tc>
      </w:tr>
      <w:tr w:rsidR="00A759D5" w14:paraId="5584E97E" w14:textId="77777777" w:rsidTr="00D06FA3">
        <w:tc>
          <w:tcPr>
            <w:tcW w:w="3798" w:type="dxa"/>
          </w:tcPr>
          <w:p w14:paraId="7E76FDC9" w14:textId="77777777" w:rsidR="0090629D" w:rsidRDefault="0090629D" w:rsidP="0090629D">
            <w:pPr>
              <w:spacing w:after="240"/>
            </w:pPr>
            <w:r>
              <w:t>4. If two segments are congruent, then the lengths of the segments are congruent.</w:t>
            </w:r>
          </w:p>
          <w:p w14:paraId="3C236D3B" w14:textId="08929E0A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36224840" w14:textId="77777777" w:rsidR="0090629D" w:rsidRDefault="0090629D" w:rsidP="0090629D">
            <w:pPr>
              <w:spacing w:after="240"/>
            </w:pPr>
          </w:p>
        </w:tc>
        <w:tc>
          <w:tcPr>
            <w:tcW w:w="4050" w:type="dxa"/>
          </w:tcPr>
          <w:p w14:paraId="5C3A9498" w14:textId="77777777" w:rsidR="0090629D" w:rsidRDefault="0090629D" w:rsidP="0090629D">
            <w:pPr>
              <w:spacing w:after="240"/>
            </w:pPr>
          </w:p>
        </w:tc>
        <w:tc>
          <w:tcPr>
            <w:tcW w:w="1008" w:type="dxa"/>
          </w:tcPr>
          <w:p w14:paraId="4E6360C9" w14:textId="77777777" w:rsidR="0090629D" w:rsidRDefault="0090629D" w:rsidP="0090629D">
            <w:pPr>
              <w:spacing w:after="240"/>
            </w:pPr>
          </w:p>
        </w:tc>
      </w:tr>
      <w:tr w:rsidR="00D06FA3" w14:paraId="21E7B28C" w14:textId="77777777" w:rsidTr="00D06FA3">
        <w:tc>
          <w:tcPr>
            <w:tcW w:w="3798" w:type="dxa"/>
          </w:tcPr>
          <w:p w14:paraId="3B36FB7A" w14:textId="49425A64" w:rsidR="00D06FA3" w:rsidRDefault="00D06FA3" w:rsidP="0090629D">
            <w:pPr>
              <w:spacing w:after="240"/>
            </w:pPr>
            <w:r>
              <w:t>5. If you are old enough to get a driver’s license, then you are old enough to vote.</w:t>
            </w:r>
          </w:p>
        </w:tc>
        <w:tc>
          <w:tcPr>
            <w:tcW w:w="990" w:type="dxa"/>
          </w:tcPr>
          <w:p w14:paraId="475A42C6" w14:textId="09FC9145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6CC07C65" w14:textId="28EF938F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2F71200F" w14:textId="41565B0B" w:rsidR="00D06FA3" w:rsidRDefault="00D06FA3" w:rsidP="0090629D">
            <w:pPr>
              <w:spacing w:after="240"/>
            </w:pPr>
          </w:p>
        </w:tc>
      </w:tr>
      <w:tr w:rsidR="00D06FA3" w14:paraId="22D04DE9" w14:textId="77777777" w:rsidTr="00D06FA3">
        <w:tc>
          <w:tcPr>
            <w:tcW w:w="3798" w:type="dxa"/>
          </w:tcPr>
          <w:p w14:paraId="66FE64E2" w14:textId="1E7EE630" w:rsidR="00D06FA3" w:rsidRDefault="00D06FA3" w:rsidP="00D06FA3">
            <w:pPr>
              <w:spacing w:after="240"/>
            </w:pPr>
            <w:r>
              <w:lastRenderedPageBreak/>
              <w:t>Conditional Statement</w:t>
            </w:r>
          </w:p>
        </w:tc>
        <w:tc>
          <w:tcPr>
            <w:tcW w:w="990" w:type="dxa"/>
          </w:tcPr>
          <w:p w14:paraId="48711156" w14:textId="055178E9" w:rsidR="00D06FA3" w:rsidRDefault="00D06FA3" w:rsidP="0090629D">
            <w:pPr>
              <w:spacing w:after="240"/>
            </w:pPr>
            <w:r>
              <w:t>True or False?</w:t>
            </w:r>
          </w:p>
        </w:tc>
        <w:tc>
          <w:tcPr>
            <w:tcW w:w="4050" w:type="dxa"/>
          </w:tcPr>
          <w:p w14:paraId="34B2E4EA" w14:textId="21984256" w:rsidR="00D06FA3" w:rsidRDefault="00D06FA3" w:rsidP="0090629D">
            <w:pPr>
              <w:spacing w:after="240"/>
            </w:pPr>
            <w:r>
              <w:t>Converse</w:t>
            </w:r>
          </w:p>
        </w:tc>
        <w:tc>
          <w:tcPr>
            <w:tcW w:w="1008" w:type="dxa"/>
          </w:tcPr>
          <w:p w14:paraId="4E04A239" w14:textId="69359FDA" w:rsidR="00D06FA3" w:rsidRDefault="00D06FA3" w:rsidP="0090629D">
            <w:pPr>
              <w:spacing w:after="240"/>
            </w:pPr>
            <w:r>
              <w:t>True or False?</w:t>
            </w:r>
          </w:p>
        </w:tc>
      </w:tr>
      <w:tr w:rsidR="00D06FA3" w14:paraId="0F204070" w14:textId="77777777" w:rsidTr="00D06FA3">
        <w:tc>
          <w:tcPr>
            <w:tcW w:w="3798" w:type="dxa"/>
          </w:tcPr>
          <w:p w14:paraId="6D1DB48B" w14:textId="77777777" w:rsidR="00D06FA3" w:rsidRDefault="00D06FA3" w:rsidP="0090629D">
            <w:pPr>
              <w:spacing w:after="240"/>
            </w:pPr>
            <w:r>
              <w:t>6. If you live in Connecticut, then you live in the United States of America.</w:t>
            </w:r>
          </w:p>
          <w:p w14:paraId="2C499805" w14:textId="0A4259D2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1E59D062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769C0DE6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5BCE29A3" w14:textId="77777777" w:rsidR="00D06FA3" w:rsidRDefault="00D06FA3" w:rsidP="0090629D">
            <w:pPr>
              <w:spacing w:after="240"/>
            </w:pPr>
          </w:p>
        </w:tc>
      </w:tr>
      <w:tr w:rsidR="00D06FA3" w14:paraId="6AAA1C84" w14:textId="77777777" w:rsidTr="00D06FA3">
        <w:tc>
          <w:tcPr>
            <w:tcW w:w="3798" w:type="dxa"/>
          </w:tcPr>
          <w:p w14:paraId="27A42153" w14:textId="77777777" w:rsidR="00D06FA3" w:rsidRDefault="00D06FA3" w:rsidP="0090629D">
            <w:pPr>
              <w:spacing w:after="240"/>
            </w:pPr>
            <w:r>
              <w:t>7. If a state is east of the Mississippi River, then it is in New England.</w:t>
            </w:r>
          </w:p>
          <w:p w14:paraId="6354C394" w14:textId="345E5207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45DFFC20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3CD83F07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4EF6BC7E" w14:textId="77777777" w:rsidR="00D06FA3" w:rsidRDefault="00D06FA3" w:rsidP="0090629D">
            <w:pPr>
              <w:spacing w:after="240"/>
            </w:pPr>
          </w:p>
        </w:tc>
      </w:tr>
      <w:tr w:rsidR="00D06FA3" w14:paraId="6B853866" w14:textId="77777777" w:rsidTr="00D06FA3">
        <w:tc>
          <w:tcPr>
            <w:tcW w:w="3798" w:type="dxa"/>
          </w:tcPr>
          <w:p w14:paraId="5E9F251F" w14:textId="77777777" w:rsidR="00D06FA3" w:rsidRDefault="00D06FA3" w:rsidP="0090629D">
            <w:pPr>
              <w:spacing w:after="240"/>
            </w:pPr>
            <w:r>
              <w:t xml:space="preserve">8. If </w:t>
            </w:r>
            <w:r>
              <w:rPr>
                <w:i/>
              </w:rPr>
              <w:t>x</w:t>
            </w:r>
            <w:r>
              <w:t xml:space="preserve"> + 3 = 5, </w:t>
            </w:r>
            <w:r>
              <w:br/>
              <w:t xml:space="preserve">then </w:t>
            </w:r>
            <w:r>
              <w:rPr>
                <w:i/>
              </w:rPr>
              <w:t>x</w:t>
            </w:r>
            <w:r>
              <w:t xml:space="preserve"> = 2.</w:t>
            </w:r>
          </w:p>
          <w:p w14:paraId="1B14DFA1" w14:textId="1A4F42A9" w:rsidR="00D06FA3" w:rsidRPr="00A759D5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0AD3D7A4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7C04723C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519F68D3" w14:textId="77777777" w:rsidR="00D06FA3" w:rsidRDefault="00D06FA3" w:rsidP="0090629D">
            <w:pPr>
              <w:spacing w:after="240"/>
            </w:pPr>
          </w:p>
        </w:tc>
      </w:tr>
      <w:tr w:rsidR="00D06FA3" w14:paraId="0074020F" w14:textId="77777777" w:rsidTr="00D06FA3">
        <w:tc>
          <w:tcPr>
            <w:tcW w:w="3798" w:type="dxa"/>
          </w:tcPr>
          <w:p w14:paraId="1A600A67" w14:textId="77777777" w:rsidR="00D06FA3" w:rsidRDefault="00D06FA3" w:rsidP="0090629D">
            <w:pPr>
              <w:spacing w:after="240"/>
            </w:pPr>
            <w:r>
              <w:t>9. If the measure of an angle is between 0° and 90°, then the angle is acute.</w:t>
            </w:r>
          </w:p>
          <w:p w14:paraId="70D18169" w14:textId="122E6E6F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305E89C3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35D7D7FB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34857F5E" w14:textId="77777777" w:rsidR="00D06FA3" w:rsidRDefault="00D06FA3" w:rsidP="0090629D">
            <w:pPr>
              <w:spacing w:after="240"/>
            </w:pPr>
          </w:p>
        </w:tc>
      </w:tr>
      <w:tr w:rsidR="00D06FA3" w14:paraId="0614616E" w14:textId="77777777" w:rsidTr="00D06FA3">
        <w:tc>
          <w:tcPr>
            <w:tcW w:w="3798" w:type="dxa"/>
          </w:tcPr>
          <w:p w14:paraId="717BD9B9" w14:textId="77777777" w:rsidR="00D06FA3" w:rsidRDefault="00D06FA3" w:rsidP="0090629D">
            <w:pPr>
              <w:spacing w:after="240"/>
            </w:pPr>
            <w:r>
              <w:t>10. If today is Sunday, then we do not have school today.</w:t>
            </w:r>
          </w:p>
          <w:p w14:paraId="7D7FA2CE" w14:textId="6B42AF75" w:rsidR="00D06FA3" w:rsidRDefault="00D06FA3" w:rsidP="0090629D">
            <w:pPr>
              <w:spacing w:after="240"/>
            </w:pPr>
          </w:p>
        </w:tc>
        <w:tc>
          <w:tcPr>
            <w:tcW w:w="990" w:type="dxa"/>
          </w:tcPr>
          <w:p w14:paraId="2495C33B" w14:textId="77777777" w:rsidR="00D06FA3" w:rsidRDefault="00D06FA3" w:rsidP="0090629D">
            <w:pPr>
              <w:spacing w:after="240"/>
            </w:pPr>
          </w:p>
        </w:tc>
        <w:tc>
          <w:tcPr>
            <w:tcW w:w="4050" w:type="dxa"/>
          </w:tcPr>
          <w:p w14:paraId="206F8055" w14:textId="77777777" w:rsidR="00D06FA3" w:rsidRDefault="00D06FA3" w:rsidP="0090629D">
            <w:pPr>
              <w:spacing w:after="240"/>
            </w:pPr>
          </w:p>
        </w:tc>
        <w:tc>
          <w:tcPr>
            <w:tcW w:w="1008" w:type="dxa"/>
          </w:tcPr>
          <w:p w14:paraId="709B04CF" w14:textId="77777777" w:rsidR="00D06FA3" w:rsidRDefault="00D06FA3" w:rsidP="0090629D">
            <w:pPr>
              <w:spacing w:after="240"/>
            </w:pPr>
          </w:p>
        </w:tc>
      </w:tr>
    </w:tbl>
    <w:p w14:paraId="4FFADA73" w14:textId="77777777" w:rsidR="00D06FA3" w:rsidRDefault="00D06FA3" w:rsidP="0090629D">
      <w:pPr>
        <w:spacing w:after="240"/>
      </w:pPr>
    </w:p>
    <w:p w14:paraId="4EAA2FF7" w14:textId="00336D75" w:rsidR="00D06FA3" w:rsidRDefault="00A759D5" w:rsidP="0090629D">
      <w:pPr>
        <w:spacing w:after="240"/>
      </w:pPr>
      <w:r>
        <w:t xml:space="preserve">11.  Make up a conditional statement </w:t>
      </w:r>
      <w:r w:rsidR="00D06FA3">
        <w:t>for which both the statement and its converse are true.</w:t>
      </w:r>
    </w:p>
    <w:p w14:paraId="11929342" w14:textId="77777777" w:rsidR="00D06FA3" w:rsidRDefault="00D06FA3" w:rsidP="0090629D">
      <w:pPr>
        <w:spacing w:after="240"/>
      </w:pPr>
    </w:p>
    <w:p w14:paraId="03CE4826" w14:textId="3F281827" w:rsidR="0090629D" w:rsidRDefault="00D06FA3" w:rsidP="0090629D">
      <w:pPr>
        <w:spacing w:after="240"/>
      </w:pPr>
      <w:r>
        <w:t>12. Make up a conditional statement which is true, but whose converse is false.</w:t>
      </w:r>
    </w:p>
    <w:p w14:paraId="6403A3EA" w14:textId="49E3CB60" w:rsidR="0090629D" w:rsidRDefault="0090629D" w:rsidP="0090629D">
      <w:pPr>
        <w:spacing w:after="240"/>
      </w:pPr>
      <w:r>
        <w:t xml:space="preserve"> </w:t>
      </w:r>
    </w:p>
    <w:p w14:paraId="659B496A" w14:textId="77777777" w:rsidR="00D06FA3" w:rsidRDefault="00D06FA3" w:rsidP="0090629D">
      <w:pPr>
        <w:spacing w:after="240"/>
      </w:pPr>
    </w:p>
    <w:p w14:paraId="0626A294" w14:textId="0EA95B64" w:rsidR="0090629D" w:rsidRDefault="00D06FA3" w:rsidP="000C75BD">
      <w:pPr>
        <w:pStyle w:val="ListParagraph"/>
        <w:spacing w:after="240"/>
        <w:ind w:left="0"/>
      </w:pPr>
      <w:r>
        <w:t>13.  Make up a conditional statement that is false, but whose converse is true.</w:t>
      </w:r>
    </w:p>
    <w:p w14:paraId="35C715D4" w14:textId="77777777" w:rsidR="00B50C6B" w:rsidRDefault="00B50C6B" w:rsidP="000C75BD">
      <w:pPr>
        <w:pStyle w:val="ListParagraph"/>
        <w:spacing w:after="240"/>
        <w:ind w:left="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A759D5" w:rsidRDefault="00A759D5" w:rsidP="0085319D">
      <w:r>
        <w:separator/>
      </w:r>
    </w:p>
  </w:endnote>
  <w:endnote w:type="continuationSeparator" w:id="0">
    <w:p w14:paraId="4AC210BC" w14:textId="77777777" w:rsidR="00A759D5" w:rsidRDefault="00A759D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759D5" w:rsidRDefault="00A759D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759D5" w:rsidRDefault="00A759D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40DDAD7" w:rsidR="00A759D5" w:rsidRPr="00A0537B" w:rsidRDefault="00A759D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6C7163">
      <w:rPr>
        <w:sz w:val="20"/>
        <w:szCs w:val="20"/>
      </w:rPr>
      <w:t>2.3.5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DD736D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A759D5" w:rsidRPr="007B06F1" w:rsidRDefault="00A759D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759D5" w:rsidRPr="006F1A81" w:rsidRDefault="00A759D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A759D5" w:rsidRDefault="00A759D5" w:rsidP="0085319D">
      <w:r>
        <w:separator/>
      </w:r>
    </w:p>
  </w:footnote>
  <w:footnote w:type="continuationSeparator" w:id="0">
    <w:p w14:paraId="7D90C58C" w14:textId="77777777" w:rsidR="00A759D5" w:rsidRDefault="00A759D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759D5" w:rsidRDefault="00A759D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759D5" w:rsidRDefault="00A759D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759D5" w:rsidRDefault="00A759D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A759D5" w:rsidRDefault="00A759D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D736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D736D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759D5" w:rsidRDefault="00A759D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E28BB"/>
    <w:multiLevelType w:val="hybridMultilevel"/>
    <w:tmpl w:val="8C58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4B43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C7163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4776C"/>
    <w:rsid w:val="0085319D"/>
    <w:rsid w:val="00856377"/>
    <w:rsid w:val="00886A00"/>
    <w:rsid w:val="00896F10"/>
    <w:rsid w:val="0090629D"/>
    <w:rsid w:val="009309CE"/>
    <w:rsid w:val="00986730"/>
    <w:rsid w:val="009B6D33"/>
    <w:rsid w:val="009C3992"/>
    <w:rsid w:val="009D2170"/>
    <w:rsid w:val="009E6BA9"/>
    <w:rsid w:val="00A0537B"/>
    <w:rsid w:val="00A759D5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13FB5"/>
    <w:rsid w:val="00C4660B"/>
    <w:rsid w:val="00C57A34"/>
    <w:rsid w:val="00C702AE"/>
    <w:rsid w:val="00CD1FC7"/>
    <w:rsid w:val="00D00ECB"/>
    <w:rsid w:val="00D056CA"/>
    <w:rsid w:val="00D06FA3"/>
    <w:rsid w:val="00D24FDB"/>
    <w:rsid w:val="00D2512E"/>
    <w:rsid w:val="00D27846"/>
    <w:rsid w:val="00D55657"/>
    <w:rsid w:val="00D656C3"/>
    <w:rsid w:val="00DB2972"/>
    <w:rsid w:val="00DD736D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6D4FE8-933D-CF4F-9867-A6FF731D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5</cp:revision>
  <cp:lastPrinted>2012-06-09T20:51:00Z</cp:lastPrinted>
  <dcterms:created xsi:type="dcterms:W3CDTF">2015-03-07T16:24:00Z</dcterms:created>
  <dcterms:modified xsi:type="dcterms:W3CDTF">2015-08-23T21:15:00Z</dcterms:modified>
</cp:coreProperties>
</file>