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DE1B" w14:textId="56538442" w:rsidR="009D31AB" w:rsidRPr="000F1FAE" w:rsidRDefault="000F1FAE" w:rsidP="0030468C">
      <w:pPr>
        <w:pStyle w:val="ListParagraph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8.4.3 </w:t>
      </w:r>
      <w:r w:rsidR="007B5954" w:rsidRPr="000F1FAE">
        <w:rPr>
          <w:b/>
          <w:sz w:val="28"/>
          <w:szCs w:val="28"/>
        </w:rPr>
        <w:t>Archimedes</w:t>
      </w:r>
      <w:r w:rsidR="00F166F6" w:rsidRPr="000F1FAE">
        <w:rPr>
          <w:b/>
          <w:sz w:val="28"/>
          <w:szCs w:val="28"/>
        </w:rPr>
        <w:t>’</w:t>
      </w:r>
      <w:r w:rsidR="007B5954" w:rsidRPr="000F1FAE">
        <w:rPr>
          <w:b/>
          <w:sz w:val="28"/>
          <w:szCs w:val="28"/>
        </w:rPr>
        <w:t xml:space="preserve"> Method of Doubling </w:t>
      </w:r>
      <w:r w:rsidR="00F166F6" w:rsidRPr="000F1FAE">
        <w:rPr>
          <w:b/>
          <w:sz w:val="28"/>
          <w:szCs w:val="28"/>
        </w:rPr>
        <w:t xml:space="preserve">the Number of Polygon </w:t>
      </w:r>
      <w:r w:rsidR="007B5954" w:rsidRPr="000F1FAE">
        <w:rPr>
          <w:b/>
          <w:sz w:val="28"/>
          <w:szCs w:val="28"/>
        </w:rPr>
        <w:t>Sides</w:t>
      </w:r>
    </w:p>
    <w:p w14:paraId="3FF7F7F6" w14:textId="77777777" w:rsidR="00A77811" w:rsidRDefault="00A77811" w:rsidP="009D31AB">
      <w:pPr>
        <w:autoSpaceDE w:val="0"/>
        <w:autoSpaceDN w:val="0"/>
      </w:pPr>
    </w:p>
    <w:p w14:paraId="4A60C052" w14:textId="3934FB69" w:rsidR="009D31AB" w:rsidRDefault="00F166F6" w:rsidP="009D31AB">
      <w:pPr>
        <w:autoSpaceDE w:val="0"/>
        <w:autoSpaceDN w:val="0"/>
      </w:pPr>
      <w:r>
        <w:t>In this activity we will try to reconstruct more closely to his</w:t>
      </w:r>
      <w:r w:rsidR="008D31D7">
        <w:t xml:space="preserve"> actual method (no trigonometry)</w:t>
      </w:r>
      <w:r>
        <w:t xml:space="preserve">, how Archimedes made the first estimates for the value of </w:t>
      </w:r>
      <w:r w:rsidR="00CA09BD">
        <w:t>π.  First we will study his method for perimeters of regular polygons. Then we will study his method for areas of circles.</w:t>
      </w:r>
    </w:p>
    <w:p w14:paraId="13E9555C" w14:textId="77A64D41" w:rsidR="00CA09BD" w:rsidRDefault="00CA09BD" w:rsidP="009D31AB">
      <w:pPr>
        <w:autoSpaceDE w:val="0"/>
        <w:autoSpaceDN w:val="0"/>
      </w:pPr>
      <w:r>
        <w:t xml:space="preserve">[Adapted from Redlands website and Jacobs </w:t>
      </w:r>
      <w:r w:rsidRPr="00CA09BD">
        <w:rPr>
          <w:i/>
        </w:rPr>
        <w:t>Geometry</w:t>
      </w:r>
      <w:r>
        <w:t>.]</w:t>
      </w:r>
    </w:p>
    <w:p w14:paraId="7A513E6E" w14:textId="77777777" w:rsidR="00CA09BD" w:rsidRDefault="00CA09BD" w:rsidP="009D31AB">
      <w:pPr>
        <w:autoSpaceDE w:val="0"/>
        <w:autoSpaceDN w:val="0"/>
      </w:pPr>
    </w:p>
    <w:p w14:paraId="1A59873F" w14:textId="6CF72F2B" w:rsidR="00CA09BD" w:rsidRDefault="004C2F52" w:rsidP="009D31AB">
      <w:pPr>
        <w:autoSpaceDE w:val="0"/>
        <w:autoSpaceDN w:val="0"/>
      </w:pPr>
      <w:r>
        <w:t xml:space="preserve">Archimedes (287-212 BCE) lived over 2200 years ago.  He was able to use geometric reasoning to find an approximation for π, the ratio of the circumference of a circle to its </w:t>
      </w:r>
      <w:r w:rsidR="00B545B9">
        <w:t>diameter</w:t>
      </w:r>
      <w:r>
        <w:t>.</w:t>
      </w:r>
    </w:p>
    <w:p w14:paraId="42457AA9" w14:textId="77777777" w:rsidR="004C2F52" w:rsidRDefault="004C2F52" w:rsidP="009D31AB">
      <w:pPr>
        <w:autoSpaceDE w:val="0"/>
        <w:autoSpaceDN w:val="0"/>
      </w:pPr>
    </w:p>
    <w:p w14:paraId="7E071E08" w14:textId="41D2191E" w:rsidR="004C2F52" w:rsidRDefault="004C2F52" w:rsidP="009D31AB">
      <w:pPr>
        <w:autoSpaceDE w:val="0"/>
        <w:autoSpaceDN w:val="0"/>
      </w:pPr>
      <w:r>
        <w:t>1.  Archimedes’ overall plan was to sandwich the perimeter or circumference of a circle between two regular polygons, one inscribed inside the circle and the other circumscribed outside the circle.</w:t>
      </w:r>
    </w:p>
    <w:p w14:paraId="4C0ED647" w14:textId="77777777" w:rsidR="004C2F52" w:rsidRDefault="004C2F52" w:rsidP="009D31AB">
      <w:pPr>
        <w:autoSpaceDE w:val="0"/>
        <w:autoSpaceDN w:val="0"/>
      </w:pPr>
    </w:p>
    <w:p w14:paraId="48212205" w14:textId="77D705B1" w:rsidR="004C2F52" w:rsidRDefault="004C2F52" w:rsidP="009D31AB">
      <w:pPr>
        <w:autoSpaceDE w:val="0"/>
        <w:autoSpaceDN w:val="0"/>
      </w:pPr>
      <w:r>
        <w:rPr>
          <w:noProof/>
        </w:rPr>
        <w:drawing>
          <wp:inline distT="0" distB="0" distL="0" distR="0" wp14:anchorId="52AE46AE" wp14:editId="27D41290">
            <wp:extent cx="1267540" cy="1261533"/>
            <wp:effectExtent l="0" t="0" r="254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27 at 3.47.09 PM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540" cy="12615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rPr>
          <w:noProof/>
        </w:rPr>
        <w:drawing>
          <wp:inline distT="0" distB="0" distL="0" distR="0" wp14:anchorId="463F6A43" wp14:editId="4AF2BFD5">
            <wp:extent cx="1507286" cy="1261533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27 at 3.47.17 PM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7721" cy="126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0F024A52" wp14:editId="17F007D4">
            <wp:extent cx="1286897" cy="1147233"/>
            <wp:effectExtent l="0" t="0" r="889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27 at 3.47.26 PM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296" cy="114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22ED5D" w14:textId="77777777" w:rsidR="004C2F52" w:rsidRDefault="004C2F52" w:rsidP="009D31AB">
      <w:pPr>
        <w:autoSpaceDE w:val="0"/>
        <w:autoSpaceDN w:val="0"/>
      </w:pPr>
    </w:p>
    <w:p w14:paraId="68F8D090" w14:textId="77777777" w:rsidR="004C2F52" w:rsidRDefault="004C2F52" w:rsidP="009D31AB">
      <w:pPr>
        <w:autoSpaceDE w:val="0"/>
        <w:autoSpaceDN w:val="0"/>
      </w:pPr>
    </w:p>
    <w:p w14:paraId="2C6624F7" w14:textId="3D80BC3D" w:rsidR="004C2F52" w:rsidRDefault="004C2F52" w:rsidP="004C2F52">
      <w:pPr>
        <w:pStyle w:val="ListParagraph"/>
        <w:numPr>
          <w:ilvl w:val="0"/>
          <w:numId w:val="12"/>
        </w:numPr>
        <w:autoSpaceDE w:val="0"/>
        <w:autoSpaceDN w:val="0"/>
      </w:pPr>
      <w:r>
        <w:t>How do the perimeters of the inscribed and circumscribed squares compare with the circumference of the circle?</w:t>
      </w:r>
      <w:r w:rsidR="000F1FAE">
        <w:br/>
      </w:r>
      <w:r w:rsidR="000F1FAE">
        <w:br/>
      </w:r>
    </w:p>
    <w:p w14:paraId="1D12259F" w14:textId="0EC23CD1" w:rsidR="004C2F52" w:rsidRDefault="004C2F52" w:rsidP="004C2F52">
      <w:pPr>
        <w:pStyle w:val="ListParagraph"/>
        <w:numPr>
          <w:ilvl w:val="0"/>
          <w:numId w:val="12"/>
        </w:numPr>
        <w:autoSpaceDE w:val="0"/>
        <w:autoSpaceDN w:val="0"/>
      </w:pPr>
      <w:r>
        <w:t>How do the perimeters for regular polygons with more and more sides compare with the circumference of the circle?</w:t>
      </w:r>
      <w:r w:rsidR="000F1FAE">
        <w:br/>
      </w:r>
    </w:p>
    <w:p w14:paraId="17CA4ACB" w14:textId="756C2D3C" w:rsidR="00A55E2C" w:rsidRDefault="00A55E2C" w:rsidP="00A55E2C">
      <w:pPr>
        <w:autoSpaceDE w:val="0"/>
        <w:autoSpaceDN w:val="0"/>
      </w:pPr>
    </w:p>
    <w:p w14:paraId="0B10271C" w14:textId="1C250708" w:rsidR="00A55E2C" w:rsidRDefault="00A55E2C" w:rsidP="00A55E2C">
      <w:pPr>
        <w:autoSpaceDE w:val="0"/>
        <w:autoSpaceDN w:val="0"/>
      </w:pPr>
      <w:r>
        <w:t>2. Let</w:t>
      </w:r>
      <w:r w:rsidR="008D31D7">
        <w:t>’s begin with a regular hexagon to help us find the circumference of the circle.</w:t>
      </w:r>
    </w:p>
    <w:p w14:paraId="36446E89" w14:textId="221ECDDB" w:rsidR="00CA09BD" w:rsidRDefault="00CA09BD" w:rsidP="009D31AB">
      <w:pPr>
        <w:autoSpaceDE w:val="0"/>
        <w:autoSpaceDN w:val="0"/>
      </w:pPr>
    </w:p>
    <w:p w14:paraId="073ACFCD" w14:textId="2B27D6CC" w:rsidR="00CA09BD" w:rsidRDefault="00A55E2C" w:rsidP="00A55E2C">
      <w:pPr>
        <w:pStyle w:val="ListParagraph"/>
        <w:numPr>
          <w:ilvl w:val="0"/>
          <w:numId w:val="13"/>
        </w:numPr>
      </w:pPr>
      <w:r>
        <w:t xml:space="preserve">Sketch a diagram to show a regular hexagon inscribed into a circle with radius 1. </w:t>
      </w:r>
      <w:r w:rsidR="000F1FAE">
        <w:br/>
      </w:r>
      <w:r w:rsidR="000F1FAE">
        <w:br/>
      </w:r>
      <w:r>
        <w:t xml:space="preserve">   </w:t>
      </w:r>
      <w:r w:rsidR="006327F7">
        <w:br/>
      </w:r>
      <w:r w:rsidR="006327F7">
        <w:br/>
      </w:r>
      <w:r w:rsidR="006327F7">
        <w:br/>
      </w:r>
      <w:r w:rsidR="006327F7">
        <w:br/>
      </w:r>
    </w:p>
    <w:p w14:paraId="0B9CFB3F" w14:textId="77777777" w:rsidR="000F1FAE" w:rsidRDefault="00A55E2C" w:rsidP="00A55E2C">
      <w:pPr>
        <w:pStyle w:val="ListParagraph"/>
        <w:numPr>
          <w:ilvl w:val="0"/>
          <w:numId w:val="13"/>
        </w:numPr>
      </w:pPr>
      <w:r>
        <w:t xml:space="preserve">Use relationships you know about regular hexagons to show why the perimeter of the </w:t>
      </w:r>
      <w:r w:rsidR="0005316D">
        <w:t>inscribed regular hexagon is 6</w:t>
      </w:r>
      <w:r>
        <w:t>.</w:t>
      </w:r>
      <w:r w:rsidR="000F1FAE">
        <w:br/>
      </w:r>
      <w:r w:rsidR="000F1FAE">
        <w:br/>
      </w:r>
    </w:p>
    <w:p w14:paraId="2DEA8E8E" w14:textId="77777777" w:rsidR="000F1FAE" w:rsidRDefault="000F1FAE" w:rsidP="000F1FAE"/>
    <w:p w14:paraId="49FAF717" w14:textId="5434EF3D" w:rsidR="00A55E2C" w:rsidRDefault="00A55E2C" w:rsidP="000F1FAE"/>
    <w:p w14:paraId="624B31E5" w14:textId="1ECD5202" w:rsidR="0005316D" w:rsidRDefault="0005316D" w:rsidP="00A55E2C">
      <w:pPr>
        <w:pStyle w:val="ListParagraph"/>
        <w:numPr>
          <w:ilvl w:val="0"/>
          <w:numId w:val="13"/>
        </w:numPr>
      </w:pPr>
      <w:r>
        <w:lastRenderedPageBreak/>
        <w:t>With this information alone, what is your estimate for the circumference of the circle?</w:t>
      </w:r>
      <w:r w:rsidR="000F1FAE">
        <w:br/>
      </w:r>
      <w:r w:rsidR="000F1FAE">
        <w:br/>
      </w:r>
      <w:r w:rsidR="000F1FAE">
        <w:br/>
      </w:r>
    </w:p>
    <w:p w14:paraId="74BC9921" w14:textId="506912FA" w:rsidR="00A55E2C" w:rsidRDefault="00A55E2C" w:rsidP="00A55E2C">
      <w:pPr>
        <w:pStyle w:val="ListParagraph"/>
        <w:numPr>
          <w:ilvl w:val="0"/>
          <w:numId w:val="13"/>
        </w:numPr>
      </w:pPr>
      <w:r>
        <w:t xml:space="preserve">Sketch a diagram to show a regular hexagon circumscribed </w:t>
      </w:r>
      <w:r w:rsidR="006F6994">
        <w:t>about</w:t>
      </w:r>
      <w:r>
        <w:t xml:space="preserve"> a circle with radius 1.</w:t>
      </w:r>
    </w:p>
    <w:p w14:paraId="2391E0A5" w14:textId="77777777" w:rsidR="00A55E2C" w:rsidRDefault="00A55E2C" w:rsidP="00A55E2C">
      <w:pPr>
        <w:pStyle w:val="ListParagraph"/>
        <w:ind w:left="810"/>
      </w:pPr>
    </w:p>
    <w:p w14:paraId="45C973AC" w14:textId="0DC42360" w:rsidR="00A55E2C" w:rsidRDefault="00A55E2C" w:rsidP="00A55E2C">
      <w:pPr>
        <w:pStyle w:val="ListParagraph"/>
        <w:ind w:left="810"/>
      </w:pPr>
    </w:p>
    <w:p w14:paraId="55137B51" w14:textId="77777777" w:rsidR="000F1FAE" w:rsidRDefault="000F1FAE" w:rsidP="00A55E2C">
      <w:pPr>
        <w:pStyle w:val="ListParagraph"/>
        <w:ind w:left="810"/>
      </w:pPr>
    </w:p>
    <w:p w14:paraId="676EB242" w14:textId="77777777" w:rsidR="000F1FAE" w:rsidRDefault="000F1FAE" w:rsidP="00A55E2C">
      <w:pPr>
        <w:pStyle w:val="ListParagraph"/>
        <w:ind w:left="810"/>
      </w:pPr>
    </w:p>
    <w:p w14:paraId="1CB97408" w14:textId="77777777" w:rsidR="000F1FAE" w:rsidRDefault="000F1FAE" w:rsidP="00A55E2C">
      <w:pPr>
        <w:pStyle w:val="ListParagraph"/>
        <w:ind w:left="810"/>
      </w:pPr>
    </w:p>
    <w:p w14:paraId="11A51985" w14:textId="77777777" w:rsidR="000F1FAE" w:rsidRDefault="000F1FAE" w:rsidP="00A55E2C">
      <w:pPr>
        <w:pStyle w:val="ListParagraph"/>
        <w:ind w:left="810"/>
      </w:pPr>
    </w:p>
    <w:p w14:paraId="05D0C927" w14:textId="77777777" w:rsidR="000F1FAE" w:rsidRDefault="000F1FAE" w:rsidP="00A55E2C">
      <w:pPr>
        <w:pStyle w:val="ListParagraph"/>
        <w:ind w:left="810"/>
      </w:pPr>
    </w:p>
    <w:p w14:paraId="35C19BBC" w14:textId="77777777" w:rsidR="000F1FAE" w:rsidRDefault="000F1FAE" w:rsidP="00A55E2C">
      <w:pPr>
        <w:pStyle w:val="ListParagraph"/>
        <w:ind w:left="810"/>
      </w:pPr>
    </w:p>
    <w:p w14:paraId="5F804879" w14:textId="77777777" w:rsidR="000F1FAE" w:rsidRDefault="000F1FAE" w:rsidP="00A55E2C">
      <w:pPr>
        <w:pStyle w:val="ListParagraph"/>
        <w:ind w:left="810"/>
      </w:pPr>
    </w:p>
    <w:p w14:paraId="5769273E" w14:textId="77777777" w:rsidR="000F1FAE" w:rsidRDefault="00A55E2C" w:rsidP="00A55E2C">
      <w:pPr>
        <w:pStyle w:val="ListParagraph"/>
        <w:numPr>
          <w:ilvl w:val="0"/>
          <w:numId w:val="13"/>
        </w:numPr>
      </w:pPr>
      <w:r>
        <w:t>Where is the radius of 1 in this case?</w:t>
      </w:r>
      <w:r w:rsidR="000F1FAE">
        <w:br/>
      </w:r>
    </w:p>
    <w:p w14:paraId="0D10DAD9" w14:textId="77777777" w:rsidR="000F1FAE" w:rsidRDefault="000F1FAE" w:rsidP="000F1FAE"/>
    <w:p w14:paraId="41257ABE" w14:textId="781354D4" w:rsidR="00CA09BD" w:rsidRDefault="000F1FAE" w:rsidP="000F1FAE">
      <w:r>
        <w:br/>
      </w:r>
    </w:p>
    <w:p w14:paraId="5AA85F38" w14:textId="7B9E95CA" w:rsidR="000F1FAE" w:rsidRDefault="00A55E2C" w:rsidP="00A55E2C">
      <w:pPr>
        <w:pStyle w:val="ListParagraph"/>
        <w:numPr>
          <w:ilvl w:val="0"/>
          <w:numId w:val="13"/>
        </w:numPr>
      </w:pPr>
      <w:r>
        <w:t xml:space="preserve">Use the small right triangle that is half of each equilateral triangle formed.  </w:t>
      </w:r>
      <w:r w:rsidR="0005316D">
        <w:t xml:space="preserve">(What special triangle is it?)  </w:t>
      </w:r>
      <w:r>
        <w:t xml:space="preserve">Find </w:t>
      </w:r>
      <w:r w:rsidR="00B545B9">
        <w:rPr>
          <w:i/>
        </w:rPr>
        <w:t>s</w:t>
      </w:r>
      <w:r w:rsidR="00B545B9">
        <w:t>,</w:t>
      </w:r>
      <w:r w:rsidR="00B545B9">
        <w:rPr>
          <w:i/>
        </w:rPr>
        <w:t xml:space="preserve"> </w:t>
      </w:r>
      <w:r w:rsidR="00B545B9">
        <w:t>the length of each side of the circumscribed hexagon</w:t>
      </w:r>
      <w:r w:rsidRPr="006674C0">
        <w:rPr>
          <w:i/>
        </w:rPr>
        <w:t>.</w:t>
      </w:r>
      <w:r>
        <w:t xml:space="preserve"> Show your reasoning.</w:t>
      </w:r>
      <w:r w:rsidR="000F1FAE">
        <w:br/>
      </w:r>
      <w:r w:rsidR="000F1FAE">
        <w:br/>
      </w:r>
    </w:p>
    <w:p w14:paraId="6CE3DAB8" w14:textId="0859BD84" w:rsidR="00A55E2C" w:rsidRDefault="000F1FAE" w:rsidP="000F1FAE">
      <w:r>
        <w:br/>
      </w:r>
    </w:p>
    <w:p w14:paraId="2C050E16" w14:textId="77777777" w:rsidR="000F1FAE" w:rsidRDefault="00A55E2C" w:rsidP="00A55E2C">
      <w:pPr>
        <w:pStyle w:val="ListParagraph"/>
        <w:numPr>
          <w:ilvl w:val="0"/>
          <w:numId w:val="13"/>
        </w:numPr>
      </w:pPr>
      <w:r>
        <w:t xml:space="preserve">Find the perimeter of the </w:t>
      </w:r>
      <w:r w:rsidR="0005316D">
        <w:t>circumscribed regular hexagon.</w:t>
      </w:r>
      <w:r w:rsidR="000F1FAE">
        <w:br/>
      </w:r>
      <w:r w:rsidR="000F1FAE">
        <w:br/>
      </w:r>
    </w:p>
    <w:p w14:paraId="72B3CE26" w14:textId="58FA21AE" w:rsidR="00A55E2C" w:rsidRDefault="000F1FAE" w:rsidP="000F1FAE">
      <w:r>
        <w:br/>
      </w:r>
    </w:p>
    <w:p w14:paraId="333EFA24" w14:textId="77777777" w:rsidR="000F1FAE" w:rsidRDefault="0005316D" w:rsidP="00A55E2C">
      <w:pPr>
        <w:pStyle w:val="ListParagraph"/>
        <w:numPr>
          <w:ilvl w:val="0"/>
          <w:numId w:val="13"/>
        </w:numPr>
      </w:pPr>
      <w:r>
        <w:t>Using the two perimeters what can you now say about the circumference of the circle?</w:t>
      </w:r>
      <w:r w:rsidR="000F1FAE">
        <w:br/>
      </w:r>
      <w:r w:rsidR="000F1FAE">
        <w:br/>
      </w:r>
    </w:p>
    <w:p w14:paraId="4513A2E7" w14:textId="77777777" w:rsidR="000F1FAE" w:rsidRDefault="000F1FAE" w:rsidP="000F1FAE"/>
    <w:p w14:paraId="60FE5326" w14:textId="120F12B8" w:rsidR="0005316D" w:rsidRDefault="000F1FAE" w:rsidP="000F1FAE">
      <w:r>
        <w:br/>
      </w:r>
    </w:p>
    <w:p w14:paraId="6B35A74C" w14:textId="2C02C27B" w:rsidR="0005316D" w:rsidRDefault="0005316D" w:rsidP="00A55E2C">
      <w:pPr>
        <w:pStyle w:val="ListParagraph"/>
        <w:numPr>
          <w:ilvl w:val="0"/>
          <w:numId w:val="13"/>
        </w:numPr>
      </w:pPr>
      <w:r>
        <w:t>If you knew the circumference of the circle, how would you use it to find π, the ratio of the circumference to the diameter?</w:t>
      </w:r>
    </w:p>
    <w:p w14:paraId="29A94E53" w14:textId="77777777" w:rsidR="0005316D" w:rsidRDefault="0005316D" w:rsidP="0005316D"/>
    <w:p w14:paraId="42C7F208" w14:textId="77777777" w:rsidR="000F1FAE" w:rsidRDefault="000F1FAE">
      <w:pPr>
        <w:spacing w:after="200" w:line="276" w:lineRule="auto"/>
      </w:pPr>
      <w:r>
        <w:br w:type="page"/>
      </w:r>
    </w:p>
    <w:p w14:paraId="44F9D129" w14:textId="66B181A8" w:rsidR="0005316D" w:rsidRPr="00CA09BD" w:rsidRDefault="008D31D7" w:rsidP="0005316D">
      <w:r>
        <w:lastRenderedPageBreak/>
        <w:t xml:space="preserve">3.  </w:t>
      </w:r>
      <w:r w:rsidR="0005316D">
        <w:t xml:space="preserve">Archimedes recognized that he could get </w:t>
      </w:r>
      <w:r w:rsidR="006674C0">
        <w:t>closer</w:t>
      </w:r>
      <w:r w:rsidR="0005316D">
        <w:t xml:space="preserve"> boundaries on the circumference of the</w:t>
      </w:r>
      <w:r w:rsidR="006674C0">
        <w:t xml:space="preserve"> circle if he had polygons with more sides.  The easiest next step is to double the number of sides. So we will consider the regular dodecagon, the polygon </w:t>
      </w:r>
      <w:r w:rsidR="00251F7D">
        <w:t>formed by doubling the number of sides from the regular hexagon.</w:t>
      </w:r>
      <w:r w:rsidR="006F6994">
        <w:t xml:space="preserve">  We continue with the circle of radius 1.</w:t>
      </w:r>
    </w:p>
    <w:p w14:paraId="74D28D52" w14:textId="77777777" w:rsidR="00CA09BD" w:rsidRPr="00CA09BD" w:rsidRDefault="00CA09BD" w:rsidP="00CA09BD"/>
    <w:p w14:paraId="13B8EF67" w14:textId="09E56FBE" w:rsidR="00CA09BD" w:rsidRPr="00CA09BD" w:rsidRDefault="006674C0" w:rsidP="00CA09BD">
      <w:r>
        <w:rPr>
          <w:noProof/>
        </w:rPr>
        <w:drawing>
          <wp:inline distT="0" distB="0" distL="0" distR="0" wp14:anchorId="41FC7F59" wp14:editId="0C6CDB50">
            <wp:extent cx="4457700" cy="1998821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4-12-27 at 4.15.22 P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7700" cy="19988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E9E3A" w14:textId="77777777" w:rsidR="00CA09BD" w:rsidRPr="00CA09BD" w:rsidRDefault="00CA09BD" w:rsidP="00CA09BD"/>
    <w:p w14:paraId="142CEB00" w14:textId="77777777" w:rsidR="006F6994" w:rsidRDefault="00251F7D" w:rsidP="006F6994">
      <w:pPr>
        <w:pStyle w:val="ListParagraph"/>
      </w:pPr>
      <w:r>
        <w:t xml:space="preserve">The diagram at the left shows the inscribed hexagon and the beginning of the inscribed dodecagon.  At the right the important part of the diagram is magnified. </w:t>
      </w:r>
      <w:r w:rsidR="006F6994">
        <w:t xml:space="preserve">Note </w:t>
      </w:r>
      <w:r>
        <w:t xml:space="preserve">that </w:t>
      </w:r>
      <w:r w:rsidRPr="006F6994">
        <w:rPr>
          <w:i/>
        </w:rPr>
        <w:t>s</w:t>
      </w:r>
      <w:r>
        <w:t xml:space="preserve"> is the new side length (of the regular dodecagon). </w:t>
      </w:r>
    </w:p>
    <w:p w14:paraId="1D5D4BD7" w14:textId="77777777" w:rsidR="000F1FAE" w:rsidRDefault="000F1FAE" w:rsidP="006F6994">
      <w:pPr>
        <w:pStyle w:val="ListParagraph"/>
      </w:pPr>
    </w:p>
    <w:p w14:paraId="799F1C13" w14:textId="4DBD260A" w:rsidR="00CA09BD" w:rsidRDefault="00251F7D" w:rsidP="00251F7D">
      <w:pPr>
        <w:pStyle w:val="ListParagraph"/>
        <w:numPr>
          <w:ilvl w:val="0"/>
          <w:numId w:val="14"/>
        </w:numPr>
      </w:pPr>
      <w:r>
        <w:t xml:space="preserve">Explain what is represented by </w:t>
      </w:r>
      <w:r w:rsidR="006F6994">
        <w:t xml:space="preserve">each of the values </w:t>
      </w:r>
      <w:r w:rsidRPr="00251F7D">
        <w:rPr>
          <w:i/>
        </w:rPr>
        <w:t>y, x, z</w:t>
      </w:r>
      <w:r>
        <w:t xml:space="preserve">, and </w:t>
      </w:r>
      <w:r w:rsidRPr="00251F7D">
        <w:rPr>
          <w:i/>
        </w:rPr>
        <w:t>s</w:t>
      </w:r>
      <w:r w:rsidR="006F6994">
        <w:t xml:space="preserve">. </w:t>
      </w:r>
    </w:p>
    <w:p w14:paraId="64C11F1C" w14:textId="77777777" w:rsidR="000B239C" w:rsidRDefault="000B239C" w:rsidP="000B239C"/>
    <w:p w14:paraId="6C6921ED" w14:textId="77777777" w:rsidR="00C147EF" w:rsidRDefault="00C147EF" w:rsidP="000B239C"/>
    <w:p w14:paraId="2483627D" w14:textId="77777777" w:rsidR="000B239C" w:rsidRDefault="000B239C" w:rsidP="000B239C"/>
    <w:p w14:paraId="1F333B5E" w14:textId="77777777" w:rsidR="000F1FAE" w:rsidRDefault="000F1FAE" w:rsidP="000F1FAE"/>
    <w:p w14:paraId="3E5F2100" w14:textId="087DF57B" w:rsidR="006F6994" w:rsidRDefault="006F6994" w:rsidP="006F6994">
      <w:pPr>
        <w:pStyle w:val="ListParagraph"/>
        <w:numPr>
          <w:ilvl w:val="0"/>
          <w:numId w:val="14"/>
        </w:numPr>
      </w:pPr>
      <w:r>
        <w:t xml:space="preserve">How do you know that the segment labeled </w:t>
      </w:r>
      <w:r w:rsidRPr="00C664FA">
        <w:rPr>
          <w:i/>
        </w:rPr>
        <w:t>y</w:t>
      </w:r>
      <w:r>
        <w:t xml:space="preserve"> is perpendicular to the radius (</w:t>
      </w:r>
      <w:r w:rsidRPr="000F1FAE">
        <w:rPr>
          <w:i/>
        </w:rPr>
        <w:t>x</w:t>
      </w:r>
      <w:r>
        <w:t xml:space="preserve"> + </w:t>
      </w:r>
      <w:r w:rsidRPr="000F1FAE">
        <w:rPr>
          <w:i/>
        </w:rPr>
        <w:t>z</w:t>
      </w:r>
      <w:r>
        <w:t>)?</w:t>
      </w:r>
      <w:r w:rsidR="000F1FAE">
        <w:br/>
      </w:r>
      <w:r w:rsidR="000F1FAE">
        <w:br/>
      </w:r>
    </w:p>
    <w:p w14:paraId="5F661612" w14:textId="77777777" w:rsidR="000B239C" w:rsidRDefault="000B239C" w:rsidP="000B239C"/>
    <w:p w14:paraId="043571C0" w14:textId="77777777" w:rsidR="000B239C" w:rsidRDefault="000B239C" w:rsidP="000B239C"/>
    <w:p w14:paraId="33AE1036" w14:textId="05A43919" w:rsidR="00251F7D" w:rsidRDefault="006F6994" w:rsidP="00251F7D">
      <w:pPr>
        <w:pStyle w:val="ListParagraph"/>
        <w:numPr>
          <w:ilvl w:val="0"/>
          <w:numId w:val="14"/>
        </w:numPr>
      </w:pPr>
      <w:r>
        <w:t>Find the value of</w:t>
      </w:r>
      <w:r w:rsidR="00251F7D">
        <w:t xml:space="preserve"> </w:t>
      </w:r>
      <w:r w:rsidR="00251F7D" w:rsidRPr="00251F7D">
        <w:rPr>
          <w:i/>
        </w:rPr>
        <w:t>y</w:t>
      </w:r>
      <w:r>
        <w:t>.</w:t>
      </w:r>
      <w:r w:rsidR="000F1FAE">
        <w:br/>
      </w:r>
      <w:r w:rsidR="000F1FAE">
        <w:br/>
      </w:r>
    </w:p>
    <w:p w14:paraId="1159973D" w14:textId="77777777" w:rsidR="000B239C" w:rsidRDefault="000B239C" w:rsidP="000B239C"/>
    <w:p w14:paraId="3228A6F9" w14:textId="77777777" w:rsidR="000B239C" w:rsidRDefault="000B239C" w:rsidP="000B239C"/>
    <w:p w14:paraId="5C9A6BB5" w14:textId="77777777" w:rsidR="000B239C" w:rsidRDefault="00251F7D" w:rsidP="00251F7D">
      <w:pPr>
        <w:pStyle w:val="ListParagraph"/>
        <w:numPr>
          <w:ilvl w:val="0"/>
          <w:numId w:val="14"/>
        </w:numPr>
      </w:pPr>
      <w:r>
        <w:t xml:space="preserve">With </w:t>
      </w:r>
      <w:r w:rsidRPr="00251F7D">
        <w:rPr>
          <w:i/>
        </w:rPr>
        <w:t>y</w:t>
      </w:r>
      <w:r>
        <w:t xml:space="preserve"> and 1 you can find </w:t>
      </w:r>
      <w:r w:rsidRPr="000F1FAE">
        <w:rPr>
          <w:i/>
        </w:rPr>
        <w:t>x</w:t>
      </w:r>
      <w:r>
        <w:t xml:space="preserve">.  </w:t>
      </w:r>
      <w:r w:rsidR="006F6994">
        <w:t xml:space="preserve">Use the Pythagorean </w:t>
      </w:r>
      <w:proofErr w:type="gramStart"/>
      <w:r w:rsidR="006F6994">
        <w:t>Theorem</w:t>
      </w:r>
      <w:proofErr w:type="gramEnd"/>
      <w:r w:rsidR="006F6994">
        <w:t xml:space="preserve">. </w:t>
      </w:r>
      <w:r>
        <w:t>What is</w:t>
      </w:r>
      <w:r w:rsidR="006F6994">
        <w:t xml:space="preserve"> the value of</w:t>
      </w:r>
      <w:r>
        <w:t xml:space="preserve"> </w:t>
      </w:r>
      <w:r w:rsidRPr="00251F7D">
        <w:rPr>
          <w:i/>
        </w:rPr>
        <w:t>x</w:t>
      </w:r>
      <w:r>
        <w:t>?</w:t>
      </w:r>
      <w:r w:rsidR="000F1FAE">
        <w:br/>
      </w:r>
    </w:p>
    <w:p w14:paraId="2D72048F" w14:textId="77777777" w:rsidR="000B239C" w:rsidRDefault="000B239C" w:rsidP="000B239C"/>
    <w:p w14:paraId="08103094" w14:textId="2B22E302" w:rsidR="00251F7D" w:rsidRDefault="000F1FAE" w:rsidP="000B239C">
      <w:r>
        <w:br/>
      </w:r>
    </w:p>
    <w:p w14:paraId="3D2DBF1C" w14:textId="191334E3" w:rsidR="00251F7D" w:rsidRDefault="00251F7D" w:rsidP="00251F7D">
      <w:pPr>
        <w:pStyle w:val="ListParagraph"/>
        <w:numPr>
          <w:ilvl w:val="0"/>
          <w:numId w:val="14"/>
        </w:numPr>
      </w:pPr>
      <w:r>
        <w:t xml:space="preserve">Use what you know to find </w:t>
      </w:r>
      <w:r w:rsidRPr="00251F7D">
        <w:rPr>
          <w:i/>
        </w:rPr>
        <w:t>z.</w:t>
      </w:r>
      <w:r w:rsidR="000F1FAE">
        <w:rPr>
          <w:i/>
        </w:rPr>
        <w:br/>
      </w:r>
      <w:r w:rsidR="000F1FAE">
        <w:rPr>
          <w:i/>
        </w:rPr>
        <w:br/>
      </w:r>
    </w:p>
    <w:p w14:paraId="551B95BF" w14:textId="6CA518C9" w:rsidR="00251F7D" w:rsidRDefault="002F32C2" w:rsidP="00251F7D">
      <w:pPr>
        <w:pStyle w:val="ListParagraph"/>
        <w:numPr>
          <w:ilvl w:val="0"/>
          <w:numId w:val="14"/>
        </w:numPr>
      </w:pPr>
      <w:r>
        <w:lastRenderedPageBreak/>
        <w:t xml:space="preserve">Use what you know to find the side of the dodecagon (the new </w:t>
      </w:r>
      <w:r w:rsidRPr="00251F7D">
        <w:rPr>
          <w:i/>
        </w:rPr>
        <w:t>s</w:t>
      </w:r>
      <w:r>
        <w:t xml:space="preserve">).  </w:t>
      </w:r>
      <w:bookmarkStart w:id="0" w:name="_GoBack"/>
      <w:bookmarkEnd w:id="0"/>
      <w:r w:rsidR="000F1FAE">
        <w:br/>
      </w:r>
      <w:r w:rsidR="000F1FAE">
        <w:br/>
      </w:r>
    </w:p>
    <w:p w14:paraId="1D2F842F" w14:textId="77777777" w:rsidR="000B239C" w:rsidRDefault="000B239C" w:rsidP="000B239C"/>
    <w:p w14:paraId="7E426785" w14:textId="77777777" w:rsidR="000B239C" w:rsidRDefault="000B239C" w:rsidP="000B239C"/>
    <w:p w14:paraId="40306B9D" w14:textId="494F45FE" w:rsidR="006F6994" w:rsidRDefault="006F6994" w:rsidP="00251F7D">
      <w:pPr>
        <w:pStyle w:val="ListParagraph"/>
        <w:numPr>
          <w:ilvl w:val="0"/>
          <w:numId w:val="14"/>
        </w:numPr>
      </w:pPr>
      <w:r>
        <w:t>Find the perimeter of the inscribed regular dodecagon.</w:t>
      </w:r>
      <w:r w:rsidR="000F1FAE">
        <w:br/>
      </w:r>
    </w:p>
    <w:p w14:paraId="548A5399" w14:textId="77777777" w:rsidR="000B239C" w:rsidRDefault="000B239C" w:rsidP="000B239C"/>
    <w:p w14:paraId="58C38A08" w14:textId="77777777" w:rsidR="000B239C" w:rsidRDefault="000B239C" w:rsidP="000B239C"/>
    <w:p w14:paraId="60933364" w14:textId="77777777" w:rsidR="000B239C" w:rsidRDefault="000B239C" w:rsidP="000B239C"/>
    <w:p w14:paraId="0A276A82" w14:textId="77777777" w:rsidR="000B239C" w:rsidRDefault="006F6994" w:rsidP="00251F7D">
      <w:pPr>
        <w:pStyle w:val="ListParagraph"/>
        <w:numPr>
          <w:ilvl w:val="0"/>
          <w:numId w:val="14"/>
        </w:numPr>
      </w:pPr>
      <w:r>
        <w:t>What can you now say about an estimate for the circumference of the circle?</w:t>
      </w:r>
      <w:r w:rsidR="000F1FAE">
        <w:br/>
      </w:r>
    </w:p>
    <w:p w14:paraId="7E51533E" w14:textId="77777777" w:rsidR="000B239C" w:rsidRDefault="000B239C" w:rsidP="000B239C"/>
    <w:p w14:paraId="10F36C7C" w14:textId="77777777" w:rsidR="000B239C" w:rsidRDefault="000B239C" w:rsidP="000B239C"/>
    <w:p w14:paraId="6ABF57E7" w14:textId="252DB546" w:rsidR="006F6994" w:rsidRDefault="000F1FAE" w:rsidP="000B239C">
      <w:r>
        <w:br/>
      </w:r>
    </w:p>
    <w:p w14:paraId="09A0ED09" w14:textId="76636AF4" w:rsidR="006F6994" w:rsidRDefault="006F6994" w:rsidP="00251F7D">
      <w:pPr>
        <w:pStyle w:val="ListParagraph"/>
        <w:numPr>
          <w:ilvl w:val="0"/>
          <w:numId w:val="14"/>
        </w:numPr>
      </w:pPr>
      <w:r>
        <w:t>Finding the perimeter of the circumscribed dodecagon is an extension problem.</w:t>
      </w:r>
      <w:r w:rsidR="008D31D7">
        <w:t xml:space="preserve"> See </w:t>
      </w:r>
      <w:r w:rsidR="000B239C">
        <w:t xml:space="preserve">Activity </w:t>
      </w:r>
      <w:r w:rsidR="008D31D7">
        <w:t>8.4.4</w:t>
      </w:r>
      <w:r w:rsidR="003C055F">
        <w:t xml:space="preserve"> (Question 2)</w:t>
      </w:r>
      <w:r w:rsidR="008D31D7">
        <w:t>.</w:t>
      </w:r>
    </w:p>
    <w:p w14:paraId="232BD3EF" w14:textId="77777777" w:rsidR="00CA09BD" w:rsidRPr="00CA09BD" w:rsidRDefault="00CA09BD" w:rsidP="00CA09BD"/>
    <w:p w14:paraId="554C530D" w14:textId="2257DA83" w:rsidR="00CA09BD" w:rsidRPr="00CA09BD" w:rsidRDefault="002745FB" w:rsidP="00CA09BD">
      <w:r>
        <w:rPr>
          <w:noProof/>
        </w:rPr>
        <w:drawing>
          <wp:anchor distT="0" distB="0" distL="114300" distR="114300" simplePos="0" relativeHeight="251658240" behindDoc="0" locked="0" layoutInCell="1" allowOverlap="1" wp14:anchorId="2AE1AF79" wp14:editId="582A8AC8">
            <wp:simplePos x="0" y="0"/>
            <wp:positionH relativeFrom="column">
              <wp:posOffset>2286000</wp:posOffset>
            </wp:positionH>
            <wp:positionV relativeFrom="paragraph">
              <wp:posOffset>784860</wp:posOffset>
            </wp:positionV>
            <wp:extent cx="3886200" cy="223964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E99D82E" wp14:editId="2AC4BA44">
            <wp:simplePos x="0" y="0"/>
            <wp:positionH relativeFrom="column">
              <wp:posOffset>-114300</wp:posOffset>
            </wp:positionH>
            <wp:positionV relativeFrom="paragraph">
              <wp:posOffset>784860</wp:posOffset>
            </wp:positionV>
            <wp:extent cx="2171700" cy="2010410"/>
            <wp:effectExtent l="0" t="0" r="1270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201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4.  Once Archimedes found the perimeter of a regular dodecagon, he applied the same method to find the perimeter of a regular polygon with 24-sides.  Use the value you found in questions 3(f) for the side of the dodecagon</w:t>
      </w:r>
      <w:r w:rsidR="00C53FEB">
        <w:t>, shown in the figure at the left.  Again, the radius of the circle is one unit. Follow steps (a) through (g) in question 3 to find the perimeter of the regular 24-gon.</w:t>
      </w:r>
    </w:p>
    <w:p w14:paraId="09491C6E" w14:textId="666F2B5B" w:rsidR="002745FB" w:rsidRDefault="002745FB">
      <w:pPr>
        <w:spacing w:after="200" w:line="276" w:lineRule="auto"/>
      </w:pPr>
      <w:r>
        <w:br w:type="page"/>
      </w:r>
    </w:p>
    <w:p w14:paraId="3CC03E37" w14:textId="2AB1427C" w:rsidR="000D54EA" w:rsidRDefault="00061C37" w:rsidP="000D54EA">
      <w:r>
        <w:lastRenderedPageBreak/>
        <w:t>5.  You could repeat the steps in questions 3 and 4 to find the perimeters of a regular 4</w:t>
      </w:r>
      <w:r w:rsidR="00486CB3">
        <w:t xml:space="preserve">8-gon and a regular 96-gon, as </w:t>
      </w:r>
      <w:r>
        <w:t>did Archimedes.  (Remember he did not have a calculator and used fractions rather than decimals, so it took him a long</w:t>
      </w:r>
      <w:r w:rsidR="00486CB3">
        <w:t xml:space="preserve"> time.)</w:t>
      </w:r>
      <w:r>
        <w:t xml:space="preserve"> However</w:t>
      </w:r>
      <w:r w:rsidR="00C147EF">
        <w:t xml:space="preserve">, </w:t>
      </w:r>
      <w:r>
        <w:t>you may prefer to use this TI-84 program:</w:t>
      </w:r>
    </w:p>
    <w:p w14:paraId="07807E18" w14:textId="77777777" w:rsidR="00061C37" w:rsidRDefault="00061C37" w:rsidP="000D54EA"/>
    <w:p w14:paraId="67720AD9" w14:textId="5716A154" w:rsidR="00061C37" w:rsidRPr="00FC5D2F" w:rsidRDefault="00061C37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r w:rsidRPr="00FC5D2F">
        <w:rPr>
          <w:rFonts w:ascii="Courier New" w:hAnsi="Courier New" w:cs="Courier New"/>
          <w:sz w:val="20"/>
          <w:szCs w:val="20"/>
        </w:rPr>
        <w:t>6</w:t>
      </w:r>
      <w:r w:rsidRPr="00FC5D2F">
        <w:rPr>
          <w:rFonts w:ascii="Courier New" w:hAnsi="Courier New" w:cs="Courier New"/>
          <w:sz w:val="20"/>
          <w:szCs w:val="20"/>
        </w:rPr>
        <w:sym w:font="Wingdings" w:char="F0E0"/>
      </w:r>
      <w:r w:rsidRPr="00FC5D2F">
        <w:rPr>
          <w:rFonts w:ascii="Courier New" w:hAnsi="Courier New" w:cs="Courier New"/>
          <w:sz w:val="20"/>
          <w:szCs w:val="20"/>
        </w:rPr>
        <w:t>N</w:t>
      </w:r>
    </w:p>
    <w:p w14:paraId="1A37E93C" w14:textId="3279EE78" w:rsidR="00061C37" w:rsidRPr="00FC5D2F" w:rsidRDefault="00486CB3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C96A7B3" wp14:editId="0ABE3D6D">
            <wp:simplePos x="0" y="0"/>
            <wp:positionH relativeFrom="column">
              <wp:posOffset>3543300</wp:posOffset>
            </wp:positionH>
            <wp:positionV relativeFrom="paragraph">
              <wp:posOffset>0</wp:posOffset>
            </wp:positionV>
            <wp:extent cx="2074545" cy="2463800"/>
            <wp:effectExtent l="0" t="0" r="8255" b="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2463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61C37" w:rsidRPr="00FC5D2F">
        <w:rPr>
          <w:rFonts w:ascii="Courier New" w:hAnsi="Courier New" w:cs="Courier New"/>
          <w:sz w:val="20"/>
          <w:szCs w:val="20"/>
        </w:rPr>
        <w:t>1</w:t>
      </w:r>
      <w:r w:rsidR="00061C37" w:rsidRPr="00FC5D2F">
        <w:rPr>
          <w:rFonts w:ascii="Courier New" w:hAnsi="Courier New" w:cs="Courier New"/>
          <w:sz w:val="20"/>
          <w:szCs w:val="20"/>
        </w:rPr>
        <w:sym w:font="Wingdings" w:char="F0E0"/>
      </w:r>
      <w:r w:rsidR="00061C37" w:rsidRPr="00FC5D2F">
        <w:rPr>
          <w:rFonts w:ascii="Courier New" w:hAnsi="Courier New" w:cs="Courier New"/>
          <w:sz w:val="20"/>
          <w:szCs w:val="20"/>
        </w:rPr>
        <w:t>S</w:t>
      </w:r>
    </w:p>
    <w:p w14:paraId="5FF613B0" w14:textId="33ED5245" w:rsidR="00061C37" w:rsidRPr="00FC5D2F" w:rsidRDefault="00FC5D2F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proofErr w:type="spellStart"/>
      <w:r w:rsidRPr="00FC5D2F">
        <w:rPr>
          <w:rFonts w:ascii="Courier New" w:hAnsi="Courier New" w:cs="Courier New"/>
          <w:sz w:val="20"/>
          <w:szCs w:val="20"/>
        </w:rPr>
        <w:t>Lbl</w:t>
      </w:r>
      <w:proofErr w:type="spellEnd"/>
      <w:r w:rsidRPr="00FC5D2F">
        <w:rPr>
          <w:rFonts w:ascii="Courier New" w:hAnsi="Courier New" w:cs="Courier New"/>
          <w:sz w:val="20"/>
          <w:szCs w:val="20"/>
        </w:rPr>
        <w:t xml:space="preserve"> 1</w:t>
      </w:r>
    </w:p>
    <w:p w14:paraId="41D32DDC" w14:textId="30E7D405" w:rsidR="00FC5D2F" w:rsidRPr="00FC5D2F" w:rsidRDefault="00FC5D2F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r w:rsidRPr="00FC5D2F">
        <w:rPr>
          <w:rFonts w:ascii="Courier New" w:hAnsi="Courier New" w:cs="Courier New"/>
          <w:sz w:val="20"/>
          <w:szCs w:val="20"/>
        </w:rPr>
        <w:t xml:space="preserve">S/2 </w:t>
      </w:r>
      <w:r w:rsidRPr="00FC5D2F">
        <w:rPr>
          <w:rFonts w:ascii="Courier New" w:hAnsi="Courier New" w:cs="Courier New"/>
          <w:sz w:val="20"/>
          <w:szCs w:val="20"/>
        </w:rPr>
        <w:sym w:font="Wingdings" w:char="F0E0"/>
      </w:r>
      <w:r w:rsidRPr="00FC5D2F">
        <w:rPr>
          <w:rFonts w:ascii="Courier New" w:hAnsi="Courier New" w:cs="Courier New"/>
          <w:sz w:val="20"/>
          <w:szCs w:val="20"/>
        </w:rPr>
        <w:t xml:space="preserve"> Y</w:t>
      </w:r>
    </w:p>
    <w:p w14:paraId="48BDA30D" w14:textId="575B080E" w:rsidR="00FC5D2F" w:rsidRPr="00FC5D2F" w:rsidRDefault="00FC5D2F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proofErr w:type="gramStart"/>
      <w:r w:rsidRPr="00FC5D2F">
        <w:rPr>
          <w:rFonts w:ascii="Courier New" w:hAnsi="Courier New" w:cs="Courier New"/>
          <w:sz w:val="20"/>
          <w:szCs w:val="20"/>
        </w:rPr>
        <w:t>√(</w:t>
      </w:r>
      <w:proofErr w:type="gramEnd"/>
      <w:r w:rsidRPr="00FC5D2F">
        <w:rPr>
          <w:rFonts w:ascii="Courier New" w:hAnsi="Courier New" w:cs="Courier New"/>
          <w:sz w:val="20"/>
          <w:szCs w:val="20"/>
        </w:rPr>
        <w:t>1–Y^2)</w:t>
      </w:r>
      <w:r w:rsidRPr="00FC5D2F">
        <w:rPr>
          <w:rFonts w:ascii="Courier New" w:hAnsi="Courier New" w:cs="Courier New"/>
          <w:sz w:val="20"/>
          <w:szCs w:val="20"/>
        </w:rPr>
        <w:sym w:font="Wingdings" w:char="F0E0"/>
      </w:r>
      <w:r w:rsidRPr="00FC5D2F">
        <w:rPr>
          <w:rFonts w:ascii="Courier New" w:hAnsi="Courier New" w:cs="Courier New"/>
          <w:sz w:val="20"/>
          <w:szCs w:val="20"/>
        </w:rPr>
        <w:t>X</w:t>
      </w:r>
    </w:p>
    <w:p w14:paraId="5A50F287" w14:textId="20343F35" w:rsidR="00FC5D2F" w:rsidRPr="00FC5D2F" w:rsidRDefault="00FC5D2F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r w:rsidRPr="00FC5D2F">
        <w:rPr>
          <w:rFonts w:ascii="Courier New" w:hAnsi="Courier New" w:cs="Courier New"/>
          <w:sz w:val="20"/>
          <w:szCs w:val="20"/>
        </w:rPr>
        <w:t>1–X</w:t>
      </w:r>
      <w:r w:rsidRPr="00FC5D2F">
        <w:rPr>
          <w:rFonts w:ascii="Courier New" w:hAnsi="Courier New" w:cs="Courier New"/>
          <w:sz w:val="20"/>
          <w:szCs w:val="20"/>
        </w:rPr>
        <w:sym w:font="Wingdings" w:char="F0E0"/>
      </w:r>
      <w:r w:rsidRPr="00FC5D2F">
        <w:rPr>
          <w:rFonts w:ascii="Courier New" w:hAnsi="Courier New" w:cs="Courier New"/>
          <w:sz w:val="20"/>
          <w:szCs w:val="20"/>
        </w:rPr>
        <w:t>Z</w:t>
      </w:r>
    </w:p>
    <w:p w14:paraId="0F69A87A" w14:textId="407DA6B2" w:rsidR="00FC5D2F" w:rsidRPr="00FC5D2F" w:rsidRDefault="00FC5D2F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proofErr w:type="gramStart"/>
      <w:r w:rsidRPr="00FC5D2F">
        <w:rPr>
          <w:rFonts w:ascii="Courier New" w:hAnsi="Courier New" w:cs="Courier New"/>
          <w:sz w:val="20"/>
          <w:szCs w:val="20"/>
        </w:rPr>
        <w:t>√(</w:t>
      </w:r>
      <w:proofErr w:type="gramEnd"/>
      <w:r w:rsidRPr="00FC5D2F">
        <w:rPr>
          <w:rFonts w:ascii="Courier New" w:hAnsi="Courier New" w:cs="Courier New"/>
          <w:sz w:val="20"/>
          <w:szCs w:val="20"/>
        </w:rPr>
        <w:t>Y^2+Z^2)</w:t>
      </w:r>
      <w:r w:rsidRPr="00FC5D2F">
        <w:rPr>
          <w:rFonts w:ascii="Courier New" w:hAnsi="Courier New" w:cs="Courier New"/>
          <w:sz w:val="20"/>
          <w:szCs w:val="20"/>
        </w:rPr>
        <w:sym w:font="Wingdings" w:char="F0E0"/>
      </w:r>
      <w:r w:rsidRPr="00FC5D2F">
        <w:rPr>
          <w:rFonts w:ascii="Courier New" w:hAnsi="Courier New" w:cs="Courier New"/>
          <w:sz w:val="20"/>
          <w:szCs w:val="20"/>
        </w:rPr>
        <w:t>S</w:t>
      </w:r>
    </w:p>
    <w:p w14:paraId="2F70C12C" w14:textId="4916E318" w:rsidR="00FC5D2F" w:rsidRPr="00FC5D2F" w:rsidRDefault="00FC5D2F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r w:rsidRPr="00FC5D2F">
        <w:rPr>
          <w:rFonts w:ascii="Courier New" w:hAnsi="Courier New" w:cs="Courier New"/>
          <w:sz w:val="20"/>
          <w:szCs w:val="20"/>
        </w:rPr>
        <w:t>2*N</w:t>
      </w:r>
      <w:r w:rsidRPr="00FC5D2F">
        <w:rPr>
          <w:rFonts w:ascii="Courier New" w:hAnsi="Courier New" w:cs="Courier New"/>
          <w:sz w:val="20"/>
          <w:szCs w:val="20"/>
        </w:rPr>
        <w:sym w:font="Wingdings" w:char="F0E0"/>
      </w:r>
      <w:r w:rsidRPr="00FC5D2F">
        <w:rPr>
          <w:rFonts w:ascii="Courier New" w:hAnsi="Courier New" w:cs="Courier New"/>
          <w:sz w:val="20"/>
          <w:szCs w:val="20"/>
        </w:rPr>
        <w:t>N</w:t>
      </w:r>
    </w:p>
    <w:p w14:paraId="0E12ED15" w14:textId="51C1A83C" w:rsidR="00FC5D2F" w:rsidRPr="00FC5D2F" w:rsidRDefault="00FC5D2F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r w:rsidRPr="00FC5D2F">
        <w:rPr>
          <w:rFonts w:ascii="Courier New" w:hAnsi="Courier New" w:cs="Courier New"/>
          <w:sz w:val="20"/>
          <w:szCs w:val="20"/>
        </w:rPr>
        <w:t>N*S</w:t>
      </w:r>
      <w:r w:rsidRPr="00FC5D2F">
        <w:rPr>
          <w:rFonts w:ascii="Courier New" w:hAnsi="Courier New" w:cs="Courier New"/>
          <w:sz w:val="20"/>
          <w:szCs w:val="20"/>
        </w:rPr>
        <w:sym w:font="Wingdings" w:char="F0E0"/>
      </w:r>
      <w:r w:rsidRPr="00FC5D2F">
        <w:rPr>
          <w:rFonts w:ascii="Courier New" w:hAnsi="Courier New" w:cs="Courier New"/>
          <w:sz w:val="20"/>
          <w:szCs w:val="20"/>
        </w:rPr>
        <w:t>P</w:t>
      </w:r>
    </w:p>
    <w:p w14:paraId="0D5FED47" w14:textId="50EEEF27" w:rsidR="00FC5D2F" w:rsidRPr="00FC5D2F" w:rsidRDefault="00FC5D2F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proofErr w:type="spellStart"/>
      <w:r w:rsidRPr="00FC5D2F">
        <w:rPr>
          <w:rFonts w:ascii="Courier New" w:hAnsi="Courier New" w:cs="Courier New"/>
          <w:sz w:val="20"/>
          <w:szCs w:val="20"/>
        </w:rPr>
        <w:t>Disp</w:t>
      </w:r>
      <w:proofErr w:type="spellEnd"/>
      <w:r w:rsidRPr="00FC5D2F">
        <w:rPr>
          <w:rFonts w:ascii="Courier New" w:hAnsi="Courier New" w:cs="Courier New"/>
          <w:sz w:val="20"/>
          <w:szCs w:val="20"/>
        </w:rPr>
        <w:t xml:space="preserve"> “NUMBER OF SIDES”</w:t>
      </w:r>
    </w:p>
    <w:p w14:paraId="79597CD6" w14:textId="097720D9" w:rsidR="00FC5D2F" w:rsidRPr="00FC5D2F" w:rsidRDefault="00FC5D2F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proofErr w:type="spellStart"/>
      <w:r w:rsidRPr="00FC5D2F">
        <w:rPr>
          <w:rFonts w:ascii="Courier New" w:hAnsi="Courier New" w:cs="Courier New"/>
          <w:sz w:val="20"/>
          <w:szCs w:val="20"/>
        </w:rPr>
        <w:t>Disp</w:t>
      </w:r>
      <w:proofErr w:type="spellEnd"/>
      <w:r w:rsidRPr="00FC5D2F">
        <w:rPr>
          <w:rFonts w:ascii="Courier New" w:hAnsi="Courier New" w:cs="Courier New"/>
          <w:sz w:val="20"/>
          <w:szCs w:val="20"/>
        </w:rPr>
        <w:t xml:space="preserve"> N</w:t>
      </w:r>
    </w:p>
    <w:p w14:paraId="3A33DB4E" w14:textId="228634E3" w:rsidR="00FC5D2F" w:rsidRPr="00FC5D2F" w:rsidRDefault="00FC5D2F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proofErr w:type="spellStart"/>
      <w:r w:rsidRPr="00FC5D2F">
        <w:rPr>
          <w:rFonts w:ascii="Courier New" w:hAnsi="Courier New" w:cs="Courier New"/>
          <w:sz w:val="20"/>
          <w:szCs w:val="20"/>
        </w:rPr>
        <w:t>Disp</w:t>
      </w:r>
      <w:proofErr w:type="spellEnd"/>
      <w:r w:rsidRPr="00FC5D2F">
        <w:rPr>
          <w:rFonts w:ascii="Courier New" w:hAnsi="Courier New" w:cs="Courier New"/>
          <w:sz w:val="20"/>
          <w:szCs w:val="20"/>
        </w:rPr>
        <w:t xml:space="preserve"> “PERIMETER”</w:t>
      </w:r>
    </w:p>
    <w:p w14:paraId="11A7A216" w14:textId="10BFB674" w:rsidR="00FC5D2F" w:rsidRPr="00FC5D2F" w:rsidRDefault="00FC5D2F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proofErr w:type="spellStart"/>
      <w:r w:rsidRPr="00FC5D2F">
        <w:rPr>
          <w:rFonts w:ascii="Courier New" w:hAnsi="Courier New" w:cs="Courier New"/>
          <w:sz w:val="20"/>
          <w:szCs w:val="20"/>
        </w:rPr>
        <w:t>Disp</w:t>
      </w:r>
      <w:proofErr w:type="spellEnd"/>
      <w:r w:rsidRPr="00FC5D2F">
        <w:rPr>
          <w:rFonts w:ascii="Courier New" w:hAnsi="Courier New" w:cs="Courier New"/>
          <w:sz w:val="20"/>
          <w:szCs w:val="20"/>
        </w:rPr>
        <w:t xml:space="preserve"> P</w:t>
      </w:r>
    </w:p>
    <w:p w14:paraId="25C7332B" w14:textId="2EEC31CE" w:rsidR="00FC5D2F" w:rsidRPr="00FC5D2F" w:rsidRDefault="00FC5D2F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proofErr w:type="spellStart"/>
      <w:r w:rsidRPr="00FC5D2F">
        <w:rPr>
          <w:rFonts w:ascii="Courier New" w:hAnsi="Courier New" w:cs="Courier New"/>
          <w:sz w:val="20"/>
          <w:szCs w:val="20"/>
        </w:rPr>
        <w:t>Disp</w:t>
      </w:r>
      <w:proofErr w:type="spellEnd"/>
      <w:r w:rsidRPr="00FC5D2F">
        <w:rPr>
          <w:rFonts w:ascii="Courier New" w:hAnsi="Courier New" w:cs="Courier New"/>
          <w:sz w:val="20"/>
          <w:szCs w:val="20"/>
        </w:rPr>
        <w:t xml:space="preserve"> “PRESS 1 TO GO ON”</w:t>
      </w:r>
    </w:p>
    <w:p w14:paraId="363F6D2D" w14:textId="3E27973B" w:rsidR="00FC5D2F" w:rsidRPr="00FC5D2F" w:rsidRDefault="00FC5D2F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proofErr w:type="spellStart"/>
      <w:r w:rsidRPr="00FC5D2F">
        <w:rPr>
          <w:rFonts w:ascii="Courier New" w:hAnsi="Courier New" w:cs="Courier New"/>
          <w:sz w:val="20"/>
          <w:szCs w:val="20"/>
        </w:rPr>
        <w:t>Disp</w:t>
      </w:r>
      <w:proofErr w:type="spellEnd"/>
      <w:r w:rsidRPr="00FC5D2F">
        <w:rPr>
          <w:rFonts w:ascii="Courier New" w:hAnsi="Courier New" w:cs="Courier New"/>
          <w:sz w:val="20"/>
          <w:szCs w:val="20"/>
        </w:rPr>
        <w:t xml:space="preserve"> “OR 2 TO STOP”</w:t>
      </w:r>
    </w:p>
    <w:p w14:paraId="0FE198B7" w14:textId="6C97B983" w:rsidR="00FC5D2F" w:rsidRPr="00FC5D2F" w:rsidRDefault="00FC5D2F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r w:rsidRPr="00FC5D2F">
        <w:rPr>
          <w:rFonts w:ascii="Courier New" w:hAnsi="Courier New" w:cs="Courier New"/>
          <w:sz w:val="20"/>
          <w:szCs w:val="20"/>
        </w:rPr>
        <w:t>Input A</w:t>
      </w:r>
    </w:p>
    <w:p w14:paraId="13B4D05A" w14:textId="4C0F73C5" w:rsidR="00FC5D2F" w:rsidRPr="00FC5D2F" w:rsidRDefault="00FC5D2F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r w:rsidRPr="00FC5D2F">
        <w:rPr>
          <w:rFonts w:ascii="Courier New" w:hAnsi="Courier New" w:cs="Courier New"/>
          <w:sz w:val="20"/>
          <w:szCs w:val="20"/>
        </w:rPr>
        <w:t>If A = 1</w:t>
      </w:r>
    </w:p>
    <w:p w14:paraId="07D935B2" w14:textId="47CD6810" w:rsidR="00FC5D2F" w:rsidRPr="00FC5D2F" w:rsidRDefault="00FC5D2F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r w:rsidRPr="00FC5D2F">
        <w:rPr>
          <w:rFonts w:ascii="Courier New" w:hAnsi="Courier New" w:cs="Courier New"/>
          <w:sz w:val="20"/>
          <w:szCs w:val="20"/>
        </w:rPr>
        <w:t>Then</w:t>
      </w:r>
    </w:p>
    <w:p w14:paraId="2E1DF7FE" w14:textId="24CB9746" w:rsidR="00FC5D2F" w:rsidRPr="00FC5D2F" w:rsidRDefault="00FC5D2F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proofErr w:type="spellStart"/>
      <w:r w:rsidRPr="00FC5D2F">
        <w:rPr>
          <w:rFonts w:ascii="Courier New" w:hAnsi="Courier New" w:cs="Courier New"/>
          <w:sz w:val="20"/>
          <w:szCs w:val="20"/>
        </w:rPr>
        <w:t>Goto</w:t>
      </w:r>
      <w:proofErr w:type="spellEnd"/>
      <w:r w:rsidRPr="00FC5D2F">
        <w:rPr>
          <w:rFonts w:ascii="Courier New" w:hAnsi="Courier New" w:cs="Courier New"/>
          <w:sz w:val="20"/>
          <w:szCs w:val="20"/>
        </w:rPr>
        <w:t xml:space="preserve"> 1</w:t>
      </w:r>
    </w:p>
    <w:p w14:paraId="31772A2D" w14:textId="0F23402F" w:rsidR="00FC5D2F" w:rsidRPr="00FC5D2F" w:rsidRDefault="00FC5D2F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r w:rsidRPr="00FC5D2F">
        <w:rPr>
          <w:rFonts w:ascii="Courier New" w:hAnsi="Courier New" w:cs="Courier New"/>
          <w:sz w:val="20"/>
          <w:szCs w:val="20"/>
        </w:rPr>
        <w:t>Else</w:t>
      </w:r>
    </w:p>
    <w:p w14:paraId="5661FC7D" w14:textId="647B2EB6" w:rsidR="00FC5D2F" w:rsidRPr="00FC5D2F" w:rsidRDefault="00FC5D2F" w:rsidP="00486CB3">
      <w:pPr>
        <w:ind w:left="1440" w:right="4770"/>
        <w:rPr>
          <w:rFonts w:ascii="Courier New" w:hAnsi="Courier New" w:cs="Courier New"/>
          <w:sz w:val="20"/>
          <w:szCs w:val="20"/>
        </w:rPr>
      </w:pPr>
      <w:r w:rsidRPr="00FC5D2F">
        <w:rPr>
          <w:rFonts w:ascii="Courier New" w:hAnsi="Courier New" w:cs="Courier New"/>
          <w:sz w:val="20"/>
          <w:szCs w:val="20"/>
        </w:rPr>
        <w:t>End</w:t>
      </w:r>
    </w:p>
    <w:p w14:paraId="0EAFF722" w14:textId="77777777" w:rsidR="00FC5D2F" w:rsidRDefault="00FC5D2F" w:rsidP="00061C37">
      <w:pPr>
        <w:ind w:left="1440"/>
      </w:pPr>
    </w:p>
    <w:p w14:paraId="1B0F0A25" w14:textId="0984A19B" w:rsidR="00061C37" w:rsidRDefault="00551456" w:rsidP="00551456">
      <w:pPr>
        <w:pStyle w:val="ListParagraph"/>
        <w:numPr>
          <w:ilvl w:val="0"/>
          <w:numId w:val="17"/>
        </w:numPr>
      </w:pPr>
      <w:r>
        <w:t>Use the calculator program to find the perimeter of a regular 96-gon inscribed in a circle with radius = 1 unit.</w:t>
      </w:r>
      <w:r w:rsidR="00486CB3">
        <w:br/>
      </w:r>
    </w:p>
    <w:p w14:paraId="76BC4023" w14:textId="403870A1" w:rsidR="00551456" w:rsidRDefault="00486CB3" w:rsidP="00551456">
      <w:pPr>
        <w:pStyle w:val="ListParagraph"/>
        <w:numPr>
          <w:ilvl w:val="0"/>
          <w:numId w:val="17"/>
        </w:numPr>
      </w:pPr>
      <w:r>
        <w:t>Use the calculator program to find the perimeter of a regular 196,608-gon inscribed in a circle with radius = 1 unit.</w:t>
      </w:r>
      <w:r>
        <w:br/>
      </w:r>
    </w:p>
    <w:p w14:paraId="6E854AD6" w14:textId="1B9FC958" w:rsidR="00486CB3" w:rsidRDefault="00486CB3" w:rsidP="00551456">
      <w:pPr>
        <w:pStyle w:val="ListParagraph"/>
        <w:numPr>
          <w:ilvl w:val="0"/>
          <w:numId w:val="17"/>
        </w:numPr>
      </w:pPr>
      <w:r>
        <w:t>Now double the number of sides in (b), that is find the perimeter of a regular 393,216-gon.  What do you notice?</w:t>
      </w:r>
      <w:r>
        <w:br/>
      </w:r>
    </w:p>
    <w:p w14:paraId="194AA301" w14:textId="1B1B8331" w:rsidR="00486CB3" w:rsidRDefault="00486CB3" w:rsidP="00551456">
      <w:pPr>
        <w:pStyle w:val="ListParagraph"/>
        <w:numPr>
          <w:ilvl w:val="0"/>
          <w:numId w:val="17"/>
        </w:numPr>
      </w:pPr>
      <w:r>
        <w:t>Find an estimate for π based on your results in (b) and (c).  Compare that with your calculator’s value of π.</w:t>
      </w:r>
    </w:p>
    <w:p w14:paraId="2B04E830" w14:textId="77777777" w:rsidR="00061C37" w:rsidRDefault="00061C37" w:rsidP="000D54EA"/>
    <w:p w14:paraId="65B9C3C7" w14:textId="77777777" w:rsidR="00061C37" w:rsidRDefault="00061C37" w:rsidP="000D54EA"/>
    <w:p w14:paraId="54D46D6B" w14:textId="6ED851EB" w:rsidR="000D54EA" w:rsidRDefault="00486CB3" w:rsidP="000D54EA">
      <w:r>
        <w:t>6</w:t>
      </w:r>
      <w:r w:rsidR="000D54EA">
        <w:t xml:space="preserve">.  Carlos and Maria were having a debate. Carlos said, “When you have a fixed circle and regular polygons inscribed in it, </w:t>
      </w:r>
      <w:r w:rsidR="008D31D7">
        <w:t>if</w:t>
      </w:r>
      <w:r w:rsidR="000D54EA">
        <w:t xml:space="preserve"> you double the number of sides,</w:t>
      </w:r>
      <w:r w:rsidR="008D31D7">
        <w:t xml:space="preserve"> then</w:t>
      </w:r>
      <w:r w:rsidR="000D54EA">
        <w:t xml:space="preserve"> you double the perimeter.”  Maria said, “I disagree.</w:t>
      </w:r>
      <w:r w:rsidR="008D31D7">
        <w:t xml:space="preserve"> The perimeter can’t be that big!</w:t>
      </w:r>
      <w:r w:rsidR="000D54EA">
        <w:t>”  Take one of the sides and defend your position.</w:t>
      </w:r>
    </w:p>
    <w:p w14:paraId="063A2F81" w14:textId="77777777" w:rsidR="00E06EEE" w:rsidRDefault="00E06EEE" w:rsidP="000D54EA"/>
    <w:p w14:paraId="1F68B4A0" w14:textId="77777777" w:rsidR="00E06EEE" w:rsidRDefault="00E06EEE" w:rsidP="000D54EA"/>
    <w:p w14:paraId="74768A51" w14:textId="77777777" w:rsidR="000D54EA" w:rsidRDefault="000D54EA" w:rsidP="000D54EA"/>
    <w:p w14:paraId="601017B7" w14:textId="5BFBFA93" w:rsidR="001D241F" w:rsidRPr="00CA09BD" w:rsidRDefault="00E06EEE" w:rsidP="00E06EEE">
      <w:r w:rsidRPr="00CA09BD">
        <w:t xml:space="preserve"> </w:t>
      </w:r>
    </w:p>
    <w:sectPr w:rsidR="001D241F" w:rsidRPr="00CA09BD" w:rsidSect="00A93CF2">
      <w:headerReference w:type="default" r:id="rId15"/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9BB899" w14:textId="77777777" w:rsidR="00B545B9" w:rsidRDefault="00B545B9" w:rsidP="004009B4">
      <w:r>
        <w:separator/>
      </w:r>
    </w:p>
  </w:endnote>
  <w:endnote w:type="continuationSeparator" w:id="0">
    <w:p w14:paraId="7CE09C04" w14:textId="77777777" w:rsidR="00B545B9" w:rsidRDefault="00B545B9" w:rsidP="0040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4363EE" w14:textId="050FE47C" w:rsidR="00B545B9" w:rsidRPr="004673CB" w:rsidRDefault="00B545B9" w:rsidP="004673CB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Activity 8.4.3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EB40E" w14:textId="77777777" w:rsidR="00B545B9" w:rsidRDefault="00B545B9" w:rsidP="004009B4">
      <w:r>
        <w:separator/>
      </w:r>
    </w:p>
  </w:footnote>
  <w:footnote w:type="continuationSeparator" w:id="0">
    <w:p w14:paraId="4D25F339" w14:textId="77777777" w:rsidR="00B545B9" w:rsidRDefault="00B545B9" w:rsidP="004009B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7648756"/>
      <w:docPartObj>
        <w:docPartGallery w:val="Page Numbers (Top of Page)"/>
        <w:docPartUnique/>
      </w:docPartObj>
    </w:sdtPr>
    <w:sdtContent>
      <w:p w14:paraId="7BAE5C80" w14:textId="5763F6A2" w:rsidR="00B545B9" w:rsidRDefault="00B545B9" w:rsidP="004009B4">
        <w:pPr>
          <w:pStyle w:val="Header"/>
          <w:jc w:val="right"/>
        </w:pPr>
        <w:proofErr w:type="gramStart"/>
        <w:r>
          <w:t>Name :_</w:t>
        </w:r>
        <w:proofErr w:type="gramEnd"/>
        <w:r>
          <w:t xml:space="preserve">______________________________________________Date:__________ </w:t>
        </w:r>
        <w:r w:rsidRPr="00271325">
          <w:t xml:space="preserve">Page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PAGE </w:instrText>
        </w:r>
        <w:r w:rsidRPr="00271325">
          <w:rPr>
            <w:bCs/>
          </w:rPr>
          <w:fldChar w:fldCharType="separate"/>
        </w:r>
        <w:r w:rsidR="002F32C2">
          <w:rPr>
            <w:bCs/>
            <w:noProof/>
          </w:rPr>
          <w:t>4</w:t>
        </w:r>
        <w:r w:rsidRPr="00271325">
          <w:rPr>
            <w:bCs/>
          </w:rPr>
          <w:fldChar w:fldCharType="end"/>
        </w:r>
        <w:r w:rsidRPr="00271325">
          <w:t xml:space="preserve"> of </w:t>
        </w:r>
        <w:r w:rsidRPr="00271325">
          <w:rPr>
            <w:bCs/>
          </w:rPr>
          <w:fldChar w:fldCharType="begin"/>
        </w:r>
        <w:r w:rsidRPr="00271325">
          <w:rPr>
            <w:bCs/>
          </w:rPr>
          <w:instrText xml:space="preserve"> NUMPAGES  </w:instrText>
        </w:r>
        <w:r w:rsidRPr="00271325">
          <w:rPr>
            <w:bCs/>
          </w:rPr>
          <w:fldChar w:fldCharType="separate"/>
        </w:r>
        <w:r w:rsidR="002F32C2">
          <w:rPr>
            <w:bCs/>
            <w:noProof/>
          </w:rPr>
          <w:t>5</w:t>
        </w:r>
        <w:r w:rsidRPr="00271325">
          <w:rPr>
            <w:bCs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E101B"/>
    <w:multiLevelType w:val="hybridMultilevel"/>
    <w:tmpl w:val="4928E0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578F"/>
    <w:multiLevelType w:val="hybridMultilevel"/>
    <w:tmpl w:val="CF3021F2"/>
    <w:lvl w:ilvl="0" w:tplc="D9029EE8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CCE60DA"/>
    <w:multiLevelType w:val="hybridMultilevel"/>
    <w:tmpl w:val="CCAEB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3566EC"/>
    <w:multiLevelType w:val="hybridMultilevel"/>
    <w:tmpl w:val="F3F8F4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C605D"/>
    <w:multiLevelType w:val="hybridMultilevel"/>
    <w:tmpl w:val="8B14FC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387DCD"/>
    <w:multiLevelType w:val="hybridMultilevel"/>
    <w:tmpl w:val="2E8AF0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B37704"/>
    <w:multiLevelType w:val="hybridMultilevel"/>
    <w:tmpl w:val="326E28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F77CE8"/>
    <w:multiLevelType w:val="hybridMultilevel"/>
    <w:tmpl w:val="25A446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0A87990"/>
    <w:multiLevelType w:val="hybridMultilevel"/>
    <w:tmpl w:val="99F84DC0"/>
    <w:lvl w:ilvl="0" w:tplc="491E8A0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9">
    <w:nsid w:val="542D12A4"/>
    <w:multiLevelType w:val="hybridMultilevel"/>
    <w:tmpl w:val="8ADA3A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6E7EEA"/>
    <w:multiLevelType w:val="hybridMultilevel"/>
    <w:tmpl w:val="18DAB972"/>
    <w:lvl w:ilvl="0" w:tplc="CC64C61E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1B70108"/>
    <w:multiLevelType w:val="hybridMultilevel"/>
    <w:tmpl w:val="8B14FC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0512ED"/>
    <w:multiLevelType w:val="hybridMultilevel"/>
    <w:tmpl w:val="8B14FCF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50A7B"/>
    <w:multiLevelType w:val="hybridMultilevel"/>
    <w:tmpl w:val="CF627AB2"/>
    <w:lvl w:ilvl="0" w:tplc="1C869E8C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6F130C22"/>
    <w:multiLevelType w:val="hybridMultilevel"/>
    <w:tmpl w:val="E3480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555BF"/>
    <w:multiLevelType w:val="hybridMultilevel"/>
    <w:tmpl w:val="6B9CBEFC"/>
    <w:lvl w:ilvl="0" w:tplc="055E42C2">
      <w:start w:val="21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6">
    <w:nsid w:val="77EF4CEC"/>
    <w:multiLevelType w:val="multilevel"/>
    <w:tmpl w:val="E3480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5"/>
  </w:num>
  <w:num w:numId="4">
    <w:abstractNumId w:val="2"/>
  </w:num>
  <w:num w:numId="5">
    <w:abstractNumId w:val="9"/>
  </w:num>
  <w:num w:numId="6">
    <w:abstractNumId w:val="6"/>
  </w:num>
  <w:num w:numId="7">
    <w:abstractNumId w:val="10"/>
  </w:num>
  <w:num w:numId="8">
    <w:abstractNumId w:val="13"/>
  </w:num>
  <w:num w:numId="9">
    <w:abstractNumId w:val="14"/>
  </w:num>
  <w:num w:numId="10">
    <w:abstractNumId w:val="16"/>
  </w:num>
  <w:num w:numId="11">
    <w:abstractNumId w:val="5"/>
  </w:num>
  <w:num w:numId="12">
    <w:abstractNumId w:val="0"/>
  </w:num>
  <w:num w:numId="13">
    <w:abstractNumId w:val="1"/>
  </w:num>
  <w:num w:numId="14">
    <w:abstractNumId w:val="12"/>
  </w:num>
  <w:num w:numId="15">
    <w:abstractNumId w:val="11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1AB"/>
    <w:rsid w:val="000264A2"/>
    <w:rsid w:val="00044F51"/>
    <w:rsid w:val="0005316D"/>
    <w:rsid w:val="00061C37"/>
    <w:rsid w:val="000706E6"/>
    <w:rsid w:val="000933CA"/>
    <w:rsid w:val="000B239C"/>
    <w:rsid w:val="000D54EA"/>
    <w:rsid w:val="000F1FAE"/>
    <w:rsid w:val="000F7459"/>
    <w:rsid w:val="00157280"/>
    <w:rsid w:val="0019111F"/>
    <w:rsid w:val="001D241F"/>
    <w:rsid w:val="00251F7D"/>
    <w:rsid w:val="00253D48"/>
    <w:rsid w:val="00265286"/>
    <w:rsid w:val="002745FB"/>
    <w:rsid w:val="002C3899"/>
    <w:rsid w:val="002F32C2"/>
    <w:rsid w:val="0030468C"/>
    <w:rsid w:val="00321250"/>
    <w:rsid w:val="00372C41"/>
    <w:rsid w:val="003A4FB7"/>
    <w:rsid w:val="003C055F"/>
    <w:rsid w:val="003D28B6"/>
    <w:rsid w:val="003E7930"/>
    <w:rsid w:val="004009B4"/>
    <w:rsid w:val="0042534C"/>
    <w:rsid w:val="004673CB"/>
    <w:rsid w:val="00486CB3"/>
    <w:rsid w:val="0049492F"/>
    <w:rsid w:val="004C2F52"/>
    <w:rsid w:val="004F195A"/>
    <w:rsid w:val="004F5686"/>
    <w:rsid w:val="00516E62"/>
    <w:rsid w:val="00530BA0"/>
    <w:rsid w:val="00551456"/>
    <w:rsid w:val="00556AA5"/>
    <w:rsid w:val="00602BE7"/>
    <w:rsid w:val="00621896"/>
    <w:rsid w:val="006327F7"/>
    <w:rsid w:val="00663E51"/>
    <w:rsid w:val="00664C1E"/>
    <w:rsid w:val="006674C0"/>
    <w:rsid w:val="0067226C"/>
    <w:rsid w:val="00681A8D"/>
    <w:rsid w:val="006A001A"/>
    <w:rsid w:val="006F6994"/>
    <w:rsid w:val="00765453"/>
    <w:rsid w:val="00785B93"/>
    <w:rsid w:val="0079341A"/>
    <w:rsid w:val="007B5954"/>
    <w:rsid w:val="007C2B84"/>
    <w:rsid w:val="00832A7E"/>
    <w:rsid w:val="00864474"/>
    <w:rsid w:val="008A14A0"/>
    <w:rsid w:val="008B2EA0"/>
    <w:rsid w:val="008C0613"/>
    <w:rsid w:val="008D31D7"/>
    <w:rsid w:val="008E280E"/>
    <w:rsid w:val="00922863"/>
    <w:rsid w:val="00934964"/>
    <w:rsid w:val="0096243C"/>
    <w:rsid w:val="009D31AB"/>
    <w:rsid w:val="009E6914"/>
    <w:rsid w:val="009F1B80"/>
    <w:rsid w:val="00A30499"/>
    <w:rsid w:val="00A52217"/>
    <w:rsid w:val="00A55E2C"/>
    <w:rsid w:val="00A64CB7"/>
    <w:rsid w:val="00A77811"/>
    <w:rsid w:val="00A93CF2"/>
    <w:rsid w:val="00AA31F9"/>
    <w:rsid w:val="00B0136A"/>
    <w:rsid w:val="00B14130"/>
    <w:rsid w:val="00B545B9"/>
    <w:rsid w:val="00B73479"/>
    <w:rsid w:val="00B7626D"/>
    <w:rsid w:val="00C147EF"/>
    <w:rsid w:val="00C53FEB"/>
    <w:rsid w:val="00C664FA"/>
    <w:rsid w:val="00C67FDD"/>
    <w:rsid w:val="00CA09BD"/>
    <w:rsid w:val="00CF1B00"/>
    <w:rsid w:val="00CF2F27"/>
    <w:rsid w:val="00CF405C"/>
    <w:rsid w:val="00D01B29"/>
    <w:rsid w:val="00D344AF"/>
    <w:rsid w:val="00D51F9C"/>
    <w:rsid w:val="00D80A13"/>
    <w:rsid w:val="00D82D6D"/>
    <w:rsid w:val="00D94B44"/>
    <w:rsid w:val="00DB5A6B"/>
    <w:rsid w:val="00E01E18"/>
    <w:rsid w:val="00E06EEE"/>
    <w:rsid w:val="00E45080"/>
    <w:rsid w:val="00E47DD6"/>
    <w:rsid w:val="00E54B2D"/>
    <w:rsid w:val="00F166F6"/>
    <w:rsid w:val="00F44796"/>
    <w:rsid w:val="00F460C7"/>
    <w:rsid w:val="00F46D7C"/>
    <w:rsid w:val="00F73E9A"/>
    <w:rsid w:val="00FC5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3E97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table" w:styleId="TableGrid">
    <w:name w:val="Table Grid"/>
    <w:basedOn w:val="TableNormal"/>
    <w:uiPriority w:val="59"/>
    <w:rsid w:val="009F1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31AB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009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9B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09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9B4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372C41"/>
    <w:rPr>
      <w:color w:val="808080"/>
    </w:rPr>
  </w:style>
  <w:style w:type="table" w:styleId="TableGrid">
    <w:name w:val="Table Grid"/>
    <w:basedOn w:val="TableNormal"/>
    <w:uiPriority w:val="59"/>
    <w:rsid w:val="009F1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header" Target="header1.xml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731</Words>
  <Characters>4167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Leslie Craine</cp:lastModifiedBy>
  <cp:revision>4</cp:revision>
  <dcterms:created xsi:type="dcterms:W3CDTF">2016-07-25T22:47:00Z</dcterms:created>
  <dcterms:modified xsi:type="dcterms:W3CDTF">2016-07-27T21:36:00Z</dcterms:modified>
</cp:coreProperties>
</file>