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7FEDE" w14:textId="79D274BC" w:rsidR="00BC0109" w:rsidRDefault="00352B08" w:rsidP="00A42CA6">
      <w:pPr>
        <w:jc w:val="center"/>
        <w:outlineLvl w:val="0"/>
        <w:rPr>
          <w:b/>
          <w:sz w:val="28"/>
          <w:szCs w:val="28"/>
        </w:rPr>
      </w:pPr>
      <w:bookmarkStart w:id="0" w:name="_GoBack"/>
      <w:bookmarkEnd w:id="0"/>
      <w:r>
        <w:rPr>
          <w:b/>
          <w:sz w:val="28"/>
          <w:szCs w:val="28"/>
        </w:rPr>
        <w:t>Activity 6.</w:t>
      </w:r>
      <w:r w:rsidR="00BB293D">
        <w:rPr>
          <w:b/>
          <w:sz w:val="28"/>
          <w:szCs w:val="28"/>
        </w:rPr>
        <w:t>5.1</w:t>
      </w:r>
      <w:r>
        <w:rPr>
          <w:b/>
          <w:sz w:val="28"/>
          <w:szCs w:val="28"/>
        </w:rPr>
        <w:t xml:space="preserve"> Surface Area and Volume of a Sphere</w:t>
      </w:r>
    </w:p>
    <w:p w14:paraId="695996A8" w14:textId="77777777" w:rsidR="00BC0109" w:rsidRDefault="00BC0109"/>
    <w:p w14:paraId="2CF599B4" w14:textId="3D18C2C6" w:rsidR="00BC0109" w:rsidRDefault="00C6149F">
      <w:r>
        <w:t>Materials:  an orange, a plastic knife, play dough, dental floss, pencil and paper.</w:t>
      </w:r>
    </w:p>
    <w:p w14:paraId="4AC84832" w14:textId="77777777" w:rsidR="00C6149F" w:rsidRDefault="00C6149F"/>
    <w:p w14:paraId="41206C99" w14:textId="6D3BBED7" w:rsidR="00C6149F" w:rsidRDefault="00C6149F">
      <w:r>
        <w:t>So far we have discovered formulas for the volumes of prisms, pyramids, cylinders, and cones.  In this exercise we will find formulas for the surface area and volume of a sphere. Later we will prove that the formulas we discover here are valid.</w:t>
      </w:r>
    </w:p>
    <w:p w14:paraId="13F3060C" w14:textId="77777777" w:rsidR="00C6149F" w:rsidRDefault="00C6149F"/>
    <w:p w14:paraId="28153F0F" w14:textId="55A3B70F" w:rsidR="00C6149F" w:rsidRDefault="00C6149F" w:rsidP="00C6149F">
      <w:pPr>
        <w:pStyle w:val="ListParagraph"/>
        <w:numPr>
          <w:ilvl w:val="0"/>
          <w:numId w:val="3"/>
        </w:numPr>
        <w:ind w:left="360" w:hanging="270"/>
      </w:pPr>
      <w:r>
        <w:t xml:space="preserve">To find the surface area of a sphere we will use an orange, which is approximately the shape of a sphere.  </w:t>
      </w:r>
    </w:p>
    <w:p w14:paraId="5220ED27" w14:textId="77777777" w:rsidR="00C6149F" w:rsidRDefault="00C6149F" w:rsidP="00C6149F"/>
    <w:p w14:paraId="46AAEC59" w14:textId="2639FF5B" w:rsidR="00C6149F" w:rsidRDefault="00C6149F" w:rsidP="00C6149F">
      <w:pPr>
        <w:pStyle w:val="ListParagraph"/>
        <w:numPr>
          <w:ilvl w:val="0"/>
          <w:numId w:val="4"/>
        </w:numPr>
        <w:ind w:left="990" w:hanging="270"/>
      </w:pPr>
      <w:r>
        <w:t>Step 1.  Draw five circles with the same radius as the orange.  Choose one of these two methods:</w:t>
      </w:r>
      <w:r>
        <w:br/>
      </w:r>
      <w:r>
        <w:br/>
      </w:r>
      <w:proofErr w:type="spellStart"/>
      <w:r>
        <w:t>i</w:t>
      </w:r>
      <w:proofErr w:type="spellEnd"/>
      <w:r>
        <w:t>. Place the orange on a sheet of paper. Hold a pencil tightly next to the surface and move it around he “equator” of the orange to trace a circle. Be sure the pencil is pointing straight down in order to get the correct size for the circle.</w:t>
      </w:r>
      <w:r>
        <w:br/>
      </w:r>
      <w:r>
        <w:br/>
        <w:t>ii. Cut the orange in half, and place the hemisphere, circle down on the paper.  Trace the circle directly on the paper being careful to squeeze as little juice as possible on the paper.</w:t>
      </w:r>
    </w:p>
    <w:p w14:paraId="0E44CD13" w14:textId="77777777" w:rsidR="00C6149F" w:rsidRDefault="00C6149F" w:rsidP="00C6149F"/>
    <w:p w14:paraId="1A06048D" w14:textId="1C8854AC" w:rsidR="00C6149F" w:rsidRDefault="00BE578C" w:rsidP="00C6149F">
      <w:r>
        <w:rPr>
          <w:noProof/>
        </w:rPr>
        <w:drawing>
          <wp:inline distT="0" distB="0" distL="0" distR="0" wp14:anchorId="43A6E9E7" wp14:editId="7217F7BF">
            <wp:extent cx="5943600" cy="124518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45189"/>
                    </a:xfrm>
                    <a:prstGeom prst="rect">
                      <a:avLst/>
                    </a:prstGeom>
                    <a:noFill/>
                    <a:ln>
                      <a:noFill/>
                    </a:ln>
                  </pic:spPr>
                </pic:pic>
              </a:graphicData>
            </a:graphic>
          </wp:inline>
        </w:drawing>
      </w:r>
    </w:p>
    <w:p w14:paraId="7C99485B" w14:textId="1395B1F7" w:rsidR="00C6149F" w:rsidRDefault="00BE578C" w:rsidP="00C6149F">
      <w:pPr>
        <w:pStyle w:val="ListParagraph"/>
        <w:numPr>
          <w:ilvl w:val="0"/>
          <w:numId w:val="4"/>
        </w:numPr>
      </w:pPr>
      <w:r>
        <w:t xml:space="preserve">The next thing we will do is to take the peel off of the orange, tear it into many small pieces and put the pieces in the circles. Before you start, how many circles do you think can be filled with the peel?  </w:t>
      </w:r>
      <w:r>
        <w:br/>
      </w:r>
      <w:r>
        <w:br/>
        <w:t>Write you guess here:______________.</w:t>
      </w:r>
      <w:r w:rsidR="00C6149F">
        <w:br/>
      </w:r>
      <w:r w:rsidR="00C6149F">
        <w:br/>
      </w:r>
    </w:p>
    <w:p w14:paraId="27CA44CB" w14:textId="182DCEBD" w:rsidR="00BE578C" w:rsidRDefault="00BE578C" w:rsidP="00C6149F">
      <w:pPr>
        <w:pStyle w:val="ListParagraph"/>
        <w:numPr>
          <w:ilvl w:val="0"/>
          <w:numId w:val="4"/>
        </w:numPr>
      </w:pPr>
      <w:r>
        <w:t>Now peel the orange and arrange the pieces to fill the circles.  How many circles are filled?</w:t>
      </w:r>
      <w:r>
        <w:br/>
      </w:r>
      <w:r>
        <w:br/>
      </w:r>
      <w:r>
        <w:br/>
      </w:r>
    </w:p>
    <w:p w14:paraId="74F83830" w14:textId="46FED749" w:rsidR="00AE0AFB" w:rsidRPr="00FA10F6" w:rsidRDefault="00BE578C" w:rsidP="00AE0AFB">
      <w:pPr>
        <w:pStyle w:val="ListParagraph"/>
        <w:numPr>
          <w:ilvl w:val="0"/>
          <w:numId w:val="4"/>
        </w:numPr>
        <w:spacing w:line="360" w:lineRule="auto"/>
      </w:pPr>
      <w:r>
        <w:t xml:space="preserve">If the radius of the sphere (and one of the circles) is </w:t>
      </w:r>
      <w:r>
        <w:rPr>
          <w:i/>
        </w:rPr>
        <w:t>r</w:t>
      </w:r>
      <w:r>
        <w:t>, then the area of the circle is _________.  Therefore this experiment suggests that a formula for the surface area of a sphere is ___________________.</w:t>
      </w:r>
      <w:r w:rsidR="00C6149F">
        <w:br/>
      </w:r>
    </w:p>
    <w:p w14:paraId="43456256" w14:textId="1FCA6134" w:rsidR="00BC0109" w:rsidRPr="00D469BF" w:rsidRDefault="00D469BF" w:rsidP="00D469BF">
      <w:pPr>
        <w:pStyle w:val="ListParagraph"/>
        <w:numPr>
          <w:ilvl w:val="0"/>
          <w:numId w:val="3"/>
        </w:numPr>
        <w:rPr>
          <w:szCs w:val="20"/>
        </w:rPr>
      </w:pPr>
      <w:r>
        <w:lastRenderedPageBreak/>
        <w:t>To find the volume of a sphere, m</w:t>
      </w:r>
      <w:r w:rsidR="00352B08">
        <w:t>ake a ball of one color of Play Dough then cover it with a thin layer of another color.</w:t>
      </w:r>
      <w:r w:rsidR="00352B08" w:rsidRPr="00D469BF">
        <w:rPr>
          <w:szCs w:val="20"/>
        </w:rPr>
        <w:t xml:space="preserve"> </w:t>
      </w:r>
      <w:r>
        <w:rPr>
          <w:szCs w:val="20"/>
        </w:rPr>
        <w:t xml:space="preserve">  </w:t>
      </w:r>
      <w:r>
        <w:t>Then</w:t>
      </w:r>
      <w:r w:rsidR="00352B08">
        <w:t xml:space="preserve"> use dental floss held firmly between fingers of both hands to make a sharp cut forming two hemispheres. </w:t>
      </w:r>
      <w:r>
        <w:t>Continue</w:t>
      </w:r>
      <w:r w:rsidR="00352B08">
        <w:t xml:space="preserve"> to cut the resulting pieces in half until they begin to look like cones.</w:t>
      </w:r>
      <w:r w:rsidR="00352B08" w:rsidRPr="00D469BF">
        <w:rPr>
          <w:szCs w:val="20"/>
        </w:rPr>
        <w:t xml:space="preserve"> </w:t>
      </w:r>
      <w:r>
        <w:rPr>
          <w:szCs w:val="20"/>
        </w:rPr>
        <w:t>You will end up with “cone pieces” like thos</w:t>
      </w:r>
      <w:r w:rsidR="00FA10F6">
        <w:rPr>
          <w:szCs w:val="20"/>
        </w:rPr>
        <w:t xml:space="preserve">e in the last picture below. </w:t>
      </w:r>
    </w:p>
    <w:p w14:paraId="57DA6371" w14:textId="440947A1" w:rsidR="00BC0109" w:rsidRDefault="00D469BF">
      <w:pPr>
        <w:rPr>
          <w:szCs w:val="20"/>
        </w:rPr>
      </w:pPr>
      <w:r>
        <w:rPr>
          <w:noProof/>
        </w:rPr>
        <w:drawing>
          <wp:anchor distT="0" distB="0" distL="114300" distR="114300" simplePos="0" relativeHeight="251658240" behindDoc="0" locked="0" layoutInCell="1" allowOverlap="1" wp14:anchorId="0583FFE5" wp14:editId="330DC03C">
            <wp:simplePos x="0" y="0"/>
            <wp:positionH relativeFrom="column">
              <wp:posOffset>1028700</wp:posOffset>
            </wp:positionH>
            <wp:positionV relativeFrom="paragraph">
              <wp:posOffset>91440</wp:posOffset>
            </wp:positionV>
            <wp:extent cx="3565525" cy="2713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65525" cy="271335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52B08">
        <w:rPr>
          <w:szCs w:val="20"/>
        </w:rPr>
        <w:t xml:space="preserve">  </w:t>
      </w:r>
    </w:p>
    <w:p w14:paraId="7025DCF6" w14:textId="7C4A28B9" w:rsidR="00BC0109" w:rsidRDefault="00BC0109"/>
    <w:p w14:paraId="779AAD52" w14:textId="77777777" w:rsidR="00BC0109" w:rsidRDefault="00BC0109"/>
    <w:p w14:paraId="319481FC" w14:textId="77777777" w:rsidR="00D469BF" w:rsidRDefault="00D469BF">
      <w:pPr>
        <w:rPr>
          <w:szCs w:val="20"/>
        </w:rPr>
      </w:pPr>
    </w:p>
    <w:p w14:paraId="294B5F43" w14:textId="77777777" w:rsidR="00D469BF" w:rsidRDefault="00D469BF">
      <w:pPr>
        <w:rPr>
          <w:szCs w:val="20"/>
        </w:rPr>
      </w:pPr>
    </w:p>
    <w:p w14:paraId="4B926874" w14:textId="77777777" w:rsidR="00D469BF" w:rsidRDefault="00D469BF">
      <w:pPr>
        <w:rPr>
          <w:szCs w:val="20"/>
        </w:rPr>
      </w:pPr>
    </w:p>
    <w:p w14:paraId="4ABDFF2F" w14:textId="77777777" w:rsidR="00D469BF" w:rsidRDefault="00D469BF">
      <w:pPr>
        <w:rPr>
          <w:szCs w:val="20"/>
        </w:rPr>
      </w:pPr>
    </w:p>
    <w:p w14:paraId="75F38E21" w14:textId="77777777" w:rsidR="00D469BF" w:rsidRDefault="00D469BF">
      <w:pPr>
        <w:rPr>
          <w:szCs w:val="20"/>
        </w:rPr>
      </w:pPr>
    </w:p>
    <w:p w14:paraId="1BA082F3" w14:textId="77777777" w:rsidR="00D469BF" w:rsidRDefault="00D469BF">
      <w:pPr>
        <w:rPr>
          <w:szCs w:val="20"/>
        </w:rPr>
      </w:pPr>
    </w:p>
    <w:p w14:paraId="77CC5A99" w14:textId="77777777" w:rsidR="00D469BF" w:rsidRDefault="00D469BF">
      <w:pPr>
        <w:rPr>
          <w:szCs w:val="20"/>
        </w:rPr>
      </w:pPr>
    </w:p>
    <w:p w14:paraId="75BC93DE" w14:textId="77777777" w:rsidR="00D469BF" w:rsidRDefault="00D469BF">
      <w:pPr>
        <w:rPr>
          <w:szCs w:val="20"/>
        </w:rPr>
      </w:pPr>
    </w:p>
    <w:p w14:paraId="5E81A841" w14:textId="77777777" w:rsidR="00D469BF" w:rsidRDefault="00D469BF">
      <w:pPr>
        <w:rPr>
          <w:szCs w:val="20"/>
        </w:rPr>
      </w:pPr>
    </w:p>
    <w:p w14:paraId="2F20A227" w14:textId="77777777" w:rsidR="00D469BF" w:rsidRDefault="00D469BF">
      <w:pPr>
        <w:rPr>
          <w:szCs w:val="20"/>
        </w:rPr>
      </w:pPr>
    </w:p>
    <w:p w14:paraId="11F97229" w14:textId="77777777" w:rsidR="00D469BF" w:rsidRDefault="00D469BF">
      <w:pPr>
        <w:rPr>
          <w:szCs w:val="20"/>
        </w:rPr>
      </w:pPr>
    </w:p>
    <w:p w14:paraId="299D4704" w14:textId="77777777" w:rsidR="00D469BF" w:rsidRDefault="00D469BF">
      <w:pPr>
        <w:rPr>
          <w:szCs w:val="20"/>
        </w:rPr>
      </w:pPr>
    </w:p>
    <w:p w14:paraId="11BA402B" w14:textId="77777777" w:rsidR="00D469BF" w:rsidRDefault="00D469BF">
      <w:pPr>
        <w:rPr>
          <w:szCs w:val="20"/>
        </w:rPr>
      </w:pPr>
    </w:p>
    <w:p w14:paraId="313C71B0" w14:textId="77777777" w:rsidR="00D469BF" w:rsidRDefault="00D469BF">
      <w:pPr>
        <w:rPr>
          <w:szCs w:val="20"/>
        </w:rPr>
      </w:pPr>
    </w:p>
    <w:p w14:paraId="76E22C06" w14:textId="7723C50D" w:rsidR="00D469BF" w:rsidRPr="00D469BF" w:rsidRDefault="00D469BF" w:rsidP="00D469BF">
      <w:pPr>
        <w:pStyle w:val="ListParagraph"/>
        <w:numPr>
          <w:ilvl w:val="0"/>
          <w:numId w:val="5"/>
        </w:numPr>
        <w:rPr>
          <w:szCs w:val="20"/>
        </w:rPr>
      </w:pPr>
      <w:r w:rsidRPr="00D469BF">
        <w:rPr>
          <w:szCs w:val="20"/>
        </w:rPr>
        <w:t xml:space="preserve">The volume of </w:t>
      </w:r>
      <w:r w:rsidR="00642043" w:rsidRPr="00D469BF">
        <w:rPr>
          <w:szCs w:val="20"/>
        </w:rPr>
        <w:t xml:space="preserve">each cone is </w:t>
      </w:r>
      <m:oMath>
        <m:f>
          <m:fPr>
            <m:ctrlPr>
              <w:rPr>
                <w:rFonts w:ascii="Cambria Math" w:hAnsi="Cambria Math"/>
                <w:i/>
              </w:rPr>
            </m:ctrlPr>
          </m:fPr>
          <m:num>
            <m:r>
              <w:rPr>
                <w:rFonts w:ascii="Cambria Math" w:hAnsi="Cambria Math"/>
              </w:rPr>
              <m:t xml:space="preserve">1 </m:t>
            </m:r>
          </m:num>
          <m:den>
            <m:r>
              <w:rPr>
                <w:rFonts w:ascii="Cambria Math" w:hAnsi="Cambria Math"/>
              </w:rPr>
              <m:t xml:space="preserve">3 </m:t>
            </m:r>
          </m:den>
        </m:f>
      </m:oMath>
      <w:r w:rsidR="00642043">
        <w:t xml:space="preserve"> </w:t>
      </w:r>
      <w:r w:rsidR="00642043" w:rsidRPr="00D469BF">
        <w:rPr>
          <w:szCs w:val="20"/>
        </w:rPr>
        <w:t xml:space="preserve">the area </w:t>
      </w:r>
      <w:r w:rsidRPr="00D469BF">
        <w:rPr>
          <w:szCs w:val="20"/>
        </w:rPr>
        <w:t>of its ________ times its _____________.</w:t>
      </w:r>
      <w:r>
        <w:rPr>
          <w:szCs w:val="20"/>
        </w:rPr>
        <w:br/>
      </w:r>
    </w:p>
    <w:p w14:paraId="4A100678" w14:textId="0EC0C08C" w:rsidR="00D469BF" w:rsidRDefault="00352B08" w:rsidP="00D469BF">
      <w:pPr>
        <w:pStyle w:val="ListParagraph"/>
        <w:numPr>
          <w:ilvl w:val="0"/>
          <w:numId w:val="5"/>
        </w:numPr>
        <w:rPr>
          <w:szCs w:val="20"/>
        </w:rPr>
      </w:pPr>
      <w:r w:rsidRPr="00D469BF">
        <w:rPr>
          <w:szCs w:val="20"/>
        </w:rPr>
        <w:t xml:space="preserve">Suppose there are </w:t>
      </w:r>
      <w:r w:rsidRPr="00D469BF">
        <w:rPr>
          <w:i/>
          <w:szCs w:val="20"/>
        </w:rPr>
        <w:t>N</w:t>
      </w:r>
      <w:r w:rsidRPr="00D469BF">
        <w:rPr>
          <w:szCs w:val="20"/>
        </w:rPr>
        <w:t xml:space="preserve"> cones</w:t>
      </w:r>
      <w:r w:rsidR="00D469BF">
        <w:rPr>
          <w:szCs w:val="20"/>
        </w:rPr>
        <w:t xml:space="preserve"> with equal bases</w:t>
      </w:r>
      <w:r w:rsidR="00C257DF">
        <w:rPr>
          <w:szCs w:val="20"/>
        </w:rPr>
        <w:t xml:space="preserve">.  Then </w:t>
      </w:r>
      <w:r w:rsidRPr="00D469BF">
        <w:rPr>
          <w:i/>
          <w:szCs w:val="20"/>
        </w:rPr>
        <w:t>N</w:t>
      </w:r>
      <w:r w:rsidRPr="00D469BF">
        <w:rPr>
          <w:szCs w:val="20"/>
        </w:rPr>
        <w:t xml:space="preserve"> times the area of each base</w:t>
      </w:r>
      <w:r w:rsidR="00C257DF">
        <w:rPr>
          <w:szCs w:val="20"/>
        </w:rPr>
        <w:t xml:space="preserve"> should give us</w:t>
      </w:r>
      <w:r w:rsidR="00D469BF">
        <w:rPr>
          <w:szCs w:val="20"/>
        </w:rPr>
        <w:t xml:space="preserve"> the _______________________ of the sphere.</w:t>
      </w:r>
      <w:r w:rsidR="00D469BF">
        <w:rPr>
          <w:szCs w:val="20"/>
        </w:rPr>
        <w:br/>
      </w:r>
      <w:r w:rsidR="00D469BF">
        <w:rPr>
          <w:szCs w:val="20"/>
        </w:rPr>
        <w:br/>
      </w:r>
    </w:p>
    <w:p w14:paraId="1BE5194A" w14:textId="466A591C" w:rsidR="00D469BF" w:rsidRDefault="00D469BF" w:rsidP="00D469BF">
      <w:pPr>
        <w:pStyle w:val="ListParagraph"/>
        <w:numPr>
          <w:ilvl w:val="0"/>
          <w:numId w:val="5"/>
        </w:numPr>
        <w:rPr>
          <w:szCs w:val="20"/>
        </w:rPr>
      </w:pPr>
      <w:r>
        <w:rPr>
          <w:szCs w:val="20"/>
        </w:rPr>
        <w:t xml:space="preserve">Let </w:t>
      </w:r>
      <w:r>
        <w:rPr>
          <w:i/>
          <w:szCs w:val="20"/>
        </w:rPr>
        <w:t>S</w:t>
      </w:r>
      <w:r>
        <w:rPr>
          <w:szCs w:val="20"/>
        </w:rPr>
        <w:t xml:space="preserve"> represent the surface area of the sphere.  Write an expression for the </w:t>
      </w:r>
      <w:r w:rsidR="00FA10F6">
        <w:rPr>
          <w:szCs w:val="20"/>
        </w:rPr>
        <w:t>area of the base of each cone.</w:t>
      </w:r>
      <w:r w:rsidR="00FA10F6">
        <w:rPr>
          <w:szCs w:val="20"/>
        </w:rPr>
        <w:br/>
      </w:r>
    </w:p>
    <w:p w14:paraId="4938F9D5" w14:textId="0DBD0468" w:rsidR="00D469BF" w:rsidRDefault="00D469BF" w:rsidP="00D469BF">
      <w:pPr>
        <w:pStyle w:val="ListParagraph"/>
        <w:numPr>
          <w:ilvl w:val="0"/>
          <w:numId w:val="5"/>
        </w:numPr>
        <w:rPr>
          <w:szCs w:val="20"/>
        </w:rPr>
      </w:pPr>
      <w:r>
        <w:rPr>
          <w:szCs w:val="20"/>
        </w:rPr>
        <w:t>The height of each cone is the _____________ of the sphere.</w:t>
      </w:r>
      <w:r>
        <w:rPr>
          <w:szCs w:val="20"/>
        </w:rPr>
        <w:br/>
      </w:r>
    </w:p>
    <w:p w14:paraId="146AA36F" w14:textId="3E89AB5E" w:rsidR="00D469BF" w:rsidRDefault="00D469BF" w:rsidP="00D469BF">
      <w:pPr>
        <w:pStyle w:val="ListParagraph"/>
        <w:numPr>
          <w:ilvl w:val="0"/>
          <w:numId w:val="5"/>
        </w:numPr>
        <w:rPr>
          <w:szCs w:val="20"/>
        </w:rPr>
      </w:pPr>
      <w:r>
        <w:rPr>
          <w:szCs w:val="20"/>
        </w:rPr>
        <w:t>Use your results from (c) and (d) to write an expression for the volume of each cone.</w:t>
      </w:r>
    </w:p>
    <w:p w14:paraId="0FD7DF33" w14:textId="77777777" w:rsidR="00FA10F6" w:rsidRDefault="00FA10F6" w:rsidP="00FA10F6">
      <w:pPr>
        <w:rPr>
          <w:szCs w:val="20"/>
        </w:rPr>
      </w:pPr>
    </w:p>
    <w:p w14:paraId="679A5958" w14:textId="77777777" w:rsidR="00FA10F6" w:rsidRPr="00FA10F6" w:rsidRDefault="00FA10F6" w:rsidP="00FA10F6">
      <w:pPr>
        <w:rPr>
          <w:szCs w:val="20"/>
        </w:rPr>
      </w:pPr>
    </w:p>
    <w:p w14:paraId="42800AF1" w14:textId="78E963A1" w:rsidR="00FA10F6" w:rsidRDefault="00FA10F6" w:rsidP="00D469BF">
      <w:pPr>
        <w:pStyle w:val="ListParagraph"/>
        <w:numPr>
          <w:ilvl w:val="0"/>
          <w:numId w:val="5"/>
        </w:numPr>
        <w:rPr>
          <w:szCs w:val="20"/>
        </w:rPr>
      </w:pPr>
      <w:r>
        <w:rPr>
          <w:szCs w:val="20"/>
        </w:rPr>
        <w:t xml:space="preserve">Now write an expression (in terms of </w:t>
      </w:r>
      <w:r>
        <w:rPr>
          <w:i/>
          <w:szCs w:val="20"/>
        </w:rPr>
        <w:t>r</w:t>
      </w:r>
      <w:r>
        <w:rPr>
          <w:szCs w:val="20"/>
        </w:rPr>
        <w:t xml:space="preserve"> and </w:t>
      </w:r>
      <w:r>
        <w:rPr>
          <w:i/>
          <w:szCs w:val="20"/>
        </w:rPr>
        <w:t>S</w:t>
      </w:r>
      <w:r>
        <w:rPr>
          <w:szCs w:val="20"/>
        </w:rPr>
        <w:t xml:space="preserve"> for the sum of the volumes of all the cones.</w:t>
      </w:r>
      <w:r>
        <w:rPr>
          <w:szCs w:val="20"/>
        </w:rPr>
        <w:br/>
      </w:r>
      <w:r>
        <w:rPr>
          <w:szCs w:val="20"/>
        </w:rPr>
        <w:br/>
      </w:r>
    </w:p>
    <w:p w14:paraId="3A890804" w14:textId="6F00294A" w:rsidR="00FA10F6" w:rsidRDefault="00FA10F6" w:rsidP="00D469BF">
      <w:pPr>
        <w:pStyle w:val="ListParagraph"/>
        <w:numPr>
          <w:ilvl w:val="0"/>
          <w:numId w:val="5"/>
        </w:numPr>
        <w:rPr>
          <w:szCs w:val="20"/>
        </w:rPr>
      </w:pPr>
      <w:r>
        <w:rPr>
          <w:szCs w:val="20"/>
        </w:rPr>
        <w:t xml:space="preserve">But from our first experiment how can we find </w:t>
      </w:r>
      <w:r>
        <w:rPr>
          <w:i/>
          <w:szCs w:val="20"/>
        </w:rPr>
        <w:t>S</w:t>
      </w:r>
      <w:r>
        <w:rPr>
          <w:szCs w:val="20"/>
        </w:rPr>
        <w:t xml:space="preserve"> if we know </w:t>
      </w:r>
      <w:r>
        <w:rPr>
          <w:i/>
          <w:szCs w:val="20"/>
        </w:rPr>
        <w:t>r</w:t>
      </w:r>
      <w:r>
        <w:rPr>
          <w:szCs w:val="20"/>
        </w:rPr>
        <w:t>?</w:t>
      </w:r>
      <w:r>
        <w:rPr>
          <w:szCs w:val="20"/>
        </w:rPr>
        <w:br/>
      </w:r>
      <w:r>
        <w:rPr>
          <w:szCs w:val="20"/>
        </w:rPr>
        <w:br/>
      </w:r>
    </w:p>
    <w:p w14:paraId="1FDED73D" w14:textId="48EB017A" w:rsidR="00BC0109" w:rsidRPr="00FA10F6" w:rsidRDefault="00FA10F6" w:rsidP="00FA10F6">
      <w:pPr>
        <w:pStyle w:val="ListParagraph"/>
        <w:numPr>
          <w:ilvl w:val="0"/>
          <w:numId w:val="5"/>
        </w:numPr>
        <w:rPr>
          <w:szCs w:val="20"/>
        </w:rPr>
      </w:pPr>
      <w:r>
        <w:rPr>
          <w:szCs w:val="20"/>
        </w:rPr>
        <w:t xml:space="preserve">Put all this together to find a formula for </w:t>
      </w:r>
      <w:r>
        <w:rPr>
          <w:i/>
          <w:szCs w:val="20"/>
        </w:rPr>
        <w:t>V</w:t>
      </w:r>
      <w:r>
        <w:rPr>
          <w:szCs w:val="20"/>
        </w:rPr>
        <w:t xml:space="preserve">, </w:t>
      </w:r>
      <w:r w:rsidRPr="00FA10F6">
        <w:rPr>
          <w:szCs w:val="20"/>
        </w:rPr>
        <w:t>the</w:t>
      </w:r>
      <w:r>
        <w:rPr>
          <w:szCs w:val="20"/>
        </w:rPr>
        <w:t xml:space="preserve"> volume of a sphere.</w:t>
      </w:r>
      <w:r w:rsidRPr="00D469BF">
        <w:rPr>
          <w:szCs w:val="20"/>
        </w:rPr>
        <w:t xml:space="preserve"> </w:t>
      </w:r>
      <w:r w:rsidR="00D469BF" w:rsidRPr="00D469BF">
        <w:rPr>
          <w:szCs w:val="20"/>
        </w:rPr>
        <w:br/>
      </w:r>
    </w:p>
    <w:sectPr w:rsidR="00BC0109" w:rsidRPr="00FA10F6">
      <w:headerReference w:type="default" r:id="rId10"/>
      <w:footerReference w:type="default" r:id="rId11"/>
      <w:pgSz w:w="12240" w:h="15840"/>
      <w:pgMar w:top="1440" w:right="1440" w:bottom="1440" w:left="1440" w:header="720" w:footer="720" w:gutter="0"/>
      <w:cols w:space="720"/>
      <w:formProt w:val="0"/>
      <w:docGrid w:linePitch="326"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A2944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7B281" w14:textId="77777777" w:rsidR="00D469BF" w:rsidRDefault="00D469BF">
      <w:r>
        <w:separator/>
      </w:r>
    </w:p>
  </w:endnote>
  <w:endnote w:type="continuationSeparator" w:id="0">
    <w:p w14:paraId="772BEF38" w14:textId="77777777" w:rsidR="00D469BF" w:rsidRDefault="00D4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7A360" w14:textId="7FB0A7AE" w:rsidR="00D469BF" w:rsidRDefault="00D469BF">
    <w:pPr>
      <w:pBdr>
        <w:top w:val="single" w:sz="4" w:space="1" w:color="00000A"/>
        <w:left w:val="nil"/>
        <w:bottom w:val="nil"/>
        <w:right w:val="nil"/>
      </w:pBdr>
      <w:rPr>
        <w:sz w:val="20"/>
        <w:szCs w:val="20"/>
      </w:rPr>
    </w:pPr>
    <w:r>
      <w:rPr>
        <w:sz w:val="20"/>
        <w:szCs w:val="20"/>
      </w:rPr>
      <w:t>Activity 6.</w:t>
    </w:r>
    <w:r w:rsidR="00AE75C8">
      <w:rPr>
        <w:sz w:val="20"/>
        <w:szCs w:val="20"/>
      </w:rPr>
      <w:t>5.1</w:t>
    </w:r>
    <w:r>
      <w:rPr>
        <w:sz w:val="20"/>
        <w:szCs w:val="20"/>
      </w:rPr>
      <w:tab/>
      <w:t xml:space="preserve">                                                              Connecticut Core Geometry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FFAB0" w14:textId="77777777" w:rsidR="00D469BF" w:rsidRDefault="00D469BF">
      <w:r>
        <w:separator/>
      </w:r>
    </w:p>
  </w:footnote>
  <w:footnote w:type="continuationSeparator" w:id="0">
    <w:p w14:paraId="37B0F4D0" w14:textId="77777777" w:rsidR="00D469BF" w:rsidRDefault="00D469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C93F2" w14:textId="77777777" w:rsidR="00D469BF" w:rsidRDefault="00D469BF">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F97F62">
      <w:rPr>
        <w:noProof/>
      </w:rPr>
      <w:t>1</w:t>
    </w:r>
    <w:r>
      <w:fldChar w:fldCharType="end"/>
    </w:r>
    <w:r>
      <w:t xml:space="preserve"> of </w:t>
    </w:r>
    <w:r>
      <w:fldChar w:fldCharType="begin"/>
    </w:r>
    <w:r>
      <w:instrText>NUMPAGES</w:instrText>
    </w:r>
    <w:r>
      <w:fldChar w:fldCharType="separate"/>
    </w:r>
    <w:r w:rsidR="00F97F62">
      <w:rPr>
        <w:noProof/>
      </w:rPr>
      <w:t>2</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619"/>
    <w:multiLevelType w:val="hybridMultilevel"/>
    <w:tmpl w:val="858C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D3A31"/>
    <w:multiLevelType w:val="hybridMultilevel"/>
    <w:tmpl w:val="A7D2D30A"/>
    <w:lvl w:ilvl="0" w:tplc="DFD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DD4594"/>
    <w:multiLevelType w:val="hybridMultilevel"/>
    <w:tmpl w:val="1B481C3C"/>
    <w:lvl w:ilvl="0" w:tplc="29482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83444D"/>
    <w:multiLevelType w:val="multilevel"/>
    <w:tmpl w:val="19F88E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59D5CC2"/>
    <w:multiLevelType w:val="multilevel"/>
    <w:tmpl w:val="9AC278C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09"/>
    <w:rsid w:val="00352B08"/>
    <w:rsid w:val="004E2092"/>
    <w:rsid w:val="00642043"/>
    <w:rsid w:val="00983C8F"/>
    <w:rsid w:val="00A37687"/>
    <w:rsid w:val="00A42CA6"/>
    <w:rsid w:val="00AE0AFB"/>
    <w:rsid w:val="00AE75C8"/>
    <w:rsid w:val="00BB293D"/>
    <w:rsid w:val="00BC0109"/>
    <w:rsid w:val="00BE578C"/>
    <w:rsid w:val="00C257DF"/>
    <w:rsid w:val="00C6149F"/>
    <w:rsid w:val="00D04126"/>
    <w:rsid w:val="00D469BF"/>
    <w:rsid w:val="00F51AAC"/>
    <w:rsid w:val="00F97F62"/>
    <w:rsid w:val="00FA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352B08"/>
    <w:rPr>
      <w:sz w:val="18"/>
      <w:szCs w:val="18"/>
    </w:rPr>
  </w:style>
  <w:style w:type="paragraph" w:styleId="CommentText">
    <w:name w:val="annotation text"/>
    <w:basedOn w:val="Normal"/>
    <w:link w:val="CommentTextChar"/>
    <w:uiPriority w:val="99"/>
    <w:semiHidden/>
    <w:unhideWhenUsed/>
    <w:rsid w:val="00352B08"/>
  </w:style>
  <w:style w:type="character" w:customStyle="1" w:styleId="CommentTextChar">
    <w:name w:val="Comment Text Char"/>
    <w:basedOn w:val="DefaultParagraphFont"/>
    <w:link w:val="CommentText"/>
    <w:uiPriority w:val="99"/>
    <w:semiHidden/>
    <w:rsid w:val="00352B08"/>
    <w:rPr>
      <w:sz w:val="24"/>
      <w:szCs w:val="24"/>
    </w:rPr>
  </w:style>
  <w:style w:type="paragraph" w:styleId="CommentSubject">
    <w:name w:val="annotation subject"/>
    <w:basedOn w:val="CommentText"/>
    <w:next w:val="CommentText"/>
    <w:link w:val="CommentSubjectChar"/>
    <w:uiPriority w:val="99"/>
    <w:semiHidden/>
    <w:unhideWhenUsed/>
    <w:rsid w:val="00352B08"/>
    <w:rPr>
      <w:b/>
      <w:bCs/>
      <w:sz w:val="20"/>
      <w:szCs w:val="20"/>
    </w:rPr>
  </w:style>
  <w:style w:type="character" w:customStyle="1" w:styleId="CommentSubjectChar">
    <w:name w:val="Comment Subject Char"/>
    <w:basedOn w:val="CommentTextChar"/>
    <w:link w:val="CommentSubject"/>
    <w:uiPriority w:val="99"/>
    <w:semiHidden/>
    <w:rsid w:val="00352B08"/>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352B08"/>
    <w:rPr>
      <w:sz w:val="18"/>
      <w:szCs w:val="18"/>
    </w:rPr>
  </w:style>
  <w:style w:type="paragraph" w:styleId="CommentText">
    <w:name w:val="annotation text"/>
    <w:basedOn w:val="Normal"/>
    <w:link w:val="CommentTextChar"/>
    <w:uiPriority w:val="99"/>
    <w:semiHidden/>
    <w:unhideWhenUsed/>
    <w:rsid w:val="00352B08"/>
  </w:style>
  <w:style w:type="character" w:customStyle="1" w:styleId="CommentTextChar">
    <w:name w:val="Comment Text Char"/>
    <w:basedOn w:val="DefaultParagraphFont"/>
    <w:link w:val="CommentText"/>
    <w:uiPriority w:val="99"/>
    <w:semiHidden/>
    <w:rsid w:val="00352B08"/>
    <w:rPr>
      <w:sz w:val="24"/>
      <w:szCs w:val="24"/>
    </w:rPr>
  </w:style>
  <w:style w:type="paragraph" w:styleId="CommentSubject">
    <w:name w:val="annotation subject"/>
    <w:basedOn w:val="CommentText"/>
    <w:next w:val="CommentText"/>
    <w:link w:val="CommentSubjectChar"/>
    <w:uiPriority w:val="99"/>
    <w:semiHidden/>
    <w:unhideWhenUsed/>
    <w:rsid w:val="00352B08"/>
    <w:rPr>
      <w:b/>
      <w:bCs/>
      <w:sz w:val="20"/>
      <w:szCs w:val="20"/>
    </w:rPr>
  </w:style>
  <w:style w:type="character" w:customStyle="1" w:styleId="CommentSubjectChar">
    <w:name w:val="Comment Subject Char"/>
    <w:basedOn w:val="CommentTextChar"/>
    <w:link w:val="CommentSubject"/>
    <w:uiPriority w:val="99"/>
    <w:semiHidden/>
    <w:rsid w:val="00352B0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2016-01-02T23:55:00Z</cp:lastPrinted>
  <dcterms:created xsi:type="dcterms:W3CDTF">2016-01-02T23:55:00Z</dcterms:created>
  <dcterms:modified xsi:type="dcterms:W3CDTF">2016-01-02T23:55:00Z</dcterms:modified>
  <dc:language>en-US</dc:language>
</cp:coreProperties>
</file>