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E3BE8" w14:textId="77777777" w:rsidR="00CE54C5" w:rsidRDefault="00390AB7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Activity 6.2.3</w:t>
      </w:r>
      <w:r w:rsidR="00AF6F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Building Packaging Nets</w:t>
      </w:r>
    </w:p>
    <w:p w14:paraId="3659A6F1" w14:textId="77777777" w:rsidR="00CE54C5" w:rsidRDefault="00CE54C5" w:rsidP="00E030BB"/>
    <w:p w14:paraId="54FF95DE" w14:textId="5C33B20F" w:rsidR="00956794" w:rsidRDefault="00956794" w:rsidP="00E030BB">
      <w:pPr>
        <w:pStyle w:val="ListParagraph"/>
        <w:ind w:left="0"/>
      </w:pPr>
      <w:r>
        <w:t xml:space="preserve">As you </w:t>
      </w:r>
      <w:r w:rsidR="00E030BB">
        <w:t>saw</w:t>
      </w:r>
      <w:r>
        <w:t xml:space="preserve"> in the movie about packaging the plastic skull, many product producers have to be concerned about</w:t>
      </w:r>
      <w:r w:rsidR="00E030BB">
        <w:t xml:space="preserve"> how</w:t>
      </w:r>
      <w:r w:rsidR="00E030BB" w:rsidRPr="00E030BB">
        <w:t xml:space="preserve"> </w:t>
      </w:r>
      <w:r w:rsidR="00E030BB">
        <w:t>to package awkward shaped items</w:t>
      </w:r>
      <w:r>
        <w:t xml:space="preserve">. </w:t>
      </w:r>
      <w:r w:rsidR="00E030BB">
        <w:t>Your task</w:t>
      </w:r>
      <w:r>
        <w:t xml:space="preserve"> is to construct a package for an odd shaped item. The package desi</w:t>
      </w:r>
      <w:r w:rsidR="00E030BB">
        <w:t xml:space="preserve">gner wants </w:t>
      </w:r>
      <w:r>
        <w:t>an attractive design</w:t>
      </w:r>
      <w:r w:rsidR="00E030BB">
        <w:t xml:space="preserve"> that uses minimal materials so that the packages </w:t>
      </w:r>
      <w:r>
        <w:t>will fit in standard shipping boxes for long</w:t>
      </w:r>
      <w:r w:rsidR="00E030BB">
        <w:t>-</w:t>
      </w:r>
      <w:r>
        <w:t>range transportation.</w:t>
      </w:r>
    </w:p>
    <w:p w14:paraId="6D32225F" w14:textId="71F4ED3D" w:rsidR="00956794" w:rsidRDefault="00956794">
      <w:pPr>
        <w:pStyle w:val="ListParagraph"/>
      </w:pPr>
    </w:p>
    <w:p w14:paraId="51F8F4F3" w14:textId="5DBC61B2" w:rsidR="00CE54C5" w:rsidRDefault="0042169B">
      <w:pPr>
        <w:pStyle w:val="ListParagraph"/>
      </w:pPr>
      <w:r w:rsidRPr="00FD5D23">
        <w:rPr>
          <w:noProof/>
        </w:rPr>
        <w:drawing>
          <wp:anchor distT="0" distB="0" distL="114300" distR="114300" simplePos="0" relativeHeight="251660288" behindDoc="0" locked="0" layoutInCell="1" allowOverlap="1" wp14:anchorId="318D9B59" wp14:editId="333E7432">
            <wp:simplePos x="0" y="0"/>
            <wp:positionH relativeFrom="column">
              <wp:posOffset>4495800</wp:posOffset>
            </wp:positionH>
            <wp:positionV relativeFrom="paragraph">
              <wp:posOffset>45720</wp:posOffset>
            </wp:positionV>
            <wp:extent cx="1829754" cy="2103120"/>
            <wp:effectExtent l="0" t="0" r="0" b="0"/>
            <wp:wrapSquare wrapText="bothSides"/>
            <wp:docPr id="1" name="Picture 1" descr="C:\Users\SLGould\Desktop\Geometry Project\Unit 6 LG July 4 Update\hexb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LGould\Desktop\Geometry Project\Unit 6 LG July 4 Update\hexbox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3" t="11130" r="12333" b="19812"/>
                    <a:stretch/>
                  </pic:blipFill>
                  <pic:spPr bwMode="auto">
                    <a:xfrm>
                      <a:off x="0" y="0"/>
                      <a:ext cx="1829754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4062AB" w14:textId="14137DA2" w:rsidR="00961DD2" w:rsidRDefault="00956794" w:rsidP="00E030BB">
      <w:pPr>
        <w:pStyle w:val="ListParagraph"/>
        <w:numPr>
          <w:ilvl w:val="0"/>
          <w:numId w:val="4"/>
        </w:numPr>
        <w:ind w:left="450"/>
      </w:pPr>
      <w:r>
        <w:t xml:space="preserve">Your teacher has given you an object to package. </w:t>
      </w:r>
      <w:r w:rsidR="00E030BB">
        <w:t xml:space="preserve">You will </w:t>
      </w:r>
      <w:r w:rsidR="005144C7">
        <w:t xml:space="preserve">need to collect essential measurements </w:t>
      </w:r>
      <w:r w:rsidR="00E030BB">
        <w:t>to use in</w:t>
      </w:r>
      <w:r w:rsidR="005144C7">
        <w:t xml:space="preserve"> design</w:t>
      </w:r>
      <w:r w:rsidR="00E030BB">
        <w:t>ing</w:t>
      </w:r>
      <w:r w:rsidR="005144C7">
        <w:t xml:space="preserve"> your package. </w:t>
      </w:r>
      <w:r w:rsidR="00E030BB">
        <w:t>Think about the basic shapes we have studied so far as you make your choice.</w:t>
      </w:r>
      <w:r w:rsidR="00E030BB">
        <w:br/>
      </w:r>
      <w:r w:rsidR="00E030BB">
        <w:br/>
      </w:r>
    </w:p>
    <w:p w14:paraId="4CBAF3A2" w14:textId="27D431FA" w:rsidR="00FD5D23" w:rsidRDefault="00FD5D23" w:rsidP="00E030BB">
      <w:pPr>
        <w:pStyle w:val="ListParagraph"/>
        <w:numPr>
          <w:ilvl w:val="1"/>
          <w:numId w:val="4"/>
        </w:numPr>
        <w:ind w:left="900"/>
      </w:pPr>
      <w:r w:rsidRPr="00E030BB">
        <w:t>Decide what solid shape might best fit your object. For example, you might package a shell in a cylinder or you might package a stack of cookies in a hexagonal box</w:t>
      </w:r>
      <w:r w:rsidRPr="00961DD2">
        <w:rPr>
          <w:u w:val="single"/>
        </w:rPr>
        <w:t>.</w:t>
      </w:r>
      <w:r>
        <w:t xml:space="preserve"> T</w:t>
      </w:r>
      <w:r w:rsidR="00390AB7">
        <w:t>ry to be efficient with the design</w:t>
      </w:r>
      <w:r>
        <w:t xml:space="preserve"> so you can cut it from one piece of cardboard and minimize waste.</w:t>
      </w:r>
      <w:r w:rsidR="0042169B">
        <w:t xml:space="preserve"> </w:t>
      </w:r>
      <w:r w:rsidR="00390AB7">
        <w:t xml:space="preserve"> </w:t>
      </w:r>
      <w:r>
        <w:t>Plan for folds and tabs for your package.</w:t>
      </w:r>
      <w:r w:rsidR="0042169B">
        <w:t xml:space="preserve"> Make a rough sketch of your plan:</w:t>
      </w:r>
    </w:p>
    <w:p w14:paraId="28340062" w14:textId="77777777" w:rsidR="00961DD2" w:rsidRDefault="00961DD2" w:rsidP="00E030BB"/>
    <w:p w14:paraId="6C414C7A" w14:textId="77777777" w:rsidR="00961DD2" w:rsidRDefault="00961DD2" w:rsidP="00E030BB"/>
    <w:p w14:paraId="201FDC23" w14:textId="77777777" w:rsidR="00961DD2" w:rsidRDefault="00961DD2" w:rsidP="00E030BB"/>
    <w:p w14:paraId="014CDFD8" w14:textId="77777777" w:rsidR="00961DD2" w:rsidRDefault="00961DD2" w:rsidP="00E030BB"/>
    <w:p w14:paraId="7D340CA0" w14:textId="77777777" w:rsidR="00961DD2" w:rsidRDefault="00961DD2" w:rsidP="00E030BB"/>
    <w:p w14:paraId="50D547F1" w14:textId="77777777" w:rsidR="00961DD2" w:rsidRDefault="00961DD2" w:rsidP="00E030BB"/>
    <w:p w14:paraId="2135CAA2" w14:textId="77777777" w:rsidR="00961DD2" w:rsidRDefault="00961DD2" w:rsidP="00E030BB"/>
    <w:p w14:paraId="27AB79C7" w14:textId="77777777" w:rsidR="00961DD2" w:rsidRDefault="00961DD2" w:rsidP="00E030BB"/>
    <w:p w14:paraId="786B815C" w14:textId="77777777" w:rsidR="00961DD2" w:rsidRDefault="00961DD2" w:rsidP="00E030BB"/>
    <w:p w14:paraId="4F4E9DDB" w14:textId="77777777" w:rsidR="00961DD2" w:rsidRDefault="00961DD2" w:rsidP="00E030BB"/>
    <w:p w14:paraId="160AC915" w14:textId="77777777" w:rsidR="00961DD2" w:rsidRDefault="00961DD2" w:rsidP="00E030BB"/>
    <w:p w14:paraId="36D0DB09" w14:textId="77777777" w:rsidR="00961DD2" w:rsidRDefault="00961DD2" w:rsidP="00E030BB"/>
    <w:p w14:paraId="056FA8C9" w14:textId="77777777" w:rsidR="00961DD2" w:rsidRDefault="00961DD2" w:rsidP="00E030BB"/>
    <w:p w14:paraId="3354019D" w14:textId="77777777" w:rsidR="00961DD2" w:rsidRDefault="00961DD2" w:rsidP="00E030BB"/>
    <w:p w14:paraId="38CEB0D6" w14:textId="77777777" w:rsidR="00961DD2" w:rsidRDefault="00961DD2" w:rsidP="00E030BB"/>
    <w:p w14:paraId="27AAE98F" w14:textId="77777777" w:rsidR="00961DD2" w:rsidRDefault="00961DD2" w:rsidP="00E030BB"/>
    <w:p w14:paraId="62CED1D0" w14:textId="77777777" w:rsidR="00961DD2" w:rsidRDefault="00961DD2" w:rsidP="00E030BB"/>
    <w:p w14:paraId="7206F9C2" w14:textId="0F969657" w:rsidR="00961DD2" w:rsidRDefault="00961DD2" w:rsidP="00E030BB">
      <w:pPr>
        <w:pStyle w:val="ListParagraph"/>
        <w:numPr>
          <w:ilvl w:val="1"/>
          <w:numId w:val="4"/>
        </w:numPr>
        <w:ind w:left="900"/>
      </w:pPr>
      <w:r>
        <w:t xml:space="preserve">Now use the actual measurements of the object you are packaging to </w:t>
      </w:r>
      <w:r w:rsidR="00E030BB">
        <w:t>make</w:t>
      </w:r>
      <w:r>
        <w:t xml:space="preserve"> </w:t>
      </w:r>
      <w:r w:rsidR="00E030BB">
        <w:t>the</w:t>
      </w:r>
      <w:r>
        <w:t xml:space="preserve"> </w:t>
      </w:r>
      <w:r w:rsidR="00946DC1">
        <w:t>box</w:t>
      </w:r>
      <w:r>
        <w:t xml:space="preserve">. You may need to use a protractor, a ruler, or a compass to do a precise design. You </w:t>
      </w:r>
      <w:r w:rsidR="00E030BB">
        <w:t>may</w:t>
      </w:r>
      <w:r>
        <w:t xml:space="preserve"> use card stock for this, but you may need to </w:t>
      </w:r>
      <w:r w:rsidR="00946DC1">
        <w:t>crease</w:t>
      </w:r>
      <w:r>
        <w:t xml:space="preserve"> </w:t>
      </w:r>
      <w:r w:rsidR="00946DC1">
        <w:t>the</w:t>
      </w:r>
      <w:r>
        <w:t xml:space="preserve"> net along a folding edge.</w:t>
      </w:r>
    </w:p>
    <w:p w14:paraId="0DBCD2A5" w14:textId="77777777" w:rsidR="00961DD2" w:rsidRDefault="00961DD2" w:rsidP="00E030BB">
      <w:pPr>
        <w:ind w:left="900"/>
      </w:pPr>
    </w:p>
    <w:p w14:paraId="5DAD9FD7" w14:textId="1CC16027" w:rsidR="00961DD2" w:rsidRDefault="00961DD2" w:rsidP="00E030BB">
      <w:pPr>
        <w:pStyle w:val="ListParagraph"/>
        <w:numPr>
          <w:ilvl w:val="1"/>
          <w:numId w:val="4"/>
        </w:numPr>
        <w:ind w:left="900"/>
      </w:pPr>
      <w:r>
        <w:t xml:space="preserve">Put your object in your </w:t>
      </w:r>
      <w:r w:rsidR="00946DC1">
        <w:t>box</w:t>
      </w:r>
      <w:r>
        <w:t>.  How well does it fit?</w:t>
      </w:r>
    </w:p>
    <w:p w14:paraId="4C73B15F" w14:textId="77777777" w:rsidR="00961DD2" w:rsidRDefault="00961DD2" w:rsidP="00E030BB">
      <w:pPr>
        <w:pStyle w:val="ListParagraph"/>
      </w:pPr>
    </w:p>
    <w:p w14:paraId="717FBC9C" w14:textId="77777777" w:rsidR="00961DD2" w:rsidRDefault="00961DD2" w:rsidP="00E030BB"/>
    <w:p w14:paraId="1B17AC44" w14:textId="77777777" w:rsidR="00961DD2" w:rsidRDefault="00961DD2" w:rsidP="00E030BB"/>
    <w:p w14:paraId="76386AAA" w14:textId="77777777" w:rsidR="00961DD2" w:rsidRDefault="00961DD2" w:rsidP="00E030BB"/>
    <w:p w14:paraId="27C6B93B" w14:textId="517FFBD3" w:rsidR="00961DD2" w:rsidRDefault="00961DD2" w:rsidP="00E030BB">
      <w:pPr>
        <w:pStyle w:val="ListParagraph"/>
        <w:numPr>
          <w:ilvl w:val="1"/>
          <w:numId w:val="4"/>
        </w:numPr>
        <w:ind w:left="900"/>
      </w:pPr>
      <w:r>
        <w:lastRenderedPageBreak/>
        <w:t>If you were doing this again, would you design it the same way?</w:t>
      </w:r>
      <w:r w:rsidR="00E030BB">
        <w:t xml:space="preserve"> </w:t>
      </w:r>
      <w:r>
        <w:t xml:space="preserve"> If not, what would you change?</w:t>
      </w:r>
    </w:p>
    <w:p w14:paraId="17BBBFFE" w14:textId="77777777" w:rsidR="00961DD2" w:rsidRDefault="00961DD2" w:rsidP="00E030BB"/>
    <w:p w14:paraId="18C138BC" w14:textId="77777777" w:rsidR="00961DD2" w:rsidRDefault="00961DD2" w:rsidP="00E030BB"/>
    <w:p w14:paraId="6427DA46" w14:textId="657C2EF4" w:rsidR="00961DD2" w:rsidRDefault="00E030BB" w:rsidP="00E030BB">
      <w:pPr>
        <w:pStyle w:val="ListParagraph"/>
        <w:numPr>
          <w:ilvl w:val="1"/>
          <w:numId w:val="4"/>
        </w:numPr>
        <w:ind w:left="900"/>
      </w:pPr>
      <w:r>
        <w:t>Calculate</w:t>
      </w:r>
      <w:r w:rsidR="00961DD2">
        <w:t xml:space="preserve"> the surface area of your box.</w:t>
      </w:r>
    </w:p>
    <w:p w14:paraId="503E68F0" w14:textId="77777777" w:rsidR="00961DD2" w:rsidRDefault="00961DD2" w:rsidP="00E030BB"/>
    <w:p w14:paraId="61396458" w14:textId="77777777" w:rsidR="00961DD2" w:rsidRDefault="00961DD2" w:rsidP="00E030BB"/>
    <w:p w14:paraId="71CB7AF4" w14:textId="77777777" w:rsidR="00961DD2" w:rsidRDefault="00961DD2" w:rsidP="00E030BB"/>
    <w:p w14:paraId="47AA4662" w14:textId="77777777" w:rsidR="00961DD2" w:rsidRDefault="00961DD2" w:rsidP="00E030BB"/>
    <w:p w14:paraId="6A5AFF61" w14:textId="77777777" w:rsidR="00961DD2" w:rsidRDefault="00961DD2" w:rsidP="00E030BB"/>
    <w:p w14:paraId="40042E04" w14:textId="77777777" w:rsidR="00961DD2" w:rsidRDefault="00961DD2" w:rsidP="00E030BB"/>
    <w:p w14:paraId="7B661A01" w14:textId="77777777" w:rsidR="00961DD2" w:rsidRDefault="00961DD2" w:rsidP="00E030BB"/>
    <w:p w14:paraId="17008E4E" w14:textId="77777777" w:rsidR="00961DD2" w:rsidRDefault="00961DD2" w:rsidP="00E030BB"/>
    <w:p w14:paraId="7B757870" w14:textId="77777777" w:rsidR="00961DD2" w:rsidRDefault="00961DD2" w:rsidP="00E030BB"/>
    <w:p w14:paraId="649A666F" w14:textId="77777777" w:rsidR="00961DD2" w:rsidRDefault="00961DD2" w:rsidP="00E030BB"/>
    <w:p w14:paraId="2638CD91" w14:textId="77777777" w:rsidR="00961DD2" w:rsidRDefault="00961DD2" w:rsidP="00E030BB"/>
    <w:p w14:paraId="6C32EEF1" w14:textId="77777777" w:rsidR="00961DD2" w:rsidRDefault="00961DD2" w:rsidP="00E030BB"/>
    <w:p w14:paraId="692587B9" w14:textId="6FBD2CD8" w:rsidR="007236DE" w:rsidRDefault="00961DD2" w:rsidP="00E030BB">
      <w:pPr>
        <w:pStyle w:val="ListParagraph"/>
        <w:numPr>
          <w:ilvl w:val="0"/>
          <w:numId w:val="4"/>
        </w:numPr>
        <w:ind w:left="450"/>
      </w:pPr>
      <w:r>
        <w:t xml:space="preserve">Boxes of individual items sometimes need to be </w:t>
      </w:r>
      <w:r w:rsidR="00946DC1">
        <w:t>placed in cartons</w:t>
      </w:r>
      <w:r>
        <w:t xml:space="preserve"> for shipping. UPS provides a list of standard </w:t>
      </w:r>
      <w:r w:rsidR="00946DC1">
        <w:t>carton</w:t>
      </w:r>
      <w:r>
        <w:t xml:space="preserve"> sizes:</w:t>
      </w:r>
      <w:r w:rsidR="00E030BB">
        <w:br/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712"/>
        <w:gridCol w:w="2712"/>
        <w:gridCol w:w="2712"/>
      </w:tblGrid>
      <w:tr w:rsidR="007236DE" w14:paraId="5BF63E90" w14:textId="77777777" w:rsidTr="00E030BB">
        <w:tc>
          <w:tcPr>
            <w:tcW w:w="2712" w:type="dxa"/>
          </w:tcPr>
          <w:p w14:paraId="34D8D1AC" w14:textId="21577BAF" w:rsidR="007236DE" w:rsidRDefault="007236DE" w:rsidP="00E030BB">
            <w:pPr>
              <w:pStyle w:val="ListParagraph"/>
              <w:ind w:left="0"/>
            </w:pPr>
            <w:r>
              <w:t>8”x8”x8”</w:t>
            </w:r>
          </w:p>
        </w:tc>
        <w:tc>
          <w:tcPr>
            <w:tcW w:w="2712" w:type="dxa"/>
          </w:tcPr>
          <w:p w14:paraId="7CF08A53" w14:textId="1CBC2821" w:rsidR="007236DE" w:rsidRDefault="007236DE" w:rsidP="00E030BB">
            <w:pPr>
              <w:pStyle w:val="ListParagraph"/>
              <w:ind w:left="0"/>
            </w:pPr>
            <w:r>
              <w:t>10”x10”x10”</w:t>
            </w:r>
          </w:p>
        </w:tc>
        <w:tc>
          <w:tcPr>
            <w:tcW w:w="2712" w:type="dxa"/>
          </w:tcPr>
          <w:p w14:paraId="32F78000" w14:textId="71CDBC53" w:rsidR="007236DE" w:rsidRDefault="007236DE" w:rsidP="00E030BB">
            <w:pPr>
              <w:pStyle w:val="ListParagraph"/>
              <w:ind w:left="0"/>
            </w:pPr>
            <w:r>
              <w:t>14”x14”x14”</w:t>
            </w:r>
          </w:p>
        </w:tc>
      </w:tr>
      <w:tr w:rsidR="007236DE" w14:paraId="3446EDE9" w14:textId="77777777" w:rsidTr="00E030BB">
        <w:tc>
          <w:tcPr>
            <w:tcW w:w="2712" w:type="dxa"/>
          </w:tcPr>
          <w:p w14:paraId="10CB0DDB" w14:textId="7C680E2F" w:rsidR="007236DE" w:rsidRDefault="007236DE" w:rsidP="00E030BB">
            <w:pPr>
              <w:pStyle w:val="ListParagraph"/>
              <w:ind w:left="0"/>
            </w:pPr>
            <w:r>
              <w:t>16”x16”x16”</w:t>
            </w:r>
          </w:p>
        </w:tc>
        <w:tc>
          <w:tcPr>
            <w:tcW w:w="2712" w:type="dxa"/>
          </w:tcPr>
          <w:p w14:paraId="58DF417B" w14:textId="188A5EED" w:rsidR="007236DE" w:rsidRDefault="007236DE" w:rsidP="00E030BB">
            <w:pPr>
              <w:pStyle w:val="ListParagraph"/>
              <w:ind w:left="0"/>
            </w:pPr>
            <w:r>
              <w:t>18”x18”x18”</w:t>
            </w:r>
          </w:p>
        </w:tc>
        <w:tc>
          <w:tcPr>
            <w:tcW w:w="2712" w:type="dxa"/>
          </w:tcPr>
          <w:p w14:paraId="07DFEAFF" w14:textId="4020E0B1" w:rsidR="007236DE" w:rsidRDefault="007236DE" w:rsidP="00E030BB">
            <w:pPr>
              <w:pStyle w:val="ListParagraph"/>
              <w:ind w:left="0"/>
            </w:pPr>
            <w:r>
              <w:t>20”x20”x20”</w:t>
            </w:r>
          </w:p>
        </w:tc>
      </w:tr>
      <w:tr w:rsidR="007236DE" w14:paraId="406EEE3B" w14:textId="77777777" w:rsidTr="00E030BB">
        <w:tc>
          <w:tcPr>
            <w:tcW w:w="2712" w:type="dxa"/>
          </w:tcPr>
          <w:p w14:paraId="2021E31B" w14:textId="54712FC8" w:rsidR="007236DE" w:rsidRDefault="007236DE" w:rsidP="00E030BB">
            <w:pPr>
              <w:pStyle w:val="ListParagraph"/>
              <w:ind w:left="0"/>
            </w:pPr>
            <w:r>
              <w:t>24”x24”x24”</w:t>
            </w:r>
          </w:p>
        </w:tc>
        <w:tc>
          <w:tcPr>
            <w:tcW w:w="2712" w:type="dxa"/>
          </w:tcPr>
          <w:p w14:paraId="4F124605" w14:textId="442C9E55" w:rsidR="007236DE" w:rsidRDefault="007236DE" w:rsidP="00E030BB">
            <w:pPr>
              <w:pStyle w:val="ListParagraph"/>
              <w:ind w:left="0"/>
            </w:pPr>
            <w:r>
              <w:t>12”x12”x20”</w:t>
            </w:r>
          </w:p>
        </w:tc>
        <w:tc>
          <w:tcPr>
            <w:tcW w:w="2712" w:type="dxa"/>
          </w:tcPr>
          <w:p w14:paraId="0B150509" w14:textId="4852B0E5" w:rsidR="007236DE" w:rsidRDefault="007236DE" w:rsidP="00E030BB">
            <w:pPr>
              <w:pStyle w:val="ListParagraph"/>
              <w:ind w:left="0"/>
            </w:pPr>
            <w:r>
              <w:t>15”x15”x48”</w:t>
            </w:r>
          </w:p>
        </w:tc>
      </w:tr>
    </w:tbl>
    <w:p w14:paraId="468717BC" w14:textId="7F60E049" w:rsidR="00E030BB" w:rsidRDefault="00C10BD8" w:rsidP="00E030BB">
      <w:pPr>
        <w:ind w:left="36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CB22125" wp14:editId="7BF5CFBC">
            <wp:simplePos x="0" y="0"/>
            <wp:positionH relativeFrom="column">
              <wp:posOffset>3771900</wp:posOffset>
            </wp:positionH>
            <wp:positionV relativeFrom="paragraph">
              <wp:posOffset>51435</wp:posOffset>
            </wp:positionV>
            <wp:extent cx="2346325" cy="20574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3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466EC6" w14:textId="77777777" w:rsidR="00C10BD8" w:rsidRDefault="001E71C6" w:rsidP="00E030BB">
      <w:pPr>
        <w:ind w:left="360"/>
      </w:pPr>
      <w:r>
        <w:t xml:space="preserve">Assume that you are going to ship four of your packaged items to one location. Which </w:t>
      </w:r>
      <w:r w:rsidR="00946DC1">
        <w:t>carton</w:t>
      </w:r>
      <w:r>
        <w:t xml:space="preserve"> listed above would work and be the most inexpensive to use?</w:t>
      </w:r>
    </w:p>
    <w:p w14:paraId="3102E717" w14:textId="77777777" w:rsidR="00C10BD8" w:rsidRDefault="001E71C6" w:rsidP="00E030BB">
      <w:pPr>
        <w:ind w:left="360"/>
      </w:pPr>
      <w:r>
        <w:t xml:space="preserve"> </w:t>
      </w:r>
      <w:r w:rsidR="00C10BD8">
        <w:br/>
      </w:r>
      <w:r>
        <w:t>Note</w:t>
      </w:r>
      <w:r w:rsidR="00C10BD8">
        <w:t xml:space="preserve">: </w:t>
      </w:r>
      <w:r>
        <w:t xml:space="preserve">the price of a shipping </w:t>
      </w:r>
      <w:r w:rsidR="00946DC1">
        <w:t>carton</w:t>
      </w:r>
      <w:r>
        <w:t xml:space="preserve"> is based on its surface area.  Boxes with larger surface area cost more than those with a smaller surface area. </w:t>
      </w:r>
      <w:r w:rsidR="00C10BD8">
        <w:br/>
      </w:r>
    </w:p>
    <w:p w14:paraId="6C24B83F" w14:textId="57681B52" w:rsidR="004A08EC" w:rsidRDefault="001E71C6" w:rsidP="00E030BB">
      <w:pPr>
        <w:ind w:left="360"/>
      </w:pPr>
      <w:r>
        <w:t>Explain your choice of box.</w:t>
      </w:r>
    </w:p>
    <w:p w14:paraId="034EBDBC" w14:textId="57D4B2BF" w:rsidR="00C10BD8" w:rsidRDefault="00C10BD8" w:rsidP="00E030BB">
      <w:pPr>
        <w:ind w:left="360"/>
      </w:pPr>
    </w:p>
    <w:p w14:paraId="0D3C991E" w14:textId="77777777" w:rsidR="00CE54C5" w:rsidRDefault="00CE54C5"/>
    <w:p w14:paraId="202F5C21" w14:textId="0CABDE36" w:rsidR="00C10BD8" w:rsidRDefault="00C10BD8"/>
    <w:p w14:paraId="53EE2924" w14:textId="7858D3C1" w:rsidR="00C10BD8" w:rsidRPr="00C10BD8" w:rsidRDefault="00C10BD8" w:rsidP="00C10BD8">
      <w:pPr>
        <w:jc w:val="right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10BD8">
        <w:rPr>
          <w:sz w:val="20"/>
          <w:szCs w:val="20"/>
        </w:rPr>
        <w:t>Image from staples.com</w:t>
      </w:r>
    </w:p>
    <w:sectPr w:rsidR="00C10BD8" w:rsidRPr="00C10BD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formProt w:val="0"/>
      <w:docGrid w:linePitch="326" w:charSpace="-6145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586489A" w15:done="0"/>
  <w15:commentEx w15:paraId="7690D78A" w15:done="0"/>
  <w15:commentEx w15:paraId="4B9C02E7" w15:done="0"/>
  <w15:commentEx w15:paraId="3B283248" w15:done="0"/>
  <w15:commentEx w15:paraId="101DD03F" w15:done="0"/>
  <w15:commentEx w15:paraId="62CABD6D" w15:done="0"/>
  <w15:commentEx w15:paraId="16D1F5D0" w15:done="0"/>
  <w15:commentEx w15:paraId="0FCFDFAB" w15:done="0"/>
  <w15:commentEx w15:paraId="34C451F4" w15:done="0"/>
  <w15:commentEx w15:paraId="6A88C545" w15:done="0"/>
  <w15:commentEx w15:paraId="1C04DAC9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21C93D" w14:textId="77777777" w:rsidR="00E030BB" w:rsidRDefault="00E030BB">
      <w:r>
        <w:separator/>
      </w:r>
    </w:p>
  </w:endnote>
  <w:endnote w:type="continuationSeparator" w:id="0">
    <w:p w14:paraId="1A514F37" w14:textId="77777777" w:rsidR="00E030BB" w:rsidRDefault="00E03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74CED0" w14:textId="1C521081" w:rsidR="00E030BB" w:rsidRDefault="00E030BB">
    <w:pPr>
      <w:pBdr>
        <w:top w:val="single" w:sz="4" w:space="1" w:color="00000A"/>
        <w:left w:val="nil"/>
        <w:bottom w:val="nil"/>
        <w:right w:val="nil"/>
      </w:pBdr>
      <w:rPr>
        <w:sz w:val="20"/>
        <w:szCs w:val="20"/>
      </w:rPr>
    </w:pPr>
    <w:r>
      <w:rPr>
        <w:sz w:val="20"/>
        <w:szCs w:val="20"/>
      </w:rPr>
      <w:t>Activity 6.2.3</w:t>
    </w:r>
    <w:r>
      <w:rPr>
        <w:sz w:val="20"/>
        <w:szCs w:val="20"/>
      </w:rPr>
      <w:tab/>
      <w:t xml:space="preserve">                                                                          Connecticut Core Geometry Curriculum Version </w:t>
    </w:r>
    <w:r w:rsidR="002D7280">
      <w:rPr>
        <w:sz w:val="20"/>
        <w:szCs w:val="20"/>
      </w:rPr>
      <w:t>3</w:t>
    </w:r>
    <w:r>
      <w:rPr>
        <w:sz w:val="20"/>
        <w:szCs w:val="20"/>
      </w:rPr>
      <w:t>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9B5589" w14:textId="77777777" w:rsidR="00E030BB" w:rsidRDefault="00E030BB">
      <w:r>
        <w:separator/>
      </w:r>
    </w:p>
  </w:footnote>
  <w:footnote w:type="continuationSeparator" w:id="0">
    <w:p w14:paraId="53FD3EE9" w14:textId="77777777" w:rsidR="00E030BB" w:rsidRDefault="00E030B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F1C6C" w14:textId="77777777" w:rsidR="00E030BB" w:rsidRDefault="00E030BB">
    <w:pPr>
      <w:pBdr>
        <w:top w:val="nil"/>
        <w:left w:val="nil"/>
        <w:bottom w:val="single" w:sz="4" w:space="1" w:color="00000A"/>
        <w:right w:val="nil"/>
      </w:pBdr>
      <w:rPr>
        <w:rStyle w:val="PageNumber"/>
      </w:rPr>
    </w:pPr>
    <w:r>
      <w:t>Name: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Date:                                    </w:t>
    </w:r>
    <w:r>
      <w:tab/>
      <w:t xml:space="preserve">     Page </w:t>
    </w:r>
    <w:r>
      <w:fldChar w:fldCharType="begin"/>
    </w:r>
    <w:r>
      <w:instrText>PAGE</w:instrText>
    </w:r>
    <w:r>
      <w:fldChar w:fldCharType="separate"/>
    </w:r>
    <w:r w:rsidR="003953D3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3953D3">
      <w:rPr>
        <w:noProof/>
      </w:rPr>
      <w:t>2</w:t>
    </w:r>
    <w:r>
      <w:fldChar w:fldCharType="end"/>
    </w:r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643A"/>
    <w:multiLevelType w:val="multilevel"/>
    <w:tmpl w:val="9A6A4E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296AD3"/>
    <w:multiLevelType w:val="hybridMultilevel"/>
    <w:tmpl w:val="0144E820"/>
    <w:lvl w:ilvl="0" w:tplc="7CEAA95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20627D3"/>
    <w:multiLevelType w:val="hybridMultilevel"/>
    <w:tmpl w:val="F19EE7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9992A3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8EE6C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F323B7A"/>
    <w:multiLevelType w:val="multilevel"/>
    <w:tmpl w:val="DB088250"/>
    <w:lvl w:ilvl="0">
      <w:start w:val="1"/>
      <w:numFmt w:val="decimal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8908D1"/>
    <w:multiLevelType w:val="multilevel"/>
    <w:tmpl w:val="0144E820"/>
    <w:lvl w:ilvl="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C1168B0"/>
    <w:multiLevelType w:val="multilevel"/>
    <w:tmpl w:val="C450D2C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644360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5C113D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661456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725E512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76A204F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10"/>
  </w:num>
  <w:num w:numId="6">
    <w:abstractNumId w:val="4"/>
  </w:num>
  <w:num w:numId="7">
    <w:abstractNumId w:val="11"/>
  </w:num>
  <w:num w:numId="8">
    <w:abstractNumId w:val="12"/>
  </w:num>
  <w:num w:numId="9">
    <w:abstractNumId w:val="9"/>
  </w:num>
  <w:num w:numId="10">
    <w:abstractNumId w:val="8"/>
  </w:num>
  <w:num w:numId="11">
    <w:abstractNumId w:val="3"/>
  </w:num>
  <w:num w:numId="12">
    <w:abstractNumId w:val="1"/>
  </w:num>
  <w:num w:numId="13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LGould">
    <w15:presenceInfo w15:providerId="None" w15:userId="SLGoul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4C5"/>
    <w:rsid w:val="0011075E"/>
    <w:rsid w:val="001E71C6"/>
    <w:rsid w:val="002D7280"/>
    <w:rsid w:val="00390AB7"/>
    <w:rsid w:val="003953D3"/>
    <w:rsid w:val="0042169B"/>
    <w:rsid w:val="004A08EC"/>
    <w:rsid w:val="005144C7"/>
    <w:rsid w:val="00534263"/>
    <w:rsid w:val="007236DE"/>
    <w:rsid w:val="00946DC1"/>
    <w:rsid w:val="00956794"/>
    <w:rsid w:val="00961DD2"/>
    <w:rsid w:val="00AF6F52"/>
    <w:rsid w:val="00BD081C"/>
    <w:rsid w:val="00C10BD8"/>
    <w:rsid w:val="00CE54C5"/>
    <w:rsid w:val="00E030BB"/>
    <w:rsid w:val="00F52D8E"/>
    <w:rsid w:val="00FD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924B3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overflowPunct w:val="0"/>
    </w:pPr>
    <w:rPr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customStyle="1" w:styleId="HeaderChar">
    <w:name w:val="Header Char"/>
    <w:basedOn w:val="DefaultParagraphFont"/>
    <w:rPr>
      <w:sz w:val="24"/>
      <w:szCs w:val="24"/>
    </w:rPr>
  </w:style>
  <w:style w:type="character" w:customStyle="1" w:styleId="FooterChar">
    <w:name w:val="Footer Char"/>
    <w:basedOn w:val="DefaultParagraphFont"/>
    <w:rPr>
      <w:sz w:val="24"/>
      <w:szCs w:val="24"/>
    </w:rPr>
  </w:style>
  <w:style w:type="character" w:customStyle="1" w:styleId="InternetLink">
    <w:name w:val="Internet Link"/>
    <w:basedOn w:val="DefaultParagraphFont"/>
    <w:rPr>
      <w:color w:val="0000FF"/>
      <w:u w:val="single"/>
      <w:lang w:val="uz-Cyrl-UZ" w:eastAsia="uz-Cyrl-UZ" w:bidi="uz-Cyrl-UZ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BalloonText">
    <w:name w:val="Balloon Text"/>
    <w:basedOn w:val="Normal"/>
    <w:rPr>
      <w:rFonts w:ascii="Lucida Grande" w:hAnsi="Lucida Grande"/>
      <w:sz w:val="18"/>
      <w:szCs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2D8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2D8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2D8E"/>
    <w:rPr>
      <w:color w:val="00000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D8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D8E"/>
    <w:rPr>
      <w:b/>
      <w:bCs/>
      <w:color w:val="00000A"/>
      <w:sz w:val="24"/>
      <w:szCs w:val="24"/>
    </w:rPr>
  </w:style>
  <w:style w:type="table" w:styleId="TableGrid">
    <w:name w:val="Table Grid"/>
    <w:basedOn w:val="TableNormal"/>
    <w:uiPriority w:val="59"/>
    <w:rsid w:val="007236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overflowPunct w:val="0"/>
    </w:pPr>
    <w:rPr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customStyle="1" w:styleId="HeaderChar">
    <w:name w:val="Header Char"/>
    <w:basedOn w:val="DefaultParagraphFont"/>
    <w:rPr>
      <w:sz w:val="24"/>
      <w:szCs w:val="24"/>
    </w:rPr>
  </w:style>
  <w:style w:type="character" w:customStyle="1" w:styleId="FooterChar">
    <w:name w:val="Footer Char"/>
    <w:basedOn w:val="DefaultParagraphFont"/>
    <w:rPr>
      <w:sz w:val="24"/>
      <w:szCs w:val="24"/>
    </w:rPr>
  </w:style>
  <w:style w:type="character" w:customStyle="1" w:styleId="InternetLink">
    <w:name w:val="Internet Link"/>
    <w:basedOn w:val="DefaultParagraphFont"/>
    <w:rPr>
      <w:color w:val="0000FF"/>
      <w:u w:val="single"/>
      <w:lang w:val="uz-Cyrl-UZ" w:eastAsia="uz-Cyrl-UZ" w:bidi="uz-Cyrl-UZ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BalloonText">
    <w:name w:val="Balloon Text"/>
    <w:basedOn w:val="Normal"/>
    <w:rPr>
      <w:rFonts w:ascii="Lucida Grande" w:hAnsi="Lucida Grande"/>
      <w:sz w:val="18"/>
      <w:szCs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2D8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2D8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2D8E"/>
    <w:rPr>
      <w:color w:val="00000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D8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D8E"/>
    <w:rPr>
      <w:b/>
      <w:bCs/>
      <w:color w:val="00000A"/>
      <w:sz w:val="24"/>
      <w:szCs w:val="24"/>
    </w:rPr>
  </w:style>
  <w:style w:type="table" w:styleId="TableGrid">
    <w:name w:val="Table Grid"/>
    <w:basedOn w:val="TableNormal"/>
    <w:uiPriority w:val="59"/>
    <w:rsid w:val="007236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11/relationships/people" Target="people.xml"/><Relationship Id="rId15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1740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Modeling Algebraic Expressions – Lifting Weights</vt:lpstr>
    </vt:vector>
  </TitlesOfParts>
  <Company>Central Connecticut State University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Modeling Algebraic Expressions – Lifting Weights</dc:title>
  <dc:creator>Tim Craine User</dc:creator>
  <cp:lastModifiedBy>Tim Craine User</cp:lastModifiedBy>
  <cp:revision>3</cp:revision>
  <cp:lastPrinted>2016-01-02T23:29:00Z</cp:lastPrinted>
  <dcterms:created xsi:type="dcterms:W3CDTF">2016-01-02T23:29:00Z</dcterms:created>
  <dcterms:modified xsi:type="dcterms:W3CDTF">2016-01-02T23:29:00Z</dcterms:modified>
  <dc:language>en-US</dc:language>
</cp:coreProperties>
</file>