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A999A" w14:textId="785E2905" w:rsidR="00D25A57" w:rsidRPr="009D2253" w:rsidRDefault="00321210" w:rsidP="009D2253">
      <w:pPr>
        <w:jc w:val="center"/>
        <w:outlineLvl w:val="0"/>
        <w:rPr>
          <w:b/>
          <w:sz w:val="28"/>
          <w:szCs w:val="28"/>
        </w:rPr>
      </w:pPr>
      <w:bookmarkStart w:id="0" w:name="_GoBack"/>
      <w:bookmarkEnd w:id="0"/>
      <w:r>
        <w:rPr>
          <w:b/>
          <w:sz w:val="28"/>
          <w:szCs w:val="28"/>
        </w:rPr>
        <w:t>Activity 5.6.</w:t>
      </w:r>
      <w:r w:rsidR="007E51EF">
        <w:rPr>
          <w:b/>
          <w:sz w:val="28"/>
          <w:szCs w:val="28"/>
        </w:rPr>
        <w:t>1 I</w:t>
      </w:r>
      <w:r w:rsidR="00B37F99">
        <w:rPr>
          <w:b/>
          <w:sz w:val="28"/>
          <w:szCs w:val="28"/>
        </w:rPr>
        <w:t xml:space="preserve">nscribed </w:t>
      </w:r>
      <w:r>
        <w:rPr>
          <w:b/>
          <w:sz w:val="28"/>
          <w:szCs w:val="28"/>
        </w:rPr>
        <w:t xml:space="preserve">Angles and </w:t>
      </w:r>
      <w:r w:rsidR="005F4944">
        <w:rPr>
          <w:b/>
          <w:sz w:val="28"/>
          <w:szCs w:val="28"/>
        </w:rPr>
        <w:t>Intercepted</w:t>
      </w:r>
      <w:r>
        <w:rPr>
          <w:b/>
          <w:sz w:val="28"/>
          <w:szCs w:val="28"/>
        </w:rPr>
        <w:t xml:space="preserve"> Arcs</w:t>
      </w:r>
      <w:r w:rsidR="003A01F0">
        <w:rPr>
          <w:b/>
          <w:sz w:val="28"/>
          <w:szCs w:val="28"/>
        </w:rPr>
        <w:t xml:space="preserve"> </w:t>
      </w:r>
    </w:p>
    <w:p w14:paraId="33C3852F" w14:textId="77777777" w:rsidR="00D25A57" w:rsidRDefault="00BF3DE1" w:rsidP="00D25A57">
      <w:r>
        <w:rPr>
          <w:noProof/>
        </w:rPr>
        <w:drawing>
          <wp:anchor distT="0" distB="0" distL="114300" distR="114300" simplePos="0" relativeHeight="251658240" behindDoc="0" locked="0" layoutInCell="1" allowOverlap="1" wp14:anchorId="7D1FEDA7" wp14:editId="4CED2231">
            <wp:simplePos x="0" y="0"/>
            <wp:positionH relativeFrom="column">
              <wp:posOffset>4114800</wp:posOffset>
            </wp:positionH>
            <wp:positionV relativeFrom="paragraph">
              <wp:posOffset>138430</wp:posOffset>
            </wp:positionV>
            <wp:extent cx="1714500" cy="1714500"/>
            <wp:effectExtent l="0" t="0" r="12700" b="127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ED9268D" w14:textId="77777777" w:rsidR="007E51EF" w:rsidRDefault="007E51EF" w:rsidP="00D25A57"/>
    <w:p w14:paraId="1BA8DE32" w14:textId="77777777" w:rsidR="007E51EF" w:rsidRDefault="00BF3DE1" w:rsidP="00D25A57">
      <w:r>
        <w:t xml:space="preserve">An angle is </w:t>
      </w:r>
      <w:r w:rsidRPr="00BF3DE1">
        <w:rPr>
          <w:b/>
        </w:rPr>
        <w:t xml:space="preserve">inscribed </w:t>
      </w:r>
      <w:r>
        <w:t xml:space="preserve">in a circle if its vertex lies on the circle and its side contain chords of the circle. In the figure at the right, </w:t>
      </w:r>
    </w:p>
    <w:p w14:paraId="3860D817" w14:textId="77777777" w:rsidR="00BF3DE1" w:rsidRDefault="00BF3DE1" w:rsidP="00D25A57">
      <m:oMath>
        <m:r>
          <w:rPr>
            <w:rFonts w:ascii="Cambria Math" w:hAnsi="Cambria Math"/>
          </w:rPr>
          <m:t>∠CDB</m:t>
        </m:r>
      </m:oMath>
      <w:r>
        <w:t xml:space="preserve"> is an inscribed angle in the circle with center </w:t>
      </w:r>
      <w:r>
        <w:rPr>
          <w:i/>
        </w:rPr>
        <w:t>A</w:t>
      </w:r>
      <w:r>
        <w:t>.</w:t>
      </w:r>
    </w:p>
    <w:p w14:paraId="764EBF79" w14:textId="77777777" w:rsidR="00BF3DE1" w:rsidRPr="00BF3DE1" w:rsidRDefault="00BF3DE1" w:rsidP="00D25A57"/>
    <w:p w14:paraId="46146BFC" w14:textId="77777777" w:rsidR="00BF3DE1" w:rsidRPr="002108E1" w:rsidRDefault="00BF3DE1" w:rsidP="00BF3DE1">
      <m:oMath>
        <m:r>
          <w:rPr>
            <w:rFonts w:ascii="Cambria Math" w:hAnsi="Cambria Math"/>
          </w:rPr>
          <m:t>∠CAB</m:t>
        </m:r>
      </m:oMath>
      <w:r>
        <w:t xml:space="preserve"> is </w:t>
      </w:r>
      <w:r w:rsidR="002108E1">
        <w:t xml:space="preserve">a central angle. The two angles </w:t>
      </w:r>
      <m:oMath>
        <m:r>
          <w:rPr>
            <w:rFonts w:ascii="Cambria Math" w:hAnsi="Cambria Math"/>
          </w:rPr>
          <m:t>∠CDB</m:t>
        </m:r>
      </m:oMath>
      <w:r w:rsidR="002108E1">
        <w:t xml:space="preserve"> and </w:t>
      </w:r>
      <m:oMath>
        <m:r>
          <w:rPr>
            <w:rFonts w:ascii="Cambria Math" w:hAnsi="Cambria Math"/>
          </w:rPr>
          <m:t>∠CAB</m:t>
        </m:r>
      </m:oMath>
      <w:r w:rsidR="002108E1">
        <w:t xml:space="preserve"> </w:t>
      </w:r>
      <w:r w:rsidR="002108E1" w:rsidRPr="002108E1">
        <w:rPr>
          <w:b/>
        </w:rPr>
        <w:t>inte</w:t>
      </w:r>
      <w:r w:rsidR="002108E1">
        <w:rPr>
          <w:b/>
        </w:rPr>
        <w:t>r</w:t>
      </w:r>
      <w:r w:rsidR="002108E1" w:rsidRPr="002108E1">
        <w:rPr>
          <w:b/>
        </w:rPr>
        <w:t>cept</w:t>
      </w:r>
      <w:r w:rsidR="002108E1">
        <w:rPr>
          <w:b/>
        </w:rPr>
        <w:t xml:space="preserve"> </w:t>
      </w:r>
      <w:r w:rsidR="002108E1">
        <w:t xml:space="preserve">arc </w:t>
      </w:r>
      <w:r w:rsidR="002108E1" w:rsidRPr="002108E1">
        <w:rPr>
          <w:i/>
        </w:rPr>
        <w:t>BC</w:t>
      </w:r>
      <w:r w:rsidR="002108E1">
        <w:rPr>
          <w:i/>
        </w:rPr>
        <w:t>.</w:t>
      </w:r>
    </w:p>
    <w:p w14:paraId="187F7319" w14:textId="77777777" w:rsidR="00BF3DE1" w:rsidRDefault="00BF3DE1" w:rsidP="00D25A57"/>
    <w:p w14:paraId="6C6F43AC" w14:textId="77777777" w:rsidR="00BF3DE1" w:rsidRDefault="002108E1" w:rsidP="00D25A57">
      <w:r>
        <w:t>1.  In each figure name an inscribed angle and the central angle that intercepts the same arc.  Also classify the intercepted arc as a major arc, minor arc, or semicircle:</w:t>
      </w:r>
    </w:p>
    <w:p w14:paraId="0384032B" w14:textId="77777777" w:rsidR="00AE4D5E" w:rsidRDefault="00AE4D5E" w:rsidP="00D25A57">
      <w:r>
        <w:rPr>
          <w:noProof/>
        </w:rPr>
        <w:drawing>
          <wp:anchor distT="0" distB="0" distL="114300" distR="114300" simplePos="0" relativeHeight="251659264" behindDoc="0" locked="0" layoutInCell="1" allowOverlap="1" wp14:anchorId="40459BD3" wp14:editId="4977C851">
            <wp:simplePos x="0" y="0"/>
            <wp:positionH relativeFrom="column">
              <wp:posOffset>0</wp:posOffset>
            </wp:positionH>
            <wp:positionV relativeFrom="paragraph">
              <wp:posOffset>86360</wp:posOffset>
            </wp:positionV>
            <wp:extent cx="5943600" cy="17633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76339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A7A2876" w14:textId="77777777" w:rsidR="00AE4D5E" w:rsidRDefault="00AE4D5E" w:rsidP="00AE4D5E">
      <w:r>
        <w:t xml:space="preserve">Inscribed </w:t>
      </w:r>
      <m:oMath>
        <m:r>
          <w:rPr>
            <w:rFonts w:ascii="Cambria Math" w:hAnsi="Cambria Math"/>
          </w:rPr>
          <m:t>∠</m:t>
        </m:r>
      </m:oMath>
      <w:r>
        <w:t>_______</w:t>
      </w:r>
      <w:r>
        <w:tab/>
      </w:r>
      <w:r>
        <w:tab/>
      </w:r>
      <w:r>
        <w:tab/>
        <w:t xml:space="preserve">Inscribed </w:t>
      </w:r>
      <m:oMath>
        <m:r>
          <w:rPr>
            <w:rFonts w:ascii="Cambria Math" w:hAnsi="Cambria Math"/>
          </w:rPr>
          <m:t>∠</m:t>
        </m:r>
      </m:oMath>
      <w:r>
        <w:t>_______</w:t>
      </w:r>
      <w:r>
        <w:tab/>
      </w:r>
      <w:r>
        <w:tab/>
      </w:r>
      <w:r>
        <w:tab/>
        <w:t xml:space="preserve">Inscribed </w:t>
      </w:r>
      <m:oMath>
        <m:r>
          <w:rPr>
            <w:rFonts w:ascii="Cambria Math" w:hAnsi="Cambria Math"/>
          </w:rPr>
          <m:t>∠</m:t>
        </m:r>
      </m:oMath>
      <w:r>
        <w:t>_______</w:t>
      </w:r>
    </w:p>
    <w:p w14:paraId="3B6F3EA3" w14:textId="77777777" w:rsidR="00AE4D5E" w:rsidRDefault="00AE4D5E" w:rsidP="00AE4D5E"/>
    <w:p w14:paraId="35C2D226" w14:textId="77777777" w:rsidR="00AE4D5E" w:rsidRDefault="00AE4D5E" w:rsidP="00AE4D5E">
      <w:r>
        <w:t xml:space="preserve">Central </w:t>
      </w:r>
      <m:oMath>
        <m:r>
          <w:rPr>
            <w:rFonts w:ascii="Cambria Math" w:hAnsi="Cambria Math"/>
          </w:rPr>
          <m:t>∠</m:t>
        </m:r>
      </m:oMath>
      <w:r>
        <w:t>_______</w:t>
      </w:r>
      <w:r>
        <w:tab/>
      </w:r>
      <w:r>
        <w:tab/>
      </w:r>
      <w:r>
        <w:tab/>
        <w:t xml:space="preserve">Central </w:t>
      </w:r>
      <m:oMath>
        <m:r>
          <w:rPr>
            <w:rFonts w:ascii="Cambria Math" w:hAnsi="Cambria Math"/>
          </w:rPr>
          <m:t>∠</m:t>
        </m:r>
      </m:oMath>
      <w:r>
        <w:t>_______</w:t>
      </w:r>
      <w:r>
        <w:tab/>
      </w:r>
      <w:r>
        <w:tab/>
      </w:r>
      <w:r>
        <w:tab/>
        <w:t xml:space="preserve">Central </w:t>
      </w:r>
      <m:oMath>
        <m:r>
          <w:rPr>
            <w:rFonts w:ascii="Cambria Math" w:hAnsi="Cambria Math"/>
          </w:rPr>
          <m:t>∠</m:t>
        </m:r>
      </m:oMath>
      <w:r>
        <w:t>_______</w:t>
      </w:r>
    </w:p>
    <w:p w14:paraId="0E04DAF8" w14:textId="77777777" w:rsidR="00AE4D5E" w:rsidRDefault="00AE4D5E" w:rsidP="00AE4D5E"/>
    <w:p w14:paraId="6B51036E" w14:textId="77777777" w:rsidR="00AE4D5E" w:rsidRDefault="00AE4D5E" w:rsidP="00AE4D5E">
      <w:r>
        <w:t>Type of arc:</w:t>
      </w:r>
      <w:r>
        <w:tab/>
      </w:r>
      <w:r>
        <w:tab/>
      </w:r>
      <w:r>
        <w:tab/>
      </w:r>
      <w:r>
        <w:tab/>
        <w:t>Type of arc:</w:t>
      </w:r>
      <w:r>
        <w:tab/>
      </w:r>
      <w:r>
        <w:tab/>
      </w:r>
      <w:r>
        <w:tab/>
      </w:r>
      <w:r>
        <w:tab/>
        <w:t>Type of arc:</w:t>
      </w:r>
      <w:r>
        <w:tab/>
      </w:r>
    </w:p>
    <w:p w14:paraId="1DFD7AAA" w14:textId="77777777" w:rsidR="00AE4D5E" w:rsidRDefault="00992EF1" w:rsidP="00AE4D5E">
      <w:r>
        <w:rPr>
          <w:noProof/>
        </w:rPr>
        <w:drawing>
          <wp:anchor distT="0" distB="0" distL="114300" distR="114300" simplePos="0" relativeHeight="251662336" behindDoc="0" locked="0" layoutInCell="1" allowOverlap="1" wp14:anchorId="134C9D07" wp14:editId="7D30C199">
            <wp:simplePos x="0" y="0"/>
            <wp:positionH relativeFrom="column">
              <wp:posOffset>3276600</wp:posOffset>
            </wp:positionH>
            <wp:positionV relativeFrom="paragraph">
              <wp:posOffset>149860</wp:posOffset>
            </wp:positionV>
            <wp:extent cx="2971800" cy="28987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2898775"/>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0578E39" w14:textId="77777777" w:rsidR="00D25A57" w:rsidRDefault="00B37F99" w:rsidP="00D25A57">
      <w:r>
        <w:t xml:space="preserve">In this activity you will find a relationship between inscribed angles and </w:t>
      </w:r>
      <w:r w:rsidR="00AE4D5E">
        <w:t>the central angles that intercept the same arc.</w:t>
      </w:r>
    </w:p>
    <w:p w14:paraId="59F7D89A" w14:textId="77777777" w:rsidR="00D25A57" w:rsidRDefault="00D25A57" w:rsidP="00D25A57"/>
    <w:p w14:paraId="143D791E" w14:textId="77777777" w:rsidR="00D25A57" w:rsidRDefault="00F94288" w:rsidP="00AE4D5E">
      <w:pPr>
        <w:pStyle w:val="ListParagraph"/>
        <w:numPr>
          <w:ilvl w:val="0"/>
          <w:numId w:val="3"/>
        </w:numPr>
        <w:ind w:left="450"/>
      </w:pPr>
      <w:r>
        <w:t xml:space="preserve">Use a protractor to measure the </w:t>
      </w:r>
      <w:r w:rsidR="00AE4D5E">
        <w:t xml:space="preserve">central angle </w:t>
      </w:r>
      <m:oMath>
        <m:r>
          <w:rPr>
            <w:rFonts w:ascii="Cambria Math" w:hAnsi="Cambria Math"/>
          </w:rPr>
          <m:t>∠</m:t>
        </m:r>
      </m:oMath>
      <w:r w:rsidR="00AE4D5E" w:rsidRPr="00AE4D5E">
        <w:rPr>
          <w:i/>
        </w:rPr>
        <w:t>ADC</w:t>
      </w:r>
      <w:r w:rsidR="00AE4D5E">
        <w:t xml:space="preserve"> and the inscribed angle </w:t>
      </w:r>
      <m:oMath>
        <m:r>
          <w:rPr>
            <w:rFonts w:ascii="Cambria Math" w:hAnsi="Cambria Math"/>
          </w:rPr>
          <m:t>∠</m:t>
        </m:r>
      </m:oMath>
      <w:r w:rsidR="00AE4D5E" w:rsidRPr="00AE4D5E">
        <w:rPr>
          <w:i/>
        </w:rPr>
        <w:t>AEC</w:t>
      </w:r>
      <w:r w:rsidR="00AE4D5E">
        <w:t xml:space="preserve"> in each figure.</w:t>
      </w:r>
    </w:p>
    <w:p w14:paraId="155C4054" w14:textId="77777777" w:rsidR="00D25A57" w:rsidRDefault="00D25A57" w:rsidP="00D25A57">
      <w:pPr>
        <w:ind w:left="360"/>
      </w:pPr>
    </w:p>
    <w:p w14:paraId="0F1C947C" w14:textId="77777777" w:rsidR="00AE4D5E" w:rsidRDefault="00AE4D5E" w:rsidP="00D25A57">
      <w:pPr>
        <w:ind w:left="360"/>
      </w:pPr>
      <w:r>
        <w:t>a.  m</w:t>
      </w:r>
      <m:oMath>
        <m:r>
          <w:rPr>
            <w:rFonts w:ascii="Cambria Math" w:hAnsi="Cambria Math"/>
          </w:rPr>
          <m:t xml:space="preserve">  ∠</m:t>
        </m:r>
      </m:oMath>
      <w:r w:rsidRPr="00AE4D5E">
        <w:rPr>
          <w:i/>
        </w:rPr>
        <w:t>ADC</w:t>
      </w:r>
      <w:r>
        <w:t xml:space="preserve"> = __________</w:t>
      </w:r>
    </w:p>
    <w:p w14:paraId="567914D7" w14:textId="77777777" w:rsidR="00AE4D5E" w:rsidRDefault="00AE4D5E" w:rsidP="00D25A57">
      <w:pPr>
        <w:ind w:left="360"/>
      </w:pPr>
    </w:p>
    <w:p w14:paraId="7E2153FE" w14:textId="6B60508C" w:rsidR="00AE4D5E" w:rsidRDefault="00AE4D5E" w:rsidP="00AE4D5E">
      <w:pPr>
        <w:ind w:left="360"/>
      </w:pPr>
      <w:r>
        <w:t xml:space="preserve">    m  </w:t>
      </w:r>
      <m:oMath>
        <m:r>
          <w:rPr>
            <w:rFonts w:ascii="Cambria Math" w:hAnsi="Cambria Math"/>
          </w:rPr>
          <m:t>∠</m:t>
        </m:r>
      </m:oMath>
      <w:r w:rsidRPr="00AE4D5E">
        <w:rPr>
          <w:i/>
        </w:rPr>
        <w:t>A</w:t>
      </w:r>
      <w:r>
        <w:rPr>
          <w:i/>
        </w:rPr>
        <w:t>E</w:t>
      </w:r>
      <w:r w:rsidRPr="00AE4D5E">
        <w:rPr>
          <w:i/>
        </w:rPr>
        <w:t>C</w:t>
      </w:r>
      <w:r>
        <w:t xml:space="preserve"> = __________</w:t>
      </w:r>
      <w:r>
        <w:br/>
      </w:r>
      <w:r>
        <w:br/>
      </w:r>
      <w:r>
        <w:br/>
      </w:r>
      <w:r>
        <w:br/>
      </w:r>
      <w:r>
        <w:br/>
      </w:r>
      <w:r>
        <w:br/>
      </w:r>
      <w:r>
        <w:lastRenderedPageBreak/>
        <w:br/>
      </w:r>
      <w:r w:rsidR="00992EF1">
        <w:t>b</w:t>
      </w:r>
      <w:r>
        <w:t>.  m</w:t>
      </w:r>
      <m:oMath>
        <m:r>
          <w:rPr>
            <w:rFonts w:ascii="Cambria Math" w:hAnsi="Cambria Math"/>
          </w:rPr>
          <m:t xml:space="preserve">  ∠</m:t>
        </m:r>
      </m:oMath>
      <w:r w:rsidRPr="00AE4D5E">
        <w:rPr>
          <w:i/>
        </w:rPr>
        <w:t>ADC</w:t>
      </w:r>
      <w:r>
        <w:t xml:space="preserve"> = __________</w:t>
      </w:r>
    </w:p>
    <w:p w14:paraId="5FA039F2" w14:textId="68FEFF12" w:rsidR="00AE4D5E" w:rsidRDefault="00703C9D" w:rsidP="00AE4D5E">
      <w:pPr>
        <w:ind w:left="360"/>
      </w:pPr>
      <w:r>
        <w:rPr>
          <w:noProof/>
        </w:rPr>
        <w:drawing>
          <wp:anchor distT="0" distB="0" distL="114300" distR="114300" simplePos="0" relativeHeight="251663360" behindDoc="0" locked="0" layoutInCell="1" allowOverlap="1" wp14:anchorId="5280034A" wp14:editId="353B844B">
            <wp:simplePos x="0" y="0"/>
            <wp:positionH relativeFrom="column">
              <wp:posOffset>3657600</wp:posOffset>
            </wp:positionH>
            <wp:positionV relativeFrom="paragraph">
              <wp:posOffset>-582295</wp:posOffset>
            </wp:positionV>
            <wp:extent cx="2874645" cy="29718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4645" cy="2971800"/>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0DBF0BA" w14:textId="77777777" w:rsidR="00AE4D5E" w:rsidRPr="00AE4D5E" w:rsidRDefault="00AE4D5E" w:rsidP="00AE4D5E">
      <w:pPr>
        <w:ind w:left="360"/>
      </w:pPr>
      <w:r>
        <w:t xml:space="preserve">    m  </w:t>
      </w:r>
      <m:oMath>
        <m:r>
          <w:rPr>
            <w:rFonts w:ascii="Cambria Math" w:hAnsi="Cambria Math"/>
          </w:rPr>
          <m:t>∠</m:t>
        </m:r>
      </m:oMath>
      <w:r w:rsidRPr="00AE4D5E">
        <w:rPr>
          <w:i/>
        </w:rPr>
        <w:t>A</w:t>
      </w:r>
      <w:r>
        <w:rPr>
          <w:i/>
        </w:rPr>
        <w:t>E</w:t>
      </w:r>
      <w:r w:rsidRPr="00AE4D5E">
        <w:rPr>
          <w:i/>
        </w:rPr>
        <w:t>C</w:t>
      </w:r>
      <w:r>
        <w:t xml:space="preserve"> = __________</w:t>
      </w:r>
    </w:p>
    <w:p w14:paraId="30AED40E" w14:textId="77777777" w:rsidR="00AE4D5E" w:rsidRDefault="00AE4D5E" w:rsidP="00D25A57">
      <w:pPr>
        <w:ind w:left="360"/>
      </w:pPr>
    </w:p>
    <w:p w14:paraId="3E09F7AD" w14:textId="77777777" w:rsidR="00992EF1" w:rsidRDefault="00992EF1" w:rsidP="00D25A57">
      <w:pPr>
        <w:ind w:left="360"/>
      </w:pPr>
    </w:p>
    <w:p w14:paraId="1F6F727B" w14:textId="77777777" w:rsidR="00992EF1" w:rsidRDefault="00992EF1" w:rsidP="00D25A57">
      <w:pPr>
        <w:ind w:left="360"/>
      </w:pPr>
    </w:p>
    <w:p w14:paraId="118788DE" w14:textId="77777777" w:rsidR="00992EF1" w:rsidRDefault="00992EF1" w:rsidP="00D25A57">
      <w:pPr>
        <w:ind w:left="360"/>
      </w:pPr>
    </w:p>
    <w:p w14:paraId="179A5842" w14:textId="77777777" w:rsidR="00992EF1" w:rsidRDefault="00992EF1" w:rsidP="00D25A57">
      <w:pPr>
        <w:ind w:left="360"/>
      </w:pPr>
    </w:p>
    <w:p w14:paraId="1738AAE1" w14:textId="77777777" w:rsidR="00992EF1" w:rsidRDefault="00992EF1" w:rsidP="00D25A57">
      <w:pPr>
        <w:ind w:left="360"/>
      </w:pPr>
    </w:p>
    <w:p w14:paraId="7400377A" w14:textId="77777777" w:rsidR="00992EF1" w:rsidRDefault="00992EF1" w:rsidP="00D25A57">
      <w:pPr>
        <w:ind w:left="360"/>
      </w:pPr>
    </w:p>
    <w:p w14:paraId="475D36EF" w14:textId="77777777" w:rsidR="00992EF1" w:rsidRDefault="00992EF1" w:rsidP="00D25A57">
      <w:pPr>
        <w:ind w:left="360"/>
      </w:pPr>
    </w:p>
    <w:p w14:paraId="5E115327" w14:textId="77777777" w:rsidR="00992EF1" w:rsidRDefault="00992EF1" w:rsidP="00D25A57">
      <w:pPr>
        <w:ind w:left="360"/>
      </w:pPr>
    </w:p>
    <w:p w14:paraId="59AFE153" w14:textId="77777777" w:rsidR="00992EF1" w:rsidRDefault="00992EF1" w:rsidP="00D25A57">
      <w:pPr>
        <w:ind w:left="360"/>
      </w:pPr>
    </w:p>
    <w:p w14:paraId="4B64050B" w14:textId="77777777" w:rsidR="00992EF1" w:rsidRDefault="00992EF1" w:rsidP="00D25A57">
      <w:pPr>
        <w:ind w:left="360"/>
      </w:pPr>
    </w:p>
    <w:p w14:paraId="5722534F" w14:textId="77777777" w:rsidR="00992EF1" w:rsidRDefault="00992EF1" w:rsidP="00D25A57">
      <w:pPr>
        <w:ind w:left="360"/>
      </w:pPr>
    </w:p>
    <w:p w14:paraId="5AE2CF25" w14:textId="228E9798" w:rsidR="00992EF1" w:rsidRDefault="00703C9D" w:rsidP="00D25A57">
      <w:pPr>
        <w:ind w:left="360"/>
      </w:pPr>
      <w:r>
        <w:rPr>
          <w:noProof/>
        </w:rPr>
        <w:drawing>
          <wp:anchor distT="0" distB="0" distL="114300" distR="114300" simplePos="0" relativeHeight="251664384" behindDoc="0" locked="0" layoutInCell="1" allowOverlap="1" wp14:anchorId="09CBEC80" wp14:editId="63634C97">
            <wp:simplePos x="0" y="0"/>
            <wp:positionH relativeFrom="column">
              <wp:posOffset>3810000</wp:posOffset>
            </wp:positionH>
            <wp:positionV relativeFrom="paragraph">
              <wp:posOffset>46990</wp:posOffset>
            </wp:positionV>
            <wp:extent cx="2875280" cy="27432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5280" cy="2743200"/>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A31A94A" w14:textId="7E4E7294" w:rsidR="00992EF1" w:rsidRDefault="00992EF1" w:rsidP="00D25A57">
      <w:pPr>
        <w:ind w:left="360"/>
      </w:pPr>
    </w:p>
    <w:p w14:paraId="6E385678" w14:textId="015646C3" w:rsidR="00992EF1" w:rsidRDefault="00992EF1" w:rsidP="00D25A57">
      <w:pPr>
        <w:ind w:left="360"/>
      </w:pPr>
    </w:p>
    <w:p w14:paraId="025A2A97" w14:textId="77777777" w:rsidR="00992EF1" w:rsidRDefault="00992EF1" w:rsidP="00D25A57">
      <w:pPr>
        <w:ind w:left="360"/>
      </w:pPr>
    </w:p>
    <w:p w14:paraId="58209309" w14:textId="77777777" w:rsidR="00992EF1" w:rsidRDefault="00992EF1" w:rsidP="00D25A57">
      <w:pPr>
        <w:ind w:left="360"/>
      </w:pPr>
    </w:p>
    <w:p w14:paraId="74B5923E" w14:textId="77777777" w:rsidR="00AE4D5E" w:rsidRDefault="00992EF1" w:rsidP="00AE4D5E">
      <w:pPr>
        <w:ind w:left="360"/>
      </w:pPr>
      <w:r>
        <w:t>c</w:t>
      </w:r>
      <w:r w:rsidR="00AE4D5E">
        <w:t>.  m</w:t>
      </w:r>
      <m:oMath>
        <m:r>
          <w:rPr>
            <w:rFonts w:ascii="Cambria Math" w:hAnsi="Cambria Math"/>
          </w:rPr>
          <m:t xml:space="preserve">  ∠</m:t>
        </m:r>
      </m:oMath>
      <w:r w:rsidR="00AE4D5E" w:rsidRPr="00AE4D5E">
        <w:rPr>
          <w:i/>
        </w:rPr>
        <w:t>ADC</w:t>
      </w:r>
      <w:r w:rsidR="00AE4D5E">
        <w:t xml:space="preserve"> = __________</w:t>
      </w:r>
    </w:p>
    <w:p w14:paraId="74B83A6C" w14:textId="77777777" w:rsidR="00AE4D5E" w:rsidRDefault="00AE4D5E" w:rsidP="00AE4D5E">
      <w:pPr>
        <w:ind w:left="360"/>
      </w:pPr>
    </w:p>
    <w:p w14:paraId="5AA642A2" w14:textId="084FC3E0" w:rsidR="00AE4D5E" w:rsidRPr="00AE4D5E" w:rsidRDefault="00703C9D" w:rsidP="00AE4D5E">
      <w:pPr>
        <w:ind w:left="360"/>
      </w:pPr>
      <w:r>
        <w:rPr>
          <w:noProof/>
        </w:rPr>
        <w:drawing>
          <wp:anchor distT="0" distB="0" distL="114300" distR="114300" simplePos="0" relativeHeight="251665408" behindDoc="0" locked="0" layoutInCell="1" allowOverlap="1" wp14:anchorId="014C2B1A" wp14:editId="0B603365">
            <wp:simplePos x="0" y="0"/>
            <wp:positionH relativeFrom="column">
              <wp:posOffset>3657600</wp:posOffset>
            </wp:positionH>
            <wp:positionV relativeFrom="paragraph">
              <wp:posOffset>1559560</wp:posOffset>
            </wp:positionV>
            <wp:extent cx="3004820" cy="2857500"/>
            <wp:effectExtent l="0" t="0" r="0" b="1270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4820" cy="2857500"/>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AE4D5E">
        <w:t xml:space="preserve">    m  </w:t>
      </w:r>
      <m:oMath>
        <m:r>
          <w:rPr>
            <w:rFonts w:ascii="Cambria Math" w:hAnsi="Cambria Math"/>
          </w:rPr>
          <m:t>∠</m:t>
        </m:r>
      </m:oMath>
      <w:r w:rsidR="00AE4D5E" w:rsidRPr="00AE4D5E">
        <w:rPr>
          <w:i/>
        </w:rPr>
        <w:t>A</w:t>
      </w:r>
      <w:r w:rsidR="00AE4D5E">
        <w:rPr>
          <w:i/>
        </w:rPr>
        <w:t>E</w:t>
      </w:r>
      <w:r w:rsidR="00AE4D5E" w:rsidRPr="00AE4D5E">
        <w:rPr>
          <w:i/>
        </w:rPr>
        <w:t>C</w:t>
      </w:r>
      <w:r w:rsidR="00AE4D5E">
        <w:t xml:space="preserve"> = __________</w:t>
      </w:r>
      <w:r>
        <w:br/>
      </w:r>
      <w:r>
        <w:br/>
      </w:r>
      <w:r>
        <w:br/>
      </w:r>
      <w:r>
        <w:br/>
      </w:r>
      <w:r>
        <w:br/>
      </w:r>
      <w:r>
        <w:br/>
      </w:r>
      <w:r>
        <w:br/>
      </w:r>
      <w:r>
        <w:br/>
      </w:r>
      <w:r>
        <w:br/>
      </w:r>
      <w:r>
        <w:br/>
      </w:r>
    </w:p>
    <w:p w14:paraId="3757355E" w14:textId="77777777" w:rsidR="00AE4D5E" w:rsidRDefault="00AE4D5E" w:rsidP="00D25A57">
      <w:pPr>
        <w:ind w:left="360"/>
      </w:pPr>
    </w:p>
    <w:p w14:paraId="27A71BEF" w14:textId="77777777" w:rsidR="00AE4D5E" w:rsidRDefault="00992EF1" w:rsidP="00AE4D5E">
      <w:pPr>
        <w:ind w:left="360"/>
      </w:pPr>
      <w:r>
        <w:t>d</w:t>
      </w:r>
      <w:r w:rsidR="00AE4D5E">
        <w:t>.  m</w:t>
      </w:r>
      <m:oMath>
        <m:r>
          <w:rPr>
            <w:rFonts w:ascii="Cambria Math" w:hAnsi="Cambria Math"/>
          </w:rPr>
          <m:t xml:space="preserve">  ∠</m:t>
        </m:r>
      </m:oMath>
      <w:r w:rsidR="00AE4D5E" w:rsidRPr="00AE4D5E">
        <w:rPr>
          <w:i/>
        </w:rPr>
        <w:t>ADC</w:t>
      </w:r>
      <w:r w:rsidR="00AE4D5E">
        <w:t xml:space="preserve"> = __________</w:t>
      </w:r>
    </w:p>
    <w:p w14:paraId="50E76FEC" w14:textId="77777777" w:rsidR="00AE4D5E" w:rsidRDefault="00AE4D5E" w:rsidP="00AE4D5E">
      <w:pPr>
        <w:ind w:left="360"/>
      </w:pPr>
    </w:p>
    <w:p w14:paraId="59BD913E" w14:textId="77777777" w:rsidR="00AE4D5E" w:rsidRPr="00AE4D5E" w:rsidRDefault="00AE4D5E" w:rsidP="00AE4D5E">
      <w:pPr>
        <w:ind w:left="360"/>
      </w:pPr>
      <w:r>
        <w:t xml:space="preserve">    m  </w:t>
      </w:r>
      <m:oMath>
        <m:r>
          <w:rPr>
            <w:rFonts w:ascii="Cambria Math" w:hAnsi="Cambria Math"/>
          </w:rPr>
          <m:t>∠</m:t>
        </m:r>
      </m:oMath>
      <w:r w:rsidR="00992EF1">
        <w:rPr>
          <w:i/>
        </w:rPr>
        <w:t>AE</w:t>
      </w:r>
      <w:r w:rsidRPr="00AE4D5E">
        <w:rPr>
          <w:i/>
        </w:rPr>
        <w:t>C</w:t>
      </w:r>
      <w:r>
        <w:t xml:space="preserve"> = __________</w:t>
      </w:r>
    </w:p>
    <w:p w14:paraId="5879CF90" w14:textId="5DEC29EB" w:rsidR="00AE4D5E" w:rsidRDefault="00114A7A" w:rsidP="00D25A57">
      <w:pPr>
        <w:ind w:left="360"/>
      </w:pPr>
      <w:r>
        <w:br/>
      </w:r>
      <w:r>
        <w:br/>
      </w:r>
      <w:r w:rsidR="00703C9D">
        <w:br/>
      </w:r>
      <w:r w:rsidR="00703C9D">
        <w:br/>
      </w:r>
      <w:r w:rsidR="00703C9D">
        <w:br/>
      </w:r>
      <w:r w:rsidR="00703C9D">
        <w:br/>
      </w:r>
    </w:p>
    <w:p w14:paraId="541CB18F" w14:textId="481106B2" w:rsidR="00AE4D5E" w:rsidRDefault="00114A7A" w:rsidP="00AE4D5E">
      <w:pPr>
        <w:ind w:left="360"/>
      </w:pPr>
      <w:r>
        <w:rPr>
          <w:noProof/>
        </w:rPr>
        <w:lastRenderedPageBreak/>
        <w:drawing>
          <wp:anchor distT="0" distB="0" distL="114300" distR="114300" simplePos="0" relativeHeight="251666432" behindDoc="0" locked="0" layoutInCell="1" allowOverlap="1" wp14:anchorId="543006C4" wp14:editId="503AAAD6">
            <wp:simplePos x="0" y="0"/>
            <wp:positionH relativeFrom="column">
              <wp:posOffset>3505200</wp:posOffset>
            </wp:positionH>
            <wp:positionV relativeFrom="paragraph">
              <wp:posOffset>-114300</wp:posOffset>
            </wp:positionV>
            <wp:extent cx="3064510" cy="2933700"/>
            <wp:effectExtent l="0" t="0" r="8890" b="1270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64510" cy="2933700"/>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92EF1">
        <w:t>e</w:t>
      </w:r>
      <w:r w:rsidR="00AE4D5E">
        <w:t>.  m</w:t>
      </w:r>
      <m:oMath>
        <m:r>
          <w:rPr>
            <w:rFonts w:ascii="Cambria Math" w:hAnsi="Cambria Math"/>
          </w:rPr>
          <m:t xml:space="preserve">  ∠</m:t>
        </m:r>
      </m:oMath>
      <w:r w:rsidR="00AE4D5E" w:rsidRPr="00AE4D5E">
        <w:rPr>
          <w:i/>
        </w:rPr>
        <w:t>ADC</w:t>
      </w:r>
      <w:r w:rsidR="00AE4D5E">
        <w:t xml:space="preserve"> = __________</w:t>
      </w:r>
    </w:p>
    <w:p w14:paraId="6BD4AA84" w14:textId="77777777" w:rsidR="00AE4D5E" w:rsidRDefault="00AE4D5E" w:rsidP="00AE4D5E">
      <w:pPr>
        <w:ind w:left="360"/>
      </w:pPr>
    </w:p>
    <w:p w14:paraId="589E758D" w14:textId="77777777" w:rsidR="00AE4D5E" w:rsidRPr="00AE4D5E" w:rsidRDefault="00AE4D5E" w:rsidP="00AE4D5E">
      <w:pPr>
        <w:ind w:left="360"/>
      </w:pPr>
      <w:r>
        <w:t xml:space="preserve">    m  </w:t>
      </w:r>
      <m:oMath>
        <m:r>
          <w:rPr>
            <w:rFonts w:ascii="Cambria Math" w:hAnsi="Cambria Math"/>
          </w:rPr>
          <m:t>∠</m:t>
        </m:r>
      </m:oMath>
      <w:r w:rsidRPr="00AE4D5E">
        <w:rPr>
          <w:i/>
        </w:rPr>
        <w:t>A</w:t>
      </w:r>
      <w:r w:rsidR="00992EF1">
        <w:rPr>
          <w:i/>
        </w:rPr>
        <w:t>E</w:t>
      </w:r>
      <w:r w:rsidRPr="00AE4D5E">
        <w:rPr>
          <w:i/>
        </w:rPr>
        <w:t>C</w:t>
      </w:r>
      <w:r>
        <w:t xml:space="preserve"> = __________</w:t>
      </w:r>
    </w:p>
    <w:p w14:paraId="521075C4" w14:textId="77777777" w:rsidR="00AE4D5E" w:rsidRPr="00AE4D5E" w:rsidRDefault="00AE4D5E" w:rsidP="00D25A57">
      <w:pPr>
        <w:ind w:left="360"/>
      </w:pPr>
    </w:p>
    <w:p w14:paraId="130C9BAE" w14:textId="77777777" w:rsidR="00D25A57" w:rsidRDefault="00D25A57" w:rsidP="00D25A57"/>
    <w:p w14:paraId="65BD18D5" w14:textId="77777777" w:rsidR="00A924A5" w:rsidRDefault="00A924A5" w:rsidP="00D25A57"/>
    <w:p w14:paraId="226E8D2E" w14:textId="77777777" w:rsidR="00A924A5" w:rsidRDefault="00A924A5" w:rsidP="00D25A57"/>
    <w:p w14:paraId="062AE379" w14:textId="77777777" w:rsidR="00A924A5" w:rsidRDefault="00A924A5" w:rsidP="00D25A57"/>
    <w:p w14:paraId="3665508E" w14:textId="77777777" w:rsidR="00D25A57" w:rsidRDefault="00D25A57" w:rsidP="00F94288">
      <w:pPr>
        <w:ind w:left="1440"/>
      </w:pPr>
    </w:p>
    <w:p w14:paraId="67D028E2" w14:textId="50750C6A" w:rsidR="00D25A57" w:rsidRDefault="00114A7A" w:rsidP="00D25A57">
      <w:r>
        <w:br/>
      </w:r>
      <w:r>
        <w:br/>
      </w:r>
      <w:r>
        <w:br/>
      </w:r>
      <w:r>
        <w:br/>
      </w:r>
      <w:r>
        <w:br/>
      </w:r>
      <w:r>
        <w:br/>
      </w:r>
      <w:r w:rsidR="001B73C3">
        <w:br/>
      </w:r>
    </w:p>
    <w:p w14:paraId="439B2BFD" w14:textId="319272C5" w:rsidR="001B73C3" w:rsidRDefault="00114A7A" w:rsidP="00D25A57">
      <w:r>
        <w:t xml:space="preserve">      </w:t>
      </w:r>
      <w:r w:rsidR="001B73C3">
        <w:t>f.  Looking at the five examples, above, what pattern do you notice?</w:t>
      </w:r>
      <w:r w:rsidR="001B73C3">
        <w:br/>
      </w:r>
      <w:r w:rsidR="001B73C3">
        <w:br/>
      </w:r>
    </w:p>
    <w:p w14:paraId="3C62F92B" w14:textId="77777777" w:rsidR="001B73C3" w:rsidRDefault="001B73C3" w:rsidP="00D25A57"/>
    <w:p w14:paraId="3BFDC40F" w14:textId="77777777" w:rsidR="001B73C3" w:rsidRDefault="001B73C3" w:rsidP="00D25A57"/>
    <w:p w14:paraId="0ED18433" w14:textId="0AAFF363" w:rsidR="009D55A9" w:rsidRDefault="00114A7A" w:rsidP="00114A7A">
      <w:pPr>
        <w:spacing w:line="360" w:lineRule="auto"/>
        <w:rPr>
          <w:noProof/>
        </w:rPr>
      </w:pPr>
      <w:r>
        <w:t xml:space="preserve">      </w:t>
      </w:r>
      <w:r w:rsidR="001B73C3">
        <w:t xml:space="preserve">g.  State your observation as a conjecture: </w:t>
      </w:r>
      <w:r w:rsidR="00D54D44" w:rsidRPr="001B73C3">
        <w:rPr>
          <w:b/>
        </w:rPr>
        <w:t>The measure of an angle inscribed in a circle is</w:t>
      </w:r>
      <w:r w:rsidR="00D54D44">
        <w:t xml:space="preserve"> </w:t>
      </w:r>
      <w:r w:rsidR="001B73C3">
        <w:t>____________________________________________________________________.</w:t>
      </w:r>
      <w:r w:rsidR="001B73C3">
        <w:br/>
      </w:r>
      <w:r w:rsidR="001B73C3">
        <w:br/>
      </w:r>
      <w:r>
        <w:t>3.  The proof of this theorem is interesting because there are three cases to consider:</w:t>
      </w:r>
      <w:r w:rsidR="001B73C3">
        <w:br/>
      </w:r>
      <w:r w:rsidR="00D54D44">
        <w:rPr>
          <w:noProof/>
        </w:rPr>
        <w:drawing>
          <wp:anchor distT="0" distB="0" distL="114300" distR="114300" simplePos="0" relativeHeight="251668480" behindDoc="0" locked="0" layoutInCell="1" allowOverlap="1" wp14:anchorId="72D730DA" wp14:editId="7E86EA02">
            <wp:simplePos x="0" y="0"/>
            <wp:positionH relativeFrom="column">
              <wp:posOffset>25400</wp:posOffset>
            </wp:positionH>
            <wp:positionV relativeFrom="paragraph">
              <wp:posOffset>1065530</wp:posOffset>
            </wp:positionV>
            <wp:extent cx="1739900" cy="1931035"/>
            <wp:effectExtent l="0" t="0" r="1270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9900" cy="1931035"/>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54D44" w:rsidRPr="00D54D44">
        <w:t xml:space="preserve"> </w:t>
      </w:r>
      <w:r w:rsidR="00D54D44">
        <w:rPr>
          <w:noProof/>
        </w:rPr>
        <w:drawing>
          <wp:anchor distT="0" distB="0" distL="114300" distR="114300" simplePos="0" relativeHeight="251669504" behindDoc="0" locked="0" layoutInCell="1" allowOverlap="1" wp14:anchorId="20064DE7" wp14:editId="34AA6A26">
            <wp:simplePos x="0" y="0"/>
            <wp:positionH relativeFrom="column">
              <wp:posOffset>1955800</wp:posOffset>
            </wp:positionH>
            <wp:positionV relativeFrom="paragraph">
              <wp:posOffset>1052830</wp:posOffset>
            </wp:positionV>
            <wp:extent cx="1816100" cy="1948815"/>
            <wp:effectExtent l="0" t="0" r="12700" b="698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6100" cy="1948815"/>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54D44" w:rsidRPr="00D54D44">
        <w:rPr>
          <w:noProof/>
        </w:rPr>
        <w:t xml:space="preserve"> </w:t>
      </w:r>
      <w:r w:rsidR="00D54D44" w:rsidRPr="00D54D44">
        <w:rPr>
          <w:noProof/>
        </w:rPr>
        <w:drawing>
          <wp:anchor distT="0" distB="0" distL="114300" distR="114300" simplePos="0" relativeHeight="251670528" behindDoc="0" locked="0" layoutInCell="1" allowOverlap="1" wp14:anchorId="6A5E16DD" wp14:editId="49E8E4C5">
            <wp:simplePos x="0" y="0"/>
            <wp:positionH relativeFrom="column">
              <wp:posOffset>4000500</wp:posOffset>
            </wp:positionH>
            <wp:positionV relativeFrom="paragraph">
              <wp:posOffset>1052830</wp:posOffset>
            </wp:positionV>
            <wp:extent cx="1765935" cy="1917700"/>
            <wp:effectExtent l="0" t="0" r="12065" b="1270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5935" cy="1917700"/>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54D44">
        <w:rPr>
          <w:noProof/>
        </w:rPr>
        <w:t xml:space="preserve">      </w:t>
      </w:r>
    </w:p>
    <w:p w14:paraId="143EEB91" w14:textId="2C135509" w:rsidR="005F4944" w:rsidRDefault="009D55A9" w:rsidP="00114A7A">
      <w:pPr>
        <w:spacing w:line="360" w:lineRule="auto"/>
      </w:pPr>
      <w:r>
        <w:rPr>
          <w:noProof/>
        </w:rPr>
        <w:tab/>
        <w:t>Case 1</w:t>
      </w:r>
      <w:r w:rsidR="00D54D44">
        <w:rPr>
          <w:noProof/>
        </w:rPr>
        <w:t xml:space="preserve"> </w:t>
      </w:r>
      <w:r>
        <w:rPr>
          <w:noProof/>
        </w:rPr>
        <w:tab/>
      </w:r>
      <w:r>
        <w:rPr>
          <w:noProof/>
        </w:rPr>
        <w:tab/>
      </w:r>
      <w:r>
        <w:rPr>
          <w:noProof/>
        </w:rPr>
        <w:tab/>
      </w:r>
      <w:r>
        <w:rPr>
          <w:noProof/>
        </w:rPr>
        <w:tab/>
      </w:r>
      <w:r>
        <w:rPr>
          <w:noProof/>
        </w:rPr>
        <w:tab/>
      </w:r>
      <w:r w:rsidR="00D54D44">
        <w:rPr>
          <w:noProof/>
        </w:rPr>
        <w:t xml:space="preserve">Case 2                                      Case 3                  </w:t>
      </w:r>
      <w:r w:rsidR="00114A7A">
        <w:rPr>
          <w:noProof/>
        </w:rPr>
        <w:br/>
      </w:r>
      <w:r w:rsidR="00D54D44">
        <w:t xml:space="preserve">What is different about each of these cases? </w:t>
      </w:r>
      <w:r w:rsidR="00114A7A">
        <w:br/>
      </w:r>
      <w:r w:rsidR="00114A7A">
        <w:br/>
      </w:r>
    </w:p>
    <w:p w14:paraId="0E40AE11" w14:textId="2B24DC8D" w:rsidR="003303DE" w:rsidRDefault="009D55A9" w:rsidP="00505CCA">
      <w:r>
        <w:rPr>
          <w:noProof/>
        </w:rPr>
        <w:lastRenderedPageBreak/>
        <w:drawing>
          <wp:anchor distT="0" distB="0" distL="114300" distR="114300" simplePos="0" relativeHeight="251667456" behindDoc="0" locked="0" layoutInCell="1" allowOverlap="1" wp14:anchorId="1AE76E17" wp14:editId="20C79683">
            <wp:simplePos x="0" y="0"/>
            <wp:positionH relativeFrom="column">
              <wp:posOffset>4114800</wp:posOffset>
            </wp:positionH>
            <wp:positionV relativeFrom="paragraph">
              <wp:posOffset>114300</wp:posOffset>
            </wp:positionV>
            <wp:extent cx="1739900" cy="1931035"/>
            <wp:effectExtent l="0" t="0" r="1270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39900" cy="1931035"/>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14A7A">
        <w:br/>
        <w:t>4.  Let’s</w:t>
      </w:r>
      <w:r w:rsidR="00D54D44">
        <w:t xml:space="preserve"> begin by considering Case 1. In </w:t>
      </w:r>
      <w:r w:rsidR="00505CCA">
        <w:t>C</w:t>
      </w:r>
      <w:r w:rsidR="00D54D44">
        <w:t xml:space="preserve">ase 1 one of the sides of the inscribed angle lies along a diameter of the circle.  That means that the center of the circle is on the diameter </w:t>
      </w:r>
      <m:oMath>
        <m:acc>
          <m:accPr>
            <m:chr m:val="̅"/>
            <m:ctrlPr>
              <w:rPr>
                <w:rFonts w:ascii="Cambria Math" w:hAnsi="Cambria Math"/>
                <w:i/>
              </w:rPr>
            </m:ctrlPr>
          </m:accPr>
          <m:e>
            <m:r>
              <w:rPr>
                <w:rFonts w:ascii="Cambria Math" w:hAnsi="Cambria Math"/>
              </w:rPr>
              <m:t>CE</m:t>
            </m:r>
          </m:e>
        </m:acc>
      </m:oMath>
      <w:r w:rsidR="00D54D44">
        <w:t xml:space="preserve">. </w:t>
      </w:r>
      <w:r w:rsidR="00E97A42">
        <w:br/>
      </w:r>
      <w:r>
        <w:br/>
        <w:t xml:space="preserve">    a.  </w:t>
      </w:r>
      <w:r w:rsidR="00D54D44">
        <w:t xml:space="preserve">How would you describe </w:t>
      </w:r>
      <m:oMath>
        <m:r>
          <w:rPr>
            <w:rFonts w:ascii="Cambria Math" w:hAnsi="Cambria Math"/>
          </w:rPr>
          <m:t>∠</m:t>
        </m:r>
      </m:oMath>
      <w:r w:rsidR="00505CCA" w:rsidRPr="00AE4D5E">
        <w:rPr>
          <w:i/>
        </w:rPr>
        <w:t>ADC</w:t>
      </w:r>
      <w:r w:rsidR="00505CCA">
        <w:t xml:space="preserve"> </w:t>
      </w:r>
      <w:r w:rsidR="00D54D44">
        <w:t xml:space="preserve">as it relates to </w:t>
      </w:r>
      <w:r w:rsidR="00505CCA">
        <w:t>∆</w:t>
      </w:r>
      <w:r w:rsidR="00D54D44">
        <w:t xml:space="preserve"> </w:t>
      </w:r>
      <w:r w:rsidR="00D54D44" w:rsidRPr="00505CCA">
        <w:rPr>
          <w:i/>
        </w:rPr>
        <w:t>ADE</w:t>
      </w:r>
      <w:r w:rsidR="00D54D44">
        <w:t>?</w:t>
      </w:r>
    </w:p>
    <w:p w14:paraId="0B79A685" w14:textId="77777777" w:rsidR="003303DE" w:rsidRDefault="003303DE" w:rsidP="003303DE"/>
    <w:p w14:paraId="54F5E54D" w14:textId="77777777" w:rsidR="003303DE" w:rsidRDefault="003303DE" w:rsidP="003303DE"/>
    <w:p w14:paraId="786AA285" w14:textId="77777777" w:rsidR="00D54D44" w:rsidRDefault="00D54D44" w:rsidP="003303DE"/>
    <w:p w14:paraId="2DE9C992" w14:textId="09B24658" w:rsidR="003303DE" w:rsidRDefault="00D54D44" w:rsidP="009D55A9">
      <w:pPr>
        <w:numPr>
          <w:ilvl w:val="1"/>
          <w:numId w:val="1"/>
        </w:numPr>
        <w:ind w:left="540"/>
      </w:pPr>
      <w:r>
        <w:t xml:space="preserve">What is the relationship between </w:t>
      </w:r>
      <m:oMath>
        <m:r>
          <w:rPr>
            <w:rFonts w:ascii="Cambria Math" w:hAnsi="Cambria Math"/>
          </w:rPr>
          <m:t>∠</m:t>
        </m:r>
      </m:oMath>
      <w:r w:rsidRPr="009D55A9">
        <w:rPr>
          <w:i/>
        </w:rPr>
        <w:t>AD</w:t>
      </w:r>
      <w:r w:rsidR="009D55A9" w:rsidRPr="009D55A9">
        <w:rPr>
          <w:i/>
        </w:rPr>
        <w:t>C</w:t>
      </w:r>
      <w:r>
        <w:t xml:space="preserve"> and the </w:t>
      </w:r>
      <w:r w:rsidR="009D55A9">
        <w:t xml:space="preserve">remote interior </w:t>
      </w:r>
      <w:r>
        <w:t xml:space="preserve">angles </w:t>
      </w:r>
      <m:oMath>
        <m:r>
          <w:rPr>
            <w:rFonts w:ascii="Cambria Math" w:hAnsi="Cambria Math"/>
          </w:rPr>
          <m:t>∠</m:t>
        </m:r>
      </m:oMath>
      <w:r w:rsidRPr="009D55A9">
        <w:rPr>
          <w:i/>
        </w:rPr>
        <w:t>DAE</w:t>
      </w:r>
      <w:r>
        <w:t xml:space="preserve"> and </w:t>
      </w:r>
      <m:oMath>
        <m:r>
          <w:rPr>
            <w:rFonts w:ascii="Cambria Math" w:hAnsi="Cambria Math"/>
          </w:rPr>
          <m:t>∠</m:t>
        </m:r>
      </m:oMath>
      <w:r w:rsidRPr="009D55A9">
        <w:rPr>
          <w:i/>
        </w:rPr>
        <w:t>DEA</w:t>
      </w:r>
      <w:r>
        <w:t>?</w:t>
      </w:r>
      <w:r w:rsidR="003303DE">
        <w:t xml:space="preserve"> How does this related to their measures?</w:t>
      </w:r>
    </w:p>
    <w:p w14:paraId="7CE6A640" w14:textId="77777777" w:rsidR="003303DE" w:rsidRDefault="003303DE" w:rsidP="009D55A9">
      <w:pPr>
        <w:ind w:left="540"/>
      </w:pPr>
    </w:p>
    <w:p w14:paraId="3784D8A4" w14:textId="77777777" w:rsidR="00D54D44" w:rsidRDefault="00D54D44" w:rsidP="009D55A9">
      <w:pPr>
        <w:ind w:left="540"/>
      </w:pPr>
    </w:p>
    <w:p w14:paraId="7E77DAEC" w14:textId="4472426C" w:rsidR="003303DE" w:rsidRDefault="009D55A9" w:rsidP="009D55A9">
      <w:pPr>
        <w:numPr>
          <w:ilvl w:val="1"/>
          <w:numId w:val="1"/>
        </w:numPr>
        <w:ind w:left="540"/>
      </w:pPr>
      <m:oMath>
        <m:r>
          <w:rPr>
            <w:rFonts w:ascii="Cambria Math" w:hAnsi="Cambria Math"/>
          </w:rPr>
          <m:t>∠</m:t>
        </m:r>
      </m:oMath>
      <w:r w:rsidR="003303DE" w:rsidRPr="009D55A9">
        <w:rPr>
          <w:i/>
        </w:rPr>
        <w:t>DAE</w:t>
      </w:r>
      <w:r w:rsidR="003303DE">
        <w:t xml:space="preserve"> and </w:t>
      </w:r>
      <m:oMath>
        <m:r>
          <w:rPr>
            <w:rFonts w:ascii="Cambria Math" w:hAnsi="Cambria Math"/>
          </w:rPr>
          <m:t>∠</m:t>
        </m:r>
      </m:oMath>
      <w:r w:rsidR="003303DE" w:rsidRPr="009D55A9">
        <w:rPr>
          <w:i/>
        </w:rPr>
        <w:t>DEA</w:t>
      </w:r>
      <w:r w:rsidR="003303DE">
        <w:t xml:space="preserve"> are congruent. Why?</w:t>
      </w:r>
    </w:p>
    <w:p w14:paraId="19AAC458" w14:textId="77777777" w:rsidR="003303DE" w:rsidRDefault="003303DE" w:rsidP="009D55A9">
      <w:pPr>
        <w:ind w:left="540"/>
      </w:pPr>
    </w:p>
    <w:p w14:paraId="473B320B" w14:textId="77777777" w:rsidR="003303DE" w:rsidRDefault="003303DE" w:rsidP="009D55A9">
      <w:pPr>
        <w:ind w:left="540"/>
      </w:pPr>
    </w:p>
    <w:p w14:paraId="44FBB42D" w14:textId="77777777" w:rsidR="003303DE" w:rsidRDefault="003303DE" w:rsidP="009D55A9">
      <w:pPr>
        <w:ind w:left="540"/>
      </w:pPr>
    </w:p>
    <w:p w14:paraId="073BF692" w14:textId="41E09F30" w:rsidR="003303DE" w:rsidRDefault="003303DE" w:rsidP="009D55A9">
      <w:pPr>
        <w:numPr>
          <w:ilvl w:val="1"/>
          <w:numId w:val="1"/>
        </w:numPr>
        <w:ind w:left="540"/>
      </w:pPr>
      <w:r>
        <w:t>If we label</w:t>
      </w:r>
      <w:r w:rsidR="009D55A9">
        <w:t xml:space="preserve"> m</w:t>
      </w:r>
      <w:r>
        <w:t xml:space="preserve"> </w:t>
      </w:r>
      <m:oMath>
        <m:r>
          <w:rPr>
            <w:rFonts w:ascii="Cambria Math" w:hAnsi="Cambria Math"/>
          </w:rPr>
          <m:t>∠</m:t>
        </m:r>
      </m:oMath>
      <w:r>
        <w:t xml:space="preserve">DEA as </w:t>
      </w:r>
      <w:r w:rsidRPr="009D55A9">
        <w:rPr>
          <w:i/>
        </w:rPr>
        <w:t>x</w:t>
      </w:r>
      <w:r>
        <w:t xml:space="preserve"> we can write: </w:t>
      </w:r>
      <w:r w:rsidRPr="00E97A42">
        <w:rPr>
          <w:i/>
        </w:rPr>
        <w:t>x</w:t>
      </w:r>
      <w:r w:rsidR="009D55A9" w:rsidRPr="00E97A42">
        <w:rPr>
          <w:i/>
        </w:rPr>
        <w:t xml:space="preserve"> </w:t>
      </w:r>
      <w:r>
        <w:t>+</w:t>
      </w:r>
      <w:r w:rsidR="009D55A9">
        <w:t xml:space="preserve"> </w:t>
      </w:r>
      <w:r w:rsidRPr="009D55A9">
        <w:rPr>
          <w:i/>
        </w:rPr>
        <w:t>x</w:t>
      </w:r>
      <w:r>
        <w:t xml:space="preserve"> =</w:t>
      </w:r>
      <w:r w:rsidR="009D55A9" w:rsidRPr="009D55A9">
        <w:t xml:space="preserve"> </w:t>
      </w:r>
      <w:r w:rsidR="009D55A9">
        <w:t xml:space="preserve">m </w:t>
      </w:r>
      <m:oMath>
        <m:r>
          <w:rPr>
            <w:rFonts w:ascii="Cambria Math" w:hAnsi="Cambria Math"/>
          </w:rPr>
          <m:t>∠</m:t>
        </m:r>
      </m:oMath>
      <w:r w:rsidRPr="009D55A9">
        <w:rPr>
          <w:i/>
        </w:rPr>
        <w:t>ADC</w:t>
      </w:r>
      <w:r>
        <w:t xml:space="preserve">. What does this tell us about </w:t>
      </w:r>
      <w:r w:rsidRPr="009D55A9">
        <w:rPr>
          <w:i/>
        </w:rPr>
        <w:t>x</w:t>
      </w:r>
      <w:r>
        <w:t>?</w:t>
      </w:r>
    </w:p>
    <w:p w14:paraId="226EF8D0" w14:textId="77777777" w:rsidR="003303DE" w:rsidRDefault="003303DE" w:rsidP="009D55A9">
      <w:pPr>
        <w:ind w:left="540"/>
      </w:pPr>
    </w:p>
    <w:p w14:paraId="164BF8C4" w14:textId="624C94AB" w:rsidR="003303DE" w:rsidRDefault="003303DE" w:rsidP="009D55A9">
      <w:pPr>
        <w:ind w:left="540"/>
      </w:pPr>
    </w:p>
    <w:p w14:paraId="7B932954" w14:textId="6DF9AEFC" w:rsidR="003303DE" w:rsidRDefault="003303DE" w:rsidP="009D55A9">
      <w:pPr>
        <w:ind w:left="540"/>
      </w:pPr>
    </w:p>
    <w:p w14:paraId="57A56936" w14:textId="10B62E76" w:rsidR="00D25A57" w:rsidRDefault="00E97A42" w:rsidP="009D55A9">
      <w:pPr>
        <w:numPr>
          <w:ilvl w:val="1"/>
          <w:numId w:val="1"/>
        </w:numPr>
        <w:ind w:left="540"/>
      </w:pPr>
      <w:r>
        <w:rPr>
          <w:noProof/>
        </w:rPr>
        <w:drawing>
          <wp:anchor distT="0" distB="0" distL="114300" distR="114300" simplePos="0" relativeHeight="251671552" behindDoc="0" locked="0" layoutInCell="1" allowOverlap="1" wp14:anchorId="7AA3E9F2" wp14:editId="034BCC43">
            <wp:simplePos x="0" y="0"/>
            <wp:positionH relativeFrom="column">
              <wp:posOffset>4191000</wp:posOffset>
            </wp:positionH>
            <wp:positionV relativeFrom="paragraph">
              <wp:posOffset>5715</wp:posOffset>
            </wp:positionV>
            <wp:extent cx="2543175" cy="2730500"/>
            <wp:effectExtent l="0" t="0" r="0" b="1270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43175" cy="2730500"/>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303DE">
        <w:t>What is our conclusion?</w:t>
      </w:r>
      <w:r>
        <w:br/>
      </w:r>
      <w:r>
        <w:br/>
      </w:r>
    </w:p>
    <w:p w14:paraId="6147D88A" w14:textId="190387EB" w:rsidR="009D55A9" w:rsidRDefault="009D55A9" w:rsidP="009D55A9"/>
    <w:p w14:paraId="53715D59" w14:textId="11049954" w:rsidR="00D25A57" w:rsidRDefault="009D55A9" w:rsidP="009D55A9">
      <w:r>
        <w:t xml:space="preserve">5.  Now consider Case 2.  </w:t>
      </w:r>
      <w:r w:rsidR="003303DE">
        <w:t xml:space="preserve">Notice that if we draw the </w:t>
      </w:r>
      <w:r>
        <w:t xml:space="preserve">diameter </w:t>
      </w:r>
      <w:r w:rsidR="003303DE">
        <w:t xml:space="preserve">of the circle through points </w:t>
      </w:r>
      <w:r w:rsidR="003303DE" w:rsidRPr="009D55A9">
        <w:rPr>
          <w:i/>
        </w:rPr>
        <w:t xml:space="preserve">D </w:t>
      </w:r>
      <w:r w:rsidR="003303DE">
        <w:t xml:space="preserve">and </w:t>
      </w:r>
      <w:r w:rsidR="003303DE" w:rsidRPr="009D55A9">
        <w:rPr>
          <w:i/>
        </w:rPr>
        <w:t>E</w:t>
      </w:r>
      <w:r w:rsidR="003303DE">
        <w:t xml:space="preserve"> </w:t>
      </w:r>
      <w:r>
        <w:t xml:space="preserve"> (the dotted segment)</w:t>
      </w:r>
      <w:r w:rsidR="00131AB0">
        <w:t xml:space="preserve"> </w:t>
      </w:r>
      <w:r w:rsidR="003303DE">
        <w:t xml:space="preserve">we can break </w:t>
      </w:r>
      <m:oMath>
        <m:r>
          <w:rPr>
            <w:rFonts w:ascii="Cambria Math" w:hAnsi="Cambria Math"/>
          </w:rPr>
          <m:t>∠</m:t>
        </m:r>
      </m:oMath>
      <w:r>
        <w:t xml:space="preserve">AEC </w:t>
      </w:r>
      <w:r w:rsidR="003303DE">
        <w:t xml:space="preserve">into two </w:t>
      </w:r>
      <w:r>
        <w:t>parts</w:t>
      </w:r>
      <w:r w:rsidR="003303DE">
        <w:t xml:space="preserve">. </w:t>
      </w:r>
      <w:r w:rsidR="00E97A42">
        <w:br/>
      </w:r>
      <w:r w:rsidR="00E97A42">
        <w:br/>
      </w:r>
      <w:r w:rsidR="003303DE">
        <w:t xml:space="preserve">We can use our proof of the first case to show that </w:t>
      </w:r>
      <w:r>
        <w:t xml:space="preserve">m </w:t>
      </w:r>
      <m:oMath>
        <m:r>
          <w:rPr>
            <w:rFonts w:ascii="Cambria Math" w:hAnsi="Cambria Math"/>
          </w:rPr>
          <m:t>∠</m:t>
        </m:r>
      </m:oMath>
      <w:r w:rsidR="003303DE">
        <w:t xml:space="preserve">AEC is the sum of </w:t>
      </w:r>
      <w:r w:rsidR="00E97A42">
        <w:t xml:space="preserve">the measures of two other inscribed angles and that m </w:t>
      </w:r>
      <m:oMath>
        <m:r>
          <w:rPr>
            <w:rFonts w:ascii="Cambria Math" w:hAnsi="Cambria Math"/>
          </w:rPr>
          <m:t>∠</m:t>
        </m:r>
      </m:oMath>
      <w:r w:rsidR="00E97A42" w:rsidRPr="00E97A42">
        <w:rPr>
          <w:i/>
        </w:rPr>
        <w:t>ADC</w:t>
      </w:r>
      <w:r w:rsidR="00E97A42">
        <w:t xml:space="preserve"> is the measure of two other central angles.</w:t>
      </w:r>
    </w:p>
    <w:p w14:paraId="787AE150" w14:textId="77777777" w:rsidR="00E97A42" w:rsidRDefault="00E97A42" w:rsidP="009D55A9"/>
    <w:p w14:paraId="1D22AF71" w14:textId="3EABAFEE" w:rsidR="00E97A42" w:rsidRDefault="00E97A42" w:rsidP="009D55A9">
      <w:r>
        <w:t>Complete the proof in the space below:</w:t>
      </w:r>
    </w:p>
    <w:p w14:paraId="3F170443" w14:textId="77777777" w:rsidR="00D25A57" w:rsidRDefault="00D25A57" w:rsidP="00D25A57"/>
    <w:p w14:paraId="710B4B83" w14:textId="77777777" w:rsidR="00131AB0" w:rsidRDefault="00131AB0" w:rsidP="00D25A57"/>
    <w:p w14:paraId="595CE43D" w14:textId="77777777" w:rsidR="00131AB0" w:rsidRDefault="00131AB0" w:rsidP="00D25A57"/>
    <w:p w14:paraId="5BACD78B" w14:textId="77777777" w:rsidR="00131AB0" w:rsidRDefault="00131AB0" w:rsidP="00D25A57"/>
    <w:p w14:paraId="10D5D21B" w14:textId="77777777" w:rsidR="00131AB0" w:rsidRDefault="00131AB0" w:rsidP="00D25A57"/>
    <w:p w14:paraId="75EA0AC8" w14:textId="77777777" w:rsidR="00131AB0" w:rsidRDefault="00131AB0" w:rsidP="00D25A57"/>
    <w:p w14:paraId="2EAC849B" w14:textId="77777777" w:rsidR="00131AB0" w:rsidRDefault="00131AB0" w:rsidP="00D25A57"/>
    <w:p w14:paraId="2B680228" w14:textId="77777777" w:rsidR="00131AB0" w:rsidRDefault="00131AB0" w:rsidP="00D25A57"/>
    <w:p w14:paraId="502775D2" w14:textId="77777777" w:rsidR="00131AB0" w:rsidRDefault="00131AB0" w:rsidP="00D25A57"/>
    <w:p w14:paraId="14DFE976" w14:textId="77777777" w:rsidR="00131AB0" w:rsidRDefault="00131AB0" w:rsidP="00D25A57"/>
    <w:p w14:paraId="6D0C041E" w14:textId="77777777" w:rsidR="00131AB0" w:rsidRDefault="00131AB0" w:rsidP="00D25A57"/>
    <w:p w14:paraId="3B08A28A" w14:textId="2ABFF5EF" w:rsidR="00D25A57" w:rsidRDefault="00E97A42" w:rsidP="00D25A57">
      <w:r>
        <w:rPr>
          <w:noProof/>
        </w:rPr>
        <w:lastRenderedPageBreak/>
        <w:drawing>
          <wp:anchor distT="0" distB="0" distL="114300" distR="114300" simplePos="0" relativeHeight="251672576" behindDoc="0" locked="0" layoutInCell="1" allowOverlap="1" wp14:anchorId="26DABEF8" wp14:editId="0FFBBB5B">
            <wp:simplePos x="0" y="0"/>
            <wp:positionH relativeFrom="column">
              <wp:posOffset>3810000</wp:posOffset>
            </wp:positionH>
            <wp:positionV relativeFrom="paragraph">
              <wp:posOffset>114300</wp:posOffset>
            </wp:positionV>
            <wp:extent cx="2743200" cy="2986405"/>
            <wp:effectExtent l="0" t="0" r="0" b="1079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986405"/>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5504F3D" w14:textId="78FA05DD" w:rsidR="00D25A57" w:rsidRDefault="00131AB0" w:rsidP="00E97A42">
      <w:pPr>
        <w:pStyle w:val="ListParagraph"/>
        <w:numPr>
          <w:ilvl w:val="0"/>
          <w:numId w:val="6"/>
        </w:numPr>
        <w:ind w:left="360"/>
      </w:pPr>
      <w:r>
        <w:t xml:space="preserve">Our </w:t>
      </w:r>
      <w:r w:rsidR="00E97A42">
        <w:t>C</w:t>
      </w:r>
      <w:r>
        <w:t>ase 3 requires that we do something very similar to what we did in case 2. Think about how the two cases are different and then develop your own proof for the third case.</w:t>
      </w:r>
      <w:r w:rsidRPr="00131AB0">
        <w:t xml:space="preserve"> </w:t>
      </w:r>
    </w:p>
    <w:p w14:paraId="04FCBF77" w14:textId="77777777" w:rsidR="00D7591B" w:rsidRDefault="00D7591B" w:rsidP="00D7591B">
      <w:pPr>
        <w:ind w:left="720"/>
      </w:pPr>
    </w:p>
    <w:p w14:paraId="6F49E5B6" w14:textId="77777777" w:rsidR="00D7591B" w:rsidRDefault="00D7591B" w:rsidP="00D7591B">
      <w:pPr>
        <w:ind w:left="720"/>
      </w:pPr>
    </w:p>
    <w:p w14:paraId="00FE5AC7" w14:textId="77777777" w:rsidR="00D7591B" w:rsidRDefault="00D7591B" w:rsidP="00D7591B">
      <w:pPr>
        <w:ind w:left="720"/>
      </w:pPr>
    </w:p>
    <w:p w14:paraId="38ED27E2" w14:textId="77777777" w:rsidR="00D7591B" w:rsidRDefault="00D7591B"/>
    <w:p w14:paraId="7FE36010" w14:textId="77777777" w:rsidR="00233531" w:rsidRDefault="00233531"/>
    <w:p w14:paraId="50E93E26" w14:textId="77777777" w:rsidR="00233531" w:rsidRDefault="00233531"/>
    <w:p w14:paraId="1F0206DB" w14:textId="77777777" w:rsidR="00233531" w:rsidRDefault="00233531"/>
    <w:p w14:paraId="2BCDCB3D" w14:textId="77777777" w:rsidR="00233531" w:rsidRDefault="00233531"/>
    <w:p w14:paraId="10FAA82C" w14:textId="77777777" w:rsidR="00233531" w:rsidRDefault="00233531"/>
    <w:p w14:paraId="7B125E9F" w14:textId="77777777" w:rsidR="00233531" w:rsidRDefault="00233531"/>
    <w:p w14:paraId="0AC4F446" w14:textId="77777777" w:rsidR="00233531" w:rsidRDefault="00233531"/>
    <w:p w14:paraId="40DBD44E" w14:textId="77777777" w:rsidR="00233531" w:rsidRDefault="00233531"/>
    <w:p w14:paraId="4C6C9AFD" w14:textId="77777777" w:rsidR="00233531" w:rsidRDefault="00233531"/>
    <w:p w14:paraId="7D82AFE7" w14:textId="77777777" w:rsidR="00233531" w:rsidRDefault="00233531"/>
    <w:p w14:paraId="19A32283" w14:textId="77777777" w:rsidR="00233531" w:rsidRDefault="00233531"/>
    <w:p w14:paraId="226FBD27" w14:textId="77777777" w:rsidR="00233531" w:rsidRDefault="00233531"/>
    <w:p w14:paraId="33B85889" w14:textId="77777777" w:rsidR="00233531" w:rsidRDefault="00233531"/>
    <w:p w14:paraId="422951AB" w14:textId="626C98F6" w:rsidR="00233531" w:rsidRDefault="00233531"/>
    <w:sectPr w:rsidR="00233531" w:rsidSect="006419FF">
      <w:headerReference w:type="default" r:id="rId22"/>
      <w:footerReference w:type="default" r:id="rId23"/>
      <w:headerReference w:type="first" r:id="rId24"/>
      <w:footerReference w:type="first" r:id="rId2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FA82F" w14:textId="77777777" w:rsidR="009D55A9" w:rsidRDefault="009D55A9">
      <w:r>
        <w:separator/>
      </w:r>
    </w:p>
  </w:endnote>
  <w:endnote w:type="continuationSeparator" w:id="0">
    <w:p w14:paraId="667F0A72" w14:textId="77777777" w:rsidR="009D55A9" w:rsidRDefault="009D5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8A95B" w14:textId="5A92801F" w:rsidR="009D55A9" w:rsidRPr="00A11CA6" w:rsidRDefault="009D55A9" w:rsidP="00A11CA6">
    <w:pPr>
      <w:pBdr>
        <w:top w:val="single" w:sz="4" w:space="1" w:color="auto"/>
      </w:pBdr>
      <w:rPr>
        <w:sz w:val="20"/>
        <w:szCs w:val="20"/>
      </w:rPr>
    </w:pPr>
    <w:r w:rsidRPr="00A11CA6">
      <w:rPr>
        <w:sz w:val="20"/>
        <w:szCs w:val="20"/>
      </w:rPr>
      <w:t>Acti</w:t>
    </w:r>
    <w:r>
      <w:rPr>
        <w:sz w:val="20"/>
        <w:szCs w:val="20"/>
      </w:rPr>
      <w:t>vity 5.6.1</w:t>
    </w:r>
    <w:r w:rsidRPr="00A11CA6">
      <w:rPr>
        <w:sz w:val="20"/>
        <w:szCs w:val="20"/>
      </w:rPr>
      <w:tab/>
      <w:t xml:space="preserve">   </w:t>
    </w:r>
    <w:r>
      <w:rPr>
        <w:sz w:val="20"/>
        <w:szCs w:val="20"/>
      </w:rPr>
      <w:t xml:space="preserve">                                                            </w:t>
    </w:r>
    <w:r w:rsidRPr="00A11CA6">
      <w:rPr>
        <w:sz w:val="20"/>
        <w:szCs w:val="20"/>
      </w:rPr>
      <w:tab/>
    </w:r>
    <w:r>
      <w:rPr>
        <w:sz w:val="20"/>
        <w:szCs w:val="20"/>
      </w:rPr>
      <w:t xml:space="preserve">            </w:t>
    </w:r>
    <w:r w:rsidRPr="00A11CA6">
      <w:rPr>
        <w:sz w:val="20"/>
        <w:szCs w:val="20"/>
      </w:rPr>
      <w:t xml:space="preserve"> CT </w:t>
    </w:r>
    <w:r>
      <w:rPr>
        <w:sz w:val="20"/>
        <w:szCs w:val="20"/>
      </w:rPr>
      <w:t>Geometry</w:t>
    </w:r>
    <w:r w:rsidRPr="00A11CA6">
      <w:rPr>
        <w:sz w:val="20"/>
        <w:szCs w:val="20"/>
      </w:rPr>
      <w:t xml:space="preserve"> Model Curriculum Version</w:t>
    </w:r>
    <w:r>
      <w:rPr>
        <w:sz w:val="20"/>
        <w:szCs w:val="20"/>
      </w:rPr>
      <w:t xml:space="preserve"> </w:t>
    </w:r>
    <w:r w:rsidR="00E137FE">
      <w:rPr>
        <w:sz w:val="20"/>
        <w:szCs w:val="20"/>
      </w:rPr>
      <w:t>3.</w:t>
    </w:r>
    <w:r w:rsidRPr="00A11CA6">
      <w:rPr>
        <w:sz w:val="20"/>
        <w:szCs w:val="20"/>
      </w:rPr>
      <w:t>0</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DD70E" w14:textId="77777777" w:rsidR="009D55A9" w:rsidRPr="009D2253" w:rsidRDefault="009D55A9">
    <w:pPr>
      <w:pStyle w:val="Footer"/>
      <w:rPr>
        <w:sz w:val="20"/>
        <w:szCs w:val="20"/>
      </w:rPr>
    </w:pPr>
    <w:r w:rsidRPr="009D2253">
      <w:rPr>
        <w:sz w:val="20"/>
        <w:szCs w:val="20"/>
      </w:rPr>
      <w:t>Activity 1.2.5</w:t>
    </w:r>
    <w:r>
      <w:rPr>
        <w:sz w:val="20"/>
        <w:szCs w:val="20"/>
      </w:rPr>
      <w:tab/>
    </w:r>
    <w:r w:rsidRPr="009D2253">
      <w:rPr>
        <w:sz w:val="20"/>
        <w:szCs w:val="20"/>
      </w:rPr>
      <w:tab/>
      <w:t>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607B4" w14:textId="77777777" w:rsidR="009D55A9" w:rsidRDefault="009D55A9">
      <w:r>
        <w:separator/>
      </w:r>
    </w:p>
  </w:footnote>
  <w:footnote w:type="continuationSeparator" w:id="0">
    <w:p w14:paraId="06F619E7" w14:textId="77777777" w:rsidR="009D55A9" w:rsidRDefault="009D55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80997" w14:textId="77777777" w:rsidR="009D55A9" w:rsidRDefault="009D55A9" w:rsidP="006419FF">
    <w:pPr>
      <w:pBdr>
        <w:bottom w:val="single" w:sz="4" w:space="1" w:color="auto"/>
      </w:pBdr>
    </w:pPr>
    <w:r w:rsidRPr="008D5BD8">
      <w:t>Name:</w:t>
    </w:r>
    <w:r w:rsidRPr="008D5BD8">
      <w:tab/>
    </w:r>
    <w:r w:rsidRPr="008D5BD8">
      <w:tab/>
    </w:r>
    <w:r w:rsidRPr="008D5BD8">
      <w:tab/>
    </w:r>
    <w:r w:rsidRPr="008D5BD8">
      <w:tab/>
    </w:r>
    <w:r w:rsidRPr="008D5BD8">
      <w:tab/>
    </w:r>
    <w:r w:rsidRPr="008D5BD8">
      <w:tab/>
    </w:r>
    <w:r w:rsidRPr="008D5BD8">
      <w:tab/>
      <w:t xml:space="preserve">Date:                                   </w:t>
    </w:r>
    <w:sdt>
      <w:sdtPr>
        <w:id w:val="6379192"/>
        <w:docPartObj>
          <w:docPartGallery w:val="Page Numbers (Top of Page)"/>
          <w:docPartUnique/>
        </w:docPartObj>
      </w:sdtPr>
      <w:sdtEndPr/>
      <w:sdtContent>
        <w:r w:rsidRPr="008D5BD8">
          <w:t xml:space="preserve"> </w:t>
        </w:r>
        <w:r w:rsidRPr="008D5BD8">
          <w:tab/>
          <w:t xml:space="preserve">     Page </w:t>
        </w:r>
        <w:r>
          <w:fldChar w:fldCharType="begin"/>
        </w:r>
        <w:r>
          <w:instrText xml:space="preserve"> PAGE </w:instrText>
        </w:r>
        <w:r>
          <w:fldChar w:fldCharType="separate"/>
        </w:r>
        <w:r w:rsidR="00E137FE">
          <w:rPr>
            <w:noProof/>
          </w:rPr>
          <w:t>2</w:t>
        </w:r>
        <w:r>
          <w:rPr>
            <w:noProof/>
          </w:rPr>
          <w:fldChar w:fldCharType="end"/>
        </w:r>
        <w:r w:rsidRPr="008D5BD8">
          <w:t xml:space="preserve"> of </w:t>
        </w:r>
        <w:fldSimple w:instr=" NUMPAGES  ">
          <w:r w:rsidR="00E137FE">
            <w:rPr>
              <w:noProof/>
            </w:rPr>
            <w:t>5</w:t>
          </w:r>
        </w:fldSimple>
      </w:sdtContent>
    </w:sdt>
    <w:r w:rsidRPr="008D5BD8">
      <w:rPr>
        <w:rStyle w:val="PageNumber"/>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29D81" w14:textId="77777777" w:rsidR="009D55A9" w:rsidRPr="00E96C1A" w:rsidRDefault="009D55A9" w:rsidP="006419FF">
    <w:pPr>
      <w:pBdr>
        <w:bottom w:val="single" w:sz="4" w:space="1" w:color="auto"/>
      </w:pBdr>
    </w:pPr>
    <w:r w:rsidRPr="008D5BD8">
      <w:t>Name:</w:t>
    </w:r>
    <w:r w:rsidRPr="008D5BD8">
      <w:tab/>
    </w:r>
    <w:r w:rsidRPr="008D5BD8">
      <w:tab/>
    </w:r>
    <w:r w:rsidRPr="008D5BD8">
      <w:tab/>
    </w:r>
    <w:r w:rsidRPr="008D5BD8">
      <w:tab/>
    </w:r>
    <w:r w:rsidRPr="008D5BD8">
      <w:tab/>
    </w:r>
    <w:r w:rsidRPr="008D5BD8">
      <w:tab/>
    </w:r>
    <w:r w:rsidRPr="008D5BD8">
      <w:tab/>
      <w:t xml:space="preserve">Date:                                   </w:t>
    </w:r>
    <w:sdt>
      <w:sdtPr>
        <w:id w:val="6379185"/>
        <w:docPartObj>
          <w:docPartGallery w:val="Page Numbers (Top of Page)"/>
          <w:docPartUnique/>
        </w:docPartObj>
      </w:sdtPr>
      <w:sdtEndPr/>
      <w:sdtContent>
        <w:r w:rsidRPr="008D5BD8">
          <w:t xml:space="preserve"> </w:t>
        </w:r>
        <w:r w:rsidRPr="008D5BD8">
          <w:tab/>
          <w:t xml:space="preserve">     Page </w:t>
        </w:r>
        <w:r>
          <w:fldChar w:fldCharType="begin"/>
        </w:r>
        <w:r>
          <w:instrText xml:space="preserve"> PAGE </w:instrText>
        </w:r>
        <w:r>
          <w:fldChar w:fldCharType="separate"/>
        </w:r>
        <w:r>
          <w:rPr>
            <w:noProof/>
          </w:rPr>
          <w:t>1</w:t>
        </w:r>
        <w:r>
          <w:rPr>
            <w:noProof/>
          </w:rPr>
          <w:fldChar w:fldCharType="end"/>
        </w:r>
        <w:r w:rsidRPr="008D5BD8">
          <w:t xml:space="preserve"> of </w:t>
        </w:r>
        <w:fldSimple w:instr=" NUMPAGES  ">
          <w:r>
            <w:rPr>
              <w:noProof/>
            </w:rPr>
            <w:t>2</w:t>
          </w:r>
        </w:fldSimple>
      </w:sdtContent>
    </w:sdt>
    <w:r w:rsidRPr="008D5BD8">
      <w:rPr>
        <w:rStyle w:val="PageNumber"/>
      </w:rPr>
      <w:tab/>
    </w:r>
  </w:p>
  <w:p w14:paraId="51314424" w14:textId="77777777" w:rsidR="009D55A9" w:rsidRPr="006419FF" w:rsidRDefault="009D55A9" w:rsidP="006419F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9008F"/>
    <w:multiLevelType w:val="hybridMultilevel"/>
    <w:tmpl w:val="0C0A603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3430F5"/>
    <w:multiLevelType w:val="hybridMultilevel"/>
    <w:tmpl w:val="6C2C4A5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B76499"/>
    <w:multiLevelType w:val="multilevel"/>
    <w:tmpl w:val="95FEB3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5272642"/>
    <w:multiLevelType w:val="hybridMultilevel"/>
    <w:tmpl w:val="3B2C9B0A"/>
    <w:lvl w:ilvl="0" w:tplc="0409000F">
      <w:start w:val="1"/>
      <w:numFmt w:val="decimal"/>
      <w:lvlText w:val="%1."/>
      <w:lvlJc w:val="left"/>
      <w:pPr>
        <w:tabs>
          <w:tab w:val="num" w:pos="360"/>
        </w:tabs>
        <w:ind w:left="360" w:hanging="360"/>
      </w:pPr>
    </w:lvl>
    <w:lvl w:ilvl="1" w:tplc="D6F041C0">
      <w:start w:val="2"/>
      <w:numFmt w:val="lowerLetter"/>
      <w:lvlText w:val="%2."/>
      <w:lvlJc w:val="left"/>
      <w:pPr>
        <w:ind w:left="1440" w:hanging="360"/>
      </w:pPr>
      <w:rPr>
        <w:rFonts w:hint="default"/>
      </w:rPr>
    </w:lvl>
    <w:lvl w:ilvl="2" w:tplc="0409000F">
      <w:start w:val="1"/>
      <w:numFmt w:val="decimal"/>
      <w:lvlText w:val="%3."/>
      <w:lvlJc w:val="left"/>
      <w:pPr>
        <w:tabs>
          <w:tab w:val="num" w:pos="2340"/>
        </w:tabs>
        <w:ind w:left="2340" w:hanging="360"/>
      </w:pPr>
    </w:lvl>
    <w:lvl w:ilvl="3" w:tplc="6F94083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5700D17"/>
    <w:multiLevelType w:val="hybridMultilevel"/>
    <w:tmpl w:val="36884B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6F94083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6AE4741"/>
    <w:multiLevelType w:val="multilevel"/>
    <w:tmpl w:val="36884B4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60B"/>
    <w:rsid w:val="00000FEE"/>
    <w:rsid w:val="000A6C9C"/>
    <w:rsid w:val="00114A7A"/>
    <w:rsid w:val="00131AB0"/>
    <w:rsid w:val="001B73C3"/>
    <w:rsid w:val="002108E1"/>
    <w:rsid w:val="00231AAB"/>
    <w:rsid w:val="00233531"/>
    <w:rsid w:val="00321210"/>
    <w:rsid w:val="003303DE"/>
    <w:rsid w:val="00340325"/>
    <w:rsid w:val="00360B57"/>
    <w:rsid w:val="003A01F0"/>
    <w:rsid w:val="00435877"/>
    <w:rsid w:val="004D6AD2"/>
    <w:rsid w:val="004E7726"/>
    <w:rsid w:val="00505CCA"/>
    <w:rsid w:val="0051070B"/>
    <w:rsid w:val="00596617"/>
    <w:rsid w:val="005F3025"/>
    <w:rsid w:val="005F4944"/>
    <w:rsid w:val="006419FF"/>
    <w:rsid w:val="006F228B"/>
    <w:rsid w:val="00703C9D"/>
    <w:rsid w:val="00794278"/>
    <w:rsid w:val="007959AB"/>
    <w:rsid w:val="007C7B74"/>
    <w:rsid w:val="007D2423"/>
    <w:rsid w:val="007E51EF"/>
    <w:rsid w:val="008144E5"/>
    <w:rsid w:val="0082753A"/>
    <w:rsid w:val="00861660"/>
    <w:rsid w:val="00982282"/>
    <w:rsid w:val="00992EF1"/>
    <w:rsid w:val="00993537"/>
    <w:rsid w:val="009A7A77"/>
    <w:rsid w:val="009C3DEE"/>
    <w:rsid w:val="009D2253"/>
    <w:rsid w:val="009D55A9"/>
    <w:rsid w:val="00A0132D"/>
    <w:rsid w:val="00A11CA6"/>
    <w:rsid w:val="00A924A5"/>
    <w:rsid w:val="00AA010B"/>
    <w:rsid w:val="00AE4D5E"/>
    <w:rsid w:val="00B37F99"/>
    <w:rsid w:val="00B4089A"/>
    <w:rsid w:val="00B71565"/>
    <w:rsid w:val="00B91C11"/>
    <w:rsid w:val="00BD1F44"/>
    <w:rsid w:val="00BF3DE1"/>
    <w:rsid w:val="00C4660B"/>
    <w:rsid w:val="00D25A57"/>
    <w:rsid w:val="00D527E8"/>
    <w:rsid w:val="00D54D44"/>
    <w:rsid w:val="00D7591B"/>
    <w:rsid w:val="00D94735"/>
    <w:rsid w:val="00E137FE"/>
    <w:rsid w:val="00E97A42"/>
    <w:rsid w:val="00EB5441"/>
    <w:rsid w:val="00F44D98"/>
    <w:rsid w:val="00F9428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4894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0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rsid w:val="00DE516B"/>
    <w:pPr>
      <w:tabs>
        <w:tab w:val="center" w:pos="4320"/>
        <w:tab w:val="right" w:pos="8640"/>
      </w:tabs>
    </w:pPr>
  </w:style>
  <w:style w:type="paragraph" w:styleId="Footer">
    <w:name w:val="footer"/>
    <w:basedOn w:val="Normal"/>
    <w:link w:val="FooterChar"/>
    <w:uiPriority w:val="99"/>
    <w:rsid w:val="00DE516B"/>
    <w:pPr>
      <w:tabs>
        <w:tab w:val="center" w:pos="4320"/>
        <w:tab w:val="right" w:pos="8640"/>
      </w:tabs>
    </w:pPr>
  </w:style>
  <w:style w:type="character" w:styleId="PageNumber">
    <w:name w:val="page number"/>
    <w:basedOn w:val="DefaultParagraphFont"/>
    <w:uiPriority w:val="99"/>
    <w:rsid w:val="00DE516B"/>
  </w:style>
  <w:style w:type="character" w:customStyle="1" w:styleId="HeaderChar">
    <w:name w:val="Header Char"/>
    <w:basedOn w:val="DefaultParagraphFont"/>
    <w:link w:val="Header"/>
    <w:uiPriority w:val="99"/>
    <w:rsid w:val="00794278"/>
    <w:rPr>
      <w:sz w:val="24"/>
      <w:szCs w:val="24"/>
    </w:rPr>
  </w:style>
  <w:style w:type="character" w:customStyle="1" w:styleId="FooterChar">
    <w:name w:val="Footer Char"/>
    <w:basedOn w:val="DefaultParagraphFont"/>
    <w:link w:val="Footer"/>
    <w:uiPriority w:val="99"/>
    <w:rsid w:val="009A7A77"/>
    <w:rPr>
      <w:sz w:val="24"/>
      <w:szCs w:val="24"/>
    </w:rPr>
  </w:style>
  <w:style w:type="paragraph" w:styleId="ListParagraph">
    <w:name w:val="List Paragraph"/>
    <w:basedOn w:val="Normal"/>
    <w:uiPriority w:val="34"/>
    <w:qFormat/>
    <w:rsid w:val="00D7591B"/>
    <w:pPr>
      <w:ind w:left="720"/>
      <w:contextualSpacing/>
    </w:pPr>
  </w:style>
  <w:style w:type="character" w:styleId="PlaceholderText">
    <w:name w:val="Placeholder Text"/>
    <w:basedOn w:val="DefaultParagraphFont"/>
    <w:uiPriority w:val="99"/>
    <w:semiHidden/>
    <w:rsid w:val="00BF3DE1"/>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0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rsid w:val="00DE516B"/>
    <w:pPr>
      <w:tabs>
        <w:tab w:val="center" w:pos="4320"/>
        <w:tab w:val="right" w:pos="8640"/>
      </w:tabs>
    </w:pPr>
  </w:style>
  <w:style w:type="paragraph" w:styleId="Footer">
    <w:name w:val="footer"/>
    <w:basedOn w:val="Normal"/>
    <w:link w:val="FooterChar"/>
    <w:uiPriority w:val="99"/>
    <w:rsid w:val="00DE516B"/>
    <w:pPr>
      <w:tabs>
        <w:tab w:val="center" w:pos="4320"/>
        <w:tab w:val="right" w:pos="8640"/>
      </w:tabs>
    </w:pPr>
  </w:style>
  <w:style w:type="character" w:styleId="PageNumber">
    <w:name w:val="page number"/>
    <w:basedOn w:val="DefaultParagraphFont"/>
    <w:uiPriority w:val="99"/>
    <w:rsid w:val="00DE516B"/>
  </w:style>
  <w:style w:type="character" w:customStyle="1" w:styleId="HeaderChar">
    <w:name w:val="Header Char"/>
    <w:basedOn w:val="DefaultParagraphFont"/>
    <w:link w:val="Header"/>
    <w:uiPriority w:val="99"/>
    <w:rsid w:val="00794278"/>
    <w:rPr>
      <w:sz w:val="24"/>
      <w:szCs w:val="24"/>
    </w:rPr>
  </w:style>
  <w:style w:type="character" w:customStyle="1" w:styleId="FooterChar">
    <w:name w:val="Footer Char"/>
    <w:basedOn w:val="DefaultParagraphFont"/>
    <w:link w:val="Footer"/>
    <w:uiPriority w:val="99"/>
    <w:rsid w:val="009A7A77"/>
    <w:rPr>
      <w:sz w:val="24"/>
      <w:szCs w:val="24"/>
    </w:rPr>
  </w:style>
  <w:style w:type="paragraph" w:styleId="ListParagraph">
    <w:name w:val="List Paragraph"/>
    <w:basedOn w:val="Normal"/>
    <w:uiPriority w:val="34"/>
    <w:qFormat/>
    <w:rsid w:val="00D7591B"/>
    <w:pPr>
      <w:ind w:left="720"/>
      <w:contextualSpacing/>
    </w:pPr>
  </w:style>
  <w:style w:type="character" w:styleId="PlaceholderText">
    <w:name w:val="Placeholder Text"/>
    <w:basedOn w:val="DefaultParagraphFont"/>
    <w:uiPriority w:val="99"/>
    <w:semiHidden/>
    <w:rsid w:val="00BF3D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12.emf"/><Relationship Id="rId21" Type="http://schemas.openxmlformats.org/officeDocument/2006/relationships/image" Target="media/image13.emf"/><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header" Target="header2.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emf"/><Relationship Id="rId12" Type="http://schemas.openxmlformats.org/officeDocument/2006/relationships/image" Target="media/image4.emf"/><Relationship Id="rId13" Type="http://schemas.openxmlformats.org/officeDocument/2006/relationships/image" Target="media/image5.emf"/><Relationship Id="rId14" Type="http://schemas.openxmlformats.org/officeDocument/2006/relationships/image" Target="media/image6.emf"/><Relationship Id="rId15" Type="http://schemas.openxmlformats.org/officeDocument/2006/relationships/image" Target="media/image7.emf"/><Relationship Id="rId16" Type="http://schemas.openxmlformats.org/officeDocument/2006/relationships/image" Target="media/image8.emf"/><Relationship Id="rId17" Type="http://schemas.openxmlformats.org/officeDocument/2006/relationships/image" Target="media/image9.emf"/><Relationship Id="rId18" Type="http://schemas.openxmlformats.org/officeDocument/2006/relationships/image" Target="media/image10.emf"/><Relationship Id="rId19" Type="http://schemas.openxmlformats.org/officeDocument/2006/relationships/image" Target="media/image11.e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8883CE-1435-A141-9178-0E99BDC35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420</Words>
  <Characters>2396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Modeling Algebraic Expressions – Lifting Weights</vt:lpstr>
    </vt:vector>
  </TitlesOfParts>
  <Company>Central Connecticut State University</Company>
  <LinksUpToDate>false</LinksUpToDate>
  <CharactersWithSpaces>2811</CharactersWithSpaces>
  <SharedDoc>false</SharedDoc>
  <HLinks>
    <vt:vector size="6" baseType="variant">
      <vt:variant>
        <vt:i4>7077997</vt:i4>
      </vt:variant>
      <vt:variant>
        <vt:i4>-1</vt:i4>
      </vt:variant>
      <vt:variant>
        <vt:i4>1026</vt:i4>
      </vt:variant>
      <vt:variant>
        <vt:i4>1</vt:i4>
      </vt:variant>
      <vt:variant>
        <vt:lpwstr>C:\Program Files\TI Education\TI InterActive!\TIIimagefile8562.gif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Algebraic Expressions – Lifting Weights</dc:title>
  <dc:creator>Tim Craine User</dc:creator>
  <cp:lastModifiedBy>Tim Craine User</cp:lastModifiedBy>
  <cp:revision>3</cp:revision>
  <cp:lastPrinted>2012-04-19T22:25:00Z</cp:lastPrinted>
  <dcterms:created xsi:type="dcterms:W3CDTF">2016-01-08T18:23:00Z</dcterms:created>
  <dcterms:modified xsi:type="dcterms:W3CDTF">2016-01-08T18:25:00Z</dcterms:modified>
</cp:coreProperties>
</file>