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BAB3B" w14:textId="6775E073" w:rsidR="00FF484D" w:rsidRPr="00093C17" w:rsidRDefault="002B7B6C" w:rsidP="00FF484D">
      <w:pPr>
        <w:pStyle w:val="ListParagraph"/>
        <w:ind w:left="0"/>
        <w:jc w:val="center"/>
        <w:rPr>
          <w:b/>
          <w:sz w:val="36"/>
          <w:szCs w:val="36"/>
        </w:rPr>
      </w:pPr>
      <w:r w:rsidRPr="00093C17">
        <w:rPr>
          <w:b/>
          <w:sz w:val="36"/>
          <w:szCs w:val="36"/>
        </w:rPr>
        <w:t>Unit 4: Investigation 5</w:t>
      </w:r>
      <w:r w:rsidR="00724ED4" w:rsidRPr="00093C17">
        <w:rPr>
          <w:b/>
          <w:sz w:val="36"/>
          <w:szCs w:val="36"/>
        </w:rPr>
        <w:t xml:space="preserve">  (3</w:t>
      </w:r>
      <w:r w:rsidR="00FF484D" w:rsidRPr="00093C17">
        <w:rPr>
          <w:b/>
          <w:sz w:val="36"/>
          <w:szCs w:val="36"/>
        </w:rPr>
        <w:t xml:space="preserve"> Days)</w:t>
      </w:r>
    </w:p>
    <w:p w14:paraId="38A4BD64" w14:textId="77777777" w:rsidR="00125CDF" w:rsidRPr="00093C17" w:rsidRDefault="00125CDF" w:rsidP="00FF484D">
      <w:pPr>
        <w:jc w:val="center"/>
        <w:rPr>
          <w:rFonts w:ascii="Times New Roman" w:hAnsi="Times New Roman" w:cs="Times New Roman"/>
        </w:rPr>
      </w:pPr>
    </w:p>
    <w:p w14:paraId="23027FB2" w14:textId="2B073D6E" w:rsidR="00FF484D" w:rsidRPr="00093C17" w:rsidRDefault="002B7B6C" w:rsidP="00FF484D">
      <w:pPr>
        <w:jc w:val="center"/>
        <w:rPr>
          <w:rFonts w:ascii="Times New Roman" w:hAnsi="Times New Roman" w:cs="Times New Roman"/>
          <w:b/>
          <w:sz w:val="32"/>
          <w:szCs w:val="32"/>
        </w:rPr>
      </w:pPr>
      <w:r w:rsidRPr="00093C17">
        <w:rPr>
          <w:rFonts w:ascii="Times New Roman" w:hAnsi="Times New Roman" w:cs="Times New Roman"/>
          <w:b/>
          <w:sz w:val="32"/>
          <w:szCs w:val="32"/>
        </w:rPr>
        <w:t>Similarity</w:t>
      </w:r>
      <w:r w:rsidR="007C7706" w:rsidRPr="00093C17">
        <w:rPr>
          <w:rFonts w:ascii="Times New Roman" w:hAnsi="Times New Roman" w:cs="Times New Roman"/>
          <w:b/>
          <w:sz w:val="32"/>
          <w:szCs w:val="32"/>
        </w:rPr>
        <w:t xml:space="preserve"> in</w:t>
      </w:r>
      <w:r w:rsidRPr="00093C17">
        <w:rPr>
          <w:rFonts w:ascii="Times New Roman" w:hAnsi="Times New Roman" w:cs="Times New Roman"/>
          <w:b/>
          <w:sz w:val="32"/>
          <w:szCs w:val="32"/>
        </w:rPr>
        <w:t xml:space="preserve"> Right</w:t>
      </w:r>
      <w:r w:rsidR="002E2B3D" w:rsidRPr="00093C17">
        <w:rPr>
          <w:rFonts w:ascii="Times New Roman" w:hAnsi="Times New Roman" w:cs="Times New Roman"/>
          <w:b/>
          <w:sz w:val="32"/>
          <w:szCs w:val="32"/>
        </w:rPr>
        <w:t xml:space="preserve"> </w:t>
      </w:r>
      <w:r w:rsidR="00D97901" w:rsidRPr="00093C17">
        <w:rPr>
          <w:rFonts w:ascii="Times New Roman" w:hAnsi="Times New Roman" w:cs="Times New Roman"/>
          <w:b/>
          <w:sz w:val="32"/>
          <w:szCs w:val="32"/>
        </w:rPr>
        <w:t>Triangles</w:t>
      </w:r>
    </w:p>
    <w:p w14:paraId="31E98564" w14:textId="77777777" w:rsidR="00FF484D" w:rsidRPr="00093C17" w:rsidRDefault="00FF484D" w:rsidP="00FF484D">
      <w:pPr>
        <w:rPr>
          <w:rFonts w:ascii="Times New Roman" w:hAnsi="Times New Roman" w:cs="Times New Roman"/>
          <w:b/>
          <w:sz w:val="28"/>
          <w:szCs w:val="28"/>
        </w:rPr>
      </w:pPr>
    </w:p>
    <w:p w14:paraId="66AF09DE" w14:textId="77777777" w:rsidR="00FF484D" w:rsidRPr="00093C17" w:rsidRDefault="00FF484D" w:rsidP="00FF484D">
      <w:pPr>
        <w:rPr>
          <w:rFonts w:ascii="Times New Roman" w:hAnsi="Times New Roman" w:cs="Times New Roman"/>
          <w:b/>
          <w:sz w:val="28"/>
          <w:szCs w:val="28"/>
        </w:rPr>
      </w:pPr>
      <w:r w:rsidRPr="00093C17">
        <w:rPr>
          <w:rFonts w:ascii="Times New Roman" w:hAnsi="Times New Roman" w:cs="Times New Roman"/>
          <w:b/>
          <w:sz w:val="28"/>
          <w:szCs w:val="28"/>
        </w:rPr>
        <w:t>Common Core State Standards</w:t>
      </w:r>
    </w:p>
    <w:p w14:paraId="641A80DC" w14:textId="77777777" w:rsidR="00FF484D" w:rsidRPr="00093C17" w:rsidRDefault="00FF484D" w:rsidP="00FF484D">
      <w:pPr>
        <w:rPr>
          <w:rFonts w:ascii="Times New Roman" w:hAnsi="Times New Roman" w:cs="Times New Roman"/>
          <w:b/>
          <w:sz w:val="28"/>
          <w:szCs w:val="28"/>
        </w:rPr>
      </w:pPr>
    </w:p>
    <w:p w14:paraId="514CA486" w14:textId="0561DDB2" w:rsidR="008200C9" w:rsidRPr="00093C17" w:rsidRDefault="007A6454" w:rsidP="008200C9">
      <w:pPr>
        <w:widowControl w:val="0"/>
        <w:numPr>
          <w:ilvl w:val="0"/>
          <w:numId w:val="1"/>
        </w:numPr>
        <w:tabs>
          <w:tab w:val="left" w:pos="220"/>
          <w:tab w:val="left" w:pos="720"/>
        </w:tabs>
        <w:autoSpaceDE w:val="0"/>
        <w:autoSpaceDN w:val="0"/>
        <w:adjustRightInd w:val="0"/>
        <w:spacing w:after="200"/>
        <w:rPr>
          <w:rFonts w:ascii="Times New Roman" w:hAnsi="Times New Roman" w:cs="Times New Roman"/>
        </w:rPr>
      </w:pPr>
      <w:r w:rsidRPr="00093C17">
        <w:rPr>
          <w:rFonts w:ascii="Times New Roman" w:hAnsi="Times New Roman" w:cs="Times New Roman"/>
        </w:rPr>
        <w:t>G-SRT.B</w:t>
      </w:r>
      <w:r w:rsidR="00321832" w:rsidRPr="00093C17">
        <w:rPr>
          <w:rFonts w:ascii="Times New Roman" w:hAnsi="Times New Roman" w:cs="Times New Roman"/>
        </w:rPr>
        <w:t>.</w:t>
      </w:r>
      <w:r w:rsidR="00FF7E56" w:rsidRPr="00093C17">
        <w:rPr>
          <w:rFonts w:ascii="Times New Roman" w:hAnsi="Times New Roman" w:cs="Times New Roman"/>
        </w:rPr>
        <w:t>4</w:t>
      </w:r>
      <w:r w:rsidR="00FF484D" w:rsidRPr="00093C17">
        <w:rPr>
          <w:rFonts w:ascii="Times New Roman" w:hAnsi="Times New Roman" w:cs="Times New Roman"/>
        </w:rPr>
        <w:t xml:space="preserve"> </w:t>
      </w:r>
      <w:r w:rsidRPr="00093C17">
        <w:rPr>
          <w:rFonts w:ascii="Times New Roman" w:hAnsi="Times New Roman" w:cs="Times New Roman"/>
        </w:rPr>
        <w:t xml:space="preserve">Prove theorems about triangles. </w:t>
      </w:r>
      <w:r w:rsidRPr="00093C17">
        <w:rPr>
          <w:rFonts w:ascii="Times New Roman" w:hAnsi="Times New Roman" w:cs="Times New Roman"/>
          <w:iCs/>
        </w:rPr>
        <w:t xml:space="preserve">Theorems include: </w:t>
      </w:r>
      <w:r w:rsidRPr="00093C17">
        <w:rPr>
          <w:rFonts w:ascii="Times New Roman" w:hAnsi="Times New Roman" w:cs="Times New Roman"/>
          <w:i/>
          <w:iCs/>
        </w:rPr>
        <w:t>a line parallel to one side of a triangle divides the other two proportionally, and conversely;</w:t>
      </w:r>
      <w:r w:rsidR="00A264F6" w:rsidRPr="00093C17">
        <w:rPr>
          <w:rFonts w:ascii="Times New Roman" w:hAnsi="Times New Roman" w:cs="Times New Roman"/>
          <w:i/>
          <w:iCs/>
        </w:rPr>
        <w:t xml:space="preserve"> the Pythagorean Theorem proved using triangle similarity.</w:t>
      </w:r>
    </w:p>
    <w:p w14:paraId="2AD1C23D" w14:textId="1EA1A5FD" w:rsidR="00D97901" w:rsidRPr="00093C17" w:rsidRDefault="00D97901" w:rsidP="00D97901">
      <w:pPr>
        <w:widowControl w:val="0"/>
        <w:numPr>
          <w:ilvl w:val="0"/>
          <w:numId w:val="1"/>
        </w:numPr>
        <w:tabs>
          <w:tab w:val="left" w:pos="220"/>
          <w:tab w:val="left" w:pos="720"/>
        </w:tabs>
        <w:autoSpaceDE w:val="0"/>
        <w:autoSpaceDN w:val="0"/>
        <w:adjustRightInd w:val="0"/>
        <w:spacing w:after="200"/>
        <w:rPr>
          <w:rFonts w:ascii="Times New Roman" w:hAnsi="Times New Roman" w:cs="Times New Roman"/>
        </w:rPr>
      </w:pPr>
      <w:r w:rsidRPr="00093C17">
        <w:rPr>
          <w:rFonts w:ascii="Times New Roman" w:hAnsi="Times New Roman" w:cs="Times New Roman"/>
        </w:rPr>
        <w:t xml:space="preserve">G-SRT.B.5 </w:t>
      </w:r>
      <w:r w:rsidRPr="00093C17">
        <w:rPr>
          <w:rFonts w:ascii="Times New Roman" w:eastAsia="Times New Roman" w:hAnsi="Times New Roman" w:cs="Times New Roman"/>
        </w:rPr>
        <w:t>Use congruence and similarity criteria for triangles to solve problems and to prove relationships in geometric figures.</w:t>
      </w:r>
    </w:p>
    <w:p w14:paraId="40DCC336" w14:textId="0670BCDA" w:rsidR="007A6454" w:rsidRPr="00093C17" w:rsidRDefault="002B7B6C" w:rsidP="00D97901">
      <w:pPr>
        <w:widowControl w:val="0"/>
        <w:numPr>
          <w:ilvl w:val="0"/>
          <w:numId w:val="1"/>
        </w:numPr>
        <w:tabs>
          <w:tab w:val="left" w:pos="220"/>
          <w:tab w:val="left" w:pos="720"/>
        </w:tabs>
        <w:autoSpaceDE w:val="0"/>
        <w:autoSpaceDN w:val="0"/>
        <w:adjustRightInd w:val="0"/>
        <w:spacing w:after="200"/>
        <w:rPr>
          <w:rFonts w:ascii="Times New Roman" w:hAnsi="Times New Roman" w:cs="Times New Roman"/>
        </w:rPr>
      </w:pPr>
      <w:r w:rsidRPr="00093C17">
        <w:rPr>
          <w:rFonts w:ascii="Times New Roman" w:hAnsi="Times New Roman" w:cs="Times New Roman"/>
        </w:rPr>
        <w:t>G-SRT.C</w:t>
      </w:r>
      <w:r w:rsidR="007A6454" w:rsidRPr="00093C17">
        <w:rPr>
          <w:rFonts w:ascii="Times New Roman" w:hAnsi="Times New Roman" w:cs="Times New Roman"/>
        </w:rPr>
        <w:t>.</w:t>
      </w:r>
      <w:r w:rsidRPr="00093C17">
        <w:rPr>
          <w:rFonts w:ascii="Times New Roman" w:hAnsi="Times New Roman" w:cs="Times New Roman"/>
        </w:rPr>
        <w:t>8</w:t>
      </w:r>
      <w:r w:rsidR="007A6454" w:rsidRPr="00093C17">
        <w:rPr>
          <w:rFonts w:ascii="Times New Roman" w:hAnsi="Times New Roman" w:cs="Times New Roman"/>
        </w:rPr>
        <w:t xml:space="preserve"> </w:t>
      </w:r>
      <w:r w:rsidRPr="00093C17">
        <w:rPr>
          <w:rFonts w:ascii="Times New Roman" w:hAnsi="Times New Roman" w:cs="Times New Roman"/>
        </w:rPr>
        <w:t>Use trigonometric ratios and the Pythagorean Theorem to solve right triangles in applied problems</w:t>
      </w:r>
      <w:r w:rsidR="007A6454" w:rsidRPr="00093C17">
        <w:rPr>
          <w:rFonts w:ascii="Times New Roman" w:hAnsi="Times New Roman" w:cs="Times New Roman"/>
        </w:rPr>
        <w:t>.</w:t>
      </w:r>
      <w:r w:rsidRPr="00093C17">
        <w:rPr>
          <w:rFonts w:ascii="Times New Roman" w:hAnsi="Times New Roman" w:cs="Times New Roman"/>
        </w:rPr>
        <w:t>*</w:t>
      </w:r>
    </w:p>
    <w:p w14:paraId="04509B66" w14:textId="77777777" w:rsidR="008200C9" w:rsidRPr="00093C17" w:rsidRDefault="008200C9" w:rsidP="008200C9">
      <w:pPr>
        <w:widowControl w:val="0"/>
        <w:tabs>
          <w:tab w:val="left" w:pos="220"/>
          <w:tab w:val="left" w:pos="720"/>
        </w:tabs>
        <w:autoSpaceDE w:val="0"/>
        <w:autoSpaceDN w:val="0"/>
        <w:adjustRightInd w:val="0"/>
        <w:spacing w:after="200"/>
        <w:rPr>
          <w:rFonts w:ascii="Times New Roman" w:hAnsi="Times New Roman" w:cs="Times New Roman"/>
          <w:b/>
          <w:sz w:val="28"/>
          <w:szCs w:val="28"/>
        </w:rPr>
      </w:pPr>
      <w:r w:rsidRPr="00093C17">
        <w:rPr>
          <w:rFonts w:ascii="Times New Roman" w:hAnsi="Times New Roman" w:cs="Times New Roman"/>
          <w:b/>
          <w:sz w:val="28"/>
          <w:szCs w:val="28"/>
        </w:rPr>
        <w:t>Overview</w:t>
      </w:r>
    </w:p>
    <w:p w14:paraId="23664F0E" w14:textId="5F093CE7" w:rsidR="008200C9" w:rsidRPr="00093C17" w:rsidRDefault="004C1615" w:rsidP="008200C9">
      <w:pPr>
        <w:widowControl w:val="0"/>
        <w:tabs>
          <w:tab w:val="left" w:pos="220"/>
          <w:tab w:val="left" w:pos="720"/>
        </w:tabs>
        <w:autoSpaceDE w:val="0"/>
        <w:autoSpaceDN w:val="0"/>
        <w:adjustRightInd w:val="0"/>
        <w:spacing w:after="200"/>
        <w:rPr>
          <w:rFonts w:ascii="Times New Roman" w:hAnsi="Times New Roman" w:cs="Times New Roman"/>
        </w:rPr>
      </w:pPr>
      <w:r w:rsidRPr="00093C17">
        <w:rPr>
          <w:rFonts w:ascii="Times New Roman" w:hAnsi="Times New Roman" w:cs="Times New Roman"/>
        </w:rPr>
        <w:t>In this investigation students</w:t>
      </w:r>
      <w:r w:rsidR="006674FE" w:rsidRPr="00093C17">
        <w:rPr>
          <w:rFonts w:ascii="Times New Roman" w:hAnsi="Times New Roman" w:cs="Times New Roman"/>
        </w:rPr>
        <w:t xml:space="preserve"> will </w:t>
      </w:r>
      <w:r w:rsidR="002B7B6C" w:rsidRPr="00093C17">
        <w:rPr>
          <w:rFonts w:ascii="Times New Roman" w:hAnsi="Times New Roman" w:cs="Times New Roman"/>
        </w:rPr>
        <w:t>begin by constructing an altitude to the hypotenuse of a right triangle</w:t>
      </w:r>
      <w:r w:rsidR="00F90411" w:rsidRPr="00093C17">
        <w:rPr>
          <w:rFonts w:ascii="Times New Roman" w:hAnsi="Times New Roman" w:cs="Times New Roman"/>
        </w:rPr>
        <w:t>.</w:t>
      </w:r>
      <w:r w:rsidR="002B7B6C" w:rsidRPr="00093C17">
        <w:rPr>
          <w:rFonts w:ascii="Times New Roman" w:hAnsi="Times New Roman" w:cs="Times New Roman"/>
        </w:rPr>
        <w:t xml:space="preserve">  This will create two new triangles that are similar to each other and the original triangle.</w:t>
      </w:r>
      <w:r w:rsidR="00F90411" w:rsidRPr="00093C17">
        <w:rPr>
          <w:rFonts w:ascii="Times New Roman" w:hAnsi="Times New Roman" w:cs="Times New Roman"/>
        </w:rPr>
        <w:t xml:space="preserve">  </w:t>
      </w:r>
      <w:r w:rsidR="002B7B6C" w:rsidRPr="00093C17">
        <w:rPr>
          <w:rFonts w:ascii="Times New Roman" w:hAnsi="Times New Roman" w:cs="Times New Roman"/>
        </w:rPr>
        <w:t xml:space="preserve">Students will then use this fact to prove the Pythagorean theorem.  </w:t>
      </w:r>
    </w:p>
    <w:p w14:paraId="26F38C00" w14:textId="77777777" w:rsidR="00E2324F" w:rsidRPr="00093C17" w:rsidRDefault="00E2324F" w:rsidP="00E2324F">
      <w:pPr>
        <w:outlineLvl w:val="0"/>
        <w:rPr>
          <w:rFonts w:ascii="Times New Roman" w:hAnsi="Times New Roman" w:cs="Times New Roman"/>
          <w:b/>
          <w:bCs/>
          <w:iCs/>
          <w:sz w:val="28"/>
          <w:szCs w:val="28"/>
        </w:rPr>
      </w:pPr>
      <w:r w:rsidRPr="00093C17">
        <w:rPr>
          <w:rFonts w:ascii="Times New Roman" w:hAnsi="Times New Roman" w:cs="Times New Roman"/>
          <w:b/>
          <w:bCs/>
          <w:iCs/>
          <w:sz w:val="28"/>
          <w:szCs w:val="28"/>
        </w:rPr>
        <w:t>Assessment Activities</w:t>
      </w:r>
    </w:p>
    <w:p w14:paraId="684EB384" w14:textId="77777777" w:rsidR="00E2324F" w:rsidRPr="00093C17" w:rsidRDefault="00E2324F" w:rsidP="00E2324F">
      <w:pPr>
        <w:outlineLvl w:val="0"/>
        <w:rPr>
          <w:rFonts w:ascii="Times New Roman" w:hAnsi="Times New Roman" w:cs="Times New Roman"/>
          <w:bCs/>
          <w:iCs/>
        </w:rPr>
      </w:pPr>
    </w:p>
    <w:p w14:paraId="2E49AECA" w14:textId="77777777" w:rsidR="00E2324F" w:rsidRPr="00093C17" w:rsidRDefault="00E2324F" w:rsidP="00E2324F">
      <w:pPr>
        <w:ind w:left="720"/>
        <w:outlineLvl w:val="0"/>
        <w:rPr>
          <w:rFonts w:ascii="Times New Roman" w:hAnsi="Times New Roman" w:cs="Times New Roman"/>
          <w:b/>
          <w:bCs/>
          <w:iCs/>
        </w:rPr>
      </w:pPr>
      <w:r w:rsidRPr="00093C17">
        <w:rPr>
          <w:rFonts w:ascii="Times New Roman" w:hAnsi="Times New Roman" w:cs="Times New Roman"/>
          <w:b/>
          <w:bCs/>
          <w:iCs/>
        </w:rPr>
        <w:t>Evidence of Success:  What Will Students Be Able to Do?</w:t>
      </w:r>
    </w:p>
    <w:p w14:paraId="5BC33B12" w14:textId="77777777" w:rsidR="00E2324F" w:rsidRPr="00093C17" w:rsidRDefault="00E2324F" w:rsidP="00E2324F">
      <w:pPr>
        <w:ind w:left="720"/>
        <w:outlineLvl w:val="0"/>
        <w:rPr>
          <w:rFonts w:ascii="Times New Roman" w:hAnsi="Times New Roman" w:cs="Times New Roman"/>
        </w:rPr>
      </w:pPr>
    </w:p>
    <w:p w14:paraId="29974AC2" w14:textId="0E58CE50" w:rsidR="00C81143" w:rsidRPr="00093C17" w:rsidRDefault="00C81143" w:rsidP="00C81143">
      <w:pPr>
        <w:pStyle w:val="ListParagraph"/>
        <w:numPr>
          <w:ilvl w:val="0"/>
          <w:numId w:val="2"/>
        </w:numPr>
        <w:outlineLvl w:val="0"/>
      </w:pPr>
      <w:r w:rsidRPr="00093C17">
        <w:t xml:space="preserve">Decompose figures and prove </w:t>
      </w:r>
      <w:r w:rsidR="00361443" w:rsidRPr="00093C17">
        <w:t xml:space="preserve">that </w:t>
      </w:r>
      <w:r w:rsidRPr="00093C17">
        <w:t>triangles that make up the whole are similar.</w:t>
      </w:r>
    </w:p>
    <w:p w14:paraId="2CBE1ECC" w14:textId="1D8C51C9" w:rsidR="00E2324F" w:rsidRPr="00093C17" w:rsidRDefault="00C81143" w:rsidP="00C81143">
      <w:pPr>
        <w:pStyle w:val="ListParagraph"/>
        <w:numPr>
          <w:ilvl w:val="0"/>
          <w:numId w:val="2"/>
        </w:numPr>
        <w:outlineLvl w:val="0"/>
      </w:pPr>
      <w:r w:rsidRPr="00093C17">
        <w:t xml:space="preserve">Prove the </w:t>
      </w:r>
      <w:r w:rsidR="00822AED" w:rsidRPr="00093C17">
        <w:t>Right Triangle Similarity Theorem and</w:t>
      </w:r>
      <w:r w:rsidR="00854E3D" w:rsidRPr="00093C17">
        <w:t xml:space="preserve"> use it to prove</w:t>
      </w:r>
      <w:r w:rsidR="00822AED" w:rsidRPr="00093C17">
        <w:t xml:space="preserve"> the </w:t>
      </w:r>
      <w:r w:rsidRPr="00093C17">
        <w:t>Pythagorean Theorem.</w:t>
      </w:r>
    </w:p>
    <w:p w14:paraId="6B86C337" w14:textId="16D0EF84" w:rsidR="00822AED" w:rsidRPr="00093C17" w:rsidRDefault="00822AED" w:rsidP="00C81143">
      <w:pPr>
        <w:pStyle w:val="ListParagraph"/>
        <w:numPr>
          <w:ilvl w:val="0"/>
          <w:numId w:val="2"/>
        </w:numPr>
        <w:outlineLvl w:val="0"/>
      </w:pPr>
      <w:r w:rsidRPr="00093C17">
        <w:t>Solve problems involving proportions in right triangles</w:t>
      </w:r>
      <w:r w:rsidR="00854E3D" w:rsidRPr="00093C17">
        <w:t>.</w:t>
      </w:r>
    </w:p>
    <w:p w14:paraId="364F09A1" w14:textId="77777777" w:rsidR="00F90411" w:rsidRPr="00093C17" w:rsidRDefault="00F90411" w:rsidP="003127BB">
      <w:pPr>
        <w:pStyle w:val="ListParagraph"/>
        <w:ind w:left="1440"/>
        <w:outlineLvl w:val="0"/>
      </w:pPr>
    </w:p>
    <w:p w14:paraId="14B05433" w14:textId="77777777" w:rsidR="00E2324F" w:rsidRPr="00093C17" w:rsidRDefault="00E2324F" w:rsidP="00E2324F">
      <w:pPr>
        <w:ind w:firstLine="720"/>
        <w:outlineLvl w:val="0"/>
        <w:rPr>
          <w:rFonts w:ascii="Times New Roman" w:hAnsi="Times New Roman" w:cs="Times New Roman"/>
          <w:b/>
        </w:rPr>
      </w:pPr>
      <w:r w:rsidRPr="00093C17">
        <w:rPr>
          <w:rFonts w:ascii="Times New Roman" w:hAnsi="Times New Roman" w:cs="Times New Roman"/>
          <w:b/>
        </w:rPr>
        <w:t>Assessment Strategies:  How Will They Show What They Know?</w:t>
      </w:r>
    </w:p>
    <w:p w14:paraId="4B9AE512" w14:textId="77777777" w:rsidR="00E2324F" w:rsidRPr="00093C17" w:rsidRDefault="00E2324F" w:rsidP="00E2324F">
      <w:pPr>
        <w:ind w:firstLine="720"/>
        <w:outlineLvl w:val="0"/>
        <w:rPr>
          <w:rFonts w:ascii="Times New Roman" w:hAnsi="Times New Roman" w:cs="Times New Roman"/>
          <w:b/>
        </w:rPr>
      </w:pPr>
    </w:p>
    <w:p w14:paraId="1052B464" w14:textId="688152B3" w:rsidR="00E2324F" w:rsidRPr="00093C17" w:rsidRDefault="00E2324F" w:rsidP="00E2324F">
      <w:pPr>
        <w:pStyle w:val="ListParagraph"/>
        <w:numPr>
          <w:ilvl w:val="0"/>
          <w:numId w:val="3"/>
        </w:numPr>
        <w:outlineLvl w:val="0"/>
      </w:pPr>
      <w:r w:rsidRPr="00093C17">
        <w:rPr>
          <w:b/>
        </w:rPr>
        <w:t xml:space="preserve">Exit Slip </w:t>
      </w:r>
      <w:r w:rsidR="00CC28A1" w:rsidRPr="00093C17">
        <w:rPr>
          <w:b/>
        </w:rPr>
        <w:t>4.5.1</w:t>
      </w:r>
      <w:r w:rsidRPr="00093C17">
        <w:t xml:space="preserve"> </w:t>
      </w:r>
      <w:r w:rsidR="006B18C7" w:rsidRPr="00093C17">
        <w:t>requires students to demonstrate understanding of the</w:t>
      </w:r>
      <w:r w:rsidR="00505250" w:rsidRPr="00093C17">
        <w:t xml:space="preserve"> Right Triangle Similarity Conjecture</w:t>
      </w:r>
    </w:p>
    <w:p w14:paraId="3BF93828" w14:textId="56DCC541" w:rsidR="00E2324F" w:rsidRPr="00093C17" w:rsidRDefault="006B18C7" w:rsidP="00E2324F">
      <w:pPr>
        <w:pStyle w:val="ListParagraph"/>
        <w:numPr>
          <w:ilvl w:val="0"/>
          <w:numId w:val="3"/>
        </w:numPr>
        <w:outlineLvl w:val="0"/>
      </w:pPr>
      <w:r w:rsidRPr="00093C17">
        <w:rPr>
          <w:b/>
        </w:rPr>
        <w:t xml:space="preserve">Exit Slip </w:t>
      </w:r>
      <w:r w:rsidR="00CC28A1" w:rsidRPr="00093C17">
        <w:rPr>
          <w:b/>
        </w:rPr>
        <w:t>4.5.</w:t>
      </w:r>
      <w:r w:rsidRPr="00093C17">
        <w:rPr>
          <w:b/>
        </w:rPr>
        <w:t>2</w:t>
      </w:r>
      <w:r w:rsidRPr="00093C17">
        <w:t xml:space="preserve"> requires students to apply the Pythagorean Theorem to solve a real-world problem</w:t>
      </w:r>
      <w:r w:rsidR="008559AD" w:rsidRPr="00093C17">
        <w:t>.</w:t>
      </w:r>
    </w:p>
    <w:p w14:paraId="276E640D" w14:textId="346519D7" w:rsidR="00A264F6" w:rsidRPr="00864EE7" w:rsidRDefault="00A264F6" w:rsidP="00E2324F">
      <w:pPr>
        <w:pStyle w:val="ListParagraph"/>
        <w:numPr>
          <w:ilvl w:val="0"/>
          <w:numId w:val="3"/>
        </w:numPr>
        <w:outlineLvl w:val="0"/>
        <w:rPr>
          <w:b/>
        </w:rPr>
      </w:pPr>
      <w:r w:rsidRPr="00864EE7">
        <w:rPr>
          <w:b/>
        </w:rPr>
        <w:t>Journal Entry</w:t>
      </w:r>
      <w:r w:rsidR="00864EE7">
        <w:rPr>
          <w:b/>
        </w:rPr>
        <w:t xml:space="preserve"> </w:t>
      </w:r>
      <w:r w:rsidR="00864EE7">
        <w:t>has students explain the connection between similar triangles and the Pythagorean Theorem.</w:t>
      </w:r>
    </w:p>
    <w:p w14:paraId="62EC1E29" w14:textId="77777777" w:rsidR="00E2324F" w:rsidRPr="00093C17" w:rsidRDefault="00E2324F" w:rsidP="00E2324F">
      <w:pPr>
        <w:outlineLvl w:val="0"/>
        <w:rPr>
          <w:rFonts w:ascii="Times New Roman" w:hAnsi="Times New Roman" w:cs="Times New Roman"/>
        </w:rPr>
      </w:pPr>
    </w:p>
    <w:p w14:paraId="174DFD9D" w14:textId="77777777" w:rsidR="00E2324F" w:rsidRPr="00093C17" w:rsidRDefault="00E2324F" w:rsidP="00E2324F">
      <w:pPr>
        <w:rPr>
          <w:rFonts w:ascii="Times New Roman" w:hAnsi="Times New Roman" w:cs="Times New Roman"/>
          <w:b/>
          <w:sz w:val="28"/>
          <w:szCs w:val="28"/>
        </w:rPr>
      </w:pPr>
      <w:r w:rsidRPr="00093C17">
        <w:rPr>
          <w:rFonts w:ascii="Times New Roman" w:hAnsi="Times New Roman" w:cs="Times New Roman"/>
          <w:b/>
          <w:sz w:val="28"/>
          <w:szCs w:val="28"/>
        </w:rPr>
        <w:t xml:space="preserve">Launch Notes </w:t>
      </w:r>
    </w:p>
    <w:p w14:paraId="4AB60C92" w14:textId="7C36D3B2" w:rsidR="007D5F49" w:rsidRPr="00093C17" w:rsidRDefault="009D18AE" w:rsidP="00E2324F">
      <w:pPr>
        <w:rPr>
          <w:rFonts w:ascii="Times New Roman" w:hAnsi="Times New Roman" w:cs="Times New Roman"/>
          <w:sz w:val="28"/>
          <w:szCs w:val="28"/>
        </w:rPr>
      </w:pPr>
      <w:r w:rsidRPr="00093C17">
        <w:rPr>
          <w:rFonts w:ascii="Times New Roman" w:hAnsi="Times New Roman" w:cs="Times New Roman"/>
          <w:b/>
          <w:sz w:val="28"/>
          <w:szCs w:val="28"/>
        </w:rPr>
        <w:tab/>
      </w:r>
    </w:p>
    <w:p w14:paraId="480E0049" w14:textId="739ECF45" w:rsidR="00311659" w:rsidRPr="00093C17" w:rsidRDefault="00361443" w:rsidP="00B86BCE">
      <w:pPr>
        <w:rPr>
          <w:rFonts w:ascii="Times New Roman" w:hAnsi="Times New Roman" w:cs="Times New Roman"/>
        </w:rPr>
      </w:pPr>
      <w:r w:rsidRPr="00093C17">
        <w:rPr>
          <w:rFonts w:ascii="Times New Roman" w:hAnsi="Times New Roman" w:cs="Times New Roman"/>
        </w:rPr>
        <w:t>You m</w:t>
      </w:r>
      <w:r w:rsidR="004E03A9">
        <w:rPr>
          <w:rFonts w:ascii="Times New Roman" w:hAnsi="Times New Roman" w:cs="Times New Roman"/>
        </w:rPr>
        <w:t xml:space="preserve">ay </w:t>
      </w:r>
      <w:r w:rsidRPr="00093C17">
        <w:rPr>
          <w:rFonts w:ascii="Times New Roman" w:hAnsi="Times New Roman" w:cs="Times New Roman"/>
        </w:rPr>
        <w:t>begin by giving each student a notecard or piece of paper.  Have them cut the paper along one of its diagonals to create two congruent triangles</w:t>
      </w:r>
      <w:r w:rsidR="009D18AE" w:rsidRPr="00093C17">
        <w:rPr>
          <w:rFonts w:ascii="Times New Roman" w:hAnsi="Times New Roman" w:cs="Times New Roman"/>
        </w:rPr>
        <w:t>.</w:t>
      </w:r>
      <w:r w:rsidRPr="00093C17">
        <w:rPr>
          <w:rFonts w:ascii="Times New Roman" w:hAnsi="Times New Roman" w:cs="Times New Roman"/>
        </w:rPr>
        <w:t xml:space="preserve">  Then take one of the </w:t>
      </w:r>
      <w:r w:rsidRPr="00093C17">
        <w:rPr>
          <w:rFonts w:ascii="Times New Roman" w:hAnsi="Times New Roman" w:cs="Times New Roman"/>
        </w:rPr>
        <w:lastRenderedPageBreak/>
        <w:t xml:space="preserve">two triangles and draw an altitude from the vertex at the right angle to the hypotenuse.  Then have students cut along this </w:t>
      </w:r>
      <w:r w:rsidR="00334258" w:rsidRPr="00093C17">
        <w:rPr>
          <w:rFonts w:ascii="Times New Roman" w:hAnsi="Times New Roman" w:cs="Times New Roman"/>
        </w:rPr>
        <w:t>altitude</w:t>
      </w:r>
      <w:r w:rsidRPr="00093C17">
        <w:rPr>
          <w:rFonts w:ascii="Times New Roman" w:hAnsi="Times New Roman" w:cs="Times New Roman"/>
        </w:rPr>
        <w:t xml:space="preserve">.  Next ask students what relationship exists among the three triangles and how they know this.  </w:t>
      </w:r>
      <w:r w:rsidR="00B02802" w:rsidRPr="00093C17">
        <w:rPr>
          <w:rFonts w:ascii="Times New Roman" w:hAnsi="Times New Roman" w:cs="Times New Roman"/>
        </w:rPr>
        <w:t>Coach the students into figuring out for themselves that the three triangles are all similar to each other.</w:t>
      </w:r>
    </w:p>
    <w:p w14:paraId="7497F62A" w14:textId="77777777" w:rsidR="009D18AE" w:rsidRPr="00093C17" w:rsidRDefault="009D18AE" w:rsidP="00B86BCE">
      <w:pPr>
        <w:rPr>
          <w:rFonts w:ascii="Times New Roman" w:hAnsi="Times New Roman" w:cs="Times New Roman"/>
        </w:rPr>
      </w:pPr>
    </w:p>
    <w:p w14:paraId="153959B8" w14:textId="77777777" w:rsidR="009D18AE" w:rsidRPr="00093C17" w:rsidRDefault="009D18AE" w:rsidP="00B86BCE">
      <w:pPr>
        <w:rPr>
          <w:rFonts w:ascii="Times New Roman" w:hAnsi="Times New Roman" w:cs="Times New Roman"/>
        </w:rPr>
      </w:pPr>
    </w:p>
    <w:p w14:paraId="45737C30" w14:textId="6E388EFD" w:rsidR="00F04565" w:rsidRPr="00093C17" w:rsidRDefault="00F04565" w:rsidP="00A6650C">
      <w:pPr>
        <w:rPr>
          <w:rFonts w:ascii="Times New Roman" w:hAnsi="Times New Roman" w:cs="Times New Roman"/>
          <w:b/>
          <w:sz w:val="28"/>
          <w:szCs w:val="28"/>
        </w:rPr>
      </w:pPr>
      <w:r w:rsidRPr="00093C17">
        <w:rPr>
          <w:rFonts w:ascii="Times New Roman" w:hAnsi="Times New Roman" w:cs="Times New Roman"/>
          <w:b/>
          <w:sz w:val="28"/>
          <w:szCs w:val="28"/>
        </w:rPr>
        <w:t>Teaching Strategies</w:t>
      </w:r>
    </w:p>
    <w:p w14:paraId="76193A24" w14:textId="77777777" w:rsidR="00B86BCE" w:rsidRPr="00093C17" w:rsidRDefault="00B86BCE" w:rsidP="00B86BCE">
      <w:pPr>
        <w:rPr>
          <w:rFonts w:ascii="Times New Roman" w:hAnsi="Times New Roman" w:cs="Times New Roman"/>
        </w:rPr>
      </w:pPr>
      <w:r w:rsidRPr="00093C17">
        <w:rPr>
          <w:rFonts w:ascii="Times New Roman" w:hAnsi="Times New Roman" w:cs="Times New Roman"/>
        </w:rPr>
        <w:t xml:space="preserve"> </w:t>
      </w:r>
    </w:p>
    <w:p w14:paraId="6D696023" w14:textId="6EC8F735" w:rsidR="00B86BCE" w:rsidRPr="00093C17" w:rsidRDefault="00311659" w:rsidP="00B86BCE">
      <w:pPr>
        <w:rPr>
          <w:rFonts w:ascii="Times New Roman" w:hAnsi="Times New Roman" w:cs="Times New Roman"/>
        </w:rPr>
      </w:pPr>
      <w:r w:rsidRPr="00093C17">
        <w:rPr>
          <w:rFonts w:ascii="Times New Roman" w:hAnsi="Times New Roman" w:cs="Times New Roman"/>
        </w:rPr>
        <w:t xml:space="preserve">In </w:t>
      </w:r>
      <w:r w:rsidR="006D1B15" w:rsidRPr="00093C17">
        <w:rPr>
          <w:rFonts w:ascii="Times New Roman" w:hAnsi="Times New Roman" w:cs="Times New Roman"/>
          <w:b/>
        </w:rPr>
        <w:t>Activity 4.5</w:t>
      </w:r>
      <w:r w:rsidR="00B86BCE" w:rsidRPr="00093C17">
        <w:rPr>
          <w:rFonts w:ascii="Times New Roman" w:hAnsi="Times New Roman" w:cs="Times New Roman"/>
          <w:b/>
        </w:rPr>
        <w:t>.</w:t>
      </w:r>
      <w:r w:rsidR="006D1B15" w:rsidRPr="00093C17">
        <w:rPr>
          <w:rFonts w:ascii="Times New Roman" w:hAnsi="Times New Roman" w:cs="Times New Roman"/>
          <w:b/>
        </w:rPr>
        <w:t>1</w:t>
      </w:r>
      <w:r w:rsidR="006B18C7" w:rsidRPr="00093C17">
        <w:rPr>
          <w:rFonts w:ascii="Times New Roman" w:hAnsi="Times New Roman" w:cs="Times New Roman"/>
        </w:rPr>
        <w:t xml:space="preserve"> </w:t>
      </w:r>
      <w:r w:rsidR="008C57C8" w:rsidRPr="00093C17">
        <w:rPr>
          <w:rFonts w:ascii="Times New Roman" w:hAnsi="Times New Roman" w:cs="Times New Roman"/>
          <w:b/>
        </w:rPr>
        <w:t>Right Triangles</w:t>
      </w:r>
      <w:r w:rsidR="008C57C8" w:rsidRPr="00093C17">
        <w:rPr>
          <w:rFonts w:ascii="Times New Roman" w:hAnsi="Times New Roman" w:cs="Times New Roman"/>
        </w:rPr>
        <w:t xml:space="preserve"> </w:t>
      </w:r>
      <w:r w:rsidR="006B18C7" w:rsidRPr="00093C17">
        <w:rPr>
          <w:rFonts w:ascii="Times New Roman" w:hAnsi="Times New Roman" w:cs="Times New Roman"/>
        </w:rPr>
        <w:t xml:space="preserve">students will discover </w:t>
      </w:r>
      <w:r w:rsidR="006D1B15" w:rsidRPr="00093C17">
        <w:rPr>
          <w:rFonts w:ascii="Times New Roman" w:hAnsi="Times New Roman" w:cs="Times New Roman"/>
        </w:rPr>
        <w:t>that an altitude to the hypotenus</w:t>
      </w:r>
      <w:r w:rsidR="006B18C7" w:rsidRPr="00093C17">
        <w:rPr>
          <w:rFonts w:ascii="Times New Roman" w:hAnsi="Times New Roman" w:cs="Times New Roman"/>
        </w:rPr>
        <w:t xml:space="preserve">e of a right triangle from the opposite vertex </w:t>
      </w:r>
      <w:r w:rsidR="006D1B15" w:rsidRPr="00093C17">
        <w:rPr>
          <w:rFonts w:ascii="Times New Roman" w:hAnsi="Times New Roman" w:cs="Times New Roman"/>
        </w:rPr>
        <w:t>will create two new triangles that are similar to each other and</w:t>
      </w:r>
      <w:r w:rsidR="006B18C7" w:rsidRPr="00093C17">
        <w:rPr>
          <w:rFonts w:ascii="Times New Roman" w:hAnsi="Times New Roman" w:cs="Times New Roman"/>
        </w:rPr>
        <w:t xml:space="preserve"> the original triangle.  At first students will see this through a hands-on activity using a notecard or piece of paper.  To learn if it is true for other right triangles, students will use dynamic geometry software to check many other examples.  When students are ready they will write a </w:t>
      </w:r>
      <w:r w:rsidR="00505250" w:rsidRPr="00093C17">
        <w:rPr>
          <w:rFonts w:ascii="Times New Roman" w:hAnsi="Times New Roman" w:cs="Times New Roman"/>
        </w:rPr>
        <w:t xml:space="preserve">Right Triangle Similarity Conjecture </w:t>
      </w:r>
      <w:r w:rsidR="006B18C7" w:rsidRPr="00093C17">
        <w:rPr>
          <w:rFonts w:ascii="Times New Roman" w:hAnsi="Times New Roman" w:cs="Times New Roman"/>
        </w:rPr>
        <w:t>based on the findings of the whole class.</w:t>
      </w:r>
      <w:r w:rsidR="00D86309">
        <w:rPr>
          <w:rFonts w:ascii="Times New Roman" w:hAnsi="Times New Roman" w:cs="Times New Roman"/>
        </w:rPr>
        <w:t xml:space="preserve">  (If student computer access is not available, the teacher may do the second half of the activity as a demonstration.)</w:t>
      </w:r>
    </w:p>
    <w:p w14:paraId="4E3BC7EF" w14:textId="77777777" w:rsidR="00877CAB" w:rsidRPr="00093C17" w:rsidRDefault="00877CAB" w:rsidP="00B86BCE">
      <w:pPr>
        <w:rPr>
          <w:rFonts w:ascii="Times New Roman" w:hAnsi="Times New Roman" w:cs="Times New Roman"/>
        </w:rPr>
      </w:pPr>
    </w:p>
    <w:p w14:paraId="408DA287" w14:textId="77777777" w:rsidR="00877CAB" w:rsidRPr="00093C17" w:rsidRDefault="00877CAB" w:rsidP="00877CA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rFonts w:ascii="Times New Roman" w:hAnsi="Times New Roman" w:cs="Times New Roman"/>
          <w:b/>
        </w:rPr>
      </w:pPr>
      <w:r w:rsidRPr="00093C17">
        <w:rPr>
          <w:rFonts w:ascii="Times New Roman" w:hAnsi="Times New Roman" w:cs="Times New Roman"/>
          <w:b/>
        </w:rPr>
        <w:t xml:space="preserve">Group Activity </w:t>
      </w:r>
    </w:p>
    <w:p w14:paraId="14A0F5EE" w14:textId="51ED65C5" w:rsidR="00877CAB" w:rsidRPr="00093C17" w:rsidRDefault="00877CAB" w:rsidP="00877CAB">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rFonts w:ascii="Times New Roman" w:hAnsi="Times New Roman" w:cs="Times New Roman"/>
        </w:rPr>
      </w:pPr>
      <w:r w:rsidRPr="00093C17">
        <w:rPr>
          <w:rFonts w:ascii="Times New Roman" w:hAnsi="Times New Roman" w:cs="Times New Roman"/>
        </w:rPr>
        <w:t>Activity 4.5.1 involves making a conjecture based on measurement.  Encourage students to work in groups and then compare results among the groups to determine if their evidence supports the Right Triangle Similarity Conjecture.</w:t>
      </w:r>
    </w:p>
    <w:p w14:paraId="3650FD48" w14:textId="77777777" w:rsidR="006B18C7" w:rsidRPr="00093C17" w:rsidRDefault="006B18C7" w:rsidP="00B86BCE">
      <w:pPr>
        <w:rPr>
          <w:rFonts w:ascii="Times New Roman" w:hAnsi="Times New Roman" w:cs="Times New Roman"/>
        </w:rPr>
      </w:pPr>
    </w:p>
    <w:p w14:paraId="6FBAC678" w14:textId="715FA34A" w:rsidR="00334258" w:rsidRDefault="006B18C7" w:rsidP="00B86BCE">
      <w:pPr>
        <w:rPr>
          <w:rFonts w:ascii="Times New Roman" w:hAnsi="Times New Roman" w:cs="Times New Roman"/>
        </w:rPr>
      </w:pPr>
      <w:r w:rsidRPr="00093C17">
        <w:rPr>
          <w:rFonts w:ascii="Times New Roman" w:hAnsi="Times New Roman" w:cs="Times New Roman"/>
          <w:b/>
        </w:rPr>
        <w:t>Activity 4.5.2</w:t>
      </w:r>
      <w:r w:rsidRPr="00093C17">
        <w:rPr>
          <w:rFonts w:ascii="Times New Roman" w:hAnsi="Times New Roman" w:cs="Times New Roman"/>
        </w:rPr>
        <w:t xml:space="preserve"> </w:t>
      </w:r>
      <w:r w:rsidR="008C57C8" w:rsidRPr="00093C17">
        <w:rPr>
          <w:rFonts w:ascii="Times New Roman" w:hAnsi="Times New Roman" w:cs="Times New Roman"/>
          <w:b/>
        </w:rPr>
        <w:t>Proving the</w:t>
      </w:r>
      <w:r w:rsidR="00505250" w:rsidRPr="00093C17">
        <w:rPr>
          <w:rFonts w:ascii="Times New Roman" w:hAnsi="Times New Roman" w:cs="Times New Roman"/>
        </w:rPr>
        <w:t xml:space="preserve"> </w:t>
      </w:r>
      <w:r w:rsidR="00505250" w:rsidRPr="00093C17">
        <w:rPr>
          <w:rFonts w:ascii="Times New Roman" w:hAnsi="Times New Roman" w:cs="Times New Roman"/>
          <w:b/>
        </w:rPr>
        <w:t>Ri</w:t>
      </w:r>
      <w:r w:rsidR="00BA0B8F" w:rsidRPr="00093C17">
        <w:rPr>
          <w:rFonts w:ascii="Times New Roman" w:hAnsi="Times New Roman" w:cs="Times New Roman"/>
          <w:b/>
        </w:rPr>
        <w:t>ght Triangle Similarity Theorem</w:t>
      </w:r>
      <w:r w:rsidR="008C57C8" w:rsidRPr="00093C17">
        <w:rPr>
          <w:rFonts w:ascii="Times New Roman" w:hAnsi="Times New Roman" w:cs="Times New Roman"/>
        </w:rPr>
        <w:t xml:space="preserve"> provides a proof of the conjecture that</w:t>
      </w:r>
      <w:r w:rsidR="00505250" w:rsidRPr="00093C17">
        <w:rPr>
          <w:rFonts w:ascii="Times New Roman" w:hAnsi="Times New Roman" w:cs="Times New Roman"/>
        </w:rPr>
        <w:t xml:space="preserve"> the</w:t>
      </w:r>
      <w:r w:rsidR="00334258" w:rsidRPr="00093C17">
        <w:rPr>
          <w:rFonts w:ascii="Times New Roman" w:hAnsi="Times New Roman" w:cs="Times New Roman"/>
        </w:rPr>
        <w:t xml:space="preserve"> </w:t>
      </w:r>
      <w:r w:rsidRPr="00093C17">
        <w:rPr>
          <w:rFonts w:ascii="Times New Roman" w:hAnsi="Times New Roman" w:cs="Times New Roman"/>
        </w:rPr>
        <w:t xml:space="preserve">altitude to the hypotenuse of a right triangle from the opposite vertex </w:t>
      </w:r>
      <w:r w:rsidR="00E17C5C" w:rsidRPr="00093C17">
        <w:rPr>
          <w:rFonts w:ascii="Times New Roman" w:hAnsi="Times New Roman" w:cs="Times New Roman"/>
        </w:rPr>
        <w:t>forms</w:t>
      </w:r>
      <w:r w:rsidRPr="00093C17">
        <w:rPr>
          <w:rFonts w:ascii="Times New Roman" w:hAnsi="Times New Roman" w:cs="Times New Roman"/>
        </w:rPr>
        <w:t xml:space="preserve"> two new triangles that are similar to each other and the original triangle.  </w:t>
      </w:r>
      <w:r w:rsidR="008C57C8" w:rsidRPr="00093C17">
        <w:rPr>
          <w:rFonts w:ascii="Times New Roman" w:hAnsi="Times New Roman" w:cs="Times New Roman"/>
        </w:rPr>
        <w:t xml:space="preserve">There are two versions of this activity.  </w:t>
      </w:r>
      <w:r w:rsidR="008C57C8" w:rsidRPr="00093C17">
        <w:rPr>
          <w:rFonts w:ascii="Times New Roman" w:hAnsi="Times New Roman" w:cs="Times New Roman"/>
          <w:b/>
        </w:rPr>
        <w:t>Activity 4.5.2a</w:t>
      </w:r>
      <w:r w:rsidR="008C57C8" w:rsidRPr="00093C17">
        <w:rPr>
          <w:rFonts w:ascii="Times New Roman" w:hAnsi="Times New Roman" w:cs="Times New Roman"/>
        </w:rPr>
        <w:t xml:space="preserve"> is open ended, whereas </w:t>
      </w:r>
      <w:r w:rsidR="008C57C8" w:rsidRPr="00093C17">
        <w:rPr>
          <w:rFonts w:ascii="Times New Roman" w:hAnsi="Times New Roman" w:cs="Times New Roman"/>
          <w:b/>
        </w:rPr>
        <w:t>Activity 4.5.2b</w:t>
      </w:r>
      <w:r w:rsidR="008C57C8" w:rsidRPr="00093C17">
        <w:rPr>
          <w:rFonts w:ascii="Times New Roman" w:hAnsi="Times New Roman" w:cs="Times New Roman"/>
        </w:rPr>
        <w:t xml:space="preserve"> has students filling in blanks.</w:t>
      </w:r>
    </w:p>
    <w:p w14:paraId="3340B096" w14:textId="77777777" w:rsidR="008A01AC" w:rsidRDefault="008A01AC" w:rsidP="00B86BCE">
      <w:pPr>
        <w:rPr>
          <w:rFonts w:ascii="Times New Roman" w:hAnsi="Times New Roman" w:cs="Times New Roman"/>
        </w:rPr>
      </w:pPr>
    </w:p>
    <w:p w14:paraId="02FC3B42" w14:textId="77777777" w:rsidR="008A01AC" w:rsidRPr="00093C17" w:rsidRDefault="008A01AC" w:rsidP="008A01A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sidRPr="00093C17">
        <w:rPr>
          <w:rFonts w:ascii="Times New Roman" w:hAnsi="Times New Roman" w:cs="Times New Roman"/>
          <w:b/>
        </w:rPr>
        <w:t>Differentiated Instruction (For Learners Needing More Help)</w:t>
      </w:r>
    </w:p>
    <w:p w14:paraId="2179F37F" w14:textId="77777777" w:rsidR="008A01AC" w:rsidRPr="00093C17" w:rsidRDefault="008A01AC" w:rsidP="008A01A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sidRPr="00093C17">
        <w:rPr>
          <w:rFonts w:ascii="Times New Roman" w:hAnsi="Times New Roman" w:cs="Times New Roman"/>
        </w:rPr>
        <w:t>Give Activity 4.5.2b and Activity 4.5.4b to students who are not yet ready to write complete proofs on their own.</w:t>
      </w:r>
    </w:p>
    <w:p w14:paraId="444EA969" w14:textId="77777777" w:rsidR="008A01AC" w:rsidRDefault="008A01AC" w:rsidP="00B86BCE">
      <w:pPr>
        <w:rPr>
          <w:rFonts w:ascii="Times New Roman" w:hAnsi="Times New Roman" w:cs="Times New Roman"/>
        </w:rPr>
      </w:pPr>
    </w:p>
    <w:p w14:paraId="18C60CF9" w14:textId="65B966E8" w:rsidR="008A01AC" w:rsidRPr="00093C17" w:rsidRDefault="008A01AC" w:rsidP="00B86BCE">
      <w:pPr>
        <w:rPr>
          <w:rFonts w:ascii="Times New Roman" w:hAnsi="Times New Roman" w:cs="Times New Roman"/>
        </w:rPr>
      </w:pPr>
      <w:r w:rsidRPr="008A01AC">
        <w:rPr>
          <w:rFonts w:ascii="Times New Roman" w:hAnsi="Times New Roman" w:cs="Times New Roman"/>
          <w:b/>
        </w:rPr>
        <w:t>Exit Slip 4.5.1</w:t>
      </w:r>
      <w:r>
        <w:rPr>
          <w:rFonts w:ascii="Times New Roman" w:hAnsi="Times New Roman" w:cs="Times New Roman"/>
        </w:rPr>
        <w:t xml:space="preserve"> may be given after </w:t>
      </w:r>
      <w:r w:rsidRPr="008A01AC">
        <w:rPr>
          <w:rFonts w:ascii="Times New Roman" w:hAnsi="Times New Roman" w:cs="Times New Roman"/>
          <w:b/>
        </w:rPr>
        <w:t>Activity 4.5.2</w:t>
      </w:r>
      <w:r>
        <w:rPr>
          <w:rFonts w:ascii="Times New Roman" w:hAnsi="Times New Roman" w:cs="Times New Roman"/>
        </w:rPr>
        <w:t xml:space="preserve"> is completed.</w:t>
      </w:r>
    </w:p>
    <w:p w14:paraId="16701CD1" w14:textId="77777777" w:rsidR="008C57C8" w:rsidRPr="00093C17" w:rsidRDefault="008C57C8" w:rsidP="00B86BCE">
      <w:pPr>
        <w:rPr>
          <w:rFonts w:ascii="Times New Roman" w:hAnsi="Times New Roman" w:cs="Times New Roman"/>
        </w:rPr>
      </w:pPr>
    </w:p>
    <w:p w14:paraId="6304CC7E" w14:textId="299B0D4F" w:rsidR="009E0BC0" w:rsidRDefault="00962203" w:rsidP="00B86BCE">
      <w:pPr>
        <w:rPr>
          <w:rFonts w:ascii="Times New Roman" w:hAnsi="Times New Roman" w:cs="Times New Roman"/>
        </w:rPr>
      </w:pPr>
      <w:r w:rsidRPr="00093C17">
        <w:rPr>
          <w:rFonts w:ascii="Times New Roman" w:hAnsi="Times New Roman" w:cs="Times New Roman"/>
          <w:b/>
        </w:rPr>
        <w:t>Activity 4.5.3</w:t>
      </w:r>
      <w:r w:rsidRPr="00093C17">
        <w:rPr>
          <w:rFonts w:ascii="Times New Roman" w:hAnsi="Times New Roman" w:cs="Times New Roman"/>
        </w:rPr>
        <w:t xml:space="preserve"> </w:t>
      </w:r>
      <w:r w:rsidRPr="00962203">
        <w:rPr>
          <w:rFonts w:ascii="Times New Roman" w:hAnsi="Times New Roman" w:cs="Times New Roman"/>
          <w:b/>
        </w:rPr>
        <w:t>Geometric Means</w:t>
      </w:r>
      <w:r>
        <w:rPr>
          <w:rFonts w:ascii="Times New Roman" w:hAnsi="Times New Roman" w:cs="Times New Roman"/>
        </w:rPr>
        <w:t xml:space="preserve"> </w:t>
      </w:r>
      <w:r w:rsidRPr="00093C17">
        <w:rPr>
          <w:rFonts w:ascii="Times New Roman" w:hAnsi="Times New Roman" w:cs="Times New Roman"/>
        </w:rPr>
        <w:t>may be skipped if there is no time, but useful for more advanced students.</w:t>
      </w:r>
      <w:r>
        <w:rPr>
          <w:rFonts w:ascii="Times New Roman" w:hAnsi="Times New Roman" w:cs="Times New Roman"/>
        </w:rPr>
        <w:t xml:space="preserve"> Students continue to explorer</w:t>
      </w:r>
      <w:r w:rsidR="00505250" w:rsidRPr="00093C17">
        <w:rPr>
          <w:rFonts w:ascii="Times New Roman" w:hAnsi="Times New Roman" w:cs="Times New Roman"/>
        </w:rPr>
        <w:t xml:space="preserve"> the altitude drawn to the hypotenuse of a right triangle.  </w:t>
      </w:r>
      <w:r w:rsidR="00334258" w:rsidRPr="00093C17">
        <w:rPr>
          <w:rFonts w:ascii="Times New Roman" w:hAnsi="Times New Roman" w:cs="Times New Roman"/>
        </w:rPr>
        <w:t xml:space="preserve">  </w:t>
      </w:r>
      <w:r w:rsidR="00505250" w:rsidRPr="00093C17">
        <w:rPr>
          <w:rFonts w:ascii="Times New Roman" w:hAnsi="Times New Roman" w:cs="Times New Roman"/>
        </w:rPr>
        <w:t>The length of the a</w:t>
      </w:r>
      <w:r w:rsidR="00334258" w:rsidRPr="00093C17">
        <w:rPr>
          <w:rFonts w:ascii="Times New Roman" w:hAnsi="Times New Roman" w:cs="Times New Roman"/>
        </w:rPr>
        <w:t>ltitude to</w:t>
      </w:r>
      <w:r w:rsidR="00505250" w:rsidRPr="00093C17">
        <w:rPr>
          <w:rFonts w:ascii="Times New Roman" w:hAnsi="Times New Roman" w:cs="Times New Roman"/>
        </w:rPr>
        <w:t xml:space="preserve"> the</w:t>
      </w:r>
      <w:r w:rsidR="00334258" w:rsidRPr="00093C17">
        <w:rPr>
          <w:rFonts w:ascii="Times New Roman" w:hAnsi="Times New Roman" w:cs="Times New Roman"/>
        </w:rPr>
        <w:t xml:space="preserve"> hypotenuse is</w:t>
      </w:r>
      <w:r w:rsidR="00505250" w:rsidRPr="00093C17">
        <w:rPr>
          <w:rFonts w:ascii="Times New Roman" w:hAnsi="Times New Roman" w:cs="Times New Roman"/>
        </w:rPr>
        <w:t xml:space="preserve"> the</w:t>
      </w:r>
      <w:r w:rsidR="00334258" w:rsidRPr="00093C17">
        <w:rPr>
          <w:rFonts w:ascii="Times New Roman" w:hAnsi="Times New Roman" w:cs="Times New Roman"/>
        </w:rPr>
        <w:t xml:space="preserve"> </w:t>
      </w:r>
      <w:r w:rsidR="009E0BC0" w:rsidRPr="00093C17">
        <w:rPr>
          <w:rFonts w:ascii="Times New Roman" w:hAnsi="Times New Roman" w:cs="Times New Roman"/>
        </w:rPr>
        <w:t>geometric mean</w:t>
      </w:r>
      <w:r w:rsidR="00334258" w:rsidRPr="00093C17">
        <w:rPr>
          <w:rFonts w:ascii="Times New Roman" w:hAnsi="Times New Roman" w:cs="Times New Roman"/>
        </w:rPr>
        <w:t xml:space="preserve"> between segments on the hypotenuse; each leg is </w:t>
      </w:r>
      <w:r w:rsidR="009E0BC0" w:rsidRPr="00093C17">
        <w:rPr>
          <w:rFonts w:ascii="Times New Roman" w:hAnsi="Times New Roman" w:cs="Times New Roman"/>
        </w:rPr>
        <w:t>the geometric mean</w:t>
      </w:r>
      <w:r w:rsidR="00334258" w:rsidRPr="00093C17">
        <w:rPr>
          <w:rFonts w:ascii="Times New Roman" w:hAnsi="Times New Roman" w:cs="Times New Roman"/>
        </w:rPr>
        <w:t xml:space="preserve"> between hypotenuse and its projection onto the hypotenuse. </w:t>
      </w:r>
      <w:r>
        <w:rPr>
          <w:rFonts w:ascii="Times New Roman" w:hAnsi="Times New Roman" w:cs="Times New Roman"/>
        </w:rPr>
        <w:t xml:space="preserve"> Both of these results follow from the Right Triangle Similarity Theorem.</w:t>
      </w:r>
    </w:p>
    <w:p w14:paraId="2E1C4D50" w14:textId="77777777" w:rsidR="0017294E" w:rsidRDefault="0017294E" w:rsidP="00B86BCE">
      <w:pPr>
        <w:rPr>
          <w:rFonts w:ascii="Times New Roman" w:hAnsi="Times New Roman" w:cs="Times New Roman"/>
        </w:rPr>
      </w:pPr>
    </w:p>
    <w:p w14:paraId="0ECECF3B" w14:textId="77777777" w:rsidR="0017294E" w:rsidRDefault="0017294E" w:rsidP="00B86BCE">
      <w:pPr>
        <w:rPr>
          <w:rFonts w:ascii="Times New Roman" w:hAnsi="Times New Roman" w:cs="Times New Roman"/>
        </w:rPr>
      </w:pPr>
    </w:p>
    <w:p w14:paraId="2EF0C3C1" w14:textId="77777777" w:rsidR="0017294E" w:rsidRDefault="0017294E" w:rsidP="00B86BCE">
      <w:pPr>
        <w:rPr>
          <w:rFonts w:ascii="Times New Roman" w:hAnsi="Times New Roman" w:cs="Times New Roman"/>
        </w:rPr>
      </w:pPr>
    </w:p>
    <w:p w14:paraId="65929B3A" w14:textId="77777777" w:rsidR="0017294E" w:rsidRPr="00093C17" w:rsidRDefault="0017294E" w:rsidP="00B86BCE">
      <w:pPr>
        <w:rPr>
          <w:rFonts w:ascii="Times New Roman" w:hAnsi="Times New Roman" w:cs="Times New Roman"/>
        </w:rPr>
      </w:pPr>
    </w:p>
    <w:p w14:paraId="2951ADC2" w14:textId="77777777" w:rsidR="009E0BC0" w:rsidRPr="00093C17" w:rsidRDefault="009E0BC0" w:rsidP="00B86BCE">
      <w:pPr>
        <w:rPr>
          <w:rFonts w:ascii="Times New Roman" w:hAnsi="Times New Roman" w:cs="Times New Roman"/>
        </w:rPr>
      </w:pPr>
    </w:p>
    <w:p w14:paraId="096986AB" w14:textId="77777777" w:rsidR="008C57C8" w:rsidRPr="00093C17" w:rsidRDefault="008C57C8" w:rsidP="008C57C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sidRPr="00093C17">
        <w:rPr>
          <w:rFonts w:ascii="Times New Roman" w:hAnsi="Times New Roman" w:cs="Times New Roman"/>
          <w:b/>
        </w:rPr>
        <w:t>Differentiated Instruction (Enrichment)</w:t>
      </w:r>
    </w:p>
    <w:p w14:paraId="305FF22A" w14:textId="12077922" w:rsidR="008C57C8" w:rsidRPr="00093C17" w:rsidRDefault="008C57C8" w:rsidP="008C57C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sidRPr="00093C17">
        <w:rPr>
          <w:rFonts w:ascii="Times New Roman" w:hAnsi="Times New Roman" w:cs="Times New Roman"/>
        </w:rPr>
        <w:t>An extension of this activity compares and contrasts the geometric mean with the arithmetic mean.  A well-known theorem states that the arithmetic mean is greater than or equal to the geometric mean.  For an algebraic proof see http://en.wikipedia.org/wiki/Inequality_of_arithmetic_and_geometric_means.</w:t>
      </w:r>
    </w:p>
    <w:p w14:paraId="2A1FE1B5" w14:textId="77777777" w:rsidR="00525D8D" w:rsidRPr="00093C17" w:rsidRDefault="00525D8D" w:rsidP="00B86BCE">
      <w:pPr>
        <w:rPr>
          <w:rFonts w:ascii="Times New Roman" w:hAnsi="Times New Roman" w:cs="Times New Roman"/>
        </w:rPr>
      </w:pPr>
    </w:p>
    <w:p w14:paraId="5F0FE082" w14:textId="77777777" w:rsidR="006A54F4" w:rsidRPr="00093C17" w:rsidRDefault="006A54F4" w:rsidP="00B86BCE">
      <w:pPr>
        <w:rPr>
          <w:rFonts w:ascii="Times New Roman" w:hAnsi="Times New Roman" w:cs="Times New Roman"/>
        </w:rPr>
      </w:pPr>
    </w:p>
    <w:p w14:paraId="42CED6BE" w14:textId="14025D0D" w:rsidR="00877CAB" w:rsidRPr="00093C17" w:rsidRDefault="003B0A53" w:rsidP="00877CAB">
      <w:pPr>
        <w:rPr>
          <w:rFonts w:ascii="Times New Roman" w:hAnsi="Times New Roman" w:cs="Times New Roman"/>
        </w:rPr>
      </w:pPr>
      <w:r w:rsidRPr="00093C17">
        <w:rPr>
          <w:rFonts w:ascii="Times New Roman" w:hAnsi="Times New Roman" w:cs="Times New Roman"/>
          <w:b/>
        </w:rPr>
        <w:t>Activity 4.5</w:t>
      </w:r>
      <w:r w:rsidR="006A54F4" w:rsidRPr="00093C17">
        <w:rPr>
          <w:rFonts w:ascii="Times New Roman" w:hAnsi="Times New Roman" w:cs="Times New Roman"/>
          <w:b/>
        </w:rPr>
        <w:t>.</w:t>
      </w:r>
      <w:r w:rsidR="00334258" w:rsidRPr="00093C17">
        <w:rPr>
          <w:rFonts w:ascii="Times New Roman" w:hAnsi="Times New Roman" w:cs="Times New Roman"/>
          <w:b/>
        </w:rPr>
        <w:t>4</w:t>
      </w:r>
      <w:r w:rsidR="006A54F4" w:rsidRPr="00093C17">
        <w:rPr>
          <w:rFonts w:ascii="Times New Roman" w:hAnsi="Times New Roman" w:cs="Times New Roman"/>
        </w:rPr>
        <w:t xml:space="preserve"> </w:t>
      </w:r>
      <w:r w:rsidR="008C57C8" w:rsidRPr="00093C17">
        <w:rPr>
          <w:rFonts w:ascii="Times New Roman" w:hAnsi="Times New Roman" w:cs="Times New Roman"/>
          <w:b/>
        </w:rPr>
        <w:t>Using Similar Triangles to Prove the Pythagorean Theorem</w:t>
      </w:r>
      <w:r w:rsidR="00877CAB" w:rsidRPr="00093C17">
        <w:rPr>
          <w:rFonts w:ascii="Times New Roman" w:hAnsi="Times New Roman" w:cs="Times New Roman"/>
        </w:rPr>
        <w:t xml:space="preserve"> presents a classic proof of theorem, which students proved informally in Unit 1.</w:t>
      </w:r>
      <w:r w:rsidR="00334258" w:rsidRPr="00093C17">
        <w:rPr>
          <w:rFonts w:ascii="Times New Roman" w:hAnsi="Times New Roman" w:cs="Times New Roman"/>
        </w:rPr>
        <w:t xml:space="preserve"> </w:t>
      </w:r>
      <w:r w:rsidR="00877CAB" w:rsidRPr="00093C17">
        <w:rPr>
          <w:rFonts w:ascii="Times New Roman" w:hAnsi="Times New Roman" w:cs="Times New Roman"/>
        </w:rPr>
        <w:t xml:space="preserve">Again there are two versions of this activity.  </w:t>
      </w:r>
      <w:r w:rsidR="00877CAB" w:rsidRPr="00093C17">
        <w:rPr>
          <w:rFonts w:ascii="Times New Roman" w:hAnsi="Times New Roman" w:cs="Times New Roman"/>
          <w:b/>
        </w:rPr>
        <w:t>Activity 4.5.4a</w:t>
      </w:r>
      <w:r w:rsidR="00877CAB" w:rsidRPr="00093C17">
        <w:rPr>
          <w:rFonts w:ascii="Times New Roman" w:hAnsi="Times New Roman" w:cs="Times New Roman"/>
        </w:rPr>
        <w:t xml:space="preserve"> is open ended, whereas </w:t>
      </w:r>
      <w:r w:rsidR="00877CAB" w:rsidRPr="00093C17">
        <w:rPr>
          <w:rFonts w:ascii="Times New Roman" w:hAnsi="Times New Roman" w:cs="Times New Roman"/>
          <w:b/>
        </w:rPr>
        <w:t>Activity 4.5.2b</w:t>
      </w:r>
      <w:r w:rsidR="00877CAB" w:rsidRPr="00093C17">
        <w:rPr>
          <w:rFonts w:ascii="Times New Roman" w:hAnsi="Times New Roman" w:cs="Times New Roman"/>
        </w:rPr>
        <w:t xml:space="preserve"> has students filling in blanks.</w:t>
      </w:r>
    </w:p>
    <w:p w14:paraId="39B87FD5" w14:textId="77777777" w:rsidR="00877CAB" w:rsidRPr="00093C17" w:rsidRDefault="00877CAB" w:rsidP="00877CAB">
      <w:pPr>
        <w:rPr>
          <w:rFonts w:ascii="Times New Roman" w:hAnsi="Times New Roman" w:cs="Times New Roman"/>
        </w:rPr>
      </w:pPr>
    </w:p>
    <w:p w14:paraId="4CD340F5" w14:textId="25EB0D1B" w:rsidR="00342212" w:rsidRDefault="00505250" w:rsidP="003B0A53">
      <w:pPr>
        <w:rPr>
          <w:rFonts w:ascii="Times New Roman" w:hAnsi="Times New Roman" w:cs="Times New Roman"/>
        </w:rPr>
      </w:pPr>
      <w:r w:rsidRPr="00093C17">
        <w:rPr>
          <w:rFonts w:ascii="Times New Roman" w:hAnsi="Times New Roman" w:cs="Times New Roman"/>
        </w:rPr>
        <w:t xml:space="preserve">Students </w:t>
      </w:r>
      <w:r w:rsidR="00877CAB" w:rsidRPr="00093C17">
        <w:rPr>
          <w:rFonts w:ascii="Times New Roman" w:hAnsi="Times New Roman" w:cs="Times New Roman"/>
        </w:rPr>
        <w:t>may</w:t>
      </w:r>
      <w:r w:rsidRPr="00093C17">
        <w:rPr>
          <w:rFonts w:ascii="Times New Roman" w:hAnsi="Times New Roman" w:cs="Times New Roman"/>
        </w:rPr>
        <w:t xml:space="preserve"> use this theorem to solve application problems involving the right triangle.  It should be noted that while students have used and solve</w:t>
      </w:r>
      <w:r w:rsidR="00962203">
        <w:rPr>
          <w:rFonts w:ascii="Times New Roman" w:hAnsi="Times New Roman" w:cs="Times New Roman"/>
        </w:rPr>
        <w:t>d</w:t>
      </w:r>
      <w:r w:rsidRPr="00093C17">
        <w:rPr>
          <w:rFonts w:ascii="Times New Roman" w:hAnsi="Times New Roman" w:cs="Times New Roman"/>
        </w:rPr>
        <w:t xml:space="preserve"> </w:t>
      </w:r>
      <w:r w:rsidR="00962203">
        <w:rPr>
          <w:rFonts w:ascii="Times New Roman" w:hAnsi="Times New Roman" w:cs="Times New Roman"/>
        </w:rPr>
        <w:t xml:space="preserve">simple </w:t>
      </w:r>
      <w:r w:rsidRPr="00093C17">
        <w:rPr>
          <w:rFonts w:ascii="Times New Roman" w:hAnsi="Times New Roman" w:cs="Times New Roman"/>
        </w:rPr>
        <w:t xml:space="preserve">problems involving the Pythagorean theorem, these problems </w:t>
      </w:r>
      <w:r w:rsidR="00962203">
        <w:rPr>
          <w:rFonts w:ascii="Times New Roman" w:hAnsi="Times New Roman" w:cs="Times New Roman"/>
        </w:rPr>
        <w:t>require several steps.</w:t>
      </w:r>
      <w:r w:rsidR="009353F8" w:rsidRPr="00093C17">
        <w:rPr>
          <w:rFonts w:ascii="Times New Roman" w:hAnsi="Times New Roman" w:cs="Times New Roman"/>
        </w:rPr>
        <w:t xml:space="preserve">  </w:t>
      </w:r>
      <w:r w:rsidR="008A01AC">
        <w:rPr>
          <w:rFonts w:ascii="Times New Roman" w:hAnsi="Times New Roman" w:cs="Times New Roman"/>
        </w:rPr>
        <w:t xml:space="preserve"> Students are then asked to create their own application problem using the Pythagorean Theorem.</w:t>
      </w:r>
    </w:p>
    <w:p w14:paraId="2146744B" w14:textId="77777777" w:rsidR="00093C17" w:rsidRDefault="00093C17" w:rsidP="003B0A53">
      <w:pPr>
        <w:rPr>
          <w:rFonts w:ascii="Times New Roman" w:hAnsi="Times New Roman" w:cs="Times New Roman"/>
        </w:rPr>
      </w:pPr>
    </w:p>
    <w:p w14:paraId="30BD6B63" w14:textId="77777777" w:rsidR="00093C17" w:rsidRPr="00093C17" w:rsidRDefault="00093C17" w:rsidP="00093C1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sidRPr="00093C17">
        <w:rPr>
          <w:rFonts w:ascii="Times New Roman" w:hAnsi="Times New Roman" w:cs="Times New Roman"/>
          <w:b/>
        </w:rPr>
        <w:t>Differentiated Instruction (Enrichment)</w:t>
      </w:r>
    </w:p>
    <w:p w14:paraId="6DCD922C" w14:textId="726392BB" w:rsidR="00093C17" w:rsidRPr="00093C17" w:rsidRDefault="00093C17" w:rsidP="00093C1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Pr>
          <w:rFonts w:ascii="Times New Roman" w:hAnsi="Times New Roman" w:cs="Times New Roman"/>
        </w:rPr>
        <w:t>There are over 300 known proofs of the Pythagorean Theorem.  Some student may want to do research to find some of the others.</w:t>
      </w:r>
    </w:p>
    <w:p w14:paraId="26E816BF" w14:textId="77777777" w:rsidR="00093C17" w:rsidRPr="00093C17" w:rsidRDefault="00093C17" w:rsidP="003B0A53">
      <w:pPr>
        <w:rPr>
          <w:rFonts w:ascii="Times New Roman" w:hAnsi="Times New Roman" w:cs="Times New Roman"/>
        </w:rPr>
      </w:pPr>
    </w:p>
    <w:p w14:paraId="5B4F6AC0" w14:textId="77777777" w:rsidR="00877CAB" w:rsidRPr="00093C17" w:rsidRDefault="00877CAB" w:rsidP="003B0A53">
      <w:pPr>
        <w:rPr>
          <w:rFonts w:ascii="Times New Roman" w:hAnsi="Times New Roman" w:cs="Times New Roman"/>
        </w:rPr>
      </w:pPr>
    </w:p>
    <w:p w14:paraId="10BF2856" w14:textId="0002733E" w:rsidR="00877CAB" w:rsidRPr="00093C17" w:rsidRDefault="00877CAB" w:rsidP="00093C1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rFonts w:ascii="Times New Roman" w:hAnsi="Times New Roman" w:cs="Times New Roman"/>
          <w:sz w:val="28"/>
          <w:szCs w:val="28"/>
        </w:rPr>
      </w:pPr>
      <w:r w:rsidRPr="00093C17">
        <w:rPr>
          <w:rFonts w:ascii="Times New Roman" w:hAnsi="Times New Roman" w:cs="Times New Roman"/>
          <w:b/>
        </w:rPr>
        <w:t xml:space="preserve">Journal Entry </w:t>
      </w:r>
      <w:r w:rsidRPr="00093C17">
        <w:rPr>
          <w:rFonts w:ascii="Times New Roman" w:hAnsi="Times New Roman" w:cs="Times New Roman"/>
        </w:rPr>
        <w:t>Explain how similar triangles are used to prove the Pythagorean Theorem. Then try to recall other proofs of the theorem you may have seen.  Compare and contrast the different proofs of this theorem.</w:t>
      </w:r>
      <w:r w:rsidR="008A01AC">
        <w:rPr>
          <w:rFonts w:ascii="Times New Roman" w:hAnsi="Times New Roman" w:cs="Times New Roman"/>
        </w:rPr>
        <w:t xml:space="preserve"> Look for students to reference at least one other proof of the theorem.</w:t>
      </w:r>
      <w:r w:rsidRPr="00093C17">
        <w:rPr>
          <w:rFonts w:ascii="Times New Roman" w:hAnsi="Times New Roman" w:cs="Times New Roman"/>
          <w:sz w:val="28"/>
          <w:szCs w:val="28"/>
        </w:rPr>
        <w:t xml:space="preserve"> </w:t>
      </w:r>
    </w:p>
    <w:p w14:paraId="14ADBACF" w14:textId="77777777" w:rsidR="008A01AC" w:rsidRDefault="008A01AC" w:rsidP="00E06D4B">
      <w:pPr>
        <w:rPr>
          <w:rFonts w:ascii="Times New Roman" w:hAnsi="Times New Roman" w:cs="Times New Roman"/>
        </w:rPr>
      </w:pPr>
    </w:p>
    <w:p w14:paraId="67E45995" w14:textId="37E382C9" w:rsidR="008A01AC" w:rsidRDefault="008A01AC" w:rsidP="00E06D4B">
      <w:pPr>
        <w:rPr>
          <w:rFonts w:ascii="Times New Roman" w:hAnsi="Times New Roman" w:cs="Times New Roman"/>
        </w:rPr>
      </w:pPr>
      <w:r w:rsidRPr="008A01AC">
        <w:rPr>
          <w:rFonts w:ascii="Times New Roman" w:hAnsi="Times New Roman" w:cs="Times New Roman"/>
          <w:b/>
        </w:rPr>
        <w:t>Exit Slip 4.5.2</w:t>
      </w:r>
      <w:r>
        <w:rPr>
          <w:rFonts w:ascii="Times New Roman" w:hAnsi="Times New Roman" w:cs="Times New Roman"/>
        </w:rPr>
        <w:t xml:space="preserve"> may be given </w:t>
      </w:r>
      <w:r w:rsidR="003F4CC0">
        <w:rPr>
          <w:rFonts w:ascii="Times New Roman" w:hAnsi="Times New Roman" w:cs="Times New Roman"/>
        </w:rPr>
        <w:t>a</w:t>
      </w:r>
      <w:r>
        <w:rPr>
          <w:rFonts w:ascii="Times New Roman" w:hAnsi="Times New Roman" w:cs="Times New Roman"/>
        </w:rPr>
        <w:t xml:space="preserve">fter </w:t>
      </w:r>
      <w:r w:rsidRPr="008A01AC">
        <w:rPr>
          <w:rFonts w:ascii="Times New Roman" w:hAnsi="Times New Roman" w:cs="Times New Roman"/>
          <w:b/>
        </w:rPr>
        <w:t>Activity 4.5.2</w:t>
      </w:r>
      <w:r>
        <w:rPr>
          <w:rFonts w:ascii="Times New Roman" w:hAnsi="Times New Roman" w:cs="Times New Roman"/>
        </w:rPr>
        <w:t xml:space="preserve"> is completed.</w:t>
      </w:r>
    </w:p>
    <w:p w14:paraId="3E4DA6C9" w14:textId="77777777" w:rsidR="008A01AC" w:rsidRDefault="008A01AC" w:rsidP="00E06D4B">
      <w:pPr>
        <w:rPr>
          <w:rFonts w:ascii="Times New Roman" w:hAnsi="Times New Roman" w:cs="Times New Roman"/>
        </w:rPr>
      </w:pPr>
    </w:p>
    <w:p w14:paraId="17C7CDFE" w14:textId="47CAC92C" w:rsidR="00DA0A7A" w:rsidRPr="00093C17" w:rsidRDefault="00791E5C" w:rsidP="00E06D4B">
      <w:pPr>
        <w:rPr>
          <w:rFonts w:ascii="Times New Roman" w:hAnsi="Times New Roman" w:cs="Times New Roman"/>
        </w:rPr>
      </w:pPr>
      <w:r w:rsidRPr="00093C17">
        <w:rPr>
          <w:rFonts w:ascii="Times New Roman" w:hAnsi="Times New Roman" w:cs="Times New Roman"/>
        </w:rPr>
        <w:t xml:space="preserve">In </w:t>
      </w:r>
      <w:r w:rsidR="008F11FC" w:rsidRPr="00093C17">
        <w:rPr>
          <w:rFonts w:ascii="Times New Roman" w:hAnsi="Times New Roman" w:cs="Times New Roman"/>
          <w:b/>
        </w:rPr>
        <w:t>Activity 4.5.</w:t>
      </w:r>
      <w:r w:rsidR="00DA0A7A" w:rsidRPr="00093C17">
        <w:rPr>
          <w:rFonts w:ascii="Times New Roman" w:hAnsi="Times New Roman" w:cs="Times New Roman"/>
          <w:b/>
        </w:rPr>
        <w:t>5</w:t>
      </w:r>
      <w:r w:rsidR="008F11FC" w:rsidRPr="00093C17">
        <w:rPr>
          <w:rFonts w:ascii="Times New Roman" w:hAnsi="Times New Roman" w:cs="Times New Roman"/>
        </w:rPr>
        <w:t xml:space="preserve"> </w:t>
      </w:r>
      <w:r w:rsidR="00877CAB" w:rsidRPr="00093C17">
        <w:rPr>
          <w:rFonts w:ascii="Times New Roman" w:hAnsi="Times New Roman" w:cs="Times New Roman"/>
          <w:b/>
        </w:rPr>
        <w:t>Right Acute or Obtuse?</w:t>
      </w:r>
      <w:r w:rsidR="00877CAB" w:rsidRPr="00093C17">
        <w:rPr>
          <w:rFonts w:ascii="Times New Roman" w:hAnsi="Times New Roman" w:cs="Times New Roman"/>
        </w:rPr>
        <w:t xml:space="preserve"> </w:t>
      </w:r>
      <w:r w:rsidR="00DA0A7A" w:rsidRPr="00093C17">
        <w:rPr>
          <w:rFonts w:ascii="Times New Roman" w:hAnsi="Times New Roman" w:cs="Times New Roman"/>
        </w:rPr>
        <w:t>s</w:t>
      </w:r>
      <w:r w:rsidR="006534CD" w:rsidRPr="00093C17">
        <w:rPr>
          <w:rFonts w:ascii="Times New Roman" w:hAnsi="Times New Roman" w:cs="Times New Roman"/>
        </w:rPr>
        <w:t>tudents will</w:t>
      </w:r>
      <w:r w:rsidR="00DA0A7A" w:rsidRPr="00093C17">
        <w:rPr>
          <w:rFonts w:ascii="Times New Roman" w:hAnsi="Times New Roman" w:cs="Times New Roman"/>
        </w:rPr>
        <w:t xml:space="preserve"> explore side lengths of triangles that form right, acute, or obtuse triangles.  This will lead them to making a conjecture about </w:t>
      </w:r>
      <w:r w:rsidR="006534CD" w:rsidRPr="00093C17">
        <w:rPr>
          <w:rFonts w:ascii="Times New Roman" w:hAnsi="Times New Roman" w:cs="Times New Roman"/>
        </w:rPr>
        <w:t>the</w:t>
      </w:r>
      <w:r w:rsidR="008F11FC" w:rsidRPr="00093C17">
        <w:rPr>
          <w:rFonts w:ascii="Times New Roman" w:hAnsi="Times New Roman" w:cs="Times New Roman"/>
        </w:rPr>
        <w:t xml:space="preserve"> </w:t>
      </w:r>
      <w:r w:rsidR="00877CAB" w:rsidRPr="00093C17">
        <w:rPr>
          <w:rFonts w:ascii="Times New Roman" w:hAnsi="Times New Roman" w:cs="Times New Roman"/>
        </w:rPr>
        <w:t>c</w:t>
      </w:r>
      <w:r w:rsidR="008F11FC" w:rsidRPr="00093C17">
        <w:rPr>
          <w:rFonts w:ascii="Times New Roman" w:hAnsi="Times New Roman" w:cs="Times New Roman"/>
        </w:rPr>
        <w:t xml:space="preserve">onverse of the Pythagorean Theorem.  </w:t>
      </w:r>
      <w:r w:rsidR="00D434AA">
        <w:rPr>
          <w:rFonts w:ascii="Times New Roman" w:hAnsi="Times New Roman" w:cs="Times New Roman"/>
        </w:rPr>
        <w:t xml:space="preserve"> For this activity each group will need a pieces of string about 50 cm in length, and two paper clips.</w:t>
      </w:r>
    </w:p>
    <w:p w14:paraId="262FEA26" w14:textId="77777777" w:rsidR="00DA0A7A" w:rsidRPr="00093C17" w:rsidRDefault="00DA0A7A" w:rsidP="00E06D4B">
      <w:pPr>
        <w:rPr>
          <w:rFonts w:ascii="Times New Roman" w:hAnsi="Times New Roman" w:cs="Times New Roman"/>
        </w:rPr>
      </w:pPr>
    </w:p>
    <w:p w14:paraId="3A1EE454" w14:textId="3AA9DA52" w:rsidR="00342212" w:rsidRPr="00093C17" w:rsidRDefault="0017294E" w:rsidP="00E06D4B">
      <w:pPr>
        <w:rPr>
          <w:rFonts w:ascii="Times New Roman" w:hAnsi="Times New Roman" w:cs="Times New Roman"/>
        </w:rPr>
      </w:pPr>
      <w:r w:rsidRPr="0017294E">
        <w:rPr>
          <w:rFonts w:ascii="Times New Roman" w:hAnsi="Times New Roman" w:cs="Times New Roman"/>
        </w:rPr>
        <w:t>In</w:t>
      </w:r>
      <w:r>
        <w:rPr>
          <w:rFonts w:ascii="Times New Roman" w:hAnsi="Times New Roman" w:cs="Times New Roman"/>
          <w:b/>
        </w:rPr>
        <w:t xml:space="preserve"> </w:t>
      </w:r>
      <w:r w:rsidR="00DA0A7A" w:rsidRPr="00093C17">
        <w:rPr>
          <w:rFonts w:ascii="Times New Roman" w:hAnsi="Times New Roman" w:cs="Times New Roman"/>
          <w:b/>
        </w:rPr>
        <w:t xml:space="preserve">Activity 4.5.6 </w:t>
      </w:r>
      <w:r>
        <w:rPr>
          <w:rFonts w:ascii="Times New Roman" w:hAnsi="Times New Roman" w:cs="Times New Roman"/>
          <w:b/>
        </w:rPr>
        <w:t>The</w:t>
      </w:r>
      <w:r w:rsidR="00DA0A7A" w:rsidRPr="00093C17">
        <w:rPr>
          <w:rFonts w:ascii="Times New Roman" w:hAnsi="Times New Roman" w:cs="Times New Roman"/>
          <w:b/>
        </w:rPr>
        <w:t xml:space="preserve"> Converse of the Pythagorean Theorem</w:t>
      </w:r>
      <w:r w:rsidR="00DA0A7A" w:rsidRPr="00093C17">
        <w:rPr>
          <w:rFonts w:ascii="Times New Roman" w:hAnsi="Times New Roman" w:cs="Times New Roman"/>
        </w:rPr>
        <w:t xml:space="preserve"> </w:t>
      </w:r>
      <w:r>
        <w:rPr>
          <w:rFonts w:ascii="Times New Roman" w:hAnsi="Times New Roman" w:cs="Times New Roman"/>
        </w:rPr>
        <w:t xml:space="preserve">the proof of the converse </w:t>
      </w:r>
      <w:r w:rsidR="00877CAB" w:rsidRPr="00093C17">
        <w:rPr>
          <w:rFonts w:ascii="Times New Roman" w:hAnsi="Times New Roman" w:cs="Times New Roman"/>
        </w:rPr>
        <w:t xml:space="preserve">is based </w:t>
      </w:r>
      <w:r w:rsidR="008C57C8" w:rsidRPr="00093C17">
        <w:rPr>
          <w:rFonts w:ascii="Times New Roman" w:hAnsi="Times New Roman" w:cs="Times New Roman"/>
        </w:rPr>
        <w:t>on</w:t>
      </w:r>
      <w:r w:rsidR="00DA0A7A" w:rsidRPr="00093C17">
        <w:rPr>
          <w:rFonts w:ascii="Times New Roman" w:hAnsi="Times New Roman" w:cs="Times New Roman"/>
        </w:rPr>
        <w:t xml:space="preserve"> Euclid</w:t>
      </w:r>
      <w:r w:rsidR="008C57C8" w:rsidRPr="00093C17">
        <w:rPr>
          <w:rFonts w:ascii="Times New Roman" w:hAnsi="Times New Roman" w:cs="Times New Roman"/>
        </w:rPr>
        <w:t>’s proof</w:t>
      </w:r>
      <w:r w:rsidR="00DA0A7A" w:rsidRPr="00093C17">
        <w:rPr>
          <w:rFonts w:ascii="Times New Roman" w:hAnsi="Times New Roman" w:cs="Times New Roman"/>
        </w:rPr>
        <w:t xml:space="preserve"> in his Book I Proposition 48.  Students will </w:t>
      </w:r>
      <w:r w:rsidR="006534CD" w:rsidRPr="00093C17">
        <w:rPr>
          <w:rFonts w:ascii="Times New Roman" w:hAnsi="Times New Roman" w:cs="Times New Roman"/>
        </w:rPr>
        <w:t xml:space="preserve">then use this </w:t>
      </w:r>
      <w:r>
        <w:rPr>
          <w:rFonts w:ascii="Times New Roman" w:hAnsi="Times New Roman" w:cs="Times New Roman"/>
        </w:rPr>
        <w:t xml:space="preserve">result </w:t>
      </w:r>
      <w:r w:rsidR="006534CD" w:rsidRPr="00093C17">
        <w:rPr>
          <w:rFonts w:ascii="Times New Roman" w:hAnsi="Times New Roman" w:cs="Times New Roman"/>
        </w:rPr>
        <w:t>to solve problems involving the converse.</w:t>
      </w:r>
    </w:p>
    <w:p w14:paraId="11EC52A1" w14:textId="2D22C399" w:rsidR="00A4489A" w:rsidRPr="00093C17" w:rsidRDefault="00A4489A" w:rsidP="00E06D4B">
      <w:pPr>
        <w:rPr>
          <w:rFonts w:ascii="Times New Roman" w:hAnsi="Times New Roman" w:cs="Times New Roman"/>
        </w:rPr>
      </w:pPr>
    </w:p>
    <w:p w14:paraId="5643CAD0" w14:textId="2A345D76" w:rsidR="00A6650C" w:rsidRPr="00093C17" w:rsidRDefault="00881554" w:rsidP="00FF484D">
      <w:pPr>
        <w:rPr>
          <w:rFonts w:ascii="Times New Roman" w:hAnsi="Times New Roman" w:cs="Times New Roman"/>
          <w:b/>
          <w:sz w:val="28"/>
          <w:szCs w:val="28"/>
        </w:rPr>
      </w:pPr>
      <w:r w:rsidRPr="00093C17">
        <w:rPr>
          <w:rFonts w:ascii="Times New Roman" w:hAnsi="Times New Roman" w:cs="Times New Roman"/>
          <w:b/>
          <w:sz w:val="28"/>
          <w:szCs w:val="28"/>
        </w:rPr>
        <w:t>Closure</w:t>
      </w:r>
      <w:r w:rsidR="00A6650C" w:rsidRPr="00093C17">
        <w:rPr>
          <w:rFonts w:ascii="Times New Roman" w:hAnsi="Times New Roman" w:cs="Times New Roman"/>
          <w:b/>
          <w:sz w:val="28"/>
          <w:szCs w:val="28"/>
        </w:rPr>
        <w:t xml:space="preserve"> Notes </w:t>
      </w:r>
    </w:p>
    <w:p w14:paraId="2231624F" w14:textId="77777777" w:rsidR="00D64F22" w:rsidRPr="00093C17" w:rsidRDefault="00D64F22" w:rsidP="006438AB">
      <w:pPr>
        <w:rPr>
          <w:rFonts w:ascii="Times New Roman" w:hAnsi="Times New Roman" w:cs="Times New Roman"/>
        </w:rPr>
      </w:pPr>
    </w:p>
    <w:p w14:paraId="3FEFC1C0" w14:textId="116EA079" w:rsidR="000543A2" w:rsidRPr="00093C17" w:rsidRDefault="00006919" w:rsidP="006438AB">
      <w:pPr>
        <w:rPr>
          <w:rFonts w:ascii="Times New Roman" w:hAnsi="Times New Roman" w:cs="Times New Roman"/>
        </w:rPr>
      </w:pPr>
      <w:r w:rsidRPr="00093C17">
        <w:rPr>
          <w:rFonts w:ascii="Times New Roman" w:hAnsi="Times New Roman" w:cs="Times New Roman"/>
        </w:rPr>
        <w:t xml:space="preserve">Have students </w:t>
      </w:r>
      <w:r w:rsidR="009353F8" w:rsidRPr="00093C17">
        <w:rPr>
          <w:rFonts w:ascii="Times New Roman" w:hAnsi="Times New Roman" w:cs="Times New Roman"/>
        </w:rPr>
        <w:t>share</w:t>
      </w:r>
      <w:r w:rsidRPr="00093C17">
        <w:rPr>
          <w:rFonts w:ascii="Times New Roman" w:hAnsi="Times New Roman" w:cs="Times New Roman"/>
        </w:rPr>
        <w:t xml:space="preserve"> the problem</w:t>
      </w:r>
      <w:r w:rsidR="009353F8" w:rsidRPr="00093C17">
        <w:rPr>
          <w:rFonts w:ascii="Times New Roman" w:hAnsi="Times New Roman" w:cs="Times New Roman"/>
        </w:rPr>
        <w:t>s</w:t>
      </w:r>
      <w:r w:rsidRPr="00093C17">
        <w:rPr>
          <w:rFonts w:ascii="Times New Roman" w:hAnsi="Times New Roman" w:cs="Times New Roman"/>
        </w:rPr>
        <w:t xml:space="preserve"> that </w:t>
      </w:r>
      <w:r w:rsidR="009353F8" w:rsidRPr="00093C17">
        <w:rPr>
          <w:rFonts w:ascii="Times New Roman" w:hAnsi="Times New Roman" w:cs="Times New Roman"/>
        </w:rPr>
        <w:t>they developed in Activity 4.5.4</w:t>
      </w:r>
      <w:r w:rsidRPr="00093C17">
        <w:rPr>
          <w:rFonts w:ascii="Times New Roman" w:hAnsi="Times New Roman" w:cs="Times New Roman"/>
        </w:rPr>
        <w:t xml:space="preserve">.  </w:t>
      </w:r>
    </w:p>
    <w:p w14:paraId="30E22397" w14:textId="77777777" w:rsidR="00D64F22" w:rsidRPr="00093C17" w:rsidRDefault="00D64F22" w:rsidP="006438AB">
      <w:pPr>
        <w:rPr>
          <w:rFonts w:ascii="Times New Roman" w:hAnsi="Times New Roman" w:cs="Times New Roman"/>
        </w:rPr>
      </w:pPr>
    </w:p>
    <w:p w14:paraId="4459F149" w14:textId="77777777" w:rsidR="0017294E" w:rsidRDefault="0017294E" w:rsidP="006438AB">
      <w:pPr>
        <w:rPr>
          <w:rFonts w:ascii="Times New Roman" w:hAnsi="Times New Roman" w:cs="Times New Roman"/>
          <w:b/>
          <w:sz w:val="28"/>
          <w:szCs w:val="28"/>
        </w:rPr>
      </w:pPr>
    </w:p>
    <w:p w14:paraId="498A68F7" w14:textId="77777777" w:rsidR="0017294E" w:rsidRDefault="0017294E" w:rsidP="006438AB">
      <w:pPr>
        <w:rPr>
          <w:rFonts w:ascii="Times New Roman" w:hAnsi="Times New Roman" w:cs="Times New Roman"/>
          <w:b/>
          <w:sz w:val="28"/>
          <w:szCs w:val="28"/>
        </w:rPr>
      </w:pPr>
    </w:p>
    <w:p w14:paraId="7A1815D6" w14:textId="709A88CF" w:rsidR="006438AB" w:rsidRPr="00093C17" w:rsidRDefault="006438AB" w:rsidP="006438AB">
      <w:pPr>
        <w:rPr>
          <w:rFonts w:ascii="Times New Roman" w:hAnsi="Times New Roman" w:cs="Times New Roman"/>
          <w:b/>
          <w:sz w:val="28"/>
          <w:szCs w:val="28"/>
        </w:rPr>
      </w:pPr>
      <w:r w:rsidRPr="00093C17">
        <w:rPr>
          <w:rFonts w:ascii="Times New Roman" w:hAnsi="Times New Roman" w:cs="Times New Roman"/>
          <w:b/>
          <w:sz w:val="28"/>
          <w:szCs w:val="28"/>
        </w:rPr>
        <w:t>Vocabulary</w:t>
      </w:r>
    </w:p>
    <w:p w14:paraId="20536D31" w14:textId="77777777" w:rsidR="006438AB" w:rsidRPr="00093C17" w:rsidRDefault="006438AB" w:rsidP="006438AB">
      <w:pPr>
        <w:rPr>
          <w:rFonts w:ascii="Times New Roman" w:hAnsi="Times New Roman" w:cs="Times New Roman"/>
          <w:b/>
          <w:sz w:val="28"/>
          <w:szCs w:val="28"/>
        </w:rPr>
      </w:pPr>
    </w:p>
    <w:p w14:paraId="2F72E994" w14:textId="06DD8239" w:rsidR="00334258" w:rsidRPr="00093C17" w:rsidRDefault="00864EE7" w:rsidP="006438AB">
      <w:pPr>
        <w:rPr>
          <w:rFonts w:ascii="Times New Roman" w:hAnsi="Times New Roman" w:cs="Times New Roman"/>
        </w:rPr>
      </w:pPr>
      <w:r>
        <w:rPr>
          <w:rFonts w:ascii="Times New Roman" w:hAnsi="Times New Roman" w:cs="Times New Roman"/>
        </w:rPr>
        <w:t>Geometric mean</w:t>
      </w:r>
    </w:p>
    <w:p w14:paraId="113288B3" w14:textId="77777777" w:rsidR="0017294E" w:rsidRDefault="0017294E" w:rsidP="006438AB">
      <w:pPr>
        <w:rPr>
          <w:rFonts w:ascii="Times New Roman" w:hAnsi="Times New Roman" w:cs="Times New Roman"/>
          <w:b/>
          <w:sz w:val="28"/>
          <w:szCs w:val="28"/>
        </w:rPr>
      </w:pPr>
    </w:p>
    <w:p w14:paraId="5DE9B7B3" w14:textId="67453030" w:rsidR="0017294E" w:rsidRDefault="0017294E" w:rsidP="006438AB">
      <w:pPr>
        <w:rPr>
          <w:rFonts w:ascii="Times New Roman" w:hAnsi="Times New Roman" w:cs="Times New Roman"/>
          <w:b/>
          <w:sz w:val="28"/>
          <w:szCs w:val="28"/>
        </w:rPr>
      </w:pPr>
      <w:r>
        <w:rPr>
          <w:rFonts w:ascii="Times New Roman" w:hAnsi="Times New Roman" w:cs="Times New Roman"/>
          <w:b/>
          <w:sz w:val="28"/>
          <w:szCs w:val="28"/>
        </w:rPr>
        <w:t>Theorems</w:t>
      </w:r>
    </w:p>
    <w:p w14:paraId="645691E7" w14:textId="77777777" w:rsidR="0017294E" w:rsidRDefault="0017294E" w:rsidP="006438AB">
      <w:pPr>
        <w:rPr>
          <w:rFonts w:ascii="Times New Roman" w:hAnsi="Times New Roman" w:cs="Times New Roman"/>
          <w:b/>
          <w:sz w:val="28"/>
          <w:szCs w:val="28"/>
        </w:rPr>
      </w:pPr>
    </w:p>
    <w:p w14:paraId="6823F209" w14:textId="77777777" w:rsidR="00253A80" w:rsidRDefault="0017294E" w:rsidP="00253A80">
      <w:pPr>
        <w:rPr>
          <w:rFonts w:ascii="Times New Roman" w:hAnsi="Times New Roman" w:cs="Times New Roman"/>
        </w:rPr>
      </w:pPr>
      <w:r>
        <w:rPr>
          <w:rFonts w:ascii="Times New Roman" w:hAnsi="Times New Roman" w:cs="Times New Roman"/>
          <w:b/>
        </w:rPr>
        <w:t>Right Triangle Similarity Theorem</w:t>
      </w:r>
      <w:r w:rsidR="00253A80">
        <w:rPr>
          <w:rFonts w:ascii="Times New Roman" w:hAnsi="Times New Roman" w:cs="Times New Roman"/>
          <w:b/>
        </w:rPr>
        <w:t xml:space="preserve"> </w:t>
      </w:r>
      <w:r w:rsidR="00253A80">
        <w:rPr>
          <w:rFonts w:ascii="Times New Roman" w:hAnsi="Times New Roman" w:cs="Times New Roman"/>
        </w:rPr>
        <w:t>If the altitude is drawn to the hypotenuse of a right triangle, then the two triangles formed are similar to the original triangle and to each other.</w:t>
      </w:r>
    </w:p>
    <w:p w14:paraId="2F823FDF" w14:textId="77777777" w:rsidR="0017294E" w:rsidRDefault="0017294E" w:rsidP="006438AB">
      <w:pPr>
        <w:rPr>
          <w:rFonts w:ascii="Times New Roman" w:hAnsi="Times New Roman" w:cs="Times New Roman"/>
          <w:b/>
        </w:rPr>
      </w:pPr>
    </w:p>
    <w:p w14:paraId="0FDD3234" w14:textId="77777777" w:rsidR="00085F32" w:rsidRDefault="0017294E" w:rsidP="00085F32">
      <w:r>
        <w:rPr>
          <w:rFonts w:ascii="Times New Roman" w:hAnsi="Times New Roman" w:cs="Times New Roman"/>
          <w:b/>
        </w:rPr>
        <w:t>Pythagorean Theorem</w:t>
      </w:r>
      <w:r w:rsidR="00085F32">
        <w:rPr>
          <w:rFonts w:ascii="Times New Roman" w:hAnsi="Times New Roman" w:cs="Times New Roman"/>
          <w:b/>
        </w:rPr>
        <w:t xml:space="preserve"> </w:t>
      </w:r>
      <w:r w:rsidR="00085F32">
        <w:t>In a right triangle the square of the length of the hypotenuse is equal to the sum of the squares of the lengths of the legs.</w:t>
      </w:r>
    </w:p>
    <w:p w14:paraId="7FB4CA85" w14:textId="77777777" w:rsidR="0017294E" w:rsidRDefault="0017294E" w:rsidP="006438AB">
      <w:pPr>
        <w:rPr>
          <w:rFonts w:ascii="Times New Roman" w:hAnsi="Times New Roman" w:cs="Times New Roman"/>
          <w:b/>
        </w:rPr>
      </w:pPr>
    </w:p>
    <w:p w14:paraId="55CA5457" w14:textId="31B3A611" w:rsidR="0017294E" w:rsidRPr="0017294E" w:rsidRDefault="0017294E" w:rsidP="006438AB">
      <w:pPr>
        <w:rPr>
          <w:rFonts w:ascii="Times New Roman" w:hAnsi="Times New Roman" w:cs="Times New Roman"/>
          <w:b/>
        </w:rPr>
      </w:pPr>
      <w:r>
        <w:rPr>
          <w:rFonts w:ascii="Times New Roman" w:hAnsi="Times New Roman" w:cs="Times New Roman"/>
          <w:b/>
        </w:rPr>
        <w:t>Converse of Pythagorean Theorem</w:t>
      </w:r>
      <w:r w:rsidR="00085F32" w:rsidRPr="00085F32">
        <w:rPr>
          <w:rFonts w:ascii="Times New Roman" w:hAnsi="Times New Roman" w:cs="Times New Roman"/>
        </w:rPr>
        <w:t xml:space="preserve"> </w:t>
      </w:r>
      <w:r w:rsidR="00085F32">
        <w:rPr>
          <w:rFonts w:ascii="Times New Roman" w:hAnsi="Times New Roman" w:cs="Times New Roman"/>
        </w:rPr>
        <w:t xml:space="preserve">If </w:t>
      </w:r>
      <w:r w:rsidR="00085F32" w:rsidRPr="00020A47">
        <w:rPr>
          <w:rFonts w:ascii="Times New Roman" w:hAnsi="Times New Roman" w:cs="Times New Roman"/>
          <w:i/>
        </w:rPr>
        <w:t>a</w:t>
      </w:r>
      <w:r w:rsidR="00085F32">
        <w:rPr>
          <w:rFonts w:ascii="Times New Roman" w:hAnsi="Times New Roman" w:cs="Times New Roman"/>
          <w:vertAlign w:val="superscript"/>
        </w:rPr>
        <w:t xml:space="preserve">2 </w:t>
      </w:r>
      <w:r w:rsidR="00085F32">
        <w:rPr>
          <w:rFonts w:ascii="Times New Roman" w:hAnsi="Times New Roman" w:cs="Times New Roman"/>
        </w:rPr>
        <w:t xml:space="preserve">+ </w:t>
      </w:r>
      <w:r w:rsidR="00085F32" w:rsidRPr="00020A47">
        <w:rPr>
          <w:rFonts w:ascii="Times New Roman" w:hAnsi="Times New Roman" w:cs="Times New Roman"/>
          <w:i/>
        </w:rPr>
        <w:t>b</w:t>
      </w:r>
      <w:r w:rsidR="00085F32">
        <w:rPr>
          <w:rFonts w:ascii="Times New Roman" w:hAnsi="Times New Roman" w:cs="Times New Roman"/>
          <w:vertAlign w:val="superscript"/>
        </w:rPr>
        <w:t xml:space="preserve">2 </w:t>
      </w:r>
      <w:r w:rsidR="00085F32">
        <w:rPr>
          <w:rFonts w:ascii="Times New Roman" w:hAnsi="Times New Roman" w:cs="Times New Roman"/>
        </w:rPr>
        <w:t xml:space="preserve">= </w:t>
      </w:r>
      <w:r w:rsidR="00085F32" w:rsidRPr="00020A47">
        <w:rPr>
          <w:rFonts w:ascii="Times New Roman" w:hAnsi="Times New Roman" w:cs="Times New Roman"/>
          <w:i/>
        </w:rPr>
        <w:t>c</w:t>
      </w:r>
      <w:r w:rsidR="00085F32">
        <w:rPr>
          <w:rFonts w:ascii="Times New Roman" w:hAnsi="Times New Roman" w:cs="Times New Roman"/>
          <w:vertAlign w:val="superscript"/>
        </w:rPr>
        <w:t>2</w:t>
      </w:r>
      <w:r w:rsidR="00085F32">
        <w:rPr>
          <w:rFonts w:ascii="Times New Roman" w:hAnsi="Times New Roman" w:cs="Times New Roman"/>
        </w:rPr>
        <w:t>, where</w:t>
      </w:r>
      <w:r w:rsidR="00085F32" w:rsidRPr="00020A47">
        <w:rPr>
          <w:rFonts w:ascii="Times New Roman" w:hAnsi="Times New Roman" w:cs="Times New Roman"/>
          <w:i/>
        </w:rPr>
        <w:t xml:space="preserve"> a</w:t>
      </w:r>
      <w:r w:rsidR="00085F32">
        <w:rPr>
          <w:rFonts w:ascii="Times New Roman" w:hAnsi="Times New Roman" w:cs="Times New Roman"/>
        </w:rPr>
        <w:t xml:space="preserve">, </w:t>
      </w:r>
      <w:r w:rsidR="00085F32" w:rsidRPr="002A5A29">
        <w:rPr>
          <w:rFonts w:ascii="Times New Roman" w:hAnsi="Times New Roman" w:cs="Times New Roman"/>
          <w:i/>
        </w:rPr>
        <w:t>b</w:t>
      </w:r>
      <w:r w:rsidR="00085F32">
        <w:rPr>
          <w:rFonts w:ascii="Times New Roman" w:hAnsi="Times New Roman" w:cs="Times New Roman"/>
        </w:rPr>
        <w:t xml:space="preserve">, and </w:t>
      </w:r>
      <w:r w:rsidR="00085F32" w:rsidRPr="002A5A29">
        <w:rPr>
          <w:rFonts w:ascii="Times New Roman" w:hAnsi="Times New Roman" w:cs="Times New Roman"/>
          <w:i/>
        </w:rPr>
        <w:t>c</w:t>
      </w:r>
      <w:r w:rsidR="00085F32">
        <w:rPr>
          <w:rFonts w:ascii="Times New Roman" w:hAnsi="Times New Roman" w:cs="Times New Roman"/>
        </w:rPr>
        <w:t xml:space="preserve"> are the lengths of the sides of a triangle, then the triangle is a right triangle </w:t>
      </w:r>
      <w:r w:rsidR="00A05412">
        <w:rPr>
          <w:rFonts w:ascii="Times New Roman" w:hAnsi="Times New Roman" w:cs="Times New Roman"/>
        </w:rPr>
        <w:t>with</w:t>
      </w:r>
      <w:r w:rsidR="00085F32">
        <w:rPr>
          <w:rFonts w:ascii="Times New Roman" w:hAnsi="Times New Roman" w:cs="Times New Roman"/>
        </w:rPr>
        <w:t xml:space="preserve"> </w:t>
      </w:r>
      <w:r w:rsidR="00085F32">
        <w:rPr>
          <w:rFonts w:ascii="Times New Roman" w:hAnsi="Times New Roman" w:cs="Times New Roman"/>
          <w:i/>
        </w:rPr>
        <w:t>c</w:t>
      </w:r>
      <w:r w:rsidR="00085F32">
        <w:rPr>
          <w:rFonts w:ascii="Times New Roman" w:hAnsi="Times New Roman" w:cs="Times New Roman"/>
        </w:rPr>
        <w:t xml:space="preserve"> </w:t>
      </w:r>
      <w:r w:rsidR="00A05412">
        <w:rPr>
          <w:rFonts w:ascii="Times New Roman" w:hAnsi="Times New Roman" w:cs="Times New Roman"/>
        </w:rPr>
        <w:t xml:space="preserve">as </w:t>
      </w:r>
      <w:r w:rsidR="00085F32">
        <w:rPr>
          <w:rFonts w:ascii="Times New Roman" w:hAnsi="Times New Roman" w:cs="Times New Roman"/>
        </w:rPr>
        <w:t>the length of the hypotenuse.</w:t>
      </w:r>
      <w:r w:rsidR="00085F32">
        <w:rPr>
          <w:rFonts w:ascii="Times New Roman" w:hAnsi="Times New Roman" w:cs="Times New Roman"/>
        </w:rPr>
        <w:br/>
      </w:r>
    </w:p>
    <w:p w14:paraId="78D46E56" w14:textId="10D040D2" w:rsidR="006438AB" w:rsidRPr="00093C17" w:rsidRDefault="006438AB" w:rsidP="006438AB">
      <w:pPr>
        <w:rPr>
          <w:rFonts w:ascii="Times New Roman" w:hAnsi="Times New Roman" w:cs="Times New Roman"/>
          <w:b/>
          <w:sz w:val="28"/>
          <w:szCs w:val="28"/>
        </w:rPr>
      </w:pPr>
      <w:r w:rsidRPr="00093C17">
        <w:rPr>
          <w:rFonts w:ascii="Times New Roman" w:hAnsi="Times New Roman" w:cs="Times New Roman"/>
          <w:b/>
          <w:sz w:val="28"/>
          <w:szCs w:val="28"/>
        </w:rPr>
        <w:t>Resources and Materials</w:t>
      </w:r>
    </w:p>
    <w:p w14:paraId="737F61B6" w14:textId="77777777" w:rsidR="006438AB" w:rsidRPr="00093C17" w:rsidRDefault="006438AB" w:rsidP="006438AB">
      <w:pPr>
        <w:rPr>
          <w:rFonts w:ascii="Times New Roman" w:hAnsi="Times New Roman" w:cs="Times New Roman"/>
          <w:b/>
          <w:sz w:val="28"/>
          <w:szCs w:val="28"/>
        </w:rPr>
      </w:pPr>
    </w:p>
    <w:p w14:paraId="74018A00" w14:textId="3859B9B0" w:rsidR="00A162FA" w:rsidRPr="00093C17" w:rsidRDefault="006438AB" w:rsidP="006438AB">
      <w:pPr>
        <w:rPr>
          <w:rFonts w:ascii="Times New Roman" w:hAnsi="Times New Roman" w:cs="Times New Roman"/>
        </w:rPr>
      </w:pPr>
      <w:r w:rsidRPr="00093C17">
        <w:rPr>
          <w:rFonts w:ascii="Times New Roman" w:hAnsi="Times New Roman" w:cs="Times New Roman"/>
        </w:rPr>
        <w:t>Activities:</w:t>
      </w:r>
    </w:p>
    <w:p w14:paraId="3B90AD6B" w14:textId="470E6CEE" w:rsidR="006438AB" w:rsidRPr="00093C17" w:rsidRDefault="009D18AE" w:rsidP="006438AB">
      <w:pPr>
        <w:rPr>
          <w:rFonts w:ascii="Times New Roman" w:hAnsi="Times New Roman" w:cs="Times New Roman"/>
        </w:rPr>
      </w:pPr>
      <w:r w:rsidRPr="00093C17">
        <w:rPr>
          <w:rFonts w:ascii="Times New Roman" w:hAnsi="Times New Roman" w:cs="Times New Roman"/>
        </w:rPr>
        <w:tab/>
        <w:t>Activity 4.5</w:t>
      </w:r>
      <w:r w:rsidR="006438AB" w:rsidRPr="00093C17">
        <w:rPr>
          <w:rFonts w:ascii="Times New Roman" w:hAnsi="Times New Roman" w:cs="Times New Roman"/>
        </w:rPr>
        <w:t xml:space="preserve">.1 </w:t>
      </w:r>
      <w:r w:rsidRPr="00093C17">
        <w:rPr>
          <w:rFonts w:ascii="Times New Roman" w:hAnsi="Times New Roman" w:cs="Times New Roman"/>
        </w:rPr>
        <w:t>Right Triangle</w:t>
      </w:r>
      <w:r w:rsidR="00093C17" w:rsidRPr="00093C17">
        <w:rPr>
          <w:rFonts w:ascii="Times New Roman" w:hAnsi="Times New Roman" w:cs="Times New Roman"/>
        </w:rPr>
        <w:t>s</w:t>
      </w:r>
      <w:r w:rsidRPr="00093C17">
        <w:rPr>
          <w:rFonts w:ascii="Times New Roman" w:hAnsi="Times New Roman" w:cs="Times New Roman"/>
        </w:rPr>
        <w:t xml:space="preserve"> </w:t>
      </w:r>
    </w:p>
    <w:p w14:paraId="3DD05E03" w14:textId="6B7651B5" w:rsidR="00510C87" w:rsidRPr="00093C17" w:rsidRDefault="009D18AE" w:rsidP="006438AB">
      <w:pPr>
        <w:rPr>
          <w:rFonts w:ascii="Times New Roman" w:hAnsi="Times New Roman" w:cs="Times New Roman"/>
        </w:rPr>
      </w:pPr>
      <w:r w:rsidRPr="00093C17">
        <w:rPr>
          <w:rFonts w:ascii="Times New Roman" w:hAnsi="Times New Roman" w:cs="Times New Roman"/>
        </w:rPr>
        <w:tab/>
        <w:t>Activity 4.5</w:t>
      </w:r>
      <w:r w:rsidR="006438AB" w:rsidRPr="00093C17">
        <w:rPr>
          <w:rFonts w:ascii="Times New Roman" w:hAnsi="Times New Roman" w:cs="Times New Roman"/>
        </w:rPr>
        <w:t xml:space="preserve">.2 </w:t>
      </w:r>
      <w:r w:rsidR="00CC28A1" w:rsidRPr="00093C17">
        <w:rPr>
          <w:rFonts w:ascii="Times New Roman" w:hAnsi="Times New Roman" w:cs="Times New Roman"/>
        </w:rPr>
        <w:t>The</w:t>
      </w:r>
      <w:r w:rsidR="00006919" w:rsidRPr="00093C17">
        <w:rPr>
          <w:rFonts w:ascii="Times New Roman" w:hAnsi="Times New Roman" w:cs="Times New Roman"/>
        </w:rPr>
        <w:t xml:space="preserve"> Right Triangle </w:t>
      </w:r>
      <w:r w:rsidR="00CC28A1" w:rsidRPr="00093C17">
        <w:rPr>
          <w:rFonts w:ascii="Times New Roman" w:hAnsi="Times New Roman" w:cs="Times New Roman"/>
        </w:rPr>
        <w:t>Similarity Theorem</w:t>
      </w:r>
    </w:p>
    <w:p w14:paraId="0605B42C" w14:textId="755B7456" w:rsidR="00CC28A1" w:rsidRPr="00093C17" w:rsidRDefault="00CC28A1" w:rsidP="006438AB">
      <w:pPr>
        <w:rPr>
          <w:rFonts w:ascii="Times New Roman" w:hAnsi="Times New Roman" w:cs="Times New Roman"/>
        </w:rPr>
      </w:pPr>
      <w:r w:rsidRPr="00093C17">
        <w:rPr>
          <w:rFonts w:ascii="Times New Roman" w:hAnsi="Times New Roman" w:cs="Times New Roman"/>
        </w:rPr>
        <w:tab/>
        <w:t xml:space="preserve">Activity 4.5.3 </w:t>
      </w:r>
      <w:r w:rsidR="00093C17" w:rsidRPr="00093C17">
        <w:rPr>
          <w:rFonts w:ascii="Times New Roman" w:hAnsi="Times New Roman" w:cs="Times New Roman"/>
        </w:rPr>
        <w:t>Geometric Means</w:t>
      </w:r>
      <w:r w:rsidR="00962203">
        <w:rPr>
          <w:rFonts w:ascii="Times New Roman" w:hAnsi="Times New Roman" w:cs="Times New Roman"/>
        </w:rPr>
        <w:t xml:space="preserve"> (may be skipped)</w:t>
      </w:r>
    </w:p>
    <w:p w14:paraId="31333E40" w14:textId="70E5BF48" w:rsidR="00B84934" w:rsidRPr="00093C17" w:rsidRDefault="00006919" w:rsidP="006438AB">
      <w:pPr>
        <w:rPr>
          <w:rFonts w:ascii="Times New Roman" w:hAnsi="Times New Roman" w:cs="Times New Roman"/>
        </w:rPr>
      </w:pPr>
      <w:r w:rsidRPr="00093C17">
        <w:rPr>
          <w:rFonts w:ascii="Times New Roman" w:hAnsi="Times New Roman" w:cs="Times New Roman"/>
        </w:rPr>
        <w:tab/>
        <w:t>Activity 4.5</w:t>
      </w:r>
      <w:r w:rsidR="007C7706" w:rsidRPr="00093C17">
        <w:rPr>
          <w:rFonts w:ascii="Times New Roman" w:hAnsi="Times New Roman" w:cs="Times New Roman"/>
        </w:rPr>
        <w:t>.</w:t>
      </w:r>
      <w:r w:rsidR="00CC28A1" w:rsidRPr="00093C17">
        <w:rPr>
          <w:rFonts w:ascii="Times New Roman" w:hAnsi="Times New Roman" w:cs="Times New Roman"/>
        </w:rPr>
        <w:t xml:space="preserve">4 </w:t>
      </w:r>
      <w:r w:rsidR="006F533B">
        <w:rPr>
          <w:rFonts w:ascii="Times New Roman" w:hAnsi="Times New Roman" w:cs="Times New Roman"/>
        </w:rPr>
        <w:t>Similar Triangles and the</w:t>
      </w:r>
      <w:r w:rsidRPr="00093C17">
        <w:rPr>
          <w:rFonts w:ascii="Times New Roman" w:hAnsi="Times New Roman" w:cs="Times New Roman"/>
        </w:rPr>
        <w:t xml:space="preserve"> Pythagorean Theorem</w:t>
      </w:r>
    </w:p>
    <w:p w14:paraId="76845B33" w14:textId="13B0002C" w:rsidR="00CC28A1" w:rsidRPr="00093C17" w:rsidRDefault="00CC28A1" w:rsidP="006438AB">
      <w:pPr>
        <w:rPr>
          <w:rFonts w:ascii="Times New Roman" w:hAnsi="Times New Roman" w:cs="Times New Roman"/>
        </w:rPr>
      </w:pPr>
      <w:r w:rsidRPr="00093C17">
        <w:rPr>
          <w:rFonts w:ascii="Times New Roman" w:hAnsi="Times New Roman" w:cs="Times New Roman"/>
        </w:rPr>
        <w:tab/>
        <w:t xml:space="preserve">Activity 4.5.5 </w:t>
      </w:r>
      <w:r w:rsidR="00DA0A7A" w:rsidRPr="00093C17">
        <w:rPr>
          <w:rFonts w:ascii="Times New Roman" w:hAnsi="Times New Roman" w:cs="Times New Roman"/>
        </w:rPr>
        <w:t>Right, Acute, Obtuse</w:t>
      </w:r>
      <w:r w:rsidR="003A3C1B" w:rsidRPr="00093C17">
        <w:rPr>
          <w:rFonts w:ascii="Times New Roman" w:hAnsi="Times New Roman" w:cs="Times New Roman"/>
        </w:rPr>
        <w:t>?</w:t>
      </w:r>
    </w:p>
    <w:p w14:paraId="47F0E2DD" w14:textId="0AF02AE2" w:rsidR="00DA0A7A" w:rsidRPr="00093C17" w:rsidRDefault="00DA0A7A" w:rsidP="006438AB">
      <w:pPr>
        <w:rPr>
          <w:rFonts w:ascii="Times New Roman" w:hAnsi="Times New Roman" w:cs="Times New Roman"/>
        </w:rPr>
      </w:pPr>
      <w:r w:rsidRPr="00093C17">
        <w:rPr>
          <w:rFonts w:ascii="Times New Roman" w:hAnsi="Times New Roman" w:cs="Times New Roman"/>
        </w:rPr>
        <w:tab/>
        <w:t>Activity 4.5.6</w:t>
      </w:r>
      <w:r w:rsidR="00093C17" w:rsidRPr="00093C17">
        <w:rPr>
          <w:rFonts w:ascii="Times New Roman" w:hAnsi="Times New Roman" w:cs="Times New Roman"/>
        </w:rPr>
        <w:t xml:space="preserve"> </w:t>
      </w:r>
      <w:r w:rsidR="00C32303">
        <w:rPr>
          <w:rFonts w:ascii="Times New Roman" w:hAnsi="Times New Roman" w:cs="Times New Roman"/>
        </w:rPr>
        <w:t>The</w:t>
      </w:r>
      <w:r w:rsidRPr="00093C17">
        <w:rPr>
          <w:rFonts w:ascii="Times New Roman" w:hAnsi="Times New Roman" w:cs="Times New Roman"/>
        </w:rPr>
        <w:t xml:space="preserve"> Converse of the Pythagorean Theorem</w:t>
      </w:r>
    </w:p>
    <w:p w14:paraId="2FBA6407" w14:textId="34D9BA44" w:rsidR="007E6606" w:rsidRPr="00093C17" w:rsidRDefault="007E6606" w:rsidP="007C7706">
      <w:pPr>
        <w:rPr>
          <w:rFonts w:ascii="Times New Roman" w:hAnsi="Times New Roman" w:cs="Times New Roman"/>
        </w:rPr>
      </w:pPr>
    </w:p>
    <w:p w14:paraId="6ACFEC25" w14:textId="07B3CD3D" w:rsidR="008F11FC" w:rsidRPr="00093C17" w:rsidRDefault="009353F8" w:rsidP="006438AB">
      <w:pPr>
        <w:rPr>
          <w:rFonts w:ascii="Times New Roman" w:hAnsi="Times New Roman" w:cs="Times New Roman"/>
        </w:rPr>
      </w:pPr>
      <w:r w:rsidRPr="00093C17">
        <w:rPr>
          <w:rFonts w:ascii="Times New Roman" w:hAnsi="Times New Roman" w:cs="Times New Roman"/>
        </w:rPr>
        <w:t>Videos:</w:t>
      </w:r>
    </w:p>
    <w:p w14:paraId="242894E1" w14:textId="77777777" w:rsidR="008F11FC" w:rsidRPr="00093C17" w:rsidRDefault="008F11FC" w:rsidP="006438AB">
      <w:pPr>
        <w:rPr>
          <w:rFonts w:ascii="Times New Roman" w:hAnsi="Times New Roman" w:cs="Times New Roman"/>
        </w:rPr>
      </w:pPr>
    </w:p>
    <w:p w14:paraId="53C8F914" w14:textId="16EE59BB" w:rsidR="007C7706" w:rsidRPr="00093C17" w:rsidRDefault="00D434AA" w:rsidP="006438AB">
      <w:pPr>
        <w:rPr>
          <w:rFonts w:ascii="Times New Roman" w:hAnsi="Times New Roman" w:cs="Times New Roman"/>
        </w:rPr>
      </w:pPr>
      <w:hyperlink r:id="rId8" w:history="1">
        <w:r w:rsidR="00C32303" w:rsidRPr="008972C8">
          <w:rPr>
            <w:rStyle w:val="Hyperlink"/>
            <w:rFonts w:ascii="Times New Roman" w:hAnsi="Times New Roman" w:cs="Times New Roman"/>
          </w:rPr>
          <w:t>http://www.projectmathematics.com/pythag.htm</w:t>
        </w:r>
      </w:hyperlink>
      <w:r w:rsidR="00C32303">
        <w:rPr>
          <w:rFonts w:ascii="Times New Roman" w:hAnsi="Times New Roman" w:cs="Times New Roman"/>
        </w:rPr>
        <w:t xml:space="preserve"> has an extensive collection of videos on the Pythagorean Theorem.</w:t>
      </w:r>
      <w:r w:rsidR="007C7706" w:rsidRPr="00093C17">
        <w:rPr>
          <w:rFonts w:ascii="Times New Roman" w:hAnsi="Times New Roman" w:cs="Times New Roman"/>
        </w:rPr>
        <w:tab/>
      </w:r>
    </w:p>
    <w:p w14:paraId="7E6C1D80" w14:textId="77777777" w:rsidR="00C32303" w:rsidRDefault="00C32303" w:rsidP="008C57C8">
      <w:pPr>
        <w:rPr>
          <w:rFonts w:ascii="Times New Roman" w:hAnsi="Times New Roman" w:cs="Times New Roman"/>
        </w:rPr>
      </w:pPr>
    </w:p>
    <w:p w14:paraId="1B2AB29C" w14:textId="0914FAEB" w:rsidR="008C57C8" w:rsidRPr="00093C17" w:rsidRDefault="008C57C8" w:rsidP="008C57C8">
      <w:pPr>
        <w:rPr>
          <w:rFonts w:ascii="Times New Roman" w:hAnsi="Times New Roman" w:cs="Times New Roman"/>
        </w:rPr>
      </w:pPr>
      <w:r w:rsidRPr="00093C17">
        <w:rPr>
          <w:rFonts w:ascii="Times New Roman" w:hAnsi="Times New Roman" w:cs="Times New Roman"/>
        </w:rPr>
        <w:t>Euclid</w:t>
      </w:r>
      <w:r w:rsidR="00C32303">
        <w:rPr>
          <w:rFonts w:ascii="Times New Roman" w:hAnsi="Times New Roman" w:cs="Times New Roman"/>
        </w:rPr>
        <w:t>’s proof of the converse of the Pythagorean Theorem is found in</w:t>
      </w:r>
      <w:r w:rsidRPr="00093C17">
        <w:rPr>
          <w:rFonts w:ascii="Times New Roman" w:hAnsi="Times New Roman" w:cs="Times New Roman"/>
        </w:rPr>
        <w:t xml:space="preserve"> Book I Prop. 48</w:t>
      </w:r>
    </w:p>
    <w:p w14:paraId="5012BB4D" w14:textId="77777777" w:rsidR="008C57C8" w:rsidRPr="00093C17" w:rsidRDefault="00D434AA" w:rsidP="008C57C8">
      <w:pPr>
        <w:rPr>
          <w:rFonts w:ascii="Times New Roman" w:hAnsi="Times New Roman" w:cs="Times New Roman"/>
        </w:rPr>
      </w:pPr>
      <w:hyperlink r:id="rId9" w:history="1">
        <w:r w:rsidR="008C57C8" w:rsidRPr="00093C17">
          <w:rPr>
            <w:rStyle w:val="Hyperlink"/>
            <w:rFonts w:ascii="Times New Roman" w:hAnsi="Times New Roman" w:cs="Times New Roman"/>
            <w:color w:val="auto"/>
          </w:rPr>
          <w:t>http://aleph0.clarku.edu/~djoyce/java/elements/bookI/propI48.html</w:t>
        </w:r>
      </w:hyperlink>
    </w:p>
    <w:p w14:paraId="49947699" w14:textId="77777777" w:rsidR="00D434AA" w:rsidRDefault="00D434AA" w:rsidP="008A107E">
      <w:pPr>
        <w:rPr>
          <w:rFonts w:ascii="Times New Roman" w:hAnsi="Times New Roman" w:cs="Times New Roman"/>
        </w:rPr>
      </w:pPr>
    </w:p>
    <w:p w14:paraId="5F96AEB6" w14:textId="270098DC" w:rsidR="00D434AA" w:rsidRPr="00093C17" w:rsidRDefault="00D434AA" w:rsidP="008A107E">
      <w:pPr>
        <w:rPr>
          <w:rFonts w:ascii="Times New Roman" w:hAnsi="Times New Roman" w:cs="Times New Roman"/>
        </w:rPr>
      </w:pPr>
      <w:r>
        <w:rPr>
          <w:rFonts w:ascii="Times New Roman" w:hAnsi="Times New Roman" w:cs="Times New Roman"/>
        </w:rPr>
        <w:t>String and paper clips for Activity 4.5.5.</w:t>
      </w:r>
      <w:bookmarkStart w:id="0" w:name="_GoBack"/>
      <w:bookmarkEnd w:id="0"/>
    </w:p>
    <w:sectPr w:rsidR="00D434AA" w:rsidRPr="00093C17" w:rsidSect="00125C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35E68" w14:textId="77777777" w:rsidR="00253A80" w:rsidRDefault="00253A80" w:rsidP="00881554">
      <w:r>
        <w:separator/>
      </w:r>
    </w:p>
  </w:endnote>
  <w:endnote w:type="continuationSeparator" w:id="0">
    <w:p w14:paraId="3AF2EC7F" w14:textId="77777777" w:rsidR="00253A80" w:rsidRDefault="00253A80" w:rsidP="0088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434B2" w14:textId="16530375" w:rsidR="00253A80" w:rsidRPr="004673CB" w:rsidRDefault="00253A80" w:rsidP="00A30350">
    <w:pPr>
      <w:pStyle w:val="Footer"/>
      <w:pBdr>
        <w:top w:val="single" w:sz="4" w:space="1" w:color="auto"/>
      </w:pBdr>
      <w:rPr>
        <w:sz w:val="20"/>
        <w:szCs w:val="20"/>
      </w:rPr>
    </w:pPr>
    <w:r>
      <w:rPr>
        <w:sz w:val="20"/>
        <w:szCs w:val="20"/>
      </w:rPr>
      <w:t>Unit 4 Investigation 5 Overview</w:t>
    </w:r>
    <w:r>
      <w:rPr>
        <w:sz w:val="20"/>
        <w:szCs w:val="20"/>
      </w:rPr>
      <w:tab/>
    </w:r>
    <w:r>
      <w:rPr>
        <w:sz w:val="20"/>
        <w:szCs w:val="20"/>
      </w:rPr>
      <w:tab/>
      <w:t xml:space="preserve">Connecticut Core Geometry Curriculum v </w:t>
    </w:r>
    <w:r w:rsidR="00085F32">
      <w:rPr>
        <w:sz w:val="20"/>
        <w:szCs w:val="20"/>
      </w:rPr>
      <w:t>3</w:t>
    </w:r>
    <w:r>
      <w:rPr>
        <w:sz w:val="20"/>
        <w:szCs w:val="20"/>
      </w:rPr>
      <w:t>.0</w:t>
    </w:r>
  </w:p>
  <w:p w14:paraId="4C03E694" w14:textId="77777777" w:rsidR="00253A80" w:rsidRDefault="00253A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3C013" w14:textId="77777777" w:rsidR="00253A80" w:rsidRDefault="00253A80" w:rsidP="00881554">
      <w:r>
        <w:separator/>
      </w:r>
    </w:p>
  </w:footnote>
  <w:footnote w:type="continuationSeparator" w:id="0">
    <w:p w14:paraId="2173B7E5" w14:textId="77777777" w:rsidR="00253A80" w:rsidRDefault="00253A80" w:rsidP="008815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92C1A63" w14:textId="77777777" w:rsidR="00253A80" w:rsidRDefault="00253A80" w:rsidP="00D64F2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434AA">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434AA">
          <w:rPr>
            <w:bCs/>
            <w:noProof/>
          </w:rPr>
          <w:t>1</w:t>
        </w:r>
        <w:r w:rsidRPr="00271325">
          <w:rPr>
            <w:bCs/>
          </w:rPr>
          <w:fldChar w:fldCharType="end"/>
        </w:r>
      </w:p>
    </w:sdtContent>
  </w:sdt>
  <w:p w14:paraId="68316AB7" w14:textId="77777777" w:rsidR="00253A80" w:rsidRDefault="00253A80" w:rsidP="00D64F22">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02A95"/>
    <w:multiLevelType w:val="hybridMultilevel"/>
    <w:tmpl w:val="829E5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F3D80"/>
    <w:multiLevelType w:val="hybridMultilevel"/>
    <w:tmpl w:val="1928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29474F"/>
    <w:multiLevelType w:val="hybridMultilevel"/>
    <w:tmpl w:val="C638D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4D"/>
    <w:rsid w:val="00006919"/>
    <w:rsid w:val="000543A2"/>
    <w:rsid w:val="00055D9D"/>
    <w:rsid w:val="00085F32"/>
    <w:rsid w:val="00093C17"/>
    <w:rsid w:val="000A56D7"/>
    <w:rsid w:val="000C4FDD"/>
    <w:rsid w:val="000E4414"/>
    <w:rsid w:val="00122384"/>
    <w:rsid w:val="00125CDF"/>
    <w:rsid w:val="00152930"/>
    <w:rsid w:val="001673CB"/>
    <w:rsid w:val="0017294E"/>
    <w:rsid w:val="0017612E"/>
    <w:rsid w:val="00195E92"/>
    <w:rsid w:val="001971E8"/>
    <w:rsid w:val="001A7829"/>
    <w:rsid w:val="00253A80"/>
    <w:rsid w:val="00282E6E"/>
    <w:rsid w:val="00287698"/>
    <w:rsid w:val="00294A19"/>
    <w:rsid w:val="0029661B"/>
    <w:rsid w:val="002A296B"/>
    <w:rsid w:val="002B7B6C"/>
    <w:rsid w:val="002D1F92"/>
    <w:rsid w:val="002E2B3D"/>
    <w:rsid w:val="00306B26"/>
    <w:rsid w:val="00311659"/>
    <w:rsid w:val="003127BB"/>
    <w:rsid w:val="00321832"/>
    <w:rsid w:val="00334258"/>
    <w:rsid w:val="00342212"/>
    <w:rsid w:val="00343290"/>
    <w:rsid w:val="00346E60"/>
    <w:rsid w:val="00353C87"/>
    <w:rsid w:val="00361443"/>
    <w:rsid w:val="00381BBC"/>
    <w:rsid w:val="003A3C1B"/>
    <w:rsid w:val="003B0A53"/>
    <w:rsid w:val="003D5D45"/>
    <w:rsid w:val="003D5F22"/>
    <w:rsid w:val="003F4CC0"/>
    <w:rsid w:val="00444F5C"/>
    <w:rsid w:val="0045594D"/>
    <w:rsid w:val="00477298"/>
    <w:rsid w:val="00485FC4"/>
    <w:rsid w:val="004A6AE5"/>
    <w:rsid w:val="004C1615"/>
    <w:rsid w:val="004E03A9"/>
    <w:rsid w:val="00505250"/>
    <w:rsid w:val="00510C87"/>
    <w:rsid w:val="0051170A"/>
    <w:rsid w:val="00515EF3"/>
    <w:rsid w:val="005226A5"/>
    <w:rsid w:val="00522771"/>
    <w:rsid w:val="00525D8D"/>
    <w:rsid w:val="00540988"/>
    <w:rsid w:val="005E3DC2"/>
    <w:rsid w:val="00602C0D"/>
    <w:rsid w:val="00614EF6"/>
    <w:rsid w:val="00620FFD"/>
    <w:rsid w:val="006362E0"/>
    <w:rsid w:val="006438AB"/>
    <w:rsid w:val="006534CD"/>
    <w:rsid w:val="00655E4A"/>
    <w:rsid w:val="006674FE"/>
    <w:rsid w:val="0067399E"/>
    <w:rsid w:val="006A54F4"/>
    <w:rsid w:val="006A6EFA"/>
    <w:rsid w:val="006B18C7"/>
    <w:rsid w:val="006D1B15"/>
    <w:rsid w:val="006F3A71"/>
    <w:rsid w:val="006F533B"/>
    <w:rsid w:val="00724ED4"/>
    <w:rsid w:val="00745F8E"/>
    <w:rsid w:val="0078798F"/>
    <w:rsid w:val="007903D8"/>
    <w:rsid w:val="00791E5C"/>
    <w:rsid w:val="0079698D"/>
    <w:rsid w:val="007A6454"/>
    <w:rsid w:val="007C7706"/>
    <w:rsid w:val="007D5F49"/>
    <w:rsid w:val="007D6AE8"/>
    <w:rsid w:val="007E6606"/>
    <w:rsid w:val="007F72C3"/>
    <w:rsid w:val="008200C9"/>
    <w:rsid w:val="00822AED"/>
    <w:rsid w:val="0082624C"/>
    <w:rsid w:val="00831252"/>
    <w:rsid w:val="00854E3D"/>
    <w:rsid w:val="008559AD"/>
    <w:rsid w:val="00864EE7"/>
    <w:rsid w:val="00865B7C"/>
    <w:rsid w:val="008701B5"/>
    <w:rsid w:val="00877CAB"/>
    <w:rsid w:val="00881554"/>
    <w:rsid w:val="008A01AC"/>
    <w:rsid w:val="008A06FC"/>
    <w:rsid w:val="008A107E"/>
    <w:rsid w:val="008C57C8"/>
    <w:rsid w:val="008F11FC"/>
    <w:rsid w:val="009220DE"/>
    <w:rsid w:val="009353F8"/>
    <w:rsid w:val="009440BD"/>
    <w:rsid w:val="00962203"/>
    <w:rsid w:val="00997140"/>
    <w:rsid w:val="009D107B"/>
    <w:rsid w:val="009D18AE"/>
    <w:rsid w:val="009E0BC0"/>
    <w:rsid w:val="00A05412"/>
    <w:rsid w:val="00A162FA"/>
    <w:rsid w:val="00A264F6"/>
    <w:rsid w:val="00A30350"/>
    <w:rsid w:val="00A36652"/>
    <w:rsid w:val="00A4489A"/>
    <w:rsid w:val="00A56FE8"/>
    <w:rsid w:val="00A6650C"/>
    <w:rsid w:val="00A7282F"/>
    <w:rsid w:val="00A91E0C"/>
    <w:rsid w:val="00AA0C87"/>
    <w:rsid w:val="00AF0729"/>
    <w:rsid w:val="00B02802"/>
    <w:rsid w:val="00B42072"/>
    <w:rsid w:val="00B74184"/>
    <w:rsid w:val="00B77EE4"/>
    <w:rsid w:val="00B84934"/>
    <w:rsid w:val="00B86BCE"/>
    <w:rsid w:val="00B90748"/>
    <w:rsid w:val="00BA0B8F"/>
    <w:rsid w:val="00BB645D"/>
    <w:rsid w:val="00C32303"/>
    <w:rsid w:val="00C47A14"/>
    <w:rsid w:val="00C677A0"/>
    <w:rsid w:val="00C81143"/>
    <w:rsid w:val="00CC28A1"/>
    <w:rsid w:val="00CE71E8"/>
    <w:rsid w:val="00D1115D"/>
    <w:rsid w:val="00D434AA"/>
    <w:rsid w:val="00D64F22"/>
    <w:rsid w:val="00D762E7"/>
    <w:rsid w:val="00D86309"/>
    <w:rsid w:val="00D97901"/>
    <w:rsid w:val="00DA0A7A"/>
    <w:rsid w:val="00DE4372"/>
    <w:rsid w:val="00E06D4B"/>
    <w:rsid w:val="00E17C5C"/>
    <w:rsid w:val="00E22DC2"/>
    <w:rsid w:val="00E2324F"/>
    <w:rsid w:val="00E37FB8"/>
    <w:rsid w:val="00E70986"/>
    <w:rsid w:val="00EA08B2"/>
    <w:rsid w:val="00EA1EFE"/>
    <w:rsid w:val="00EE18FB"/>
    <w:rsid w:val="00F04565"/>
    <w:rsid w:val="00F90411"/>
    <w:rsid w:val="00FC1D41"/>
    <w:rsid w:val="00FC41E0"/>
    <w:rsid w:val="00FE0027"/>
    <w:rsid w:val="00FF484D"/>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1439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character" w:styleId="PlaceholderText">
    <w:name w:val="Placeholder Text"/>
    <w:basedOn w:val="DefaultParagraphFont"/>
    <w:uiPriority w:val="99"/>
    <w:semiHidden/>
    <w:rsid w:val="0067399E"/>
    <w:rPr>
      <w:color w:val="808080"/>
    </w:rPr>
  </w:style>
  <w:style w:type="paragraph" w:styleId="BalloonText">
    <w:name w:val="Balloon Text"/>
    <w:basedOn w:val="Normal"/>
    <w:link w:val="BalloonTextChar"/>
    <w:uiPriority w:val="99"/>
    <w:semiHidden/>
    <w:unhideWhenUsed/>
    <w:rsid w:val="00673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9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4258"/>
    <w:rPr>
      <w:sz w:val="18"/>
      <w:szCs w:val="18"/>
    </w:rPr>
  </w:style>
  <w:style w:type="paragraph" w:styleId="CommentText">
    <w:name w:val="annotation text"/>
    <w:basedOn w:val="Normal"/>
    <w:link w:val="CommentTextChar"/>
    <w:uiPriority w:val="99"/>
    <w:semiHidden/>
    <w:unhideWhenUsed/>
    <w:rsid w:val="00334258"/>
  </w:style>
  <w:style w:type="character" w:customStyle="1" w:styleId="CommentTextChar">
    <w:name w:val="Comment Text Char"/>
    <w:basedOn w:val="DefaultParagraphFont"/>
    <w:link w:val="CommentText"/>
    <w:uiPriority w:val="99"/>
    <w:semiHidden/>
    <w:rsid w:val="00334258"/>
  </w:style>
  <w:style w:type="paragraph" w:styleId="CommentSubject">
    <w:name w:val="annotation subject"/>
    <w:basedOn w:val="CommentText"/>
    <w:next w:val="CommentText"/>
    <w:link w:val="CommentSubjectChar"/>
    <w:uiPriority w:val="99"/>
    <w:semiHidden/>
    <w:unhideWhenUsed/>
    <w:rsid w:val="00334258"/>
    <w:rPr>
      <w:b/>
      <w:bCs/>
      <w:sz w:val="20"/>
      <w:szCs w:val="20"/>
    </w:rPr>
  </w:style>
  <w:style w:type="character" w:customStyle="1" w:styleId="CommentSubjectChar">
    <w:name w:val="Comment Subject Char"/>
    <w:basedOn w:val="CommentTextChar"/>
    <w:link w:val="CommentSubject"/>
    <w:uiPriority w:val="99"/>
    <w:semiHidden/>
    <w:rsid w:val="00334258"/>
    <w:rPr>
      <w:b/>
      <w:bCs/>
      <w:sz w:val="20"/>
      <w:szCs w:val="20"/>
    </w:rPr>
  </w:style>
  <w:style w:type="paragraph" w:styleId="Revision">
    <w:name w:val="Revision"/>
    <w:hidden/>
    <w:uiPriority w:val="99"/>
    <w:semiHidden/>
    <w:rsid w:val="00DA0A7A"/>
  </w:style>
  <w:style w:type="character" w:styleId="FollowedHyperlink">
    <w:name w:val="FollowedHyperlink"/>
    <w:basedOn w:val="DefaultParagraphFont"/>
    <w:uiPriority w:val="99"/>
    <w:semiHidden/>
    <w:unhideWhenUsed/>
    <w:rsid w:val="00E17C5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character" w:styleId="PlaceholderText">
    <w:name w:val="Placeholder Text"/>
    <w:basedOn w:val="DefaultParagraphFont"/>
    <w:uiPriority w:val="99"/>
    <w:semiHidden/>
    <w:rsid w:val="0067399E"/>
    <w:rPr>
      <w:color w:val="808080"/>
    </w:rPr>
  </w:style>
  <w:style w:type="paragraph" w:styleId="BalloonText">
    <w:name w:val="Balloon Text"/>
    <w:basedOn w:val="Normal"/>
    <w:link w:val="BalloonTextChar"/>
    <w:uiPriority w:val="99"/>
    <w:semiHidden/>
    <w:unhideWhenUsed/>
    <w:rsid w:val="00673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99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4258"/>
    <w:rPr>
      <w:sz w:val="18"/>
      <w:szCs w:val="18"/>
    </w:rPr>
  </w:style>
  <w:style w:type="paragraph" w:styleId="CommentText">
    <w:name w:val="annotation text"/>
    <w:basedOn w:val="Normal"/>
    <w:link w:val="CommentTextChar"/>
    <w:uiPriority w:val="99"/>
    <w:semiHidden/>
    <w:unhideWhenUsed/>
    <w:rsid w:val="00334258"/>
  </w:style>
  <w:style w:type="character" w:customStyle="1" w:styleId="CommentTextChar">
    <w:name w:val="Comment Text Char"/>
    <w:basedOn w:val="DefaultParagraphFont"/>
    <w:link w:val="CommentText"/>
    <w:uiPriority w:val="99"/>
    <w:semiHidden/>
    <w:rsid w:val="00334258"/>
  </w:style>
  <w:style w:type="paragraph" w:styleId="CommentSubject">
    <w:name w:val="annotation subject"/>
    <w:basedOn w:val="CommentText"/>
    <w:next w:val="CommentText"/>
    <w:link w:val="CommentSubjectChar"/>
    <w:uiPriority w:val="99"/>
    <w:semiHidden/>
    <w:unhideWhenUsed/>
    <w:rsid w:val="00334258"/>
    <w:rPr>
      <w:b/>
      <w:bCs/>
      <w:sz w:val="20"/>
      <w:szCs w:val="20"/>
    </w:rPr>
  </w:style>
  <w:style w:type="character" w:customStyle="1" w:styleId="CommentSubjectChar">
    <w:name w:val="Comment Subject Char"/>
    <w:basedOn w:val="CommentTextChar"/>
    <w:link w:val="CommentSubject"/>
    <w:uiPriority w:val="99"/>
    <w:semiHidden/>
    <w:rsid w:val="00334258"/>
    <w:rPr>
      <w:b/>
      <w:bCs/>
      <w:sz w:val="20"/>
      <w:szCs w:val="20"/>
    </w:rPr>
  </w:style>
  <w:style w:type="paragraph" w:styleId="Revision">
    <w:name w:val="Revision"/>
    <w:hidden/>
    <w:uiPriority w:val="99"/>
    <w:semiHidden/>
    <w:rsid w:val="00DA0A7A"/>
  </w:style>
  <w:style w:type="character" w:styleId="FollowedHyperlink">
    <w:name w:val="FollowedHyperlink"/>
    <w:basedOn w:val="DefaultParagraphFont"/>
    <w:uiPriority w:val="99"/>
    <w:semiHidden/>
    <w:unhideWhenUsed/>
    <w:rsid w:val="00E17C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ojectmathematics.com/pythag.htm" TargetMode="External"/><Relationship Id="rId9" Type="http://schemas.openxmlformats.org/officeDocument/2006/relationships/hyperlink" Target="http://aleph0.clarku.edu/~djoyce/java/elements/bookI/propI48.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1131</Words>
  <Characters>6449</Characters>
  <Application>Microsoft Macintosh Word</Application>
  <DocSecurity>0</DocSecurity>
  <Lines>53</Lines>
  <Paragraphs>15</Paragraphs>
  <ScaleCrop>false</ScaleCrop>
  <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Tim Craine User</cp:lastModifiedBy>
  <cp:revision>9</cp:revision>
  <dcterms:created xsi:type="dcterms:W3CDTF">2015-09-25T19:32:00Z</dcterms:created>
  <dcterms:modified xsi:type="dcterms:W3CDTF">2015-09-25T23:04:00Z</dcterms:modified>
</cp:coreProperties>
</file>