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61246" w14:textId="77777777" w:rsidR="003B52C3" w:rsidRDefault="003B52C3"/>
    <w:p w14:paraId="50180802" w14:textId="77777777" w:rsidR="00DC7338" w:rsidRDefault="00DC7338"/>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420"/>
        <w:gridCol w:w="5940"/>
      </w:tblGrid>
      <w:tr w:rsidR="006A117F" w14:paraId="1F9F82C8" w14:textId="77777777" w:rsidTr="00EC7944">
        <w:trPr>
          <w:trHeight w:val="864"/>
          <w:jc w:val="center"/>
        </w:trPr>
        <w:tc>
          <w:tcPr>
            <w:tcW w:w="1827" w:type="pct"/>
            <w:tcBorders>
              <w:top w:val="nil"/>
              <w:left w:val="nil"/>
              <w:bottom w:val="nil"/>
            </w:tcBorders>
            <w:shd w:val="clear" w:color="auto" w:fill="9BBB59" w:themeFill="accent3"/>
            <w:vAlign w:val="center"/>
          </w:tcPr>
          <w:p w14:paraId="44F802E0" w14:textId="54E0E880" w:rsidR="006A117F" w:rsidRPr="00050E67" w:rsidRDefault="00050E67" w:rsidP="000C1206">
            <w:pPr>
              <w:pStyle w:val="NoSpacing"/>
              <w:rPr>
                <w:color w:val="FFFFFF" w:themeColor="background1"/>
                <w:sz w:val="44"/>
                <w:szCs w:val="32"/>
              </w:rPr>
            </w:pPr>
            <w:r w:rsidRPr="00050E67">
              <w:rPr>
                <w:color w:val="FFFFFF" w:themeColor="background1"/>
                <w:sz w:val="44"/>
                <w:szCs w:val="32"/>
              </w:rPr>
              <w:t xml:space="preserve">Module </w:t>
            </w:r>
            <w:r w:rsidR="00C33BF0">
              <w:rPr>
                <w:color w:val="FFFFFF" w:themeColor="background1"/>
                <w:sz w:val="44"/>
                <w:szCs w:val="32"/>
              </w:rPr>
              <w:t>5</w:t>
            </w:r>
            <w:r w:rsidR="00402816">
              <w:rPr>
                <w:color w:val="FFFFFF" w:themeColor="background1"/>
                <w:sz w:val="44"/>
                <w:szCs w:val="32"/>
              </w:rPr>
              <w:t xml:space="preserve"> </w:t>
            </w:r>
            <w:r w:rsidR="000C1206">
              <w:rPr>
                <w:color w:val="FFFFFF" w:themeColor="background1"/>
                <w:sz w:val="44"/>
                <w:szCs w:val="32"/>
              </w:rPr>
              <w:t>Facilitator</w:t>
            </w:r>
            <w:r w:rsidR="00402816">
              <w:rPr>
                <w:color w:val="FFFFFF" w:themeColor="background1"/>
                <w:sz w:val="44"/>
                <w:szCs w:val="32"/>
              </w:rPr>
              <w:t xml:space="preserve"> Guide</w:t>
            </w:r>
          </w:p>
        </w:tc>
        <w:tc>
          <w:tcPr>
            <w:tcW w:w="3173" w:type="pct"/>
            <w:tcBorders>
              <w:top w:val="nil"/>
              <w:bottom w:val="nil"/>
              <w:right w:val="nil"/>
            </w:tcBorders>
            <w:shd w:val="clear" w:color="auto" w:fill="4F81BD" w:themeFill="accent1"/>
            <w:tcMar>
              <w:left w:w="216" w:type="dxa"/>
            </w:tcMar>
            <w:vAlign w:val="center"/>
          </w:tcPr>
          <w:p w14:paraId="79933685" w14:textId="28EE26AA" w:rsidR="006A117F" w:rsidRDefault="00C33BF0" w:rsidP="00E80D8A">
            <w:pPr>
              <w:pStyle w:val="NoSpacing"/>
              <w:rPr>
                <w:color w:val="FFFFFF" w:themeColor="background1"/>
                <w:sz w:val="40"/>
                <w:szCs w:val="40"/>
              </w:rPr>
            </w:pPr>
            <w:r w:rsidRPr="00C33BF0">
              <w:rPr>
                <w:color w:val="FFFFFF" w:themeColor="background1"/>
                <w:sz w:val="44"/>
                <w:szCs w:val="32"/>
              </w:rPr>
              <w:t>Focus on Deepening Implementation</w:t>
            </w:r>
          </w:p>
        </w:tc>
      </w:tr>
    </w:tbl>
    <w:p w14:paraId="4568ECE0" w14:textId="77777777" w:rsidR="006A117F" w:rsidRDefault="006A117F" w:rsidP="008B3D32">
      <w:pPr>
        <w:pStyle w:val="Subtitle"/>
        <w:spacing w:after="240"/>
      </w:pPr>
    </w:p>
    <w:p w14:paraId="76C994BF" w14:textId="6395DEFE" w:rsidR="008B3D32" w:rsidRPr="008B3D32" w:rsidRDefault="008B3D32" w:rsidP="008B3D32">
      <w:pPr>
        <w:rPr>
          <w:b/>
          <w:sz w:val="44"/>
          <w:szCs w:val="44"/>
        </w:rPr>
      </w:pPr>
      <w:r w:rsidRPr="008B3D32">
        <w:rPr>
          <w:b/>
          <w:sz w:val="44"/>
          <w:szCs w:val="44"/>
        </w:rPr>
        <w:t>Activi</w:t>
      </w:r>
      <w:r>
        <w:rPr>
          <w:b/>
          <w:sz w:val="44"/>
          <w:szCs w:val="44"/>
        </w:rPr>
        <w:t>t</w:t>
      </w:r>
      <w:r w:rsidR="00DF5B82">
        <w:rPr>
          <w:b/>
          <w:sz w:val="44"/>
          <w:szCs w:val="44"/>
        </w:rPr>
        <w:t>y 2</w:t>
      </w:r>
      <w:r w:rsidR="00013F7C">
        <w:rPr>
          <w:b/>
          <w:sz w:val="44"/>
          <w:szCs w:val="44"/>
        </w:rPr>
        <w:t>a</w:t>
      </w:r>
    </w:p>
    <w:p w14:paraId="65542C62" w14:textId="77777777" w:rsidR="003B52C3" w:rsidRDefault="003B52C3" w:rsidP="007D1751">
      <w:pPr>
        <w:pStyle w:val="Title"/>
      </w:pPr>
      <w:r>
        <w:rPr>
          <w:noProof/>
          <w:lang w:eastAsia="en-US"/>
        </w:rPr>
        <w:drawing>
          <wp:anchor distT="0" distB="0" distL="114300" distR="114300" simplePos="0" relativeHeight="251652608" behindDoc="0" locked="0" layoutInCell="1" allowOverlap="1" wp14:anchorId="28A63C1C" wp14:editId="0C5CD4F2">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14:paraId="693791BA" w14:textId="77777777"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14:paraId="13DE7C84" w14:textId="77777777" w:rsidR="003B35B6" w:rsidRDefault="003B35B6" w:rsidP="007D1751">
      <w:pPr>
        <w:pStyle w:val="Title"/>
      </w:pPr>
    </w:p>
    <w:p w14:paraId="595B95AA" w14:textId="77777777" w:rsidR="003B35B6" w:rsidRDefault="003B35B6" w:rsidP="007D1751">
      <w:pPr>
        <w:pStyle w:val="Title"/>
      </w:pPr>
      <w:r>
        <w:t>Grades K–5</w:t>
      </w:r>
    </w:p>
    <w:p w14:paraId="29898010" w14:textId="77777777" w:rsidR="003B52C3" w:rsidRDefault="003B52C3" w:rsidP="007D1751">
      <w:pPr>
        <w:pStyle w:val="Title"/>
      </w:pPr>
    </w:p>
    <w:p w14:paraId="1B02AF78" w14:textId="77777777" w:rsidR="007D1751" w:rsidRPr="000F46FC" w:rsidRDefault="007D1751" w:rsidP="007D1751">
      <w:pPr>
        <w:pStyle w:val="Subtitle"/>
        <w:rPr>
          <w:i/>
          <w:sz w:val="44"/>
        </w:rPr>
      </w:pPr>
      <w:r w:rsidRPr="000F46FC">
        <w:rPr>
          <w:i/>
          <w:sz w:val="44"/>
        </w:rPr>
        <w:t>Systems of Professional Learning</w:t>
      </w:r>
    </w:p>
    <w:p w14:paraId="51125746" w14:textId="77777777" w:rsidR="007D1751" w:rsidRDefault="007D1751">
      <w:pPr>
        <w:pStyle w:val="Subtitle"/>
      </w:pPr>
    </w:p>
    <w:p w14:paraId="47AAF99D" w14:textId="77777777" w:rsidR="007D1751" w:rsidRDefault="007D1751">
      <w:pPr>
        <w:pStyle w:val="Subtitle"/>
      </w:pPr>
    </w:p>
    <w:p w14:paraId="0536C611" w14:textId="77777777" w:rsidR="00B727C7" w:rsidRDefault="00B727C7">
      <w:pPr>
        <w:spacing w:after="200"/>
      </w:pPr>
      <w:r>
        <w:br w:type="page"/>
      </w:r>
    </w:p>
    <w:p w14:paraId="21593F56" w14:textId="77777777" w:rsidR="007E326F" w:rsidRDefault="007E326F" w:rsidP="007E326F">
      <w:pPr>
        <w:pStyle w:val="NoSpacing"/>
        <w:spacing w:after="60"/>
      </w:pPr>
    </w:p>
    <w:p w14:paraId="77DF92D1" w14:textId="77777777" w:rsidR="007E326F" w:rsidRDefault="007E326F" w:rsidP="007E326F">
      <w:pPr>
        <w:pStyle w:val="NoSpacing"/>
        <w:spacing w:after="60"/>
      </w:pPr>
    </w:p>
    <w:p w14:paraId="57104E31" w14:textId="77777777" w:rsidR="007E326F" w:rsidRDefault="007E326F" w:rsidP="007E326F">
      <w:pPr>
        <w:pStyle w:val="NoSpacing"/>
        <w:spacing w:after="60"/>
      </w:pPr>
    </w:p>
    <w:p w14:paraId="279487CB" w14:textId="77777777" w:rsidR="007E326F" w:rsidRDefault="007E326F" w:rsidP="007E326F">
      <w:pPr>
        <w:pStyle w:val="NoSpacing"/>
        <w:spacing w:after="60"/>
      </w:pPr>
    </w:p>
    <w:p w14:paraId="082A2FFF" w14:textId="77777777" w:rsidR="007E326F" w:rsidRDefault="007E326F" w:rsidP="007E326F">
      <w:pPr>
        <w:pStyle w:val="NoSpacing"/>
        <w:spacing w:after="60"/>
      </w:pPr>
    </w:p>
    <w:p w14:paraId="557FF46B" w14:textId="77777777" w:rsidR="007E326F" w:rsidRDefault="007E326F" w:rsidP="007E326F">
      <w:pPr>
        <w:pStyle w:val="NoSpacing"/>
        <w:spacing w:after="60"/>
      </w:pPr>
    </w:p>
    <w:p w14:paraId="28D0A236" w14:textId="77777777" w:rsidR="009C7B42" w:rsidRDefault="009C7B42" w:rsidP="007E326F">
      <w:pPr>
        <w:pStyle w:val="NoSpacing"/>
        <w:spacing w:after="60"/>
      </w:pPr>
    </w:p>
    <w:p w14:paraId="66EBB653" w14:textId="77777777" w:rsidR="00005CC5" w:rsidRDefault="00005CC5" w:rsidP="007E326F">
      <w:pPr>
        <w:pStyle w:val="NoSpacing"/>
        <w:spacing w:after="60"/>
      </w:pPr>
    </w:p>
    <w:p w14:paraId="7BBE7DA4" w14:textId="77777777" w:rsidR="00005CC5" w:rsidRDefault="00005CC5" w:rsidP="007E326F">
      <w:pPr>
        <w:pStyle w:val="NoSpacing"/>
        <w:spacing w:after="60"/>
      </w:pPr>
    </w:p>
    <w:p w14:paraId="55E70792" w14:textId="77777777" w:rsidR="00005CC5" w:rsidRDefault="00005CC5" w:rsidP="007E326F">
      <w:pPr>
        <w:pStyle w:val="NoSpacing"/>
        <w:spacing w:after="60"/>
      </w:pPr>
    </w:p>
    <w:p w14:paraId="1B1A43C8" w14:textId="77777777" w:rsidR="005B19D5" w:rsidRDefault="005B19D5" w:rsidP="007E326F">
      <w:pPr>
        <w:pStyle w:val="NoSpacing"/>
        <w:spacing w:after="60"/>
      </w:pPr>
    </w:p>
    <w:p w14:paraId="59A71E08" w14:textId="77777777" w:rsidR="00D466AD" w:rsidRDefault="00D466AD" w:rsidP="007E326F">
      <w:pPr>
        <w:pStyle w:val="NoSpacing"/>
        <w:spacing w:after="60"/>
      </w:pPr>
    </w:p>
    <w:p w14:paraId="7B37F298" w14:textId="77777777" w:rsidR="00D466AD" w:rsidRDefault="00D466AD" w:rsidP="007E326F">
      <w:pPr>
        <w:pStyle w:val="NoSpacing"/>
        <w:spacing w:after="60"/>
      </w:pPr>
    </w:p>
    <w:p w14:paraId="2C629B52" w14:textId="77777777" w:rsidR="00D466AD" w:rsidRDefault="00D466AD" w:rsidP="007E326F">
      <w:pPr>
        <w:pStyle w:val="NoSpacing"/>
        <w:spacing w:after="60"/>
      </w:pPr>
    </w:p>
    <w:p w14:paraId="5DED540E" w14:textId="77777777" w:rsidR="001414E7" w:rsidRDefault="001414E7" w:rsidP="007E326F">
      <w:pPr>
        <w:pStyle w:val="NoSpacing"/>
        <w:spacing w:after="60"/>
      </w:pPr>
    </w:p>
    <w:p w14:paraId="74BE90EC" w14:textId="77777777" w:rsidR="001414E7" w:rsidRDefault="001414E7" w:rsidP="007E326F">
      <w:pPr>
        <w:pStyle w:val="NoSpacing"/>
        <w:spacing w:after="60"/>
      </w:pPr>
    </w:p>
    <w:p w14:paraId="4DCAA6E5" w14:textId="77777777" w:rsidR="00005CC5" w:rsidRDefault="00005CC5" w:rsidP="007E326F">
      <w:pPr>
        <w:pStyle w:val="NoSpacing"/>
        <w:spacing w:after="60"/>
      </w:pPr>
    </w:p>
    <w:p w14:paraId="72716E17" w14:textId="77777777" w:rsidR="007E326F" w:rsidRDefault="007E326F" w:rsidP="007E326F">
      <w:pPr>
        <w:pStyle w:val="NoSpacing"/>
        <w:spacing w:after="60"/>
      </w:pPr>
    </w:p>
    <w:p w14:paraId="04994C77" w14:textId="77777777" w:rsidR="007E326F" w:rsidRPr="00202090" w:rsidRDefault="007E326F" w:rsidP="007E326F">
      <w:pPr>
        <w:pStyle w:val="NoSpacing"/>
        <w:spacing w:after="60"/>
        <w:rPr>
          <w:b/>
          <w:sz w:val="20"/>
        </w:rPr>
      </w:pPr>
      <w:r w:rsidRPr="00202090">
        <w:rPr>
          <w:b/>
          <w:sz w:val="20"/>
        </w:rPr>
        <w:t xml:space="preserve">Connecticut Core Standards Systems of Professional Learning </w:t>
      </w:r>
    </w:p>
    <w:p w14:paraId="0817181F" w14:textId="77777777" w:rsidR="007E326F" w:rsidRPr="003E1232" w:rsidRDefault="007E326F" w:rsidP="007E326F">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14:paraId="79051B26" w14:textId="77777777" w:rsidR="007E326F" w:rsidRPr="003E1232" w:rsidRDefault="007E326F" w:rsidP="007E326F">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14:paraId="53EF825B" w14:textId="77777777" w:rsidR="007E326F" w:rsidRPr="003E1232" w:rsidRDefault="007E326F" w:rsidP="007E326F">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14:paraId="2668B926" w14:textId="312524C5" w:rsidR="007E326F" w:rsidRPr="00462E38" w:rsidRDefault="007E326F" w:rsidP="007E326F">
      <w:pPr>
        <w:pStyle w:val="NoSpacing"/>
        <w:spacing w:after="60"/>
        <w:jc w:val="both"/>
        <w:rPr>
          <w:spacing w:val="-4"/>
          <w:sz w:val="20"/>
        </w:rPr>
      </w:pPr>
      <w:r w:rsidRPr="00462E38">
        <w:rPr>
          <w:spacing w:val="-4"/>
          <w:sz w:val="20"/>
        </w:rPr>
        <w:t xml:space="preserve">Instrumental in the design and development of the Systems of Professional Learning materials from PCG were: Sharon DeCarlo, Debra Berlin, </w:t>
      </w:r>
      <w:r w:rsidR="00C84A52">
        <w:rPr>
          <w:spacing w:val="-4"/>
          <w:sz w:val="20"/>
        </w:rPr>
        <w:t xml:space="preserve">Mary Ellen Hannon, </w:t>
      </w:r>
      <w:r w:rsidRPr="00462E38">
        <w:rPr>
          <w:spacing w:val="-4"/>
          <w:sz w:val="20"/>
        </w:rPr>
        <w:t xml:space="preserve">Jennifer McGregor, </w:t>
      </w:r>
      <w:r w:rsidR="00A02A89" w:rsidRPr="00462E38">
        <w:rPr>
          <w:spacing w:val="-4"/>
          <w:sz w:val="20"/>
        </w:rPr>
        <w:t xml:space="preserve">Judy Buck, </w:t>
      </w:r>
      <w:r w:rsidRPr="00462E38">
        <w:rPr>
          <w:spacing w:val="-4"/>
          <w:sz w:val="20"/>
        </w:rPr>
        <w:t xml:space="preserve">Michelle Wade, Nora Kelley, Diane Stump, and Melissa Pierce. </w:t>
      </w:r>
    </w:p>
    <w:p w14:paraId="1A93A359" w14:textId="77777777" w:rsidR="007E326F" w:rsidRDefault="007E326F" w:rsidP="007E326F">
      <w:pPr>
        <w:pStyle w:val="NoSpacing"/>
        <w:spacing w:after="60"/>
        <w:rPr>
          <w:b/>
          <w:sz w:val="20"/>
        </w:rPr>
      </w:pPr>
      <w:r>
        <w:rPr>
          <w:b/>
          <w:sz w:val="20"/>
        </w:rPr>
        <w:t xml:space="preserve">Published </w:t>
      </w:r>
      <w:r w:rsidRPr="00202090">
        <w:rPr>
          <w:b/>
          <w:sz w:val="20"/>
        </w:rPr>
        <w:t>2014</w:t>
      </w:r>
      <w:r>
        <w:rPr>
          <w:b/>
          <w:sz w:val="20"/>
        </w:rPr>
        <w:t xml:space="preserve">. Available online at </w:t>
      </w:r>
      <w:hyperlink r:id="rId11" w:history="1">
        <w:r w:rsidR="00595DE2" w:rsidRPr="00842C24">
          <w:rPr>
            <w:rStyle w:val="Hyperlink"/>
            <w:b/>
            <w:sz w:val="20"/>
          </w:rPr>
          <w:t>http://ctcorestandards.org/</w:t>
        </w:r>
      </w:hyperlink>
    </w:p>
    <w:p w14:paraId="2CEE5E2E" w14:textId="77777777" w:rsidR="00595DE2" w:rsidRDefault="00595DE2" w:rsidP="007E326F">
      <w:pPr>
        <w:pStyle w:val="NoSpacing"/>
        <w:spacing w:after="60"/>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5F2500" w14:paraId="3B10C902" w14:textId="77777777" w:rsidTr="0033227B">
        <w:trPr>
          <w:trHeight w:val="2025"/>
        </w:trPr>
        <w:tc>
          <w:tcPr>
            <w:tcW w:w="3445" w:type="dxa"/>
          </w:tcPr>
          <w:p w14:paraId="4F9FE42D" w14:textId="77777777" w:rsidR="005F2500" w:rsidRDefault="005F2500" w:rsidP="00777004">
            <w:pPr>
              <w:spacing w:before="120"/>
              <w:rPr>
                <w:sz w:val="20"/>
              </w:rPr>
            </w:pPr>
          </w:p>
          <w:p w14:paraId="4401678B" w14:textId="77777777" w:rsidR="005F2500" w:rsidRDefault="005F2500" w:rsidP="00777004">
            <w:pPr>
              <w:rPr>
                <w:sz w:val="20"/>
              </w:rPr>
            </w:pPr>
            <w:r>
              <w:rPr>
                <w:noProof/>
                <w:lang w:eastAsia="en-US"/>
              </w:rPr>
              <w:drawing>
                <wp:inline distT="0" distB="0" distL="0" distR="0" wp14:anchorId="6061F911" wp14:editId="299CE103">
                  <wp:extent cx="1901952" cy="576072"/>
                  <wp:effectExtent l="0" t="0" r="0" b="0"/>
                  <wp:docPr id="2"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2" cstate="print"/>
                          <a:stretch>
                            <a:fillRect/>
                          </a:stretch>
                        </pic:blipFill>
                        <pic:spPr>
                          <a:xfrm>
                            <a:off x="0" y="0"/>
                            <a:ext cx="1901952" cy="576072"/>
                          </a:xfrm>
                          <a:prstGeom prst="rect">
                            <a:avLst/>
                          </a:prstGeom>
                        </pic:spPr>
                      </pic:pic>
                    </a:graphicData>
                  </a:graphic>
                </wp:inline>
              </w:drawing>
            </w:r>
          </w:p>
        </w:tc>
        <w:tc>
          <w:tcPr>
            <w:tcW w:w="1800" w:type="dxa"/>
          </w:tcPr>
          <w:p w14:paraId="04EE0722" w14:textId="77777777" w:rsidR="005F2500" w:rsidRDefault="005F2500" w:rsidP="00777004">
            <w:pPr>
              <w:rPr>
                <w:sz w:val="20"/>
              </w:rPr>
            </w:pPr>
            <w:r>
              <w:rPr>
                <w:noProof/>
                <w:lang w:eastAsia="en-US"/>
              </w:rPr>
              <w:drawing>
                <wp:inline distT="0" distB="0" distL="0" distR="0" wp14:anchorId="0270EFC8" wp14:editId="41AB8E45">
                  <wp:extent cx="942975" cy="1126331"/>
                  <wp:effectExtent l="0" t="0" r="0" b="0"/>
                  <wp:docPr id="3"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14:paraId="3A944957" w14:textId="77777777" w:rsidR="005F2500" w:rsidRDefault="005F2500" w:rsidP="00777004">
            <w:pPr>
              <w:rPr>
                <w:noProof/>
                <w:lang w:eastAsia="en-US"/>
              </w:rPr>
            </w:pPr>
          </w:p>
          <w:p w14:paraId="65CE6BF7" w14:textId="77777777" w:rsidR="005F2500" w:rsidRDefault="005F2500" w:rsidP="00777004">
            <w:pPr>
              <w:rPr>
                <w:noProof/>
                <w:lang w:eastAsia="en-US"/>
              </w:rPr>
            </w:pPr>
            <w:r w:rsidRPr="008D0641">
              <w:rPr>
                <w:noProof/>
                <w:lang w:eastAsia="en-US"/>
              </w:rPr>
              <w:drawing>
                <wp:inline distT="0" distB="0" distL="0" distR="0" wp14:anchorId="6D7DB2E6" wp14:editId="0A451D7D">
                  <wp:extent cx="2694666" cy="786452"/>
                  <wp:effectExtent l="19050" t="0" r="0" b="0"/>
                  <wp:docPr id="4"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3" cstate="print"/>
                          <a:stretch>
                            <a:fillRect/>
                          </a:stretch>
                        </pic:blipFill>
                        <pic:spPr>
                          <a:xfrm>
                            <a:off x="0" y="0"/>
                            <a:ext cx="2694666" cy="786452"/>
                          </a:xfrm>
                          <a:prstGeom prst="rect">
                            <a:avLst/>
                          </a:prstGeom>
                        </pic:spPr>
                      </pic:pic>
                    </a:graphicData>
                  </a:graphic>
                </wp:inline>
              </w:drawing>
            </w:r>
          </w:p>
        </w:tc>
      </w:tr>
    </w:tbl>
    <w:p w14:paraId="0DFC293F" w14:textId="77777777" w:rsidR="006F5A55" w:rsidRDefault="006F5A55">
      <w:pPr>
        <w:spacing w:before="0" w:after="200"/>
      </w:pPr>
      <w:r>
        <w:br w:type="page"/>
      </w:r>
    </w:p>
    <w:p w14:paraId="1DC70F5C" w14:textId="77777777" w:rsidR="006F5A55" w:rsidRDefault="006F5A55" w:rsidP="007E326F">
      <w:pPr>
        <w:spacing w:before="0" w:after="200"/>
        <w:sectPr w:rsidR="006F5A55" w:rsidSect="009C7B4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14:paraId="2F6BB5C8" w14:textId="2D0BB715" w:rsidR="000C1206" w:rsidRDefault="000C1206" w:rsidP="000C1206">
      <w:pPr>
        <w:pStyle w:val="Heading1"/>
      </w:pPr>
      <w:bookmarkStart w:id="0" w:name="_Toc388956324"/>
      <w:bookmarkStart w:id="1" w:name="_Toc400451185"/>
      <w:r w:rsidRPr="00875418">
        <w:lastRenderedPageBreak/>
        <w:t>Session at-a-Glance</w:t>
      </w:r>
      <w:bookmarkEnd w:id="0"/>
      <w:bookmarkEnd w:id="1"/>
    </w:p>
    <w:p w14:paraId="431FABC0" w14:textId="736DD424" w:rsidR="00F73ED9" w:rsidRPr="00D8229D" w:rsidRDefault="00F73ED9" w:rsidP="00F73ED9">
      <w:pPr>
        <w:pStyle w:val="Heading2"/>
      </w:pPr>
      <w:bookmarkStart w:id="2" w:name="_Toc391629359"/>
      <w:bookmarkStart w:id="3" w:name="_Toc400451190"/>
      <w:r w:rsidRPr="00381E62">
        <w:t xml:space="preserve">Part 2: </w:t>
      </w:r>
      <w:bookmarkEnd w:id="2"/>
      <w:r w:rsidR="003218D7">
        <w:t>Supporting Teachers in the Change Process</w:t>
      </w:r>
      <w:r w:rsidR="00BE6D23">
        <w:t xml:space="preserve"> </w:t>
      </w:r>
      <w:r w:rsidR="00BE6D23" w:rsidRPr="00381E62">
        <w:t>(</w:t>
      </w:r>
      <w:r w:rsidR="00BE6D23">
        <w:t>60</w:t>
      </w:r>
      <w:r w:rsidR="00BE6D23" w:rsidRPr="00381E62">
        <w:t xml:space="preserve"> minutes)</w:t>
      </w:r>
      <w:bookmarkEnd w:id="3"/>
    </w:p>
    <w:p w14:paraId="310CB3BA" w14:textId="2B8C67E2" w:rsidR="00F73ED9" w:rsidRDefault="00F73ED9" w:rsidP="00F73ED9">
      <w:pPr>
        <w:pStyle w:val="Heading3"/>
      </w:pPr>
      <w:bookmarkStart w:id="4" w:name="_Toc391629360"/>
      <w:bookmarkStart w:id="5" w:name="_Toc400451191"/>
      <w:r>
        <w:t>Activity 2</w:t>
      </w:r>
      <w:r w:rsidR="000E177C">
        <w:t>a</w:t>
      </w:r>
      <w:r>
        <w:t xml:space="preserve">: </w:t>
      </w:r>
      <w:bookmarkEnd w:id="4"/>
      <w:r w:rsidR="003218D7">
        <w:t>Supporting Teachers in Making the Change to CCS-aligned Instruction</w:t>
      </w:r>
      <w:bookmarkEnd w:id="5"/>
    </w:p>
    <w:p w14:paraId="0DA7A91E" w14:textId="77777777" w:rsidR="003218D7" w:rsidRPr="00CE570E" w:rsidRDefault="003218D7" w:rsidP="003218D7">
      <w:r>
        <w:t xml:space="preserve">Participants will use the </w:t>
      </w:r>
      <w:r w:rsidRPr="00C245B9">
        <w:rPr>
          <w:i/>
        </w:rPr>
        <w:t>Stages of Concerns Continuum</w:t>
      </w:r>
      <w:r>
        <w:t xml:space="preserve"> to identify where a fictional teacher may be regarding implementation of the CT Core Standards. Participants will determine ways to support the teacher as she moves through the change process and discuss ways to support their own staff as they continue to implement the standards and a new curriculum.</w:t>
      </w:r>
    </w:p>
    <w:p w14:paraId="51B0AC8C" w14:textId="77777777" w:rsidR="00F73ED9" w:rsidRPr="002C2032" w:rsidRDefault="00F73ED9" w:rsidP="00F73ED9">
      <w:pPr>
        <w:pStyle w:val="Heading5"/>
      </w:pPr>
      <w:r>
        <w:t>Supporting Documents:</w:t>
      </w:r>
    </w:p>
    <w:p w14:paraId="03657CE8" w14:textId="77777777" w:rsidR="000E177C" w:rsidRPr="00A852D5" w:rsidRDefault="000E177C" w:rsidP="007A1CAB">
      <w:pPr>
        <w:pStyle w:val="BulletList"/>
        <w:numPr>
          <w:ilvl w:val="0"/>
          <w:numId w:val="23"/>
        </w:numPr>
        <w:spacing w:line="240" w:lineRule="auto"/>
        <w:ind w:left="360"/>
      </w:pPr>
      <w:r w:rsidRPr="00A852D5">
        <w:t xml:space="preserve">Supporting Staff through the Stages of Concern Continuum. Adapted from: Hall, G.E. &amp; Hord, S.M. (2006). Implementing change: Patterns, principles, and potholes (2nd </w:t>
      </w:r>
      <w:proofErr w:type="gramStart"/>
      <w:r w:rsidRPr="00A852D5">
        <w:t>ed</w:t>
      </w:r>
      <w:proofErr w:type="gramEnd"/>
      <w:r w:rsidRPr="00A852D5">
        <w:t>). Boston: Allyn and Bacon.</w:t>
      </w:r>
    </w:p>
    <w:p w14:paraId="22E20215" w14:textId="77777777" w:rsidR="000E177C" w:rsidRPr="00A852D5" w:rsidRDefault="000E177C" w:rsidP="007A1CAB">
      <w:pPr>
        <w:pStyle w:val="BulletList"/>
        <w:numPr>
          <w:ilvl w:val="0"/>
          <w:numId w:val="23"/>
        </w:numPr>
        <w:spacing w:line="240" w:lineRule="auto"/>
        <w:ind w:left="360"/>
      </w:pPr>
      <w:r w:rsidRPr="00A852D5">
        <w:t>Stages of Change: Fictional Case Study. Adapted from Expeditionary Learning. July 2013 NTI: Grades 3-8 ELA Turnkey Kit - Session 3B. EngageNY.</w:t>
      </w:r>
    </w:p>
    <w:p w14:paraId="35436814" w14:textId="77777777" w:rsidR="00A852D5" w:rsidRPr="009722DE" w:rsidRDefault="00A852D5" w:rsidP="00A852D5">
      <w:pPr>
        <w:pStyle w:val="Heading5"/>
      </w:pPr>
      <w:r>
        <w:t>PowerPoint Slides:</w:t>
      </w:r>
    </w:p>
    <w:p w14:paraId="75FC85C1" w14:textId="07719FF9" w:rsidR="00A852D5" w:rsidRDefault="00F304DF" w:rsidP="00A852D5">
      <w:pPr>
        <w:pStyle w:val="BulletList"/>
        <w:numPr>
          <w:ilvl w:val="0"/>
          <w:numId w:val="23"/>
        </w:numPr>
        <w:spacing w:after="0" w:line="276" w:lineRule="auto"/>
        <w:ind w:left="360"/>
      </w:pPr>
      <w:r>
        <w:t>16‒30</w:t>
      </w:r>
    </w:p>
    <w:p w14:paraId="2825125B" w14:textId="6E39C575" w:rsidR="00BD4183" w:rsidRDefault="00BD4183" w:rsidP="00BD4183">
      <w:pPr>
        <w:pStyle w:val="Heading3"/>
      </w:pPr>
      <w:r>
        <w:t>Think-Pair-Share</w:t>
      </w:r>
    </w:p>
    <w:p w14:paraId="47784456" w14:textId="6BE2604B" w:rsidR="00BD4183" w:rsidRPr="00BD4183" w:rsidRDefault="00BD4183" w:rsidP="00BD4183">
      <w:r w:rsidRPr="00BD4183">
        <w:t xml:space="preserve">Participants read the Seven Norms and select one they do well and one they would like to improve upon. </w:t>
      </w:r>
    </w:p>
    <w:p w14:paraId="5127B846" w14:textId="77777777" w:rsidR="00BD4183" w:rsidRPr="002C2032" w:rsidRDefault="00BD4183" w:rsidP="00BD4183">
      <w:pPr>
        <w:pStyle w:val="Heading5"/>
      </w:pPr>
      <w:r>
        <w:t>Supporting Documents:</w:t>
      </w:r>
    </w:p>
    <w:p w14:paraId="7BD52B12" w14:textId="77777777" w:rsidR="00BD4183" w:rsidRPr="00A852D5" w:rsidRDefault="00BD4183" w:rsidP="00BD4183">
      <w:pPr>
        <w:pStyle w:val="BulletList"/>
        <w:numPr>
          <w:ilvl w:val="0"/>
          <w:numId w:val="23"/>
        </w:numPr>
        <w:spacing w:line="240" w:lineRule="auto"/>
        <w:ind w:left="360"/>
      </w:pPr>
      <w:r w:rsidRPr="00A852D5">
        <w:t xml:space="preserve">Supporting Staff through the Stages of Concern Continuum. Adapted from: Hall, G.E. &amp; Hord, S.M. (2006). Implementing change: Patterns, principles, and potholes (2nd </w:t>
      </w:r>
      <w:proofErr w:type="gramStart"/>
      <w:r w:rsidRPr="00A852D5">
        <w:t>ed</w:t>
      </w:r>
      <w:proofErr w:type="gramEnd"/>
      <w:r w:rsidRPr="00A852D5">
        <w:t>). Boston: Allyn and Bacon.</w:t>
      </w:r>
    </w:p>
    <w:p w14:paraId="3BE242FB" w14:textId="77777777" w:rsidR="00BD4183" w:rsidRPr="00A852D5" w:rsidRDefault="00BD4183" w:rsidP="00BD4183">
      <w:pPr>
        <w:pStyle w:val="BulletList"/>
        <w:numPr>
          <w:ilvl w:val="0"/>
          <w:numId w:val="23"/>
        </w:numPr>
        <w:spacing w:line="240" w:lineRule="auto"/>
        <w:ind w:left="360"/>
      </w:pPr>
      <w:r w:rsidRPr="00A852D5">
        <w:t xml:space="preserve">Stages of Change: Fictional Case Study. Adapted from Expeditionary Learning. July 2013 NTI: Grades 3-8 ELA Turnkey Kit - Session 3B. </w:t>
      </w:r>
      <w:proofErr w:type="spellStart"/>
      <w:r w:rsidRPr="00A852D5">
        <w:t>EngageNY</w:t>
      </w:r>
      <w:proofErr w:type="spellEnd"/>
      <w:r w:rsidRPr="00A852D5">
        <w:t>.</w:t>
      </w:r>
    </w:p>
    <w:p w14:paraId="72307152" w14:textId="77777777" w:rsidR="00BD4183" w:rsidRPr="00BD4183" w:rsidRDefault="00BD4183" w:rsidP="00BD4183">
      <w:pPr>
        <w:pStyle w:val="BulletList"/>
        <w:numPr>
          <w:ilvl w:val="0"/>
          <w:numId w:val="23"/>
        </w:numPr>
        <w:spacing w:line="240" w:lineRule="auto"/>
        <w:ind w:left="360"/>
        <w:rPr>
          <w:rStyle w:val="Hyperlink"/>
          <w:color w:val="auto"/>
        </w:rPr>
      </w:pPr>
      <w:r w:rsidRPr="00A852D5">
        <w:t>Seven Norms of Collaboration.</w:t>
      </w:r>
      <w:r w:rsidRPr="00A852D5">
        <w:rPr>
          <w:b/>
        </w:rPr>
        <w:t xml:space="preserve"> </w:t>
      </w:r>
      <w:r w:rsidRPr="00A852D5">
        <w:t xml:space="preserve">Adapted from </w:t>
      </w:r>
      <w:proofErr w:type="spellStart"/>
      <w:r w:rsidRPr="00A852D5">
        <w:t>Garmston</w:t>
      </w:r>
      <w:proofErr w:type="spellEnd"/>
      <w:r w:rsidRPr="00A852D5">
        <w:t xml:space="preserve">, R., and Wellman, B. (2009) The Adaptive School: A Sourcebook for Developing Collaborative Groups, 2nd edition. Norwood, MA: Christopher Gordon. Retrieved from </w:t>
      </w:r>
      <w:hyperlink r:id="rId20" w:history="1">
        <w:r w:rsidRPr="00A852D5">
          <w:rPr>
            <w:rStyle w:val="Hyperlink"/>
          </w:rPr>
          <w:t>http://www.thinkingcollaborative.com/norms-collaboration-toolkit/</w:t>
        </w:r>
      </w:hyperlink>
    </w:p>
    <w:p w14:paraId="7C4E6D7C" w14:textId="77777777" w:rsidR="00CF4DDD" w:rsidRDefault="00CF4DDD" w:rsidP="000C1206">
      <w:pPr>
        <w:pStyle w:val="Heading1"/>
      </w:pPr>
      <w:bookmarkStart w:id="6" w:name="_Toc388956347"/>
      <w:bookmarkStart w:id="7" w:name="_Toc400451205"/>
      <w:bookmarkStart w:id="8" w:name="_GoBack"/>
      <w:bookmarkEnd w:id="8"/>
      <w:r>
        <w:br w:type="page"/>
      </w:r>
    </w:p>
    <w:p w14:paraId="6CBEAD25" w14:textId="45DAF74F" w:rsidR="000C1206" w:rsidRDefault="000C1206" w:rsidP="000C1206">
      <w:pPr>
        <w:pStyle w:val="Heading1"/>
      </w:pPr>
      <w:r>
        <w:lastRenderedPageBreak/>
        <w:t>Session Implementation</w:t>
      </w:r>
      <w:bookmarkEnd w:id="6"/>
      <w:bookmarkEnd w:id="7"/>
    </w:p>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5E771BE8" w14:textId="77777777" w:rsidTr="000C3BC2">
        <w:tc>
          <w:tcPr>
            <w:tcW w:w="3557" w:type="dxa"/>
          </w:tcPr>
          <w:p w14:paraId="37E3AD42" w14:textId="55EF2B10" w:rsidR="000C1206" w:rsidRPr="003A12DB" w:rsidRDefault="00F021DD" w:rsidP="002D4F44">
            <w:pPr>
              <w:spacing w:after="0"/>
              <w:rPr>
                <w:szCs w:val="22"/>
              </w:rPr>
            </w:pPr>
            <w:r>
              <w:rPr>
                <w:noProof/>
                <w:szCs w:val="22"/>
                <w:lang w:eastAsia="en-US"/>
              </w:rPr>
              <w:drawing>
                <wp:inline distT="0" distB="0" distL="0" distR="0" wp14:anchorId="6E392063" wp14:editId="4AF9383C">
                  <wp:extent cx="2122170" cy="1587500"/>
                  <wp:effectExtent l="0" t="0" r="0" b="0"/>
                  <wp:docPr id="26" name="Picture 26" descr="N:\CLIENTS\CSDE\Development\Module 5\ELA\PowerPoints\CT ELA K-5 Module 5 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5\ELA\PowerPoints\CT ELA K-5 Module 5 Final\Slide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16</w:t>
            </w:r>
          </w:p>
        </w:tc>
        <w:tc>
          <w:tcPr>
            <w:tcW w:w="5893" w:type="dxa"/>
          </w:tcPr>
          <w:p w14:paraId="347A9A1D" w14:textId="77777777" w:rsidR="000C1206" w:rsidRPr="003A12DB" w:rsidRDefault="000C1206" w:rsidP="002D4F44">
            <w:pPr>
              <w:rPr>
                <w:szCs w:val="22"/>
              </w:rPr>
            </w:pPr>
          </w:p>
        </w:tc>
      </w:tr>
      <w:tr w:rsidR="000C1206" w:rsidRPr="003A12DB" w14:paraId="4DC63E9A" w14:textId="77777777" w:rsidTr="000C3BC2">
        <w:tc>
          <w:tcPr>
            <w:tcW w:w="9450" w:type="dxa"/>
            <w:gridSpan w:val="2"/>
          </w:tcPr>
          <w:p w14:paraId="1A76772A" w14:textId="4DC1B3DA" w:rsidR="000C1206" w:rsidRPr="005E4489" w:rsidRDefault="005542DB" w:rsidP="005E4489">
            <w:pPr>
              <w:autoSpaceDE w:val="0"/>
              <w:autoSpaceDN w:val="0"/>
              <w:adjustRightInd w:val="0"/>
              <w:spacing w:after="0"/>
              <w:rPr>
                <w:rFonts w:cs="Calibri"/>
                <w:kern w:val="24"/>
                <w:szCs w:val="22"/>
              </w:rPr>
            </w:pPr>
            <w:r>
              <w:rPr>
                <w:rFonts w:cs="Calibri"/>
                <w:kern w:val="24"/>
                <w:szCs w:val="22"/>
              </w:rPr>
              <w:t>Blank</w:t>
            </w:r>
          </w:p>
        </w:tc>
      </w:tr>
      <w:tr w:rsidR="00BE6D23" w:rsidRPr="003A12DB" w14:paraId="171B0709" w14:textId="77777777" w:rsidTr="00BE6D23">
        <w:trPr>
          <w:trHeight w:val="368"/>
        </w:trPr>
        <w:tc>
          <w:tcPr>
            <w:tcW w:w="9450" w:type="dxa"/>
            <w:gridSpan w:val="2"/>
            <w:shd w:val="clear" w:color="auto" w:fill="9BBB59" w:themeFill="accent3"/>
          </w:tcPr>
          <w:p w14:paraId="7102E513" w14:textId="77777777" w:rsidR="00BE6D23" w:rsidRPr="003A12DB" w:rsidRDefault="00BE6D23" w:rsidP="00BE6D23">
            <w:pPr>
              <w:spacing w:after="60"/>
              <w:rPr>
                <w:b/>
                <w:noProof/>
                <w:color w:val="FFFFFF" w:themeColor="background1"/>
                <w:szCs w:val="22"/>
              </w:rPr>
            </w:pPr>
            <w:r>
              <w:rPr>
                <w:b/>
                <w:noProof/>
                <w:color w:val="FFFFFF" w:themeColor="background1"/>
                <w:szCs w:val="22"/>
              </w:rPr>
              <w:t>Part 2</w:t>
            </w:r>
          </w:p>
        </w:tc>
      </w:tr>
      <w:tr w:rsidR="000C1206" w:rsidRPr="003A12DB" w14:paraId="4C0754EA" w14:textId="77777777" w:rsidTr="000C3BC2">
        <w:tc>
          <w:tcPr>
            <w:tcW w:w="3557" w:type="dxa"/>
          </w:tcPr>
          <w:p w14:paraId="747B9973" w14:textId="67B5C1C5" w:rsidR="000C1206" w:rsidRPr="003A12DB" w:rsidRDefault="00F021DD" w:rsidP="002D4F44">
            <w:pPr>
              <w:spacing w:after="0"/>
              <w:rPr>
                <w:szCs w:val="22"/>
              </w:rPr>
            </w:pPr>
            <w:r>
              <w:rPr>
                <w:noProof/>
                <w:szCs w:val="22"/>
                <w:lang w:eastAsia="en-US"/>
              </w:rPr>
              <w:drawing>
                <wp:inline distT="0" distB="0" distL="0" distR="0" wp14:anchorId="7E517643" wp14:editId="33EEB580">
                  <wp:extent cx="2122170" cy="1587500"/>
                  <wp:effectExtent l="0" t="0" r="0" b="0"/>
                  <wp:docPr id="27" name="Picture 27" descr="N:\CLIENTS\CSDE\Development\Module 5\ELA\PowerPoints\CT ELA K-5 Module 5 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5\ELA\PowerPoints\CT ELA K-5 Module 5 Final\Slide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17</w:t>
            </w:r>
          </w:p>
        </w:tc>
        <w:tc>
          <w:tcPr>
            <w:tcW w:w="5893" w:type="dxa"/>
          </w:tcPr>
          <w:p w14:paraId="44BAC43E" w14:textId="77777777" w:rsidR="000C1206" w:rsidRPr="003A12DB" w:rsidRDefault="000C1206" w:rsidP="002D4F44">
            <w:pPr>
              <w:rPr>
                <w:szCs w:val="22"/>
              </w:rPr>
            </w:pPr>
          </w:p>
        </w:tc>
      </w:tr>
      <w:tr w:rsidR="000C1206" w:rsidRPr="003A12DB" w14:paraId="61918FEC" w14:textId="77777777" w:rsidTr="000C3BC2">
        <w:tc>
          <w:tcPr>
            <w:tcW w:w="9450" w:type="dxa"/>
            <w:gridSpan w:val="2"/>
          </w:tcPr>
          <w:p w14:paraId="50517F68" w14:textId="283894C2" w:rsidR="000C1206" w:rsidRPr="00F7449B" w:rsidRDefault="005542DB" w:rsidP="002D4F44">
            <w:pPr>
              <w:autoSpaceDE w:val="0"/>
              <w:autoSpaceDN w:val="0"/>
              <w:adjustRightInd w:val="0"/>
              <w:spacing w:after="0"/>
              <w:rPr>
                <w:rFonts w:cs="Calibri"/>
                <w:kern w:val="24"/>
                <w:lang w:eastAsia="en-US"/>
              </w:rPr>
            </w:pPr>
            <w:r w:rsidRPr="005542DB">
              <w:rPr>
                <w:rFonts w:cs="Calibri"/>
                <w:kern w:val="24"/>
                <w:lang w:eastAsia="en-US"/>
              </w:rPr>
              <w:t>60 minutes. Introductory and informational slides take 15 minutes. Activities 2a and 2b take 20 and 25 minutes respectively.</w:t>
            </w:r>
          </w:p>
        </w:tc>
      </w:tr>
      <w:tr w:rsidR="000C1206" w:rsidRPr="003A12DB" w14:paraId="4EE30968" w14:textId="77777777" w:rsidTr="000C3BC2">
        <w:tc>
          <w:tcPr>
            <w:tcW w:w="3557" w:type="dxa"/>
          </w:tcPr>
          <w:p w14:paraId="284B3417" w14:textId="7FC05087" w:rsidR="000C1206" w:rsidRPr="003A12DB" w:rsidRDefault="00F021DD" w:rsidP="002D4F44">
            <w:pPr>
              <w:spacing w:after="0"/>
              <w:rPr>
                <w:szCs w:val="22"/>
              </w:rPr>
            </w:pPr>
            <w:r>
              <w:rPr>
                <w:noProof/>
                <w:szCs w:val="22"/>
                <w:lang w:eastAsia="en-US"/>
              </w:rPr>
              <w:drawing>
                <wp:inline distT="0" distB="0" distL="0" distR="0" wp14:anchorId="50AAB775" wp14:editId="39BC16B8">
                  <wp:extent cx="2122170" cy="1587500"/>
                  <wp:effectExtent l="0" t="0" r="0" b="0"/>
                  <wp:docPr id="28" name="Picture 28" descr="N:\CLIENTS\CSDE\Development\Module 5\ELA\PowerPoints\CT ELA K-5 Module 5 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5\ELA\PowerPoints\CT ELA K-5 Module 5 Final\Slide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18</w:t>
            </w:r>
          </w:p>
        </w:tc>
        <w:tc>
          <w:tcPr>
            <w:tcW w:w="5893" w:type="dxa"/>
          </w:tcPr>
          <w:p w14:paraId="681A2AA6" w14:textId="77777777" w:rsidR="000C1206" w:rsidRPr="003A12DB" w:rsidRDefault="000C1206" w:rsidP="002D4F44">
            <w:pPr>
              <w:rPr>
                <w:szCs w:val="22"/>
              </w:rPr>
            </w:pPr>
          </w:p>
        </w:tc>
      </w:tr>
      <w:tr w:rsidR="000C1206" w:rsidRPr="003A12DB" w14:paraId="0BDB845E" w14:textId="77777777" w:rsidTr="000C3BC2">
        <w:tc>
          <w:tcPr>
            <w:tcW w:w="9450" w:type="dxa"/>
            <w:gridSpan w:val="2"/>
          </w:tcPr>
          <w:p w14:paraId="63753415" w14:textId="77777777" w:rsidR="005542DB" w:rsidRPr="005542DB" w:rsidRDefault="005542DB" w:rsidP="005542DB">
            <w:pPr>
              <w:rPr>
                <w:rFonts w:cs="Calibri"/>
                <w:kern w:val="24"/>
                <w:szCs w:val="22"/>
              </w:rPr>
            </w:pPr>
            <w:r w:rsidRPr="005542DB">
              <w:rPr>
                <w:rFonts w:cs="Calibri"/>
                <w:kern w:val="24"/>
                <w:szCs w:val="22"/>
              </w:rPr>
              <w:t>Ask participants to reflect on the challenges that were discussed in Part 1.</w:t>
            </w:r>
          </w:p>
          <w:p w14:paraId="225C0843" w14:textId="77777777" w:rsidR="005542DB" w:rsidRPr="005542DB" w:rsidRDefault="005542DB" w:rsidP="005542DB">
            <w:pPr>
              <w:rPr>
                <w:rFonts w:cs="Calibri"/>
                <w:kern w:val="24"/>
                <w:szCs w:val="22"/>
              </w:rPr>
            </w:pPr>
            <w:r w:rsidRPr="005542DB">
              <w:rPr>
                <w:rFonts w:cs="Calibri"/>
                <w:kern w:val="24"/>
                <w:szCs w:val="22"/>
              </w:rPr>
              <w:lastRenderedPageBreak/>
              <w:t>What were the reasons for some of the challenges? How many of them had to do with staff who may be resistant to change? Why is change a challenge when implementing new policies, curriculum, or standards?</w:t>
            </w:r>
          </w:p>
          <w:p w14:paraId="3FB5A4C4" w14:textId="77777777" w:rsidR="005542DB" w:rsidRPr="005542DB" w:rsidRDefault="005542DB" w:rsidP="005542DB">
            <w:pPr>
              <w:rPr>
                <w:rFonts w:cs="Calibri"/>
                <w:kern w:val="24"/>
                <w:szCs w:val="22"/>
              </w:rPr>
            </w:pPr>
            <w:r w:rsidRPr="005542DB">
              <w:rPr>
                <w:rFonts w:cs="Calibri"/>
                <w:kern w:val="24"/>
                <w:szCs w:val="22"/>
              </w:rPr>
              <w:t>Full quote and source: “The Common Core State Standards (CCSS) build on the highest state standards in the United States, defining the knowledge and skills students need to succeed in college and careers and increasing our expectations to the level of other high-performing countries. A higher bar for students means a higher bar for our schools, which will have to make changes in how they approach teaching and learning.”</w:t>
            </w:r>
          </w:p>
          <w:p w14:paraId="367ED669" w14:textId="77777777" w:rsidR="005542DB" w:rsidRPr="005542DB" w:rsidRDefault="005542DB" w:rsidP="005542DB">
            <w:pPr>
              <w:rPr>
                <w:rFonts w:cs="Calibri"/>
                <w:kern w:val="24"/>
                <w:szCs w:val="22"/>
              </w:rPr>
            </w:pPr>
            <w:r w:rsidRPr="005542DB">
              <w:rPr>
                <w:rFonts w:cs="Calibri"/>
                <w:b/>
                <w:bCs/>
                <w:kern w:val="24"/>
                <w:szCs w:val="22"/>
              </w:rPr>
              <w:t>Implementation of the Common Core State Standards</w:t>
            </w:r>
          </w:p>
          <w:p w14:paraId="3AF44081" w14:textId="77777777" w:rsidR="005542DB" w:rsidRPr="005542DB" w:rsidRDefault="005542DB" w:rsidP="005542DB">
            <w:pPr>
              <w:rPr>
                <w:rFonts w:cs="Calibri"/>
                <w:kern w:val="24"/>
                <w:szCs w:val="22"/>
              </w:rPr>
            </w:pPr>
            <w:r w:rsidRPr="005542DB">
              <w:rPr>
                <w:rFonts w:cs="Calibri"/>
                <w:b/>
                <w:bCs/>
                <w:kern w:val="24"/>
                <w:szCs w:val="22"/>
              </w:rPr>
              <w:t>A Transition Guide for School-level Leaders</w:t>
            </w:r>
          </w:p>
          <w:p w14:paraId="475B5DD8" w14:textId="77777777" w:rsidR="005542DB" w:rsidRPr="005542DB" w:rsidRDefault="005542DB" w:rsidP="005542DB">
            <w:pPr>
              <w:rPr>
                <w:rFonts w:cs="Calibri"/>
                <w:kern w:val="24"/>
                <w:szCs w:val="22"/>
              </w:rPr>
            </w:pPr>
            <w:r w:rsidRPr="005542DB">
              <w:rPr>
                <w:rFonts w:cs="Calibri"/>
                <w:i/>
                <w:iCs/>
                <w:kern w:val="24"/>
                <w:szCs w:val="22"/>
              </w:rPr>
              <w:t>Developed by the Aspen Institute Education and Society Program, Education First, Insight Education Group, Student Achievement Partners and Targeted Leadership Consulting</w:t>
            </w:r>
          </w:p>
          <w:p w14:paraId="717E0D92" w14:textId="354D3A57" w:rsidR="000C1206" w:rsidRPr="003A12DB" w:rsidRDefault="005542DB" w:rsidP="00B110E6">
            <w:pPr>
              <w:rPr>
                <w:rFonts w:cs="Calibri"/>
                <w:kern w:val="24"/>
                <w:szCs w:val="22"/>
              </w:rPr>
            </w:pPr>
            <w:r w:rsidRPr="005542DB">
              <w:rPr>
                <w:rFonts w:cs="Calibri"/>
                <w:kern w:val="24"/>
                <w:szCs w:val="22"/>
              </w:rPr>
              <w:t xml:space="preserve">September 2013 http://www.aspendrl.org/portal/browse/DocumentDetail?documentId=1882&amp;download </w:t>
            </w:r>
          </w:p>
        </w:tc>
      </w:tr>
      <w:tr w:rsidR="000C1206" w:rsidRPr="003A12DB" w14:paraId="564C9DA5" w14:textId="77777777" w:rsidTr="000C3BC2">
        <w:tc>
          <w:tcPr>
            <w:tcW w:w="3557" w:type="dxa"/>
          </w:tcPr>
          <w:p w14:paraId="7F71B408" w14:textId="2904FC65" w:rsidR="000C1206" w:rsidRPr="003A12DB" w:rsidRDefault="00F021DD" w:rsidP="002D4F44">
            <w:pPr>
              <w:spacing w:after="0"/>
              <w:rPr>
                <w:szCs w:val="22"/>
              </w:rPr>
            </w:pPr>
            <w:r>
              <w:rPr>
                <w:noProof/>
                <w:szCs w:val="22"/>
                <w:lang w:eastAsia="en-US"/>
              </w:rPr>
              <w:lastRenderedPageBreak/>
              <w:drawing>
                <wp:inline distT="0" distB="0" distL="0" distR="0" wp14:anchorId="51B89EAE" wp14:editId="0017B846">
                  <wp:extent cx="2122170" cy="1587500"/>
                  <wp:effectExtent l="0" t="0" r="0" b="0"/>
                  <wp:docPr id="29" name="Picture 29" descr="N:\CLIENTS\CSDE\Development\Module 5\ELA\PowerPoints\CT ELA K-5 Module 5 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5\ELA\PowerPoints\CT ELA K-5 Module 5 Final\Slide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19</w:t>
            </w:r>
          </w:p>
        </w:tc>
        <w:tc>
          <w:tcPr>
            <w:tcW w:w="5893" w:type="dxa"/>
          </w:tcPr>
          <w:p w14:paraId="4814855A" w14:textId="77777777" w:rsidR="000C1206" w:rsidRPr="003A12DB" w:rsidRDefault="000C1206" w:rsidP="002D4F44">
            <w:pPr>
              <w:rPr>
                <w:szCs w:val="22"/>
              </w:rPr>
            </w:pPr>
          </w:p>
        </w:tc>
      </w:tr>
      <w:tr w:rsidR="000C1206" w:rsidRPr="003A12DB" w14:paraId="7F9CA2DF" w14:textId="77777777" w:rsidTr="000C3BC2">
        <w:tc>
          <w:tcPr>
            <w:tcW w:w="9450" w:type="dxa"/>
            <w:gridSpan w:val="2"/>
          </w:tcPr>
          <w:p w14:paraId="7565D588"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Have participants discuss this image. </w:t>
            </w:r>
          </w:p>
          <w:p w14:paraId="5EBDC800"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Ask, </w:t>
            </w:r>
            <w:r w:rsidRPr="00EA643C">
              <w:rPr>
                <w:rFonts w:cs="Calibri"/>
                <w:i/>
                <w:iCs/>
                <w:kern w:val="24"/>
                <w:szCs w:val="22"/>
              </w:rPr>
              <w:t xml:space="preserve">“How does this image represent what sometimes happens when change is implemented? Can you think of an example?” </w:t>
            </w:r>
          </w:p>
          <w:p w14:paraId="31AEA31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Follow-up: “</w:t>
            </w:r>
            <w:r w:rsidRPr="00EA643C">
              <w:rPr>
                <w:rFonts w:cs="Calibri"/>
                <w:i/>
                <w:iCs/>
                <w:kern w:val="24"/>
                <w:szCs w:val="22"/>
              </w:rPr>
              <w:t>Why does that happen? How does this relate to implementing CCS?”</w:t>
            </w:r>
          </w:p>
          <w:p w14:paraId="13B42D5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Possible talking points: </w:t>
            </w:r>
          </w:p>
          <w:p w14:paraId="023CE124"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Most of us can think of a time that made us feel or act this way. </w:t>
            </w:r>
          </w:p>
          <w:p w14:paraId="7495D6D3" w14:textId="77777777" w:rsidR="00BE6D23"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We purchase or train in a program, and the standards change.</w:t>
            </w:r>
          </w:p>
          <w:p w14:paraId="335F5810" w14:textId="77777777" w:rsidR="00BE6D23"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 xml:space="preserve">We start heading in one direction, and the administration or the policies change. </w:t>
            </w:r>
          </w:p>
          <w:p w14:paraId="54489583" w14:textId="4CB95EDA" w:rsidR="000C1206"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 xml:space="preserve">We are so overloaded with initiatives, we don’t know which way to go first. </w:t>
            </w:r>
          </w:p>
        </w:tc>
      </w:tr>
      <w:tr w:rsidR="000C1206" w:rsidRPr="003A12DB" w14:paraId="60BF2B2F" w14:textId="77777777" w:rsidTr="000C3BC2">
        <w:tc>
          <w:tcPr>
            <w:tcW w:w="3557" w:type="dxa"/>
          </w:tcPr>
          <w:p w14:paraId="37212E83" w14:textId="52691458" w:rsidR="000C1206" w:rsidRPr="003A12DB" w:rsidRDefault="00F021DD" w:rsidP="002D4F44">
            <w:pPr>
              <w:spacing w:after="0"/>
              <w:rPr>
                <w:szCs w:val="22"/>
              </w:rPr>
            </w:pPr>
            <w:r>
              <w:rPr>
                <w:noProof/>
                <w:szCs w:val="22"/>
                <w:lang w:eastAsia="en-US"/>
              </w:rPr>
              <w:lastRenderedPageBreak/>
              <w:drawing>
                <wp:inline distT="0" distB="0" distL="0" distR="0" wp14:anchorId="0828B5A9" wp14:editId="53893953">
                  <wp:extent cx="2122170" cy="1587500"/>
                  <wp:effectExtent l="0" t="0" r="0" b="0"/>
                  <wp:docPr id="30" name="Picture 30" descr="N:\CLIENTS\CSDE\Development\Module 5\ELA\PowerPoints\CT ELA K-5 Module 5 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5\ELA\PowerPoints\CT ELA K-5 Module 5 Final\Slide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20</w:t>
            </w:r>
          </w:p>
        </w:tc>
        <w:tc>
          <w:tcPr>
            <w:tcW w:w="5893" w:type="dxa"/>
          </w:tcPr>
          <w:p w14:paraId="0F0227D7" w14:textId="77777777" w:rsidR="000C1206" w:rsidRPr="003A12DB" w:rsidRDefault="000C1206" w:rsidP="002D4F44">
            <w:pPr>
              <w:rPr>
                <w:szCs w:val="22"/>
              </w:rPr>
            </w:pPr>
          </w:p>
        </w:tc>
      </w:tr>
      <w:tr w:rsidR="000C1206" w:rsidRPr="003A12DB" w14:paraId="175808CC" w14:textId="77777777" w:rsidTr="000C3BC2">
        <w:tc>
          <w:tcPr>
            <w:tcW w:w="9450" w:type="dxa"/>
            <w:gridSpan w:val="2"/>
          </w:tcPr>
          <w:p w14:paraId="2FD1228C"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 xml:space="preserve">From G.E. Hall &amp; S.M. </w:t>
            </w:r>
            <w:proofErr w:type="spellStart"/>
            <w:r w:rsidRPr="00EA643C">
              <w:rPr>
                <w:rFonts w:cs="Calibri"/>
                <w:kern w:val="24"/>
              </w:rPr>
              <w:t>Hord</w:t>
            </w:r>
            <w:proofErr w:type="spellEnd"/>
            <w:r w:rsidRPr="00EA643C">
              <w:rPr>
                <w:rFonts w:cs="Calibri"/>
                <w:kern w:val="24"/>
              </w:rPr>
              <w:t xml:space="preserve"> (2011) Implementing change: Patterns, principals, and potholes (4</w:t>
            </w:r>
            <w:r w:rsidRPr="00EA643C">
              <w:rPr>
                <w:rFonts w:cs="Calibri"/>
                <w:kern w:val="24"/>
                <w:vertAlign w:val="superscript"/>
              </w:rPr>
              <w:t>th</w:t>
            </w:r>
            <w:r w:rsidRPr="00EA643C">
              <w:rPr>
                <w:rFonts w:cs="Calibri"/>
                <w:kern w:val="24"/>
              </w:rPr>
              <w:t xml:space="preserve"> ed.). Retrieved from https://www.aea267.k12.ia.us/assessment/concerns-based-adoption-model-cbam/important-components-of-cbam/principles-of-change/  </w:t>
            </w:r>
          </w:p>
          <w:p w14:paraId="0527209E"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There are actually 10 principles, but detail is provided here for the 4 bulleted above.</w:t>
            </w:r>
          </w:p>
          <w:p w14:paraId="491AF303"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Change is Learning:</w:t>
            </w:r>
          </w:p>
          <w:p w14:paraId="29E99AF9"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When change is introduced, learning needs to occur to make the change possible.</w:t>
            </w:r>
          </w:p>
          <w:p w14:paraId="01EB16FB"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Those involved need to learn about the change, and learn new skills to make the change possible.</w:t>
            </w:r>
          </w:p>
          <w:p w14:paraId="32DD4A77"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Change is a Process, Not an Event:</w:t>
            </w:r>
          </w:p>
          <w:p w14:paraId="6E7E824F"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 xml:space="preserve">According to Hall and </w:t>
            </w:r>
            <w:proofErr w:type="spellStart"/>
            <w:r w:rsidRPr="00EA643C">
              <w:rPr>
                <w:rFonts w:cs="Calibri"/>
                <w:kern w:val="24"/>
              </w:rPr>
              <w:t>Hord</w:t>
            </w:r>
            <w:proofErr w:type="spellEnd"/>
            <w:r w:rsidRPr="00EA643C">
              <w:rPr>
                <w:rFonts w:cs="Calibri"/>
                <w:kern w:val="24"/>
              </w:rPr>
              <w:t xml:space="preserve"> (2011) "Change is a process through which people and organizations move as they gradually learn, come to understand, and become skilled and competent in the use of new ways."</w:t>
            </w:r>
          </w:p>
          <w:p w14:paraId="065A01B2"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When change is thought of as an event, time for learning is no longer available and the change may not be implemented 100% effectively.</w:t>
            </w:r>
          </w:p>
          <w:p w14:paraId="45FFB9D8"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Change can take up to, if not more than, five years to become implemented effectively. If one is thinking of change as an event, they may expect the change to occur overnight, and become discouraged and give up when this doesn't happen.</w:t>
            </w:r>
          </w:p>
          <w:p w14:paraId="7E896570"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Organizations Adopt Change - Individuals Implement Change:</w:t>
            </w:r>
          </w:p>
          <w:p w14:paraId="78056EF2"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Successful change starts and ends at the individual level.</w:t>
            </w:r>
          </w:p>
          <w:p w14:paraId="037E4476"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People will adjust to and learn aspects of the change at different levels of understanding, investment, and time.</w:t>
            </w:r>
          </w:p>
          <w:p w14:paraId="1E1510CD" w14:textId="77777777" w:rsidR="00EA643C" w:rsidRDefault="00EA643C" w:rsidP="00EA643C">
            <w:pPr>
              <w:autoSpaceDE w:val="0"/>
              <w:autoSpaceDN w:val="0"/>
              <w:adjustRightInd w:val="0"/>
              <w:spacing w:after="0"/>
              <w:rPr>
                <w:rFonts w:cs="Calibri"/>
                <w:kern w:val="24"/>
              </w:rPr>
            </w:pPr>
            <w:r w:rsidRPr="00EA643C">
              <w:rPr>
                <w:rFonts w:cs="Calibri"/>
                <w:kern w:val="24"/>
              </w:rPr>
              <w:t xml:space="preserve">Hall and </w:t>
            </w:r>
            <w:proofErr w:type="spellStart"/>
            <w:r w:rsidRPr="00EA643C">
              <w:rPr>
                <w:rFonts w:cs="Calibri"/>
                <w:kern w:val="24"/>
              </w:rPr>
              <w:t>Hord</w:t>
            </w:r>
            <w:proofErr w:type="spellEnd"/>
            <w:r w:rsidRPr="00EA643C">
              <w:rPr>
                <w:rFonts w:cs="Calibri"/>
                <w:kern w:val="24"/>
              </w:rPr>
              <w:t xml:space="preserve"> (2011) stress the importance of moving slowly from the current practice to the new practice (practice that includes the change initiative) rather than leaping from one to the other. In their text,</w:t>
            </w:r>
            <w:r w:rsidRPr="00EA643C">
              <w:rPr>
                <w:rFonts w:cs="Calibri"/>
                <w:i/>
                <w:iCs/>
                <w:kern w:val="24"/>
              </w:rPr>
              <w:t xml:space="preserve"> Implementing Change</w:t>
            </w:r>
            <w:r w:rsidRPr="00EA643C">
              <w:rPr>
                <w:rFonts w:cs="Calibri"/>
                <w:kern w:val="24"/>
              </w:rPr>
              <w:t>, they refer to this idea as an implementation bridge. Individuals need to start at one side of the bridge, and with support from leaders, slowly move to the other side of the bridge.</w:t>
            </w:r>
          </w:p>
          <w:p w14:paraId="7C34801A" w14:textId="77777777" w:rsidR="00CF4DDD" w:rsidRPr="00EA643C" w:rsidRDefault="00CF4DDD" w:rsidP="00EA643C">
            <w:pPr>
              <w:autoSpaceDE w:val="0"/>
              <w:autoSpaceDN w:val="0"/>
              <w:adjustRightInd w:val="0"/>
              <w:spacing w:after="0"/>
              <w:rPr>
                <w:rFonts w:cs="Calibri"/>
                <w:kern w:val="24"/>
              </w:rPr>
            </w:pPr>
          </w:p>
          <w:p w14:paraId="29324936"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lastRenderedPageBreak/>
              <w:t>Facilitating Change is a Team Effort</w:t>
            </w:r>
          </w:p>
          <w:p w14:paraId="20E8A03D" w14:textId="79374601" w:rsidR="000C1206" w:rsidRPr="00F7449B" w:rsidRDefault="00EA643C" w:rsidP="00F7449B">
            <w:pPr>
              <w:autoSpaceDE w:val="0"/>
              <w:autoSpaceDN w:val="0"/>
              <w:adjustRightInd w:val="0"/>
              <w:spacing w:after="0"/>
              <w:rPr>
                <w:rFonts w:cs="Calibri"/>
                <w:kern w:val="24"/>
              </w:rPr>
            </w:pPr>
            <w:r w:rsidRPr="00EA643C">
              <w:rPr>
                <w:rFonts w:cs="Calibri"/>
                <w:kern w:val="24"/>
              </w:rPr>
              <w:t>It is important to make sure that everyone involved in the change initiative is doing their part. The process of change will go a lot smoother if everyone is doing their share and their part.</w:t>
            </w:r>
          </w:p>
        </w:tc>
      </w:tr>
      <w:tr w:rsidR="000C1206" w:rsidRPr="003A12DB" w14:paraId="36F92838" w14:textId="77777777" w:rsidTr="000C3BC2">
        <w:tc>
          <w:tcPr>
            <w:tcW w:w="3557" w:type="dxa"/>
          </w:tcPr>
          <w:p w14:paraId="27563C46" w14:textId="3C37138D" w:rsidR="000C1206" w:rsidRPr="003A12DB" w:rsidRDefault="00F021DD" w:rsidP="002D4F44">
            <w:pPr>
              <w:spacing w:after="0"/>
              <w:rPr>
                <w:szCs w:val="22"/>
              </w:rPr>
            </w:pPr>
            <w:r>
              <w:rPr>
                <w:noProof/>
                <w:szCs w:val="22"/>
                <w:lang w:eastAsia="en-US"/>
              </w:rPr>
              <w:lastRenderedPageBreak/>
              <w:drawing>
                <wp:inline distT="0" distB="0" distL="0" distR="0" wp14:anchorId="0A37BFC4" wp14:editId="16970F6A">
                  <wp:extent cx="2122170" cy="1587500"/>
                  <wp:effectExtent l="0" t="0" r="0" b="0"/>
                  <wp:docPr id="31" name="Picture 31" descr="N:\CLIENTS\CSDE\Development\Module 5\ELA\PowerPoints\CT ELA K-5 Module 5 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5\ELA\PowerPoints\CT ELA K-5 Module 5 Final\Slide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21</w:t>
            </w:r>
          </w:p>
        </w:tc>
        <w:tc>
          <w:tcPr>
            <w:tcW w:w="5893" w:type="dxa"/>
          </w:tcPr>
          <w:p w14:paraId="32530BD1" w14:textId="77777777" w:rsidR="000C1206" w:rsidRPr="003A12DB" w:rsidRDefault="000C1206" w:rsidP="002D4F44">
            <w:pPr>
              <w:rPr>
                <w:szCs w:val="22"/>
              </w:rPr>
            </w:pPr>
          </w:p>
        </w:tc>
      </w:tr>
      <w:tr w:rsidR="003B6B22" w:rsidRPr="003A12DB" w14:paraId="51EAB1A5" w14:textId="77777777" w:rsidTr="003218D7">
        <w:tc>
          <w:tcPr>
            <w:tcW w:w="9450" w:type="dxa"/>
            <w:gridSpan w:val="2"/>
          </w:tcPr>
          <w:p w14:paraId="2046A9BE" w14:textId="31E2F395" w:rsidR="003B6B22" w:rsidRPr="003A12DB" w:rsidRDefault="00EA643C" w:rsidP="002D4F44">
            <w:pPr>
              <w:rPr>
                <w:szCs w:val="22"/>
              </w:rPr>
            </w:pPr>
            <w:r w:rsidRPr="00EA643C">
              <w:rPr>
                <w:szCs w:val="22"/>
              </w:rPr>
              <w:t>Consider these “lessons” through the lens of implementing the CCS. Ask the participants to choose the “lesson from change” that most resonates with them. Discuss at their table which lesson they chose and why. Ask them to discuss what an effective teacher or school leader could do to change that thinking. If you have time, share out with the big group and discuss if there are any ‘trends’ they could identify.</w:t>
            </w:r>
          </w:p>
        </w:tc>
      </w:tr>
      <w:tr w:rsidR="000C1206" w:rsidRPr="003A12DB" w14:paraId="1AA46470" w14:textId="77777777" w:rsidTr="00661FDF">
        <w:tc>
          <w:tcPr>
            <w:tcW w:w="3557" w:type="dxa"/>
          </w:tcPr>
          <w:p w14:paraId="0BF9F023" w14:textId="0F99A008" w:rsidR="000C1206" w:rsidRPr="003A12DB" w:rsidRDefault="00F021DD" w:rsidP="002D4F44">
            <w:pPr>
              <w:spacing w:after="0"/>
              <w:rPr>
                <w:szCs w:val="22"/>
              </w:rPr>
            </w:pPr>
            <w:r>
              <w:rPr>
                <w:noProof/>
                <w:szCs w:val="22"/>
                <w:lang w:eastAsia="en-US"/>
              </w:rPr>
              <w:drawing>
                <wp:inline distT="0" distB="0" distL="0" distR="0" wp14:anchorId="51F6A776" wp14:editId="64439435">
                  <wp:extent cx="2122170" cy="1587500"/>
                  <wp:effectExtent l="0" t="0" r="0" b="0"/>
                  <wp:docPr id="32" name="Picture 32" descr="N:\CLIENTS\CSDE\Development\Module 5\ELA\PowerPoints\CT ELA K-5 Module 5 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5\ELA\PowerPoints\CT ELA K-5 Module 5 Final\Slide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22</w:t>
            </w:r>
          </w:p>
        </w:tc>
        <w:tc>
          <w:tcPr>
            <w:tcW w:w="5893" w:type="dxa"/>
          </w:tcPr>
          <w:p w14:paraId="0E7E342D" w14:textId="77777777" w:rsidR="000C1206" w:rsidRPr="003A12DB" w:rsidRDefault="000C1206" w:rsidP="00661FDF">
            <w:pPr>
              <w:rPr>
                <w:szCs w:val="22"/>
              </w:rPr>
            </w:pPr>
          </w:p>
        </w:tc>
      </w:tr>
      <w:tr w:rsidR="000C1206" w:rsidRPr="003A12DB" w14:paraId="3B485F39" w14:textId="77777777" w:rsidTr="00661FDF">
        <w:tc>
          <w:tcPr>
            <w:tcW w:w="9450" w:type="dxa"/>
            <w:gridSpan w:val="2"/>
          </w:tcPr>
          <w:p w14:paraId="6D9BCA96"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Slide provides a transition to CBAM.</w:t>
            </w:r>
          </w:p>
          <w:p w14:paraId="0CB7CEF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Ask participant to read the quote. </w:t>
            </w:r>
          </w:p>
          <w:p w14:paraId="028C6202"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Relate back to “higher bar” (slide 13), and the change process. Ask, “</w:t>
            </w:r>
            <w:r w:rsidRPr="00EA643C">
              <w:rPr>
                <w:rFonts w:cs="Calibri"/>
                <w:i/>
                <w:iCs/>
                <w:kern w:val="24"/>
                <w:szCs w:val="22"/>
              </w:rPr>
              <w:t>How must we consider the change process in professional learning about the Common Core? How can we gauge where teachers are and what they need next?”</w:t>
            </w:r>
          </w:p>
          <w:p w14:paraId="2FADD81B" w14:textId="496FC754" w:rsidR="000C1206" w:rsidRPr="003A12DB" w:rsidRDefault="00EA643C" w:rsidP="000C3BC2">
            <w:pPr>
              <w:autoSpaceDE w:val="0"/>
              <w:autoSpaceDN w:val="0"/>
              <w:adjustRightInd w:val="0"/>
              <w:spacing w:after="0"/>
              <w:rPr>
                <w:rFonts w:cs="Calibri"/>
                <w:kern w:val="24"/>
                <w:szCs w:val="22"/>
              </w:rPr>
            </w:pPr>
            <w:r w:rsidRPr="00EA643C">
              <w:rPr>
                <w:rFonts w:cs="Calibri"/>
                <w:kern w:val="24"/>
                <w:szCs w:val="22"/>
              </w:rPr>
              <w:t xml:space="preserve">Reference: Implementation of the Common Core State Standards: A transition guide for school-level leaders. (September 2013). Washington, DC: Aspen Institute. </w:t>
            </w:r>
          </w:p>
        </w:tc>
      </w:tr>
      <w:tr w:rsidR="000C1206" w:rsidRPr="003A12DB" w14:paraId="44D5541A" w14:textId="77777777" w:rsidTr="00661FDF">
        <w:tc>
          <w:tcPr>
            <w:tcW w:w="3557" w:type="dxa"/>
          </w:tcPr>
          <w:p w14:paraId="6279D842" w14:textId="17A4139A" w:rsidR="000C1206" w:rsidRPr="003A12DB" w:rsidRDefault="00F021DD" w:rsidP="002D4F44">
            <w:pPr>
              <w:spacing w:after="0"/>
              <w:rPr>
                <w:szCs w:val="22"/>
              </w:rPr>
            </w:pPr>
            <w:r>
              <w:rPr>
                <w:noProof/>
                <w:szCs w:val="22"/>
                <w:lang w:eastAsia="en-US"/>
              </w:rPr>
              <w:lastRenderedPageBreak/>
              <w:drawing>
                <wp:inline distT="0" distB="0" distL="0" distR="0" wp14:anchorId="2E42EAB0" wp14:editId="3F075712">
                  <wp:extent cx="2122170" cy="1587500"/>
                  <wp:effectExtent l="0" t="0" r="0" b="0"/>
                  <wp:docPr id="33" name="Picture 33" descr="N:\CLIENTS\CSDE\Development\Module 5\ELA\PowerPoints\CT ELA K-5 Module 5 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5\ELA\PowerPoints\CT ELA K-5 Module 5 Final\Slide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23</w:t>
            </w:r>
          </w:p>
        </w:tc>
        <w:tc>
          <w:tcPr>
            <w:tcW w:w="5893" w:type="dxa"/>
          </w:tcPr>
          <w:p w14:paraId="776A51E9" w14:textId="77777777" w:rsidR="000C1206" w:rsidRPr="003A12DB" w:rsidRDefault="000C1206" w:rsidP="00661FDF">
            <w:pPr>
              <w:rPr>
                <w:szCs w:val="22"/>
              </w:rPr>
            </w:pPr>
          </w:p>
        </w:tc>
      </w:tr>
      <w:tr w:rsidR="000C1206" w:rsidRPr="003A12DB" w14:paraId="215AEC98" w14:textId="77777777" w:rsidTr="00661FDF">
        <w:tc>
          <w:tcPr>
            <w:tcW w:w="9450" w:type="dxa"/>
            <w:gridSpan w:val="2"/>
          </w:tcPr>
          <w:p w14:paraId="3AA86C45" w14:textId="77777777" w:rsidR="00EA643C" w:rsidRPr="00EA643C" w:rsidRDefault="00EA643C" w:rsidP="00EA643C">
            <w:pPr>
              <w:rPr>
                <w:szCs w:val="22"/>
              </w:rPr>
            </w:pPr>
            <w:r w:rsidRPr="00EA643C">
              <w:rPr>
                <w:szCs w:val="22"/>
              </w:rPr>
              <w:t xml:space="preserve">Explain that CBAM is a highly respected framework that has been used for nearly 25 years for thinking through change in school. While much of it is aimed at a management level, there are tools within the framework that are useful for those in coaching positions. </w:t>
            </w:r>
          </w:p>
          <w:p w14:paraId="6A4E712D" w14:textId="77777777" w:rsidR="00EA643C" w:rsidRPr="00EA643C" w:rsidRDefault="00EA643C" w:rsidP="00EA643C">
            <w:pPr>
              <w:rPr>
                <w:szCs w:val="22"/>
              </w:rPr>
            </w:pPr>
            <w:r w:rsidRPr="00EA643C">
              <w:rPr>
                <w:szCs w:val="22"/>
              </w:rPr>
              <w:t>A change management model can help assist in successfully driving change by:</w:t>
            </w:r>
          </w:p>
          <w:p w14:paraId="5E58AA94" w14:textId="77777777" w:rsidR="00BE6D23" w:rsidRPr="00EA643C" w:rsidRDefault="00BE6D23" w:rsidP="007A1CAB">
            <w:pPr>
              <w:numPr>
                <w:ilvl w:val="0"/>
                <w:numId w:val="26"/>
              </w:numPr>
              <w:rPr>
                <w:szCs w:val="22"/>
              </w:rPr>
            </w:pPr>
            <w:r w:rsidRPr="00EA643C">
              <w:rPr>
                <w:szCs w:val="22"/>
              </w:rPr>
              <w:t>Introducing a framework for thinking through change</w:t>
            </w:r>
          </w:p>
          <w:p w14:paraId="0A94EACD" w14:textId="77777777" w:rsidR="00BE6D23" w:rsidRPr="00EA643C" w:rsidRDefault="00BE6D23" w:rsidP="007A1CAB">
            <w:pPr>
              <w:numPr>
                <w:ilvl w:val="0"/>
                <w:numId w:val="26"/>
              </w:numPr>
              <w:rPr>
                <w:szCs w:val="22"/>
              </w:rPr>
            </w:pPr>
            <w:r w:rsidRPr="00EA643C">
              <w:rPr>
                <w:szCs w:val="22"/>
              </w:rPr>
              <w:t>Prompting leaders to design a process for change and creating conditions for success</w:t>
            </w:r>
          </w:p>
          <w:p w14:paraId="0E0077B1" w14:textId="77777777" w:rsidR="00BE6D23" w:rsidRPr="00EA643C" w:rsidRDefault="00BE6D23" w:rsidP="007A1CAB">
            <w:pPr>
              <w:numPr>
                <w:ilvl w:val="0"/>
                <w:numId w:val="26"/>
              </w:numPr>
              <w:rPr>
                <w:szCs w:val="22"/>
              </w:rPr>
            </w:pPr>
            <w:r w:rsidRPr="00EA643C">
              <w:rPr>
                <w:szCs w:val="22"/>
              </w:rPr>
              <w:t>Providing tools and techniques for the initiative</w:t>
            </w:r>
          </w:p>
          <w:p w14:paraId="42FC8423" w14:textId="77777777" w:rsidR="00BE6D23" w:rsidRPr="00EA643C" w:rsidRDefault="00BE6D23" w:rsidP="007A1CAB">
            <w:pPr>
              <w:numPr>
                <w:ilvl w:val="0"/>
                <w:numId w:val="26"/>
              </w:numPr>
              <w:rPr>
                <w:szCs w:val="22"/>
              </w:rPr>
            </w:pPr>
            <w:r w:rsidRPr="00EA643C">
              <w:rPr>
                <w:szCs w:val="22"/>
              </w:rPr>
              <w:t>Providing for sharing of best practices</w:t>
            </w:r>
          </w:p>
          <w:p w14:paraId="6C660D73" w14:textId="77777777" w:rsidR="00BE6D23" w:rsidRPr="00EA643C" w:rsidRDefault="00BE6D23" w:rsidP="007A1CAB">
            <w:pPr>
              <w:numPr>
                <w:ilvl w:val="0"/>
                <w:numId w:val="26"/>
              </w:numPr>
              <w:rPr>
                <w:szCs w:val="22"/>
              </w:rPr>
            </w:pPr>
            <w:r w:rsidRPr="00EA643C">
              <w:rPr>
                <w:szCs w:val="22"/>
              </w:rPr>
              <w:t>Enhancing leadership’s ability to lead and facilitate change</w:t>
            </w:r>
          </w:p>
          <w:p w14:paraId="4708380C" w14:textId="2DDB32C0" w:rsidR="000C1206" w:rsidRPr="003A12DB" w:rsidRDefault="00EA643C" w:rsidP="00B110E6">
            <w:pPr>
              <w:rPr>
                <w:szCs w:val="22"/>
              </w:rPr>
            </w:pPr>
            <w:r w:rsidRPr="00EA643C">
              <w:rPr>
                <w:szCs w:val="22"/>
              </w:rPr>
              <w:t>Reference: http://www.sedl.org/cbam/</w:t>
            </w:r>
          </w:p>
        </w:tc>
      </w:tr>
      <w:tr w:rsidR="000C1206" w:rsidRPr="003A12DB" w14:paraId="74876AF1" w14:textId="77777777" w:rsidTr="00661FDF">
        <w:tc>
          <w:tcPr>
            <w:tcW w:w="3557" w:type="dxa"/>
          </w:tcPr>
          <w:p w14:paraId="38333A97" w14:textId="199ECB9D" w:rsidR="000C1206" w:rsidRPr="003A12DB" w:rsidRDefault="00F021DD" w:rsidP="002D4F44">
            <w:pPr>
              <w:spacing w:after="0"/>
              <w:rPr>
                <w:szCs w:val="22"/>
              </w:rPr>
            </w:pPr>
            <w:r>
              <w:rPr>
                <w:noProof/>
                <w:szCs w:val="22"/>
                <w:lang w:eastAsia="en-US"/>
              </w:rPr>
              <w:drawing>
                <wp:inline distT="0" distB="0" distL="0" distR="0" wp14:anchorId="57F26279" wp14:editId="2BFCBB00">
                  <wp:extent cx="2122170" cy="1587500"/>
                  <wp:effectExtent l="0" t="0" r="0" b="0"/>
                  <wp:docPr id="34" name="Picture 34" descr="N:\CLIENTS\CSDE\Development\Module 5\ELA\PowerPoints\CT ELA K-5 Module 5 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5\ELA\PowerPoints\CT ELA K-5 Module 5 Final\Slide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24</w:t>
            </w:r>
          </w:p>
        </w:tc>
        <w:tc>
          <w:tcPr>
            <w:tcW w:w="5893" w:type="dxa"/>
          </w:tcPr>
          <w:p w14:paraId="205B959D" w14:textId="77777777" w:rsidR="000C1206" w:rsidRPr="003A12DB" w:rsidRDefault="000C1206" w:rsidP="00661FDF">
            <w:pPr>
              <w:rPr>
                <w:szCs w:val="22"/>
              </w:rPr>
            </w:pPr>
          </w:p>
        </w:tc>
      </w:tr>
      <w:tr w:rsidR="000C1206" w:rsidRPr="003A12DB" w14:paraId="55115334" w14:textId="77777777" w:rsidTr="00661FDF">
        <w:tc>
          <w:tcPr>
            <w:tcW w:w="9450" w:type="dxa"/>
            <w:gridSpan w:val="2"/>
          </w:tcPr>
          <w:p w14:paraId="0A1EA7A0" w14:textId="63A66A3F" w:rsidR="000C1206" w:rsidRPr="003A12DB" w:rsidRDefault="00EA643C" w:rsidP="00661FDF">
            <w:pPr>
              <w:autoSpaceDE w:val="0"/>
              <w:autoSpaceDN w:val="0"/>
              <w:adjustRightInd w:val="0"/>
              <w:spacing w:after="0"/>
              <w:rPr>
                <w:rFonts w:cs="Calibri"/>
                <w:kern w:val="24"/>
                <w:szCs w:val="22"/>
              </w:rPr>
            </w:pPr>
            <w:r w:rsidRPr="00EA643C">
              <w:rPr>
                <w:rFonts w:cs="Calibri"/>
                <w:kern w:val="24"/>
                <w:szCs w:val="22"/>
              </w:rPr>
              <w:t xml:space="preserve">CT Core Coaches may find one piece of the three-part framework particularly useful in thinking about where teachers are with regard to change, and how our responses can be guided by their level of concern. </w:t>
            </w:r>
          </w:p>
        </w:tc>
      </w:tr>
      <w:tr w:rsidR="000C1206" w:rsidRPr="003A12DB" w14:paraId="5E33B802" w14:textId="77777777" w:rsidTr="00661FDF">
        <w:tc>
          <w:tcPr>
            <w:tcW w:w="3557" w:type="dxa"/>
          </w:tcPr>
          <w:p w14:paraId="14B1E6EE" w14:textId="72328BF0" w:rsidR="000C1206" w:rsidRPr="003A12DB" w:rsidRDefault="00F021DD" w:rsidP="002D4F44">
            <w:pPr>
              <w:spacing w:after="0"/>
              <w:rPr>
                <w:szCs w:val="22"/>
              </w:rPr>
            </w:pPr>
            <w:r>
              <w:rPr>
                <w:noProof/>
                <w:szCs w:val="22"/>
                <w:lang w:eastAsia="en-US"/>
              </w:rPr>
              <w:lastRenderedPageBreak/>
              <w:drawing>
                <wp:inline distT="0" distB="0" distL="0" distR="0" wp14:anchorId="1169A79F" wp14:editId="59677CFB">
                  <wp:extent cx="2122170" cy="1587500"/>
                  <wp:effectExtent l="0" t="0" r="0" b="0"/>
                  <wp:docPr id="35" name="Picture 35" descr="N:\CLIENTS\CSDE\Development\Module 5\ELA\PowerPoints\CT ELA K-5 Module 5 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5\ELA\PowerPoints\CT ELA K-5 Module 5 Final\Slide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25</w:t>
            </w:r>
          </w:p>
        </w:tc>
        <w:tc>
          <w:tcPr>
            <w:tcW w:w="5893" w:type="dxa"/>
          </w:tcPr>
          <w:p w14:paraId="07F507AA" w14:textId="77777777" w:rsidR="000C1206" w:rsidRPr="003A12DB" w:rsidRDefault="000C1206" w:rsidP="00661FDF">
            <w:pPr>
              <w:rPr>
                <w:szCs w:val="22"/>
              </w:rPr>
            </w:pPr>
          </w:p>
        </w:tc>
      </w:tr>
      <w:tr w:rsidR="000C1206" w:rsidRPr="003A12DB" w14:paraId="5165424F" w14:textId="77777777" w:rsidTr="00661FDF">
        <w:tc>
          <w:tcPr>
            <w:tcW w:w="9450" w:type="dxa"/>
            <w:gridSpan w:val="2"/>
          </w:tcPr>
          <w:p w14:paraId="508CF679"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Staff members (and teams) go through stages of change and concerns at different rates until they finally get to a stage of impact (i.e., acceptance, enhancement, and collaboration). Some staff members can get “stuck” and not move off of a stage.</w:t>
            </w:r>
          </w:p>
          <w:p w14:paraId="4AD86EC7" w14:textId="4128CC44" w:rsidR="00BE6D23"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The lower three stages are focused on oneself, a clue of which might be the use of "I</w:t>
            </w:r>
            <w:r w:rsidR="002772E4">
              <w:rPr>
                <w:rFonts w:cs="Calibri"/>
                <w:kern w:val="24"/>
                <w:szCs w:val="22"/>
              </w:rPr>
              <w:t xml:space="preserve">” </w:t>
            </w:r>
            <w:r w:rsidR="002772E4" w:rsidRPr="00EA643C">
              <w:rPr>
                <w:rFonts w:cs="Calibri"/>
                <w:kern w:val="24"/>
                <w:szCs w:val="22"/>
              </w:rPr>
              <w:t>and</w:t>
            </w:r>
            <w:r w:rsidRPr="00EA643C">
              <w:rPr>
                <w:rFonts w:cs="Calibri"/>
                <w:kern w:val="24"/>
                <w:szCs w:val="22"/>
              </w:rPr>
              <w:t xml:space="preserve"> "me“, as in "I am frustrated.” For educators, the “Why” really needs to focus on why th</w:t>
            </w:r>
            <w:r w:rsidR="002772E4">
              <w:rPr>
                <w:rFonts w:cs="Calibri"/>
                <w:kern w:val="24"/>
                <w:szCs w:val="22"/>
              </w:rPr>
              <w:t xml:space="preserve">e change will benefit </w:t>
            </w:r>
            <w:proofErr w:type="gramStart"/>
            <w:r w:rsidR="002772E4">
              <w:rPr>
                <w:rFonts w:cs="Calibri"/>
                <w:kern w:val="24"/>
                <w:szCs w:val="22"/>
              </w:rPr>
              <w:t>students.</w:t>
            </w:r>
            <w:proofErr w:type="gramEnd"/>
          </w:p>
          <w:p w14:paraId="6C1E9491" w14:textId="77777777" w:rsidR="00BE6D23"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The middle stages (management/consequence) are focused on mastery of tasks to the point they become routines and are easier to do, a clue of which might be the use of "it” or a reference to the activity, not the self. An example that a person is struggling at the management level could be a statement like, "Prioritizing my use of time and the management of paper work is killing me!”</w:t>
            </w:r>
          </w:p>
          <w:p w14:paraId="012707DC" w14:textId="58415FE6" w:rsidR="000C1206"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 xml:space="preserve">The upper Stages of Concern are focused on the results and impact of the activity, a clue of which might be the use of pronouns which refer to clients, protégés, or participants who receive the benefits of the activity. Examples might include, "The students are really learning better since </w:t>
            </w:r>
            <w:r w:rsidR="00EA643C">
              <w:rPr>
                <w:rFonts w:cs="Calibri"/>
                <w:kern w:val="24"/>
                <w:szCs w:val="22"/>
              </w:rPr>
              <w:t>I started using that strategy</w:t>
            </w:r>
            <w:r w:rsidR="002772E4">
              <w:rPr>
                <w:rFonts w:cs="Calibri"/>
                <w:kern w:val="24"/>
                <w:szCs w:val="22"/>
              </w:rPr>
              <w:t>. “</w:t>
            </w:r>
          </w:p>
        </w:tc>
      </w:tr>
      <w:tr w:rsidR="000C1206" w:rsidRPr="003A12DB" w14:paraId="2BD6980C" w14:textId="77777777" w:rsidTr="00661FDF">
        <w:tc>
          <w:tcPr>
            <w:tcW w:w="3557" w:type="dxa"/>
          </w:tcPr>
          <w:p w14:paraId="34ADC42A" w14:textId="5D8D9FC8" w:rsidR="000C1206" w:rsidRPr="003A12DB" w:rsidRDefault="00F021DD" w:rsidP="002D4F44">
            <w:pPr>
              <w:spacing w:after="0"/>
              <w:rPr>
                <w:szCs w:val="22"/>
              </w:rPr>
            </w:pPr>
            <w:r>
              <w:rPr>
                <w:noProof/>
                <w:szCs w:val="22"/>
                <w:lang w:eastAsia="en-US"/>
              </w:rPr>
              <w:drawing>
                <wp:inline distT="0" distB="0" distL="0" distR="0" wp14:anchorId="25133766" wp14:editId="7E1A99DD">
                  <wp:extent cx="2122170" cy="1587500"/>
                  <wp:effectExtent l="0" t="0" r="0" b="0"/>
                  <wp:docPr id="36" name="Picture 36" descr="N:\CLIENTS\CSDE\Development\Module 5\ELA\PowerPoints\CT ELA K-5 Module 5 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5\ELA\PowerPoints\CT ELA K-5 Module 5 Final\Slide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26</w:t>
            </w:r>
          </w:p>
        </w:tc>
        <w:tc>
          <w:tcPr>
            <w:tcW w:w="5893" w:type="dxa"/>
          </w:tcPr>
          <w:p w14:paraId="094B610B" w14:textId="77777777" w:rsidR="000C1206" w:rsidRPr="003A12DB" w:rsidRDefault="000C1206" w:rsidP="00661FDF">
            <w:pPr>
              <w:rPr>
                <w:szCs w:val="22"/>
              </w:rPr>
            </w:pPr>
          </w:p>
        </w:tc>
      </w:tr>
      <w:tr w:rsidR="000C1206" w:rsidRPr="003A12DB" w14:paraId="5B75B695" w14:textId="77777777" w:rsidTr="00661FDF">
        <w:tc>
          <w:tcPr>
            <w:tcW w:w="9450" w:type="dxa"/>
            <w:gridSpan w:val="2"/>
          </w:tcPr>
          <w:p w14:paraId="6293CEE9" w14:textId="481D4B31" w:rsidR="000C1206" w:rsidRPr="003A12DB" w:rsidRDefault="00EA643C" w:rsidP="003B6B22">
            <w:pPr>
              <w:autoSpaceDE w:val="0"/>
              <w:autoSpaceDN w:val="0"/>
              <w:adjustRightInd w:val="0"/>
              <w:spacing w:after="0"/>
              <w:rPr>
                <w:rFonts w:cs="Calibri"/>
                <w:kern w:val="24"/>
                <w:szCs w:val="22"/>
              </w:rPr>
            </w:pPr>
            <w:r w:rsidRPr="00EA643C">
              <w:rPr>
                <w:rFonts w:cs="Calibri"/>
                <w:kern w:val="24"/>
                <w:szCs w:val="22"/>
              </w:rPr>
              <w:t>20 minutes. Resource: http://www.sedl.org/cbam/actions_to_support_change.html</w:t>
            </w:r>
          </w:p>
        </w:tc>
      </w:tr>
      <w:tr w:rsidR="000C1206" w:rsidRPr="003A12DB" w14:paraId="79279C0E" w14:textId="77777777" w:rsidTr="00661FDF">
        <w:tc>
          <w:tcPr>
            <w:tcW w:w="3557" w:type="dxa"/>
          </w:tcPr>
          <w:p w14:paraId="4DEA4839" w14:textId="2C699DE6" w:rsidR="000C1206" w:rsidRPr="003A12DB" w:rsidRDefault="00F021DD" w:rsidP="002D4F44">
            <w:pPr>
              <w:spacing w:after="0"/>
              <w:rPr>
                <w:szCs w:val="22"/>
              </w:rPr>
            </w:pPr>
            <w:r>
              <w:rPr>
                <w:noProof/>
                <w:szCs w:val="22"/>
                <w:lang w:eastAsia="en-US"/>
              </w:rPr>
              <w:lastRenderedPageBreak/>
              <w:drawing>
                <wp:inline distT="0" distB="0" distL="0" distR="0" wp14:anchorId="1B1DE0C8" wp14:editId="5FADDFA5">
                  <wp:extent cx="2122170" cy="1587500"/>
                  <wp:effectExtent l="0" t="0" r="0" b="0"/>
                  <wp:docPr id="37" name="Picture 37" descr="N:\CLIENTS\CSDE\Development\Module 5\ELA\PowerPoints\CT ELA K-5 Module 5 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5\ELA\PowerPoints\CT ELA K-5 Module 5 Final\Slide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27</w:t>
            </w:r>
          </w:p>
        </w:tc>
        <w:tc>
          <w:tcPr>
            <w:tcW w:w="5893" w:type="dxa"/>
          </w:tcPr>
          <w:p w14:paraId="2FE1813C" w14:textId="77777777" w:rsidR="000C1206" w:rsidRPr="003A12DB" w:rsidRDefault="000C1206" w:rsidP="00661FDF">
            <w:pPr>
              <w:rPr>
                <w:szCs w:val="22"/>
              </w:rPr>
            </w:pPr>
          </w:p>
        </w:tc>
      </w:tr>
      <w:tr w:rsidR="000C1206" w:rsidRPr="003A12DB" w14:paraId="70C30BDD" w14:textId="77777777" w:rsidTr="00661FDF">
        <w:trPr>
          <w:trHeight w:val="260"/>
        </w:trPr>
        <w:tc>
          <w:tcPr>
            <w:tcW w:w="9450" w:type="dxa"/>
            <w:gridSpan w:val="2"/>
          </w:tcPr>
          <w:p w14:paraId="5C73E5A0"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The information on this slide is an amalgam of coaching skills from various sources that relate to the role of a CCS coach.</w:t>
            </w:r>
          </w:p>
          <w:p w14:paraId="653D0496"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Acknowledge that CT Core Coaches may be experienced coaches, or they may be teacher leaders or administrators who find themselves in a coaching role. The following slides describe the roles of coaches. Encourage the “professional” coaches to share insights and experiences to help those who do not coach on a regular basis. </w:t>
            </w:r>
          </w:p>
          <w:p w14:paraId="7F9ACD4D" w14:textId="1361A325" w:rsidR="000C1206" w:rsidRPr="003A12DB" w:rsidRDefault="00EA643C" w:rsidP="00B110E6">
            <w:pPr>
              <w:autoSpaceDE w:val="0"/>
              <w:autoSpaceDN w:val="0"/>
              <w:adjustRightInd w:val="0"/>
              <w:spacing w:after="0"/>
              <w:rPr>
                <w:rFonts w:cs="Calibri"/>
                <w:kern w:val="24"/>
                <w:szCs w:val="22"/>
              </w:rPr>
            </w:pPr>
            <w:r w:rsidRPr="00EA643C">
              <w:rPr>
                <w:rFonts w:cs="Calibri"/>
                <w:kern w:val="24"/>
                <w:szCs w:val="22"/>
              </w:rPr>
              <w:t>The next 5 slides are informational. Be sure to encourage experienced coaches to add to the list or to reflect on the importance of each skill.</w:t>
            </w:r>
          </w:p>
        </w:tc>
      </w:tr>
      <w:tr w:rsidR="000C1206" w:rsidRPr="003A12DB" w14:paraId="0B6C14C4" w14:textId="77777777" w:rsidTr="00661FDF">
        <w:tc>
          <w:tcPr>
            <w:tcW w:w="3557" w:type="dxa"/>
          </w:tcPr>
          <w:p w14:paraId="05AB1819" w14:textId="6FDA9051" w:rsidR="000C1206" w:rsidRPr="003A12DB" w:rsidRDefault="00F021DD" w:rsidP="002D4F44">
            <w:pPr>
              <w:spacing w:after="0"/>
              <w:rPr>
                <w:szCs w:val="22"/>
              </w:rPr>
            </w:pPr>
            <w:r>
              <w:rPr>
                <w:noProof/>
                <w:szCs w:val="22"/>
                <w:lang w:eastAsia="en-US"/>
              </w:rPr>
              <w:drawing>
                <wp:inline distT="0" distB="0" distL="0" distR="0" wp14:anchorId="50E2CC1C" wp14:editId="53F4C29B">
                  <wp:extent cx="2122170" cy="1587500"/>
                  <wp:effectExtent l="0" t="0" r="0" b="0"/>
                  <wp:docPr id="38" name="Picture 38" descr="N:\CLIENTS\CSDE\Development\Module 5\ELA\PowerPoints\CT ELA K-5 Module 5 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5\ELA\PowerPoints\CT ELA K-5 Module 5 Final\Slide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28</w:t>
            </w:r>
          </w:p>
        </w:tc>
        <w:tc>
          <w:tcPr>
            <w:tcW w:w="5893" w:type="dxa"/>
          </w:tcPr>
          <w:p w14:paraId="0FC81F79" w14:textId="77777777" w:rsidR="000C1206" w:rsidRPr="003A12DB" w:rsidRDefault="000C1206" w:rsidP="00661FDF">
            <w:pPr>
              <w:rPr>
                <w:szCs w:val="22"/>
              </w:rPr>
            </w:pPr>
          </w:p>
        </w:tc>
      </w:tr>
      <w:tr w:rsidR="000C1206" w:rsidRPr="003A12DB" w14:paraId="66146A62" w14:textId="77777777" w:rsidTr="00661FDF">
        <w:tc>
          <w:tcPr>
            <w:tcW w:w="9450" w:type="dxa"/>
            <w:gridSpan w:val="2"/>
          </w:tcPr>
          <w:p w14:paraId="4C655255" w14:textId="3D731AFE" w:rsidR="000C1206" w:rsidRPr="00F7449B" w:rsidRDefault="00EA643C" w:rsidP="00661FDF">
            <w:pPr>
              <w:autoSpaceDE w:val="0"/>
              <w:autoSpaceDN w:val="0"/>
              <w:adjustRightInd w:val="0"/>
              <w:spacing w:after="0"/>
              <w:rPr>
                <w:rFonts w:cs="Calibri"/>
                <w:kern w:val="24"/>
                <w:lang w:eastAsia="en-US"/>
              </w:rPr>
            </w:pPr>
            <w:r w:rsidRPr="00EA643C">
              <w:rPr>
                <w:rFonts w:cs="Calibri"/>
                <w:kern w:val="24"/>
                <w:lang w:eastAsia="en-US"/>
              </w:rPr>
              <w:t xml:space="preserve">Review the ways for increasing capacity. </w:t>
            </w:r>
          </w:p>
        </w:tc>
      </w:tr>
      <w:tr w:rsidR="000C1206" w:rsidRPr="003A12DB" w14:paraId="413F495A" w14:textId="77777777" w:rsidTr="00661FDF">
        <w:tc>
          <w:tcPr>
            <w:tcW w:w="3557" w:type="dxa"/>
          </w:tcPr>
          <w:p w14:paraId="384213D5" w14:textId="4B665D48" w:rsidR="000C1206" w:rsidRPr="003A12DB" w:rsidRDefault="00F021DD" w:rsidP="002D4F44">
            <w:pPr>
              <w:spacing w:after="0"/>
              <w:rPr>
                <w:szCs w:val="22"/>
              </w:rPr>
            </w:pPr>
            <w:r>
              <w:rPr>
                <w:noProof/>
                <w:szCs w:val="22"/>
                <w:lang w:eastAsia="en-US"/>
              </w:rPr>
              <w:drawing>
                <wp:inline distT="0" distB="0" distL="0" distR="0" wp14:anchorId="7732754F" wp14:editId="4BF68558">
                  <wp:extent cx="2122170" cy="1587500"/>
                  <wp:effectExtent l="0" t="0" r="0" b="0"/>
                  <wp:docPr id="39" name="Picture 39" descr="N:\CLIENTS\CSDE\Development\Module 5\ELA\PowerPoints\CT ELA K-5 Module 5 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5\ELA\PowerPoints\CT ELA K-5 Module 5 Final\Slide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29</w:t>
            </w:r>
          </w:p>
        </w:tc>
        <w:tc>
          <w:tcPr>
            <w:tcW w:w="5893" w:type="dxa"/>
          </w:tcPr>
          <w:p w14:paraId="59FFB13D" w14:textId="77777777" w:rsidR="000C1206" w:rsidRPr="003A12DB" w:rsidRDefault="000C1206" w:rsidP="00661FDF">
            <w:pPr>
              <w:rPr>
                <w:szCs w:val="22"/>
              </w:rPr>
            </w:pPr>
          </w:p>
        </w:tc>
      </w:tr>
      <w:tr w:rsidR="000C1206" w:rsidRPr="003A12DB" w14:paraId="45D85647" w14:textId="77777777" w:rsidTr="00661FDF">
        <w:tc>
          <w:tcPr>
            <w:tcW w:w="9450" w:type="dxa"/>
            <w:gridSpan w:val="2"/>
          </w:tcPr>
          <w:p w14:paraId="48807D75"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lastRenderedPageBreak/>
              <w:t xml:space="preserve">Explain that these “norms,” while intended as tools for collaborative groups, are equally useful for facilitators and coaches to incorporate and reflect on in their work.  If a coach or facilitator practices these active listening/collaboration “norms,” it often brings the other participants into the same mode without introducing them as norms. </w:t>
            </w:r>
          </w:p>
          <w:p w14:paraId="0459C0DB"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1. Promoting a Spirit of Inquiry </w:t>
            </w:r>
          </w:p>
          <w:p w14:paraId="024852C0"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Exploring perceptions, assumptions, beliefs, and interpretations promotes the development of understanding. Inquiring into the ideas of others before advocating for one’s own ideas is important to productive dialogue and discussion. </w:t>
            </w:r>
          </w:p>
          <w:p w14:paraId="2B9B4447"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2. Pausing </w:t>
            </w:r>
          </w:p>
          <w:p w14:paraId="7E9717EE"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Pausing before responding or asking a question allows time for thinking and enhances dialogue, discussion, and decision-making. </w:t>
            </w:r>
          </w:p>
          <w:p w14:paraId="057E08E4"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3. Paraphrasing </w:t>
            </w:r>
          </w:p>
          <w:p w14:paraId="4F27B705"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Using a paraphrase starter that is comfortable for you – “So…” or “As you are…” or “You’re thinking…” – and following the starter with an efficient paraphrase assists members of the group in hearing and understanding one another as they converse and make decisions. </w:t>
            </w:r>
          </w:p>
          <w:p w14:paraId="41A50A64"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4. Probing </w:t>
            </w:r>
          </w:p>
          <w:p w14:paraId="738C746B"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Using gentle open-ended probes or inquiries – “Please say more about…” or “I’m interested in…” or “I’d like to hear more about…” or “Then you are saying…” increases the clarity and precision of the group’s thinking. </w:t>
            </w:r>
          </w:p>
          <w:p w14:paraId="6E5B21C2"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5. Putting ideas on the Table </w:t>
            </w:r>
          </w:p>
          <w:p w14:paraId="392AF71A"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Ideas are the heart of meaningful dialogue and discussion. Label the intention of your comments. For example: “Here is one idea…” or “One thought I have is…” or “Here is a possible approach…” or “Another consideration might be…</w:t>
            </w:r>
            <w:proofErr w:type="gramStart"/>
            <w:r w:rsidRPr="00EA643C">
              <w:rPr>
                <w:rFonts w:cs="Calibri"/>
                <w:kern w:val="24"/>
                <w:szCs w:val="22"/>
              </w:rPr>
              <w:t>”.</w:t>
            </w:r>
            <w:proofErr w:type="gramEnd"/>
            <w:r w:rsidRPr="00EA643C">
              <w:rPr>
                <w:rFonts w:cs="Calibri"/>
                <w:kern w:val="24"/>
                <w:szCs w:val="22"/>
              </w:rPr>
              <w:t xml:space="preserve"> </w:t>
            </w:r>
          </w:p>
          <w:p w14:paraId="40568260"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6. Paying Attention to Self and Others </w:t>
            </w:r>
          </w:p>
          <w:p w14:paraId="51D48639"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Meaningful dialogue and discussion are facilitated when each group member is conscious of self and of others, and is aware of what (s</w:t>
            </w:r>
            <w:proofErr w:type="gramStart"/>
            <w:r w:rsidRPr="00EA643C">
              <w:rPr>
                <w:rFonts w:cs="Calibri"/>
                <w:kern w:val="24"/>
                <w:szCs w:val="22"/>
              </w:rPr>
              <w:t>)he</w:t>
            </w:r>
            <w:proofErr w:type="gramEnd"/>
            <w:r w:rsidRPr="00EA643C">
              <w:rPr>
                <w:rFonts w:cs="Calibri"/>
                <w:kern w:val="24"/>
                <w:szCs w:val="22"/>
              </w:rPr>
              <w:t xml:space="preserve"> is saying </w:t>
            </w:r>
            <w:r w:rsidRPr="00EA643C">
              <w:rPr>
                <w:rFonts w:cs="Calibri"/>
                <w:kern w:val="24"/>
                <w:szCs w:val="22"/>
                <w:u w:val="single"/>
              </w:rPr>
              <w:t xml:space="preserve">and </w:t>
            </w:r>
            <w:r w:rsidRPr="00EA643C">
              <w:rPr>
                <w:rFonts w:cs="Calibri"/>
                <w:kern w:val="24"/>
                <w:szCs w:val="22"/>
              </w:rPr>
              <w:t xml:space="preserve">how it is said as well as how others are responding. This includes paying attention to learning styles when planning, facilitating, and participating in group meetings and conversations. </w:t>
            </w:r>
          </w:p>
          <w:p w14:paraId="612E2161"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7. Presuming Positive Intentions </w:t>
            </w:r>
          </w:p>
          <w:p w14:paraId="33EDD385" w14:textId="09B3FB4F" w:rsidR="000C1206" w:rsidRPr="003A12DB" w:rsidRDefault="00EA643C" w:rsidP="005E4489">
            <w:pPr>
              <w:autoSpaceDE w:val="0"/>
              <w:autoSpaceDN w:val="0"/>
              <w:adjustRightInd w:val="0"/>
              <w:spacing w:before="0" w:after="0"/>
              <w:rPr>
                <w:rFonts w:cs="Calibri"/>
                <w:kern w:val="24"/>
                <w:szCs w:val="22"/>
              </w:rPr>
            </w:pPr>
            <w:r w:rsidRPr="00EA643C">
              <w:rPr>
                <w:rFonts w:cs="Calibri"/>
                <w:kern w:val="24"/>
                <w:szCs w:val="22"/>
              </w:rPr>
              <w:t xml:space="preserve">Assuming that others’ intentions are positive promotes and facilitates meaningful dialogue and discussion, and prevents unintentional put-downs. Using positive intentions in speech is one manifestation of this norm. </w:t>
            </w:r>
          </w:p>
        </w:tc>
      </w:tr>
      <w:tr w:rsidR="000C1206" w:rsidRPr="003A12DB" w14:paraId="013EA411" w14:textId="77777777" w:rsidTr="00661FDF">
        <w:tc>
          <w:tcPr>
            <w:tcW w:w="3557" w:type="dxa"/>
          </w:tcPr>
          <w:p w14:paraId="1772CE24" w14:textId="3C18AA59" w:rsidR="000C1206" w:rsidRPr="003A12DB" w:rsidRDefault="00F021DD" w:rsidP="002D4F44">
            <w:pPr>
              <w:spacing w:after="0"/>
              <w:rPr>
                <w:szCs w:val="22"/>
              </w:rPr>
            </w:pPr>
            <w:r>
              <w:rPr>
                <w:noProof/>
                <w:szCs w:val="22"/>
                <w:lang w:eastAsia="en-US"/>
              </w:rPr>
              <w:lastRenderedPageBreak/>
              <w:drawing>
                <wp:inline distT="0" distB="0" distL="0" distR="0" wp14:anchorId="61897DDE" wp14:editId="69F0206B">
                  <wp:extent cx="2122170" cy="1587500"/>
                  <wp:effectExtent l="0" t="0" r="0" b="0"/>
                  <wp:docPr id="40" name="Picture 40" descr="N:\CLIENTS\CSDE\Development\Module 5\ELA\PowerPoints\CT ELA K-5 Module 5 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5\ELA\PowerPoints\CT ELA K-5 Module 5 Final\Slide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30</w:t>
            </w:r>
          </w:p>
        </w:tc>
        <w:tc>
          <w:tcPr>
            <w:tcW w:w="5893" w:type="dxa"/>
          </w:tcPr>
          <w:p w14:paraId="2A5B0795" w14:textId="77777777" w:rsidR="000C1206" w:rsidRPr="003A12DB" w:rsidRDefault="000C1206" w:rsidP="00661FDF">
            <w:pPr>
              <w:rPr>
                <w:szCs w:val="22"/>
              </w:rPr>
            </w:pPr>
          </w:p>
        </w:tc>
      </w:tr>
      <w:tr w:rsidR="000C1206" w:rsidRPr="003A12DB" w14:paraId="59253B56" w14:textId="77777777" w:rsidTr="00661FDF">
        <w:tc>
          <w:tcPr>
            <w:tcW w:w="9450" w:type="dxa"/>
            <w:gridSpan w:val="2"/>
          </w:tcPr>
          <w:p w14:paraId="09CA78BE"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Facilitator, you may give an example to start the activity. It may be a skill that you have actively worked to increase and how it has improved your meetings, etc. </w:t>
            </w:r>
          </w:p>
          <w:p w14:paraId="48ED7819" w14:textId="6ABD75C4" w:rsidR="000C1206" w:rsidRPr="003A12DB" w:rsidRDefault="00EA643C" w:rsidP="00661FDF">
            <w:pPr>
              <w:autoSpaceDE w:val="0"/>
              <w:autoSpaceDN w:val="0"/>
              <w:adjustRightInd w:val="0"/>
              <w:spacing w:after="0"/>
              <w:rPr>
                <w:rFonts w:cs="Calibri"/>
                <w:kern w:val="24"/>
                <w:szCs w:val="22"/>
              </w:rPr>
            </w:pPr>
            <w:r w:rsidRPr="00EA643C">
              <w:rPr>
                <w:rFonts w:cs="Calibri"/>
                <w:kern w:val="24"/>
                <w:szCs w:val="22"/>
              </w:rPr>
              <w:t>This activity should take no more than 10 minutes. Remind participants to keep their discussion in the context of CCS coaching.</w:t>
            </w:r>
          </w:p>
        </w:tc>
      </w:tr>
    </w:tbl>
    <w:p w14:paraId="2415E6F3" w14:textId="322EDF1D" w:rsidR="003A5CD7" w:rsidRDefault="003A5CD7">
      <w:pPr>
        <w:spacing w:after="0"/>
        <w:rPr>
          <w:sz w:val="24"/>
          <w:szCs w:val="24"/>
        </w:rPr>
      </w:pPr>
    </w:p>
    <w:sectPr w:rsidR="003A5CD7" w:rsidSect="009C7B42">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A1D66" w14:textId="77777777" w:rsidR="00E7549C" w:rsidRDefault="00E7549C">
      <w:pPr>
        <w:spacing w:after="0"/>
      </w:pPr>
      <w:r>
        <w:separator/>
      </w:r>
    </w:p>
  </w:endnote>
  <w:endnote w:type="continuationSeparator" w:id="0">
    <w:p w14:paraId="0DE34E3A" w14:textId="77777777" w:rsidR="00E7549C" w:rsidRDefault="00E754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yriad Pro">
    <w:altName w:val="Times New Roman"/>
    <w:charset w:val="00"/>
    <w:family w:val="auto"/>
    <w:pitch w:val="variable"/>
    <w:sig w:usb0="00000001" w:usb1="00000001" w:usb2="00000000" w:usb3="00000000" w:csb0="0000019F" w:csb1="00000000"/>
  </w:font>
  <w:font w:name="Adobe Garamond Pro">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E4CAA" w14:textId="77777777" w:rsidR="00E7549C" w:rsidRDefault="00E75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AAF9" w14:textId="77777777" w:rsidR="00E7549C" w:rsidRDefault="00E754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D7D6" w14:textId="77777777" w:rsidR="00E7549C" w:rsidRDefault="00E754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BD7BB" w14:textId="77777777" w:rsidR="00E7549C" w:rsidRPr="000F011F" w:rsidRDefault="00E7549C" w:rsidP="000F011F">
    <w:pPr>
      <w:pStyle w:val="Footer"/>
    </w:pPr>
  </w:p>
  <w:p w14:paraId="5A5001AA" w14:textId="77777777" w:rsidR="00E7549C" w:rsidRDefault="00E7549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F8E25" w14:textId="77777777" w:rsidR="00E7549C" w:rsidRPr="00563080" w:rsidRDefault="00E7549C" w:rsidP="00347A5E">
    <w:pPr>
      <w:pStyle w:val="Footer"/>
      <w:spacing w:before="240" w:after="0"/>
      <w:rPr>
        <w:sz w:val="10"/>
        <w:szCs w:val="10"/>
      </w:rPr>
    </w:pPr>
  </w:p>
  <w:p w14:paraId="2C8D0E04" w14:textId="77777777" w:rsidR="00E7549C" w:rsidRPr="004D3D30" w:rsidRDefault="00E7549C" w:rsidP="00347A5E">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E7549C" w14:paraId="7E99BEE0" w14:textId="77777777" w:rsidTr="00347A5E">
      <w:tc>
        <w:tcPr>
          <w:tcW w:w="3432" w:type="dxa"/>
        </w:tcPr>
        <w:p w14:paraId="3A5F6A7F" w14:textId="77777777" w:rsidR="00E7549C" w:rsidRDefault="00E7549C" w:rsidP="00347A5E">
          <w:pPr>
            <w:pStyle w:val="FooterOdd"/>
            <w:pBdr>
              <w:top w:val="none" w:sz="0" w:space="0" w:color="auto"/>
            </w:pBdr>
            <w:spacing w:before="0" w:after="0"/>
            <w:rPr>
              <w:color w:val="auto"/>
            </w:rPr>
          </w:pPr>
        </w:p>
      </w:tc>
      <w:tc>
        <w:tcPr>
          <w:tcW w:w="3432" w:type="dxa"/>
        </w:tcPr>
        <w:p w14:paraId="79856911" w14:textId="77777777" w:rsidR="00E7549C" w:rsidRDefault="00E7549C" w:rsidP="00347A5E">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F304DF">
            <w:rPr>
              <w:noProof/>
              <w:color w:val="auto"/>
            </w:rPr>
            <w:t>2</w:t>
          </w:r>
          <w:r w:rsidRPr="00CE3BCA">
            <w:rPr>
              <w:color w:val="auto"/>
            </w:rPr>
            <w:fldChar w:fldCharType="end"/>
          </w:r>
        </w:p>
      </w:tc>
      <w:tc>
        <w:tcPr>
          <w:tcW w:w="3432" w:type="dxa"/>
        </w:tcPr>
        <w:p w14:paraId="0E1CB6B4" w14:textId="77777777" w:rsidR="00E7549C" w:rsidRDefault="00E7549C" w:rsidP="00347A5E">
          <w:pPr>
            <w:pStyle w:val="FooterOdd"/>
            <w:pBdr>
              <w:top w:val="none" w:sz="0" w:space="0" w:color="auto"/>
            </w:pBdr>
            <w:spacing w:before="0" w:after="0"/>
            <w:rPr>
              <w:color w:val="auto"/>
            </w:rPr>
          </w:pPr>
        </w:p>
      </w:tc>
    </w:tr>
  </w:tbl>
  <w:p w14:paraId="6B3C8D03" w14:textId="77777777" w:rsidR="00E7549C" w:rsidRPr="004D3D30" w:rsidRDefault="00E7549C" w:rsidP="00347A5E">
    <w:pPr>
      <w:pStyle w:val="FooterOdd"/>
      <w:pBdr>
        <w:top w:val="single" w:sz="8" w:space="1" w:color="9BBB59" w:themeColor="accent3"/>
      </w:pBdr>
      <w:rPr>
        <w:color w:val="auto"/>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C1579" w14:textId="77777777" w:rsidR="00E7549C" w:rsidRPr="00563080" w:rsidRDefault="00E7549C" w:rsidP="007B1078">
    <w:pPr>
      <w:pStyle w:val="Footer"/>
      <w:spacing w:before="240" w:after="0"/>
      <w:rPr>
        <w:sz w:val="10"/>
        <w:szCs w:val="10"/>
      </w:rPr>
    </w:pPr>
  </w:p>
  <w:p w14:paraId="7C10A9FB" w14:textId="77777777" w:rsidR="00E7549C" w:rsidRPr="004D3D30" w:rsidRDefault="00E7549C" w:rsidP="007B1078">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E7549C" w14:paraId="239B49F9" w14:textId="77777777" w:rsidTr="007B1078">
      <w:tc>
        <w:tcPr>
          <w:tcW w:w="3432" w:type="dxa"/>
        </w:tcPr>
        <w:p w14:paraId="2655F906" w14:textId="77777777" w:rsidR="00E7549C" w:rsidRDefault="00E7549C" w:rsidP="007B1078">
          <w:pPr>
            <w:pStyle w:val="FooterOdd"/>
            <w:pBdr>
              <w:top w:val="none" w:sz="0" w:space="0" w:color="auto"/>
            </w:pBdr>
            <w:spacing w:before="0" w:after="0"/>
            <w:rPr>
              <w:color w:val="auto"/>
            </w:rPr>
          </w:pPr>
        </w:p>
      </w:tc>
      <w:tc>
        <w:tcPr>
          <w:tcW w:w="3432" w:type="dxa"/>
        </w:tcPr>
        <w:p w14:paraId="4B3F11F4" w14:textId="77777777" w:rsidR="00E7549C" w:rsidRDefault="00E7549C" w:rsidP="007B1078">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F304DF">
            <w:rPr>
              <w:noProof/>
              <w:color w:val="auto"/>
            </w:rPr>
            <w:t>1</w:t>
          </w:r>
          <w:r w:rsidRPr="00CE3BCA">
            <w:rPr>
              <w:color w:val="auto"/>
            </w:rPr>
            <w:fldChar w:fldCharType="end"/>
          </w:r>
        </w:p>
      </w:tc>
      <w:tc>
        <w:tcPr>
          <w:tcW w:w="3432" w:type="dxa"/>
        </w:tcPr>
        <w:p w14:paraId="4DA08F03" w14:textId="77777777" w:rsidR="00E7549C" w:rsidRDefault="00E7549C" w:rsidP="007B1078">
          <w:pPr>
            <w:pStyle w:val="FooterOdd"/>
            <w:pBdr>
              <w:top w:val="none" w:sz="0" w:space="0" w:color="auto"/>
            </w:pBdr>
            <w:spacing w:before="0" w:after="0"/>
            <w:rPr>
              <w:color w:val="auto"/>
            </w:rPr>
          </w:pPr>
        </w:p>
      </w:tc>
    </w:tr>
  </w:tbl>
  <w:p w14:paraId="17718DCE" w14:textId="77777777" w:rsidR="00E7549C" w:rsidRPr="004D3D30" w:rsidRDefault="00E7549C" w:rsidP="007B1078">
    <w:pPr>
      <w:pStyle w:val="FooterOdd"/>
      <w:pBdr>
        <w:top w:val="single" w:sz="8" w:space="1" w:color="9BBB59" w:themeColor="accent3"/>
      </w:pBdr>
      <w:rPr>
        <w:color w:val="auto"/>
        <w:sz w:val="10"/>
        <w:szCs w:val="10"/>
      </w:rPr>
    </w:pPr>
  </w:p>
  <w:p w14:paraId="7A59E216" w14:textId="77777777" w:rsidR="00E7549C" w:rsidRDefault="00E754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E0C52" w14:textId="77777777" w:rsidR="00E7549C" w:rsidRDefault="00E7549C">
      <w:pPr>
        <w:spacing w:after="0"/>
      </w:pPr>
      <w:r>
        <w:separator/>
      </w:r>
    </w:p>
  </w:footnote>
  <w:footnote w:type="continuationSeparator" w:id="0">
    <w:p w14:paraId="7AD30392" w14:textId="77777777" w:rsidR="00E7549C" w:rsidRDefault="00E7549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83CB2" w14:textId="77777777" w:rsidR="00E7549C" w:rsidRDefault="00F304DF">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E7549C">
          <w:t>CT Systems of Professional Learning</w:t>
        </w:r>
      </w:sdtContent>
    </w:sdt>
  </w:p>
  <w:p w14:paraId="271D5DBF" w14:textId="77777777" w:rsidR="00E7549C" w:rsidRDefault="00E754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77CA1" w14:textId="1124AD85" w:rsidR="00E7549C" w:rsidRDefault="00E7549C" w:rsidP="00AC7AFE">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8720" behindDoc="0" locked="0" layoutInCell="1" allowOverlap="1" wp14:anchorId="1E59B18C" wp14:editId="07242824">
              <wp:simplePos x="0" y="0"/>
              <wp:positionH relativeFrom="column">
                <wp:posOffset>-9525</wp:posOffset>
              </wp:positionH>
              <wp:positionV relativeFrom="paragraph">
                <wp:posOffset>-123825</wp:posOffset>
              </wp:positionV>
              <wp:extent cx="2371725" cy="428625"/>
              <wp:effectExtent l="19050" t="19050" r="28575" b="2857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04EABFD" w14:textId="37A3A2EF" w:rsidR="00E7549C" w:rsidRPr="002E7BD5" w:rsidRDefault="00E7549C" w:rsidP="00AC7AFE">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9B18C" id="_x0000_t202" coordsize="21600,21600" o:spt="202" path="m,l,21600r21600,l21600,xe">
              <v:stroke joinstyle="miter"/>
              <v:path gradientshapeok="t" o:connecttype="rect"/>
            </v:shapetype>
            <v:shape id="Text Box 22" o:spid="_x0000_s1026" type="#_x0000_t202" style="position:absolute;left:0;text-align:left;margin-left:-.75pt;margin-top:-9.75pt;width:186.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d58AIAAGM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" fillcolor="#9bbb59 [3206]" strokecolor="#9bbb59 [3206]" strokeweight="3pt">
              <v:shadow color="#7f7f7f [1601]" opacity=".5" offset="1pt"/>
              <v:textbox>
                <w:txbxContent>
                  <w:p w14:paraId="204EABFD" w14:textId="37A3A2EF" w:rsidR="00E7549C" w:rsidRPr="002E7BD5" w:rsidRDefault="00E7549C" w:rsidP="00AC7AFE">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6B85086C" w14:textId="413D0380" w:rsidR="00E7549C" w:rsidRPr="00595DE2" w:rsidRDefault="00E7549C" w:rsidP="00595DE2">
    <w:pPr>
      <w:pStyle w:val="HeaderOdd"/>
      <w:pBdr>
        <w:bottom w:val="single" w:sz="8" w:space="1" w:color="9BBB59" w:themeColor="accent3"/>
      </w:pBdr>
      <w:spacing w:before="0"/>
      <w:rPr>
        <w:szCs w:val="20"/>
      </w:rPr>
    </w:pPr>
    <w:r w:rsidRPr="00B26703">
      <w:rPr>
        <w:szCs w:val="20"/>
      </w:rPr>
      <w:t>Grades K–5</w:t>
    </w:r>
    <w:r w:rsidRPr="00595DE2">
      <w:rPr>
        <w:szCs w:val="22"/>
      </w:rPr>
      <w:t xml:space="preserve">: </w:t>
    </w:r>
    <w:r w:rsidRPr="009B198B">
      <w:rPr>
        <w:szCs w:val="22"/>
      </w:rPr>
      <w:t>Focus on Deepening Implementation</w:t>
    </w:r>
  </w:p>
  <w:p w14:paraId="69A11290" w14:textId="77777777" w:rsidR="00E7549C" w:rsidRDefault="00E7549C" w:rsidP="00AC7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8867E" w14:textId="77777777" w:rsidR="00E7549C" w:rsidRDefault="00E754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280A8" w14:textId="77777777" w:rsidR="00E7549C" w:rsidRDefault="00F304DF">
    <w:pPr>
      <w:pStyle w:val="HeaderEven"/>
    </w:pPr>
    <w:sdt>
      <w:sdtPr>
        <w:alias w:val="Title"/>
        <w:id w:val="3868935"/>
        <w:dataBinding w:prefixMappings="xmlns:ns0='http://schemas.openxmlformats.org/package/2006/metadata/core-properties' xmlns:ns1='http://purl.org/dc/elements/1.1/'" w:xpath="/ns0:coreProperties[1]/ns1:title[1]" w:storeItemID="{6C3C8BC8-F283-45AE-878A-BAB7291924A1}"/>
        <w:text/>
      </w:sdtPr>
      <w:sdtEndPr/>
      <w:sdtContent>
        <w:r w:rsidR="00E7549C">
          <w:t>CT Systems of Professional Learning</w:t>
        </w:r>
      </w:sdtContent>
    </w:sdt>
  </w:p>
  <w:p w14:paraId="581EA763" w14:textId="77777777" w:rsidR="00E7549C" w:rsidRDefault="00E7549C">
    <w:pPr>
      <w:pStyle w:val="Header"/>
    </w:pPr>
  </w:p>
  <w:p w14:paraId="2B08728F" w14:textId="77777777" w:rsidR="00E7549C" w:rsidRDefault="00E7549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0DF5" w14:textId="299A6035" w:rsidR="00E7549C" w:rsidRPr="00B26703" w:rsidRDefault="00E7549C" w:rsidP="005974AC">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4624" behindDoc="0" locked="0" layoutInCell="1" allowOverlap="1" wp14:anchorId="71FD0EF7" wp14:editId="1502DB0E">
              <wp:simplePos x="0" y="0"/>
              <wp:positionH relativeFrom="column">
                <wp:posOffset>-9525</wp:posOffset>
              </wp:positionH>
              <wp:positionV relativeFrom="paragraph">
                <wp:posOffset>-120650</wp:posOffset>
              </wp:positionV>
              <wp:extent cx="2371725" cy="428625"/>
              <wp:effectExtent l="19050" t="19050" r="28575" b="2857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A79097B" w14:textId="78097327" w:rsidR="00E7549C" w:rsidRPr="002E7BD5" w:rsidRDefault="00E7549C" w:rsidP="005974AC">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D0EF7" id="_x0000_t202" coordsize="21600,21600" o:spt="202" path="m,l,21600r21600,l21600,xe">
              <v:stroke joinstyle="miter"/>
              <v:path gradientshapeok="t" o:connecttype="rect"/>
            </v:shapetype>
            <v:shape id="_x0000_s1027" type="#_x0000_t202" style="position:absolute;left:0;text-align:left;margin-left:-.75pt;margin-top:-9.5pt;width:186.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" fillcolor="#9bbb59 [3206]" strokecolor="#9bbb59 [3206]" strokeweight="3pt">
              <v:shadow color="#7f7f7f [1601]" opacity=".5" offset="1pt"/>
              <v:textbox>
                <w:txbxContent>
                  <w:p w14:paraId="0A79097B" w14:textId="78097327" w:rsidR="00E7549C" w:rsidRPr="002E7BD5" w:rsidRDefault="00E7549C" w:rsidP="005974AC">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4991420D" w14:textId="1B93DB98" w:rsidR="00E7549C" w:rsidRPr="00595DE2" w:rsidRDefault="00E7549C" w:rsidP="00045336">
    <w:pPr>
      <w:pStyle w:val="HeaderOdd"/>
      <w:pBdr>
        <w:bottom w:val="single" w:sz="8" w:space="1" w:color="9BBB59" w:themeColor="accent3"/>
      </w:pBdr>
      <w:spacing w:before="0"/>
      <w:rPr>
        <w:szCs w:val="20"/>
      </w:rPr>
    </w:pPr>
    <w:r w:rsidRPr="00B26703">
      <w:rPr>
        <w:szCs w:val="20"/>
      </w:rPr>
      <w:t>Grades K–5</w:t>
    </w:r>
    <w:r w:rsidRPr="00595DE2">
      <w:rPr>
        <w:szCs w:val="22"/>
      </w:rPr>
      <w:t xml:space="preserve">: </w:t>
    </w:r>
    <w:r w:rsidRPr="000F5856">
      <w:rPr>
        <w:szCs w:val="22"/>
      </w:rPr>
      <w:t>Focus on Deepening Implementation</w:t>
    </w:r>
  </w:p>
  <w:p w14:paraId="649FC297" w14:textId="77777777" w:rsidR="00E7549C" w:rsidRDefault="00E7549C" w:rsidP="000453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94150" w14:textId="3EDC70E5" w:rsidR="00E7549C" w:rsidRPr="00B26703" w:rsidRDefault="00E7549C" w:rsidP="00B26703">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2576" behindDoc="0" locked="0" layoutInCell="1" allowOverlap="1" wp14:anchorId="14340209" wp14:editId="090278AE">
              <wp:simplePos x="0" y="0"/>
              <wp:positionH relativeFrom="column">
                <wp:posOffset>-9525</wp:posOffset>
              </wp:positionH>
              <wp:positionV relativeFrom="paragraph">
                <wp:posOffset>-111125</wp:posOffset>
              </wp:positionV>
              <wp:extent cx="2371725" cy="428625"/>
              <wp:effectExtent l="19050" t="19050" r="28575" b="285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FED63A2" w14:textId="327F03FE" w:rsidR="00E7549C" w:rsidRPr="002E7BD5" w:rsidRDefault="00E7549C" w:rsidP="00404F37">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40209" id="_x0000_t202" coordsize="21600,21600" o:spt="202" path="m,l,21600r21600,l21600,xe">
              <v:stroke joinstyle="miter"/>
              <v:path gradientshapeok="t" o:connecttype="rect"/>
            </v:shapetype>
            <v:shape id="Text Box 19" o:spid="_x0000_s1028" type="#_x0000_t202" style="position:absolute;left:0;text-align:left;margin-left:-.75pt;margin-top:-8.75pt;width:186.7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" fillcolor="#9bbb59 [3206]" strokecolor="#9bbb59 [3206]" strokeweight="3pt">
              <v:shadow color="#7f7f7f [1601]" opacity=".5" offset="1pt"/>
              <v:textbox>
                <w:txbxContent>
                  <w:p w14:paraId="5FED63A2" w14:textId="327F03FE" w:rsidR="00E7549C" w:rsidRPr="002E7BD5" w:rsidRDefault="00E7549C" w:rsidP="00404F37">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2F4B588E" w14:textId="5E6D955F" w:rsidR="00E7549C" w:rsidRPr="00595DE2" w:rsidRDefault="00E7549C" w:rsidP="00595DE2">
    <w:pPr>
      <w:pStyle w:val="HeaderOdd"/>
      <w:pBdr>
        <w:bottom w:val="single" w:sz="8" w:space="1" w:color="9BBB59" w:themeColor="accent3"/>
      </w:pBdr>
      <w:spacing w:before="0"/>
      <w:rPr>
        <w:szCs w:val="20"/>
      </w:rPr>
    </w:pPr>
    <w:r w:rsidRPr="00B26703">
      <w:rPr>
        <w:szCs w:val="20"/>
      </w:rPr>
      <w:t>Grades K–5</w:t>
    </w:r>
    <w:r w:rsidRPr="00595DE2">
      <w:rPr>
        <w:szCs w:val="22"/>
      </w:rPr>
      <w:t xml:space="preserve">: </w:t>
    </w:r>
    <w:r w:rsidRPr="009B198B">
      <w:rPr>
        <w:szCs w:val="22"/>
      </w:rPr>
      <w:t>Focus on Deepening Implementation</w:t>
    </w:r>
  </w:p>
  <w:p w14:paraId="789105CB" w14:textId="77777777" w:rsidR="00E7549C" w:rsidRDefault="00E7549C" w:rsidP="00404F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8640" w:hanging="360"/>
      </w:pPr>
      <w:rPr>
        <w:rFonts w:ascii="Symbol" w:hAnsi="Symbol" w:hint="default"/>
        <w:color w:val="9BBB59" w:themeColor="accent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90B64"/>
    <w:multiLevelType w:val="hybridMultilevel"/>
    <w:tmpl w:val="977E64DA"/>
    <w:lvl w:ilvl="0" w:tplc="E05A57F8">
      <w:start w:val="1"/>
      <w:numFmt w:val="bullet"/>
      <w:lvlText w:val=""/>
      <w:lvlJc w:val="left"/>
      <w:pPr>
        <w:ind w:left="720" w:hanging="360"/>
      </w:pPr>
      <w:rPr>
        <w:rFonts w:ascii="Symbol" w:hAnsi="Symbol" w:hint="default"/>
        <w:color w:val="073763"/>
      </w:rPr>
    </w:lvl>
    <w:lvl w:ilvl="1" w:tplc="5F387D44">
      <w:start w:val="1"/>
      <w:numFmt w:val="bullet"/>
      <w:pStyle w:val="Style2"/>
      <w:lvlText w:val=""/>
      <w:lvlJc w:val="left"/>
      <w:pPr>
        <w:ind w:left="1440" w:hanging="360"/>
      </w:pPr>
      <w:rPr>
        <w:rFonts w:ascii="Wingdings" w:hAnsi="Wingdings" w:hint="default"/>
        <w:color w:val="07376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7D1DBD"/>
    <w:multiLevelType w:val="multilevel"/>
    <w:tmpl w:val="E8521F72"/>
    <w:lvl w:ilvl="0">
      <w:start w:val="1"/>
      <w:numFmt w:val="bullet"/>
      <w:pStyle w:val="Bullet1"/>
      <w:lvlText w:val=""/>
      <w:lvlJc w:val="left"/>
      <w:pPr>
        <w:ind w:left="360" w:hanging="360"/>
      </w:pPr>
      <w:rPr>
        <w:rFonts w:ascii="Symbol" w:hAnsi="Symbol" w:hint="default"/>
        <w:color w:val="9BBB59"/>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93B2BD8"/>
    <w:multiLevelType w:val="hybridMultilevel"/>
    <w:tmpl w:val="561A905E"/>
    <w:lvl w:ilvl="0" w:tplc="0656542C">
      <w:start w:val="1"/>
      <w:numFmt w:val="decimal"/>
      <w:lvlText w:val="%1."/>
      <w:lvlJc w:val="left"/>
      <w:pPr>
        <w:tabs>
          <w:tab w:val="num" w:pos="720"/>
        </w:tabs>
        <w:ind w:left="720" w:hanging="360"/>
      </w:pPr>
    </w:lvl>
    <w:lvl w:ilvl="1" w:tplc="97CE3998">
      <w:start w:val="1"/>
      <w:numFmt w:val="decimal"/>
      <w:lvlText w:val="%2."/>
      <w:lvlJc w:val="left"/>
      <w:pPr>
        <w:tabs>
          <w:tab w:val="num" w:pos="1440"/>
        </w:tabs>
        <w:ind w:left="1440" w:hanging="360"/>
      </w:pPr>
    </w:lvl>
    <w:lvl w:ilvl="2" w:tplc="F67A6444" w:tentative="1">
      <w:start w:val="1"/>
      <w:numFmt w:val="decimal"/>
      <w:lvlText w:val="%3."/>
      <w:lvlJc w:val="left"/>
      <w:pPr>
        <w:tabs>
          <w:tab w:val="num" w:pos="2160"/>
        </w:tabs>
        <w:ind w:left="2160" w:hanging="360"/>
      </w:pPr>
    </w:lvl>
    <w:lvl w:ilvl="3" w:tplc="DF264FBA" w:tentative="1">
      <w:start w:val="1"/>
      <w:numFmt w:val="decimal"/>
      <w:lvlText w:val="%4."/>
      <w:lvlJc w:val="left"/>
      <w:pPr>
        <w:tabs>
          <w:tab w:val="num" w:pos="2880"/>
        </w:tabs>
        <w:ind w:left="2880" w:hanging="360"/>
      </w:pPr>
    </w:lvl>
    <w:lvl w:ilvl="4" w:tplc="1682D70E" w:tentative="1">
      <w:start w:val="1"/>
      <w:numFmt w:val="decimal"/>
      <w:lvlText w:val="%5."/>
      <w:lvlJc w:val="left"/>
      <w:pPr>
        <w:tabs>
          <w:tab w:val="num" w:pos="3600"/>
        </w:tabs>
        <w:ind w:left="3600" w:hanging="360"/>
      </w:pPr>
    </w:lvl>
    <w:lvl w:ilvl="5" w:tplc="C0B4444C" w:tentative="1">
      <w:start w:val="1"/>
      <w:numFmt w:val="decimal"/>
      <w:lvlText w:val="%6."/>
      <w:lvlJc w:val="left"/>
      <w:pPr>
        <w:tabs>
          <w:tab w:val="num" w:pos="4320"/>
        </w:tabs>
        <w:ind w:left="4320" w:hanging="360"/>
      </w:pPr>
    </w:lvl>
    <w:lvl w:ilvl="6" w:tplc="63705174" w:tentative="1">
      <w:start w:val="1"/>
      <w:numFmt w:val="decimal"/>
      <w:lvlText w:val="%7."/>
      <w:lvlJc w:val="left"/>
      <w:pPr>
        <w:tabs>
          <w:tab w:val="num" w:pos="5040"/>
        </w:tabs>
        <w:ind w:left="5040" w:hanging="360"/>
      </w:pPr>
    </w:lvl>
    <w:lvl w:ilvl="7" w:tplc="4CCECF9E" w:tentative="1">
      <w:start w:val="1"/>
      <w:numFmt w:val="decimal"/>
      <w:lvlText w:val="%8."/>
      <w:lvlJc w:val="left"/>
      <w:pPr>
        <w:tabs>
          <w:tab w:val="num" w:pos="5760"/>
        </w:tabs>
        <w:ind w:left="5760" w:hanging="360"/>
      </w:pPr>
    </w:lvl>
    <w:lvl w:ilvl="8" w:tplc="5DE23EE4" w:tentative="1">
      <w:start w:val="1"/>
      <w:numFmt w:val="decimal"/>
      <w:lvlText w:val="%9."/>
      <w:lvlJc w:val="left"/>
      <w:pPr>
        <w:tabs>
          <w:tab w:val="num" w:pos="6480"/>
        </w:tabs>
        <w:ind w:left="6480" w:hanging="360"/>
      </w:pPr>
    </w:lvl>
  </w:abstractNum>
  <w:abstractNum w:abstractNumId="10">
    <w:nsid w:val="19D70755"/>
    <w:multiLevelType w:val="hybridMultilevel"/>
    <w:tmpl w:val="FCB8B1C6"/>
    <w:lvl w:ilvl="0" w:tplc="8BE42C7A">
      <w:start w:val="1"/>
      <w:numFmt w:val="bullet"/>
      <w:lvlText w:val="•"/>
      <w:lvlJc w:val="left"/>
      <w:pPr>
        <w:tabs>
          <w:tab w:val="num" w:pos="720"/>
        </w:tabs>
        <w:ind w:left="720" w:hanging="360"/>
      </w:pPr>
      <w:rPr>
        <w:rFonts w:ascii="Arial" w:hAnsi="Arial" w:hint="default"/>
      </w:rPr>
    </w:lvl>
    <w:lvl w:ilvl="1" w:tplc="C41AC4C8" w:tentative="1">
      <w:start w:val="1"/>
      <w:numFmt w:val="bullet"/>
      <w:lvlText w:val="•"/>
      <w:lvlJc w:val="left"/>
      <w:pPr>
        <w:tabs>
          <w:tab w:val="num" w:pos="1440"/>
        </w:tabs>
        <w:ind w:left="1440" w:hanging="360"/>
      </w:pPr>
      <w:rPr>
        <w:rFonts w:ascii="Arial" w:hAnsi="Arial" w:hint="default"/>
      </w:rPr>
    </w:lvl>
    <w:lvl w:ilvl="2" w:tplc="B832DB4A" w:tentative="1">
      <w:start w:val="1"/>
      <w:numFmt w:val="bullet"/>
      <w:lvlText w:val="•"/>
      <w:lvlJc w:val="left"/>
      <w:pPr>
        <w:tabs>
          <w:tab w:val="num" w:pos="2160"/>
        </w:tabs>
        <w:ind w:left="2160" w:hanging="360"/>
      </w:pPr>
      <w:rPr>
        <w:rFonts w:ascii="Arial" w:hAnsi="Arial" w:hint="default"/>
      </w:rPr>
    </w:lvl>
    <w:lvl w:ilvl="3" w:tplc="306620BC" w:tentative="1">
      <w:start w:val="1"/>
      <w:numFmt w:val="bullet"/>
      <w:lvlText w:val="•"/>
      <w:lvlJc w:val="left"/>
      <w:pPr>
        <w:tabs>
          <w:tab w:val="num" w:pos="2880"/>
        </w:tabs>
        <w:ind w:left="2880" w:hanging="360"/>
      </w:pPr>
      <w:rPr>
        <w:rFonts w:ascii="Arial" w:hAnsi="Arial" w:hint="default"/>
      </w:rPr>
    </w:lvl>
    <w:lvl w:ilvl="4" w:tplc="31D87EAA" w:tentative="1">
      <w:start w:val="1"/>
      <w:numFmt w:val="bullet"/>
      <w:lvlText w:val="•"/>
      <w:lvlJc w:val="left"/>
      <w:pPr>
        <w:tabs>
          <w:tab w:val="num" w:pos="3600"/>
        </w:tabs>
        <w:ind w:left="3600" w:hanging="360"/>
      </w:pPr>
      <w:rPr>
        <w:rFonts w:ascii="Arial" w:hAnsi="Arial" w:hint="default"/>
      </w:rPr>
    </w:lvl>
    <w:lvl w:ilvl="5" w:tplc="A4F2437C" w:tentative="1">
      <w:start w:val="1"/>
      <w:numFmt w:val="bullet"/>
      <w:lvlText w:val="•"/>
      <w:lvlJc w:val="left"/>
      <w:pPr>
        <w:tabs>
          <w:tab w:val="num" w:pos="4320"/>
        </w:tabs>
        <w:ind w:left="4320" w:hanging="360"/>
      </w:pPr>
      <w:rPr>
        <w:rFonts w:ascii="Arial" w:hAnsi="Arial" w:hint="default"/>
      </w:rPr>
    </w:lvl>
    <w:lvl w:ilvl="6" w:tplc="7F102378" w:tentative="1">
      <w:start w:val="1"/>
      <w:numFmt w:val="bullet"/>
      <w:lvlText w:val="•"/>
      <w:lvlJc w:val="left"/>
      <w:pPr>
        <w:tabs>
          <w:tab w:val="num" w:pos="5040"/>
        </w:tabs>
        <w:ind w:left="5040" w:hanging="360"/>
      </w:pPr>
      <w:rPr>
        <w:rFonts w:ascii="Arial" w:hAnsi="Arial" w:hint="default"/>
      </w:rPr>
    </w:lvl>
    <w:lvl w:ilvl="7" w:tplc="F912BA5C" w:tentative="1">
      <w:start w:val="1"/>
      <w:numFmt w:val="bullet"/>
      <w:lvlText w:val="•"/>
      <w:lvlJc w:val="left"/>
      <w:pPr>
        <w:tabs>
          <w:tab w:val="num" w:pos="5760"/>
        </w:tabs>
        <w:ind w:left="5760" w:hanging="360"/>
      </w:pPr>
      <w:rPr>
        <w:rFonts w:ascii="Arial" w:hAnsi="Arial" w:hint="default"/>
      </w:rPr>
    </w:lvl>
    <w:lvl w:ilvl="8" w:tplc="1528FF04" w:tentative="1">
      <w:start w:val="1"/>
      <w:numFmt w:val="bullet"/>
      <w:lvlText w:val="•"/>
      <w:lvlJc w:val="left"/>
      <w:pPr>
        <w:tabs>
          <w:tab w:val="num" w:pos="6480"/>
        </w:tabs>
        <w:ind w:left="6480" w:hanging="360"/>
      </w:pPr>
      <w:rPr>
        <w:rFonts w:ascii="Arial" w:hAnsi="Arial" w:hint="default"/>
      </w:rPr>
    </w:lvl>
  </w:abstractNum>
  <w:abstractNum w:abstractNumId="11">
    <w:nsid w:val="1BAF34E5"/>
    <w:multiLevelType w:val="hybridMultilevel"/>
    <w:tmpl w:val="42A4F42C"/>
    <w:lvl w:ilvl="0" w:tplc="995AB3E8">
      <w:start w:val="1"/>
      <w:numFmt w:val="decimal"/>
      <w:pStyle w:val="mynumbers"/>
      <w:lvlText w:val="%1."/>
      <w:lvlJc w:val="left"/>
      <w:pPr>
        <w:ind w:left="360" w:hanging="360"/>
      </w:pPr>
      <w:rPr>
        <w:rFonts w:ascii="Calibri" w:hAnsi="Calibri"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F46F22"/>
    <w:multiLevelType w:val="hybridMultilevel"/>
    <w:tmpl w:val="DD64028C"/>
    <w:lvl w:ilvl="0" w:tplc="9F669A20">
      <w:start w:val="1"/>
      <w:numFmt w:val="decimal"/>
      <w:pStyle w:val="Num-Normal"/>
      <w:lvlText w:val="%1."/>
      <w:lvlJc w:val="left"/>
      <w:pPr>
        <w:ind w:left="360" w:hanging="360"/>
      </w:pPr>
      <w:rPr>
        <w:rFonts w:hint="default"/>
      </w:rPr>
    </w:lvl>
    <w:lvl w:ilvl="1" w:tplc="62C461C2">
      <w:start w:val="1"/>
      <w:numFmt w:val="lowerLetter"/>
      <w:lvlText w:val="%2."/>
      <w:lvlJc w:val="left"/>
      <w:pPr>
        <w:ind w:left="1440" w:hanging="360"/>
      </w:pPr>
    </w:lvl>
    <w:lvl w:ilvl="2" w:tplc="C186A41E" w:tentative="1">
      <w:start w:val="1"/>
      <w:numFmt w:val="lowerRoman"/>
      <w:lvlText w:val="%3."/>
      <w:lvlJc w:val="right"/>
      <w:pPr>
        <w:ind w:left="2160" w:hanging="180"/>
      </w:pPr>
    </w:lvl>
    <w:lvl w:ilvl="3" w:tplc="AE242F36" w:tentative="1">
      <w:start w:val="1"/>
      <w:numFmt w:val="decimal"/>
      <w:lvlText w:val="%4."/>
      <w:lvlJc w:val="left"/>
      <w:pPr>
        <w:ind w:left="2880" w:hanging="360"/>
      </w:pPr>
    </w:lvl>
    <w:lvl w:ilvl="4" w:tplc="B7F493E2" w:tentative="1">
      <w:start w:val="1"/>
      <w:numFmt w:val="lowerLetter"/>
      <w:lvlText w:val="%5."/>
      <w:lvlJc w:val="left"/>
      <w:pPr>
        <w:ind w:left="3600" w:hanging="360"/>
      </w:pPr>
    </w:lvl>
    <w:lvl w:ilvl="5" w:tplc="E89E8E36" w:tentative="1">
      <w:start w:val="1"/>
      <w:numFmt w:val="lowerRoman"/>
      <w:lvlText w:val="%6."/>
      <w:lvlJc w:val="right"/>
      <w:pPr>
        <w:ind w:left="4320" w:hanging="180"/>
      </w:pPr>
    </w:lvl>
    <w:lvl w:ilvl="6" w:tplc="19A40126" w:tentative="1">
      <w:start w:val="1"/>
      <w:numFmt w:val="decimal"/>
      <w:lvlText w:val="%7."/>
      <w:lvlJc w:val="left"/>
      <w:pPr>
        <w:ind w:left="5040" w:hanging="360"/>
      </w:pPr>
    </w:lvl>
    <w:lvl w:ilvl="7" w:tplc="6CA0A5FC" w:tentative="1">
      <w:start w:val="1"/>
      <w:numFmt w:val="lowerLetter"/>
      <w:lvlText w:val="%8."/>
      <w:lvlJc w:val="left"/>
      <w:pPr>
        <w:ind w:left="5760" w:hanging="360"/>
      </w:pPr>
    </w:lvl>
    <w:lvl w:ilvl="8" w:tplc="65A6EC66" w:tentative="1">
      <w:start w:val="1"/>
      <w:numFmt w:val="lowerRoman"/>
      <w:lvlText w:val="%9."/>
      <w:lvlJc w:val="right"/>
      <w:pPr>
        <w:ind w:left="6480" w:hanging="180"/>
      </w:pPr>
    </w:lvl>
  </w:abstractNum>
  <w:abstractNum w:abstractNumId="1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2F5C113F"/>
    <w:multiLevelType w:val="hybridMultilevel"/>
    <w:tmpl w:val="B6AA29C8"/>
    <w:lvl w:ilvl="0" w:tplc="62DE5000">
      <w:start w:val="1"/>
      <w:numFmt w:val="bullet"/>
      <w:lvlText w:val="•"/>
      <w:lvlJc w:val="left"/>
      <w:pPr>
        <w:tabs>
          <w:tab w:val="num" w:pos="720"/>
        </w:tabs>
        <w:ind w:left="720" w:hanging="360"/>
      </w:pPr>
      <w:rPr>
        <w:rFonts w:ascii="Arial" w:hAnsi="Arial" w:hint="default"/>
      </w:rPr>
    </w:lvl>
    <w:lvl w:ilvl="1" w:tplc="6AA6C5D4" w:tentative="1">
      <w:start w:val="1"/>
      <w:numFmt w:val="bullet"/>
      <w:lvlText w:val="•"/>
      <w:lvlJc w:val="left"/>
      <w:pPr>
        <w:tabs>
          <w:tab w:val="num" w:pos="1440"/>
        </w:tabs>
        <w:ind w:left="1440" w:hanging="360"/>
      </w:pPr>
      <w:rPr>
        <w:rFonts w:ascii="Arial" w:hAnsi="Arial" w:hint="default"/>
      </w:rPr>
    </w:lvl>
    <w:lvl w:ilvl="2" w:tplc="1322401A" w:tentative="1">
      <w:start w:val="1"/>
      <w:numFmt w:val="bullet"/>
      <w:lvlText w:val="•"/>
      <w:lvlJc w:val="left"/>
      <w:pPr>
        <w:tabs>
          <w:tab w:val="num" w:pos="2160"/>
        </w:tabs>
        <w:ind w:left="2160" w:hanging="360"/>
      </w:pPr>
      <w:rPr>
        <w:rFonts w:ascii="Arial" w:hAnsi="Arial" w:hint="default"/>
      </w:rPr>
    </w:lvl>
    <w:lvl w:ilvl="3" w:tplc="9C8AD2E8" w:tentative="1">
      <w:start w:val="1"/>
      <w:numFmt w:val="bullet"/>
      <w:lvlText w:val="•"/>
      <w:lvlJc w:val="left"/>
      <w:pPr>
        <w:tabs>
          <w:tab w:val="num" w:pos="2880"/>
        </w:tabs>
        <w:ind w:left="2880" w:hanging="360"/>
      </w:pPr>
      <w:rPr>
        <w:rFonts w:ascii="Arial" w:hAnsi="Arial" w:hint="default"/>
      </w:rPr>
    </w:lvl>
    <w:lvl w:ilvl="4" w:tplc="B24E0334" w:tentative="1">
      <w:start w:val="1"/>
      <w:numFmt w:val="bullet"/>
      <w:lvlText w:val="•"/>
      <w:lvlJc w:val="left"/>
      <w:pPr>
        <w:tabs>
          <w:tab w:val="num" w:pos="3600"/>
        </w:tabs>
        <w:ind w:left="3600" w:hanging="360"/>
      </w:pPr>
      <w:rPr>
        <w:rFonts w:ascii="Arial" w:hAnsi="Arial" w:hint="default"/>
      </w:rPr>
    </w:lvl>
    <w:lvl w:ilvl="5" w:tplc="5D307844" w:tentative="1">
      <w:start w:val="1"/>
      <w:numFmt w:val="bullet"/>
      <w:lvlText w:val="•"/>
      <w:lvlJc w:val="left"/>
      <w:pPr>
        <w:tabs>
          <w:tab w:val="num" w:pos="4320"/>
        </w:tabs>
        <w:ind w:left="4320" w:hanging="360"/>
      </w:pPr>
      <w:rPr>
        <w:rFonts w:ascii="Arial" w:hAnsi="Arial" w:hint="default"/>
      </w:rPr>
    </w:lvl>
    <w:lvl w:ilvl="6" w:tplc="5D74944C" w:tentative="1">
      <w:start w:val="1"/>
      <w:numFmt w:val="bullet"/>
      <w:lvlText w:val="•"/>
      <w:lvlJc w:val="left"/>
      <w:pPr>
        <w:tabs>
          <w:tab w:val="num" w:pos="5040"/>
        </w:tabs>
        <w:ind w:left="5040" w:hanging="360"/>
      </w:pPr>
      <w:rPr>
        <w:rFonts w:ascii="Arial" w:hAnsi="Arial" w:hint="default"/>
      </w:rPr>
    </w:lvl>
    <w:lvl w:ilvl="7" w:tplc="CE5A0196" w:tentative="1">
      <w:start w:val="1"/>
      <w:numFmt w:val="bullet"/>
      <w:lvlText w:val="•"/>
      <w:lvlJc w:val="left"/>
      <w:pPr>
        <w:tabs>
          <w:tab w:val="num" w:pos="5760"/>
        </w:tabs>
        <w:ind w:left="5760" w:hanging="360"/>
      </w:pPr>
      <w:rPr>
        <w:rFonts w:ascii="Arial" w:hAnsi="Arial" w:hint="default"/>
      </w:rPr>
    </w:lvl>
    <w:lvl w:ilvl="8" w:tplc="339425EC" w:tentative="1">
      <w:start w:val="1"/>
      <w:numFmt w:val="bullet"/>
      <w:lvlText w:val="•"/>
      <w:lvlJc w:val="left"/>
      <w:pPr>
        <w:tabs>
          <w:tab w:val="num" w:pos="6480"/>
        </w:tabs>
        <w:ind w:left="6480" w:hanging="360"/>
      </w:pPr>
      <w:rPr>
        <w:rFonts w:ascii="Arial" w:hAnsi="Arial" w:hint="default"/>
      </w:rPr>
    </w:lvl>
  </w:abstractNum>
  <w:abstractNum w:abstractNumId="16">
    <w:nsid w:val="32647285"/>
    <w:multiLevelType w:val="hybridMultilevel"/>
    <w:tmpl w:val="8C30A178"/>
    <w:lvl w:ilvl="0" w:tplc="0409000F">
      <w:start w:val="1"/>
      <w:numFmt w:val="decimal"/>
      <w:pStyle w:val="ListNum1"/>
      <w:lvlText w:val="%1."/>
      <w:lvlJc w:val="left"/>
      <w:pPr>
        <w:ind w:left="72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C605A"/>
    <w:multiLevelType w:val="hybridMultilevel"/>
    <w:tmpl w:val="4ABA1040"/>
    <w:lvl w:ilvl="0" w:tplc="EAF41FE2">
      <w:start w:val="1"/>
      <w:numFmt w:val="bullet"/>
      <w:lvlText w:val="•"/>
      <w:lvlJc w:val="left"/>
      <w:pPr>
        <w:tabs>
          <w:tab w:val="num" w:pos="720"/>
        </w:tabs>
        <w:ind w:left="720" w:hanging="360"/>
      </w:pPr>
      <w:rPr>
        <w:rFonts w:ascii="Arial" w:hAnsi="Arial" w:hint="default"/>
      </w:rPr>
    </w:lvl>
    <w:lvl w:ilvl="1" w:tplc="67C8BF38" w:tentative="1">
      <w:start w:val="1"/>
      <w:numFmt w:val="bullet"/>
      <w:lvlText w:val="•"/>
      <w:lvlJc w:val="left"/>
      <w:pPr>
        <w:tabs>
          <w:tab w:val="num" w:pos="1440"/>
        </w:tabs>
        <w:ind w:left="1440" w:hanging="360"/>
      </w:pPr>
      <w:rPr>
        <w:rFonts w:ascii="Arial" w:hAnsi="Arial" w:hint="default"/>
      </w:rPr>
    </w:lvl>
    <w:lvl w:ilvl="2" w:tplc="807A2FBA" w:tentative="1">
      <w:start w:val="1"/>
      <w:numFmt w:val="bullet"/>
      <w:lvlText w:val="•"/>
      <w:lvlJc w:val="left"/>
      <w:pPr>
        <w:tabs>
          <w:tab w:val="num" w:pos="2160"/>
        </w:tabs>
        <w:ind w:left="2160" w:hanging="360"/>
      </w:pPr>
      <w:rPr>
        <w:rFonts w:ascii="Arial" w:hAnsi="Arial" w:hint="default"/>
      </w:rPr>
    </w:lvl>
    <w:lvl w:ilvl="3" w:tplc="444EEF90" w:tentative="1">
      <w:start w:val="1"/>
      <w:numFmt w:val="bullet"/>
      <w:lvlText w:val="•"/>
      <w:lvlJc w:val="left"/>
      <w:pPr>
        <w:tabs>
          <w:tab w:val="num" w:pos="2880"/>
        </w:tabs>
        <w:ind w:left="2880" w:hanging="360"/>
      </w:pPr>
      <w:rPr>
        <w:rFonts w:ascii="Arial" w:hAnsi="Arial" w:hint="default"/>
      </w:rPr>
    </w:lvl>
    <w:lvl w:ilvl="4" w:tplc="2B861782" w:tentative="1">
      <w:start w:val="1"/>
      <w:numFmt w:val="bullet"/>
      <w:lvlText w:val="•"/>
      <w:lvlJc w:val="left"/>
      <w:pPr>
        <w:tabs>
          <w:tab w:val="num" w:pos="3600"/>
        </w:tabs>
        <w:ind w:left="3600" w:hanging="360"/>
      </w:pPr>
      <w:rPr>
        <w:rFonts w:ascii="Arial" w:hAnsi="Arial" w:hint="default"/>
      </w:rPr>
    </w:lvl>
    <w:lvl w:ilvl="5" w:tplc="31200AE8" w:tentative="1">
      <w:start w:val="1"/>
      <w:numFmt w:val="bullet"/>
      <w:lvlText w:val="•"/>
      <w:lvlJc w:val="left"/>
      <w:pPr>
        <w:tabs>
          <w:tab w:val="num" w:pos="4320"/>
        </w:tabs>
        <w:ind w:left="4320" w:hanging="360"/>
      </w:pPr>
      <w:rPr>
        <w:rFonts w:ascii="Arial" w:hAnsi="Arial" w:hint="default"/>
      </w:rPr>
    </w:lvl>
    <w:lvl w:ilvl="6" w:tplc="D1C86DD0" w:tentative="1">
      <w:start w:val="1"/>
      <w:numFmt w:val="bullet"/>
      <w:lvlText w:val="•"/>
      <w:lvlJc w:val="left"/>
      <w:pPr>
        <w:tabs>
          <w:tab w:val="num" w:pos="5040"/>
        </w:tabs>
        <w:ind w:left="5040" w:hanging="360"/>
      </w:pPr>
      <w:rPr>
        <w:rFonts w:ascii="Arial" w:hAnsi="Arial" w:hint="default"/>
      </w:rPr>
    </w:lvl>
    <w:lvl w:ilvl="7" w:tplc="57CA6DDE" w:tentative="1">
      <w:start w:val="1"/>
      <w:numFmt w:val="bullet"/>
      <w:lvlText w:val="•"/>
      <w:lvlJc w:val="left"/>
      <w:pPr>
        <w:tabs>
          <w:tab w:val="num" w:pos="5760"/>
        </w:tabs>
        <w:ind w:left="5760" w:hanging="360"/>
      </w:pPr>
      <w:rPr>
        <w:rFonts w:ascii="Arial" w:hAnsi="Arial" w:hint="default"/>
      </w:rPr>
    </w:lvl>
    <w:lvl w:ilvl="8" w:tplc="6C94E19A" w:tentative="1">
      <w:start w:val="1"/>
      <w:numFmt w:val="bullet"/>
      <w:lvlText w:val="•"/>
      <w:lvlJc w:val="left"/>
      <w:pPr>
        <w:tabs>
          <w:tab w:val="num" w:pos="6480"/>
        </w:tabs>
        <w:ind w:left="6480" w:hanging="360"/>
      </w:pPr>
      <w:rPr>
        <w:rFonts w:ascii="Arial" w:hAnsi="Arial" w:hint="default"/>
      </w:rPr>
    </w:lvl>
  </w:abstractNum>
  <w:abstractNum w:abstractNumId="18">
    <w:nsid w:val="4553316F"/>
    <w:multiLevelType w:val="hybridMultilevel"/>
    <w:tmpl w:val="9782C650"/>
    <w:lvl w:ilvl="0" w:tplc="77B4B3AA">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94643"/>
    <w:multiLevelType w:val="hybridMultilevel"/>
    <w:tmpl w:val="56CE84FE"/>
    <w:lvl w:ilvl="0" w:tplc="940611B2">
      <w:start w:val="1"/>
      <w:numFmt w:val="bullet"/>
      <w:lvlText w:val="•"/>
      <w:lvlJc w:val="left"/>
      <w:pPr>
        <w:tabs>
          <w:tab w:val="num" w:pos="720"/>
        </w:tabs>
        <w:ind w:left="720" w:hanging="360"/>
      </w:pPr>
      <w:rPr>
        <w:rFonts w:ascii="Arial" w:hAnsi="Arial" w:hint="default"/>
      </w:rPr>
    </w:lvl>
    <w:lvl w:ilvl="1" w:tplc="4F70D8EA" w:tentative="1">
      <w:start w:val="1"/>
      <w:numFmt w:val="bullet"/>
      <w:lvlText w:val="•"/>
      <w:lvlJc w:val="left"/>
      <w:pPr>
        <w:tabs>
          <w:tab w:val="num" w:pos="1440"/>
        </w:tabs>
        <w:ind w:left="1440" w:hanging="360"/>
      </w:pPr>
      <w:rPr>
        <w:rFonts w:ascii="Arial" w:hAnsi="Arial" w:hint="default"/>
      </w:rPr>
    </w:lvl>
    <w:lvl w:ilvl="2" w:tplc="450A054C" w:tentative="1">
      <w:start w:val="1"/>
      <w:numFmt w:val="bullet"/>
      <w:lvlText w:val="•"/>
      <w:lvlJc w:val="left"/>
      <w:pPr>
        <w:tabs>
          <w:tab w:val="num" w:pos="2160"/>
        </w:tabs>
        <w:ind w:left="2160" w:hanging="360"/>
      </w:pPr>
      <w:rPr>
        <w:rFonts w:ascii="Arial" w:hAnsi="Arial" w:hint="default"/>
      </w:rPr>
    </w:lvl>
    <w:lvl w:ilvl="3" w:tplc="71DEE25E" w:tentative="1">
      <w:start w:val="1"/>
      <w:numFmt w:val="bullet"/>
      <w:lvlText w:val="•"/>
      <w:lvlJc w:val="left"/>
      <w:pPr>
        <w:tabs>
          <w:tab w:val="num" w:pos="2880"/>
        </w:tabs>
        <w:ind w:left="2880" w:hanging="360"/>
      </w:pPr>
      <w:rPr>
        <w:rFonts w:ascii="Arial" w:hAnsi="Arial" w:hint="default"/>
      </w:rPr>
    </w:lvl>
    <w:lvl w:ilvl="4" w:tplc="E7B6C4DC" w:tentative="1">
      <w:start w:val="1"/>
      <w:numFmt w:val="bullet"/>
      <w:lvlText w:val="•"/>
      <w:lvlJc w:val="left"/>
      <w:pPr>
        <w:tabs>
          <w:tab w:val="num" w:pos="3600"/>
        </w:tabs>
        <w:ind w:left="3600" w:hanging="360"/>
      </w:pPr>
      <w:rPr>
        <w:rFonts w:ascii="Arial" w:hAnsi="Arial" w:hint="default"/>
      </w:rPr>
    </w:lvl>
    <w:lvl w:ilvl="5" w:tplc="D806EEB4" w:tentative="1">
      <w:start w:val="1"/>
      <w:numFmt w:val="bullet"/>
      <w:lvlText w:val="•"/>
      <w:lvlJc w:val="left"/>
      <w:pPr>
        <w:tabs>
          <w:tab w:val="num" w:pos="4320"/>
        </w:tabs>
        <w:ind w:left="4320" w:hanging="360"/>
      </w:pPr>
      <w:rPr>
        <w:rFonts w:ascii="Arial" w:hAnsi="Arial" w:hint="default"/>
      </w:rPr>
    </w:lvl>
    <w:lvl w:ilvl="6" w:tplc="23BADE3A" w:tentative="1">
      <w:start w:val="1"/>
      <w:numFmt w:val="bullet"/>
      <w:lvlText w:val="•"/>
      <w:lvlJc w:val="left"/>
      <w:pPr>
        <w:tabs>
          <w:tab w:val="num" w:pos="5040"/>
        </w:tabs>
        <w:ind w:left="5040" w:hanging="360"/>
      </w:pPr>
      <w:rPr>
        <w:rFonts w:ascii="Arial" w:hAnsi="Arial" w:hint="default"/>
      </w:rPr>
    </w:lvl>
    <w:lvl w:ilvl="7" w:tplc="06D67ACA" w:tentative="1">
      <w:start w:val="1"/>
      <w:numFmt w:val="bullet"/>
      <w:lvlText w:val="•"/>
      <w:lvlJc w:val="left"/>
      <w:pPr>
        <w:tabs>
          <w:tab w:val="num" w:pos="5760"/>
        </w:tabs>
        <w:ind w:left="5760" w:hanging="360"/>
      </w:pPr>
      <w:rPr>
        <w:rFonts w:ascii="Arial" w:hAnsi="Arial" w:hint="default"/>
      </w:rPr>
    </w:lvl>
    <w:lvl w:ilvl="8" w:tplc="0358BDFC" w:tentative="1">
      <w:start w:val="1"/>
      <w:numFmt w:val="bullet"/>
      <w:lvlText w:val="•"/>
      <w:lvlJc w:val="left"/>
      <w:pPr>
        <w:tabs>
          <w:tab w:val="num" w:pos="6480"/>
        </w:tabs>
        <w:ind w:left="6480" w:hanging="360"/>
      </w:pPr>
      <w:rPr>
        <w:rFonts w:ascii="Arial" w:hAnsi="Arial" w:hint="default"/>
      </w:rPr>
    </w:lvl>
  </w:abstractNum>
  <w:abstractNum w:abstractNumId="20">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1">
    <w:nsid w:val="593E5B9E"/>
    <w:multiLevelType w:val="hybridMultilevel"/>
    <w:tmpl w:val="FF7E2C72"/>
    <w:lvl w:ilvl="0" w:tplc="7C789DD6">
      <w:start w:val="1"/>
      <w:numFmt w:val="decimal"/>
      <w:lvlText w:val="%1."/>
      <w:lvlJc w:val="left"/>
      <w:pPr>
        <w:tabs>
          <w:tab w:val="num" w:pos="720"/>
        </w:tabs>
        <w:ind w:left="720" w:hanging="360"/>
      </w:pPr>
    </w:lvl>
    <w:lvl w:ilvl="1" w:tplc="A95A9640" w:tentative="1">
      <w:start w:val="1"/>
      <w:numFmt w:val="decimal"/>
      <w:lvlText w:val="%2."/>
      <w:lvlJc w:val="left"/>
      <w:pPr>
        <w:tabs>
          <w:tab w:val="num" w:pos="1440"/>
        </w:tabs>
        <w:ind w:left="1440" w:hanging="360"/>
      </w:pPr>
    </w:lvl>
    <w:lvl w:ilvl="2" w:tplc="A8BA8B26" w:tentative="1">
      <w:start w:val="1"/>
      <w:numFmt w:val="decimal"/>
      <w:lvlText w:val="%3."/>
      <w:lvlJc w:val="left"/>
      <w:pPr>
        <w:tabs>
          <w:tab w:val="num" w:pos="2160"/>
        </w:tabs>
        <w:ind w:left="2160" w:hanging="360"/>
      </w:pPr>
    </w:lvl>
    <w:lvl w:ilvl="3" w:tplc="B7C46096" w:tentative="1">
      <w:start w:val="1"/>
      <w:numFmt w:val="decimal"/>
      <w:lvlText w:val="%4."/>
      <w:lvlJc w:val="left"/>
      <w:pPr>
        <w:tabs>
          <w:tab w:val="num" w:pos="2880"/>
        </w:tabs>
        <w:ind w:left="2880" w:hanging="360"/>
      </w:pPr>
    </w:lvl>
    <w:lvl w:ilvl="4" w:tplc="B75CB6F6" w:tentative="1">
      <w:start w:val="1"/>
      <w:numFmt w:val="decimal"/>
      <w:lvlText w:val="%5."/>
      <w:lvlJc w:val="left"/>
      <w:pPr>
        <w:tabs>
          <w:tab w:val="num" w:pos="3600"/>
        </w:tabs>
        <w:ind w:left="3600" w:hanging="360"/>
      </w:pPr>
    </w:lvl>
    <w:lvl w:ilvl="5" w:tplc="9A24E04A" w:tentative="1">
      <w:start w:val="1"/>
      <w:numFmt w:val="decimal"/>
      <w:lvlText w:val="%6."/>
      <w:lvlJc w:val="left"/>
      <w:pPr>
        <w:tabs>
          <w:tab w:val="num" w:pos="4320"/>
        </w:tabs>
        <w:ind w:left="4320" w:hanging="360"/>
      </w:pPr>
    </w:lvl>
    <w:lvl w:ilvl="6" w:tplc="01FC7836" w:tentative="1">
      <w:start w:val="1"/>
      <w:numFmt w:val="decimal"/>
      <w:lvlText w:val="%7."/>
      <w:lvlJc w:val="left"/>
      <w:pPr>
        <w:tabs>
          <w:tab w:val="num" w:pos="5040"/>
        </w:tabs>
        <w:ind w:left="5040" w:hanging="360"/>
      </w:pPr>
    </w:lvl>
    <w:lvl w:ilvl="7" w:tplc="34AAB73A" w:tentative="1">
      <w:start w:val="1"/>
      <w:numFmt w:val="decimal"/>
      <w:lvlText w:val="%8."/>
      <w:lvlJc w:val="left"/>
      <w:pPr>
        <w:tabs>
          <w:tab w:val="num" w:pos="5760"/>
        </w:tabs>
        <w:ind w:left="5760" w:hanging="360"/>
      </w:pPr>
    </w:lvl>
    <w:lvl w:ilvl="8" w:tplc="9FE0C576" w:tentative="1">
      <w:start w:val="1"/>
      <w:numFmt w:val="decimal"/>
      <w:lvlText w:val="%9."/>
      <w:lvlJc w:val="left"/>
      <w:pPr>
        <w:tabs>
          <w:tab w:val="num" w:pos="6480"/>
        </w:tabs>
        <w:ind w:left="6480" w:hanging="360"/>
      </w:pPr>
    </w:lvl>
  </w:abstractNum>
  <w:abstractNum w:abstractNumId="22">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5E135537"/>
    <w:multiLevelType w:val="multilevel"/>
    <w:tmpl w:val="A2A06A3A"/>
    <w:lvl w:ilvl="0">
      <w:start w:val="1"/>
      <w:numFmt w:val="decimal"/>
      <w:pStyle w:val="MultiLevel"/>
      <w:lvlText w:val="%1. "/>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E6935E4"/>
    <w:multiLevelType w:val="hybridMultilevel"/>
    <w:tmpl w:val="648243E0"/>
    <w:lvl w:ilvl="0" w:tplc="4EB62EFC">
      <w:start w:val="1"/>
      <w:numFmt w:val="bullet"/>
      <w:lvlText w:val="•"/>
      <w:lvlJc w:val="left"/>
      <w:pPr>
        <w:tabs>
          <w:tab w:val="num" w:pos="720"/>
        </w:tabs>
        <w:ind w:left="720" w:hanging="360"/>
      </w:pPr>
      <w:rPr>
        <w:rFonts w:ascii="Arial" w:hAnsi="Arial" w:hint="default"/>
      </w:rPr>
    </w:lvl>
    <w:lvl w:ilvl="1" w:tplc="F14EE02C" w:tentative="1">
      <w:start w:val="1"/>
      <w:numFmt w:val="bullet"/>
      <w:lvlText w:val="•"/>
      <w:lvlJc w:val="left"/>
      <w:pPr>
        <w:tabs>
          <w:tab w:val="num" w:pos="1440"/>
        </w:tabs>
        <w:ind w:left="1440" w:hanging="360"/>
      </w:pPr>
      <w:rPr>
        <w:rFonts w:ascii="Arial" w:hAnsi="Arial" w:hint="default"/>
      </w:rPr>
    </w:lvl>
    <w:lvl w:ilvl="2" w:tplc="900E12C0" w:tentative="1">
      <w:start w:val="1"/>
      <w:numFmt w:val="bullet"/>
      <w:lvlText w:val="•"/>
      <w:lvlJc w:val="left"/>
      <w:pPr>
        <w:tabs>
          <w:tab w:val="num" w:pos="2160"/>
        </w:tabs>
        <w:ind w:left="2160" w:hanging="360"/>
      </w:pPr>
      <w:rPr>
        <w:rFonts w:ascii="Arial" w:hAnsi="Arial" w:hint="default"/>
      </w:rPr>
    </w:lvl>
    <w:lvl w:ilvl="3" w:tplc="D5083618" w:tentative="1">
      <w:start w:val="1"/>
      <w:numFmt w:val="bullet"/>
      <w:lvlText w:val="•"/>
      <w:lvlJc w:val="left"/>
      <w:pPr>
        <w:tabs>
          <w:tab w:val="num" w:pos="2880"/>
        </w:tabs>
        <w:ind w:left="2880" w:hanging="360"/>
      </w:pPr>
      <w:rPr>
        <w:rFonts w:ascii="Arial" w:hAnsi="Arial" w:hint="default"/>
      </w:rPr>
    </w:lvl>
    <w:lvl w:ilvl="4" w:tplc="87321584" w:tentative="1">
      <w:start w:val="1"/>
      <w:numFmt w:val="bullet"/>
      <w:lvlText w:val="•"/>
      <w:lvlJc w:val="left"/>
      <w:pPr>
        <w:tabs>
          <w:tab w:val="num" w:pos="3600"/>
        </w:tabs>
        <w:ind w:left="3600" w:hanging="360"/>
      </w:pPr>
      <w:rPr>
        <w:rFonts w:ascii="Arial" w:hAnsi="Arial" w:hint="default"/>
      </w:rPr>
    </w:lvl>
    <w:lvl w:ilvl="5" w:tplc="CC1CFFDA" w:tentative="1">
      <w:start w:val="1"/>
      <w:numFmt w:val="bullet"/>
      <w:lvlText w:val="•"/>
      <w:lvlJc w:val="left"/>
      <w:pPr>
        <w:tabs>
          <w:tab w:val="num" w:pos="4320"/>
        </w:tabs>
        <w:ind w:left="4320" w:hanging="360"/>
      </w:pPr>
      <w:rPr>
        <w:rFonts w:ascii="Arial" w:hAnsi="Arial" w:hint="default"/>
      </w:rPr>
    </w:lvl>
    <w:lvl w:ilvl="6" w:tplc="0254BEE8" w:tentative="1">
      <w:start w:val="1"/>
      <w:numFmt w:val="bullet"/>
      <w:lvlText w:val="•"/>
      <w:lvlJc w:val="left"/>
      <w:pPr>
        <w:tabs>
          <w:tab w:val="num" w:pos="5040"/>
        </w:tabs>
        <w:ind w:left="5040" w:hanging="360"/>
      </w:pPr>
      <w:rPr>
        <w:rFonts w:ascii="Arial" w:hAnsi="Arial" w:hint="default"/>
      </w:rPr>
    </w:lvl>
    <w:lvl w:ilvl="7" w:tplc="4A6C7946" w:tentative="1">
      <w:start w:val="1"/>
      <w:numFmt w:val="bullet"/>
      <w:lvlText w:val="•"/>
      <w:lvlJc w:val="left"/>
      <w:pPr>
        <w:tabs>
          <w:tab w:val="num" w:pos="5760"/>
        </w:tabs>
        <w:ind w:left="5760" w:hanging="360"/>
      </w:pPr>
      <w:rPr>
        <w:rFonts w:ascii="Arial" w:hAnsi="Arial" w:hint="default"/>
      </w:rPr>
    </w:lvl>
    <w:lvl w:ilvl="8" w:tplc="140ECD40" w:tentative="1">
      <w:start w:val="1"/>
      <w:numFmt w:val="bullet"/>
      <w:lvlText w:val="•"/>
      <w:lvlJc w:val="left"/>
      <w:pPr>
        <w:tabs>
          <w:tab w:val="num" w:pos="6480"/>
        </w:tabs>
        <w:ind w:left="6480" w:hanging="360"/>
      </w:pPr>
      <w:rPr>
        <w:rFonts w:ascii="Arial" w:hAnsi="Arial" w:hint="default"/>
      </w:rPr>
    </w:lvl>
  </w:abstractNum>
  <w:abstractNum w:abstractNumId="25">
    <w:nsid w:val="605F6D8A"/>
    <w:multiLevelType w:val="hybridMultilevel"/>
    <w:tmpl w:val="585ADC8A"/>
    <w:lvl w:ilvl="0" w:tplc="B84A7A28">
      <w:start w:val="1"/>
      <w:numFmt w:val="decimal"/>
      <w:pStyle w:val="numberedlist0"/>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43B6D46"/>
    <w:multiLevelType w:val="hybridMultilevel"/>
    <w:tmpl w:val="A59CFF5A"/>
    <w:lvl w:ilvl="0" w:tplc="B8A4DF6E">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621E34"/>
    <w:multiLevelType w:val="hybridMultilevel"/>
    <w:tmpl w:val="67B62F34"/>
    <w:lvl w:ilvl="0" w:tplc="799A73D8">
      <w:start w:val="1"/>
      <w:numFmt w:val="decimal"/>
      <w:pStyle w:val="Number-Directions"/>
      <w:lvlText w:val="%1."/>
      <w:lvlJc w:val="left"/>
      <w:pPr>
        <w:ind w:left="720" w:hanging="360"/>
      </w:pPr>
      <w:rPr>
        <w:rFonts w:hint="default"/>
      </w:rPr>
    </w:lvl>
    <w:lvl w:ilvl="1" w:tplc="93C8FB2A">
      <w:start w:val="1"/>
      <w:numFmt w:val="lowerLetter"/>
      <w:lvlText w:val="%2."/>
      <w:lvlJc w:val="left"/>
      <w:pPr>
        <w:ind w:left="1440" w:hanging="360"/>
      </w:pPr>
    </w:lvl>
    <w:lvl w:ilvl="2" w:tplc="3080EC76" w:tentative="1">
      <w:start w:val="1"/>
      <w:numFmt w:val="lowerRoman"/>
      <w:lvlText w:val="%3."/>
      <w:lvlJc w:val="right"/>
      <w:pPr>
        <w:ind w:left="2160" w:hanging="180"/>
      </w:pPr>
    </w:lvl>
    <w:lvl w:ilvl="3" w:tplc="E80A6354" w:tentative="1">
      <w:start w:val="1"/>
      <w:numFmt w:val="decimal"/>
      <w:lvlText w:val="%4."/>
      <w:lvlJc w:val="left"/>
      <w:pPr>
        <w:ind w:left="2880" w:hanging="360"/>
      </w:pPr>
    </w:lvl>
    <w:lvl w:ilvl="4" w:tplc="15FA944A" w:tentative="1">
      <w:start w:val="1"/>
      <w:numFmt w:val="lowerLetter"/>
      <w:lvlText w:val="%5."/>
      <w:lvlJc w:val="left"/>
      <w:pPr>
        <w:ind w:left="3600" w:hanging="360"/>
      </w:pPr>
    </w:lvl>
    <w:lvl w:ilvl="5" w:tplc="6464C576" w:tentative="1">
      <w:start w:val="1"/>
      <w:numFmt w:val="lowerRoman"/>
      <w:lvlText w:val="%6."/>
      <w:lvlJc w:val="right"/>
      <w:pPr>
        <w:ind w:left="4320" w:hanging="180"/>
      </w:pPr>
    </w:lvl>
    <w:lvl w:ilvl="6" w:tplc="F9D4CB82" w:tentative="1">
      <w:start w:val="1"/>
      <w:numFmt w:val="decimal"/>
      <w:lvlText w:val="%7."/>
      <w:lvlJc w:val="left"/>
      <w:pPr>
        <w:ind w:left="5040" w:hanging="360"/>
      </w:pPr>
    </w:lvl>
    <w:lvl w:ilvl="7" w:tplc="CCFED26C" w:tentative="1">
      <w:start w:val="1"/>
      <w:numFmt w:val="lowerLetter"/>
      <w:lvlText w:val="%8."/>
      <w:lvlJc w:val="left"/>
      <w:pPr>
        <w:ind w:left="5760" w:hanging="360"/>
      </w:pPr>
    </w:lvl>
    <w:lvl w:ilvl="8" w:tplc="272651A4" w:tentative="1">
      <w:start w:val="1"/>
      <w:numFmt w:val="lowerRoman"/>
      <w:lvlText w:val="%9."/>
      <w:lvlJc w:val="right"/>
      <w:pPr>
        <w:ind w:left="6480" w:hanging="180"/>
      </w:pPr>
    </w:lvl>
  </w:abstractNum>
  <w:abstractNum w:abstractNumId="28">
    <w:nsid w:val="6E5E5AC7"/>
    <w:multiLevelType w:val="hybridMultilevel"/>
    <w:tmpl w:val="9B48C168"/>
    <w:lvl w:ilvl="0" w:tplc="39525466">
      <w:start w:val="1"/>
      <w:numFmt w:val="bullet"/>
      <w:lvlText w:val="•"/>
      <w:lvlJc w:val="left"/>
      <w:pPr>
        <w:tabs>
          <w:tab w:val="num" w:pos="720"/>
        </w:tabs>
        <w:ind w:left="720" w:hanging="360"/>
      </w:pPr>
      <w:rPr>
        <w:rFonts w:ascii="Arial" w:hAnsi="Arial" w:hint="default"/>
      </w:rPr>
    </w:lvl>
    <w:lvl w:ilvl="1" w:tplc="675CCDD4" w:tentative="1">
      <w:start w:val="1"/>
      <w:numFmt w:val="bullet"/>
      <w:lvlText w:val="•"/>
      <w:lvlJc w:val="left"/>
      <w:pPr>
        <w:tabs>
          <w:tab w:val="num" w:pos="1440"/>
        </w:tabs>
        <w:ind w:left="1440" w:hanging="360"/>
      </w:pPr>
      <w:rPr>
        <w:rFonts w:ascii="Arial" w:hAnsi="Arial" w:hint="default"/>
      </w:rPr>
    </w:lvl>
    <w:lvl w:ilvl="2" w:tplc="FB5C8088" w:tentative="1">
      <w:start w:val="1"/>
      <w:numFmt w:val="bullet"/>
      <w:lvlText w:val="•"/>
      <w:lvlJc w:val="left"/>
      <w:pPr>
        <w:tabs>
          <w:tab w:val="num" w:pos="2160"/>
        </w:tabs>
        <w:ind w:left="2160" w:hanging="360"/>
      </w:pPr>
      <w:rPr>
        <w:rFonts w:ascii="Arial" w:hAnsi="Arial" w:hint="default"/>
      </w:rPr>
    </w:lvl>
    <w:lvl w:ilvl="3" w:tplc="55E2337C" w:tentative="1">
      <w:start w:val="1"/>
      <w:numFmt w:val="bullet"/>
      <w:lvlText w:val="•"/>
      <w:lvlJc w:val="left"/>
      <w:pPr>
        <w:tabs>
          <w:tab w:val="num" w:pos="2880"/>
        </w:tabs>
        <w:ind w:left="2880" w:hanging="360"/>
      </w:pPr>
      <w:rPr>
        <w:rFonts w:ascii="Arial" w:hAnsi="Arial" w:hint="default"/>
      </w:rPr>
    </w:lvl>
    <w:lvl w:ilvl="4" w:tplc="6E2A9BA4" w:tentative="1">
      <w:start w:val="1"/>
      <w:numFmt w:val="bullet"/>
      <w:lvlText w:val="•"/>
      <w:lvlJc w:val="left"/>
      <w:pPr>
        <w:tabs>
          <w:tab w:val="num" w:pos="3600"/>
        </w:tabs>
        <w:ind w:left="3600" w:hanging="360"/>
      </w:pPr>
      <w:rPr>
        <w:rFonts w:ascii="Arial" w:hAnsi="Arial" w:hint="default"/>
      </w:rPr>
    </w:lvl>
    <w:lvl w:ilvl="5" w:tplc="48D0CD62" w:tentative="1">
      <w:start w:val="1"/>
      <w:numFmt w:val="bullet"/>
      <w:lvlText w:val="•"/>
      <w:lvlJc w:val="left"/>
      <w:pPr>
        <w:tabs>
          <w:tab w:val="num" w:pos="4320"/>
        </w:tabs>
        <w:ind w:left="4320" w:hanging="360"/>
      </w:pPr>
      <w:rPr>
        <w:rFonts w:ascii="Arial" w:hAnsi="Arial" w:hint="default"/>
      </w:rPr>
    </w:lvl>
    <w:lvl w:ilvl="6" w:tplc="BD3C37B8" w:tentative="1">
      <w:start w:val="1"/>
      <w:numFmt w:val="bullet"/>
      <w:lvlText w:val="•"/>
      <w:lvlJc w:val="left"/>
      <w:pPr>
        <w:tabs>
          <w:tab w:val="num" w:pos="5040"/>
        </w:tabs>
        <w:ind w:left="5040" w:hanging="360"/>
      </w:pPr>
      <w:rPr>
        <w:rFonts w:ascii="Arial" w:hAnsi="Arial" w:hint="default"/>
      </w:rPr>
    </w:lvl>
    <w:lvl w:ilvl="7" w:tplc="FF809D62" w:tentative="1">
      <w:start w:val="1"/>
      <w:numFmt w:val="bullet"/>
      <w:lvlText w:val="•"/>
      <w:lvlJc w:val="left"/>
      <w:pPr>
        <w:tabs>
          <w:tab w:val="num" w:pos="5760"/>
        </w:tabs>
        <w:ind w:left="5760" w:hanging="360"/>
      </w:pPr>
      <w:rPr>
        <w:rFonts w:ascii="Arial" w:hAnsi="Arial" w:hint="default"/>
      </w:rPr>
    </w:lvl>
    <w:lvl w:ilvl="8" w:tplc="6054CB50" w:tentative="1">
      <w:start w:val="1"/>
      <w:numFmt w:val="bullet"/>
      <w:lvlText w:val="•"/>
      <w:lvlJc w:val="left"/>
      <w:pPr>
        <w:tabs>
          <w:tab w:val="num" w:pos="6480"/>
        </w:tabs>
        <w:ind w:left="6480" w:hanging="360"/>
      </w:pPr>
      <w:rPr>
        <w:rFonts w:ascii="Arial" w:hAnsi="Arial" w:hint="default"/>
      </w:rPr>
    </w:lvl>
  </w:abstractNum>
  <w:abstractNum w:abstractNumId="29">
    <w:nsid w:val="70583A49"/>
    <w:multiLevelType w:val="hybridMultilevel"/>
    <w:tmpl w:val="DA2C5D96"/>
    <w:lvl w:ilvl="0" w:tplc="12827A2C">
      <w:start w:val="1"/>
      <w:numFmt w:val="bullet"/>
      <w:pStyle w:val="BulletList"/>
      <w:lvlText w:val=""/>
      <w:lvlJc w:val="left"/>
      <w:pPr>
        <w:ind w:left="720" w:hanging="360"/>
      </w:pPr>
      <w:rPr>
        <w:rFonts w:ascii="Symbol" w:hAnsi="Symbol" w:hint="default"/>
        <w:color w:val="76923C" w:themeColor="accent3" w:themeShade="BF"/>
      </w:rPr>
    </w:lvl>
    <w:lvl w:ilvl="1" w:tplc="BF48DCBA">
      <w:start w:val="1"/>
      <w:numFmt w:val="bullet"/>
      <w:lvlText w:val="o"/>
      <w:lvlJc w:val="left"/>
      <w:pPr>
        <w:ind w:left="1440" w:hanging="360"/>
      </w:pPr>
      <w:rPr>
        <w:rFonts w:ascii="Courier New" w:hAnsi="Courier New" w:cs="Courier New"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667ED0"/>
    <w:multiLevelType w:val="hybridMultilevel"/>
    <w:tmpl w:val="7D267ADA"/>
    <w:lvl w:ilvl="0" w:tplc="8E8AD5A0">
      <w:start w:val="1"/>
      <w:numFmt w:val="bullet"/>
      <w:lvlText w:val="•"/>
      <w:lvlJc w:val="left"/>
      <w:pPr>
        <w:tabs>
          <w:tab w:val="num" w:pos="720"/>
        </w:tabs>
        <w:ind w:left="720" w:hanging="360"/>
      </w:pPr>
      <w:rPr>
        <w:rFonts w:ascii="Arial" w:hAnsi="Arial" w:hint="default"/>
      </w:rPr>
    </w:lvl>
    <w:lvl w:ilvl="1" w:tplc="19FA15CC" w:tentative="1">
      <w:start w:val="1"/>
      <w:numFmt w:val="bullet"/>
      <w:lvlText w:val="•"/>
      <w:lvlJc w:val="left"/>
      <w:pPr>
        <w:tabs>
          <w:tab w:val="num" w:pos="1440"/>
        </w:tabs>
        <w:ind w:left="1440" w:hanging="360"/>
      </w:pPr>
      <w:rPr>
        <w:rFonts w:ascii="Arial" w:hAnsi="Arial" w:hint="default"/>
      </w:rPr>
    </w:lvl>
    <w:lvl w:ilvl="2" w:tplc="A4F83F98" w:tentative="1">
      <w:start w:val="1"/>
      <w:numFmt w:val="bullet"/>
      <w:lvlText w:val="•"/>
      <w:lvlJc w:val="left"/>
      <w:pPr>
        <w:tabs>
          <w:tab w:val="num" w:pos="2160"/>
        </w:tabs>
        <w:ind w:left="2160" w:hanging="360"/>
      </w:pPr>
      <w:rPr>
        <w:rFonts w:ascii="Arial" w:hAnsi="Arial" w:hint="default"/>
      </w:rPr>
    </w:lvl>
    <w:lvl w:ilvl="3" w:tplc="FF46A9D2" w:tentative="1">
      <w:start w:val="1"/>
      <w:numFmt w:val="bullet"/>
      <w:lvlText w:val="•"/>
      <w:lvlJc w:val="left"/>
      <w:pPr>
        <w:tabs>
          <w:tab w:val="num" w:pos="2880"/>
        </w:tabs>
        <w:ind w:left="2880" w:hanging="360"/>
      </w:pPr>
      <w:rPr>
        <w:rFonts w:ascii="Arial" w:hAnsi="Arial" w:hint="default"/>
      </w:rPr>
    </w:lvl>
    <w:lvl w:ilvl="4" w:tplc="4AAE7A94" w:tentative="1">
      <w:start w:val="1"/>
      <w:numFmt w:val="bullet"/>
      <w:lvlText w:val="•"/>
      <w:lvlJc w:val="left"/>
      <w:pPr>
        <w:tabs>
          <w:tab w:val="num" w:pos="3600"/>
        </w:tabs>
        <w:ind w:left="3600" w:hanging="360"/>
      </w:pPr>
      <w:rPr>
        <w:rFonts w:ascii="Arial" w:hAnsi="Arial" w:hint="default"/>
      </w:rPr>
    </w:lvl>
    <w:lvl w:ilvl="5" w:tplc="FF92374A" w:tentative="1">
      <w:start w:val="1"/>
      <w:numFmt w:val="bullet"/>
      <w:lvlText w:val="•"/>
      <w:lvlJc w:val="left"/>
      <w:pPr>
        <w:tabs>
          <w:tab w:val="num" w:pos="4320"/>
        </w:tabs>
        <w:ind w:left="4320" w:hanging="360"/>
      </w:pPr>
      <w:rPr>
        <w:rFonts w:ascii="Arial" w:hAnsi="Arial" w:hint="default"/>
      </w:rPr>
    </w:lvl>
    <w:lvl w:ilvl="6" w:tplc="6EEE4168" w:tentative="1">
      <w:start w:val="1"/>
      <w:numFmt w:val="bullet"/>
      <w:lvlText w:val="•"/>
      <w:lvlJc w:val="left"/>
      <w:pPr>
        <w:tabs>
          <w:tab w:val="num" w:pos="5040"/>
        </w:tabs>
        <w:ind w:left="5040" w:hanging="360"/>
      </w:pPr>
      <w:rPr>
        <w:rFonts w:ascii="Arial" w:hAnsi="Arial" w:hint="default"/>
      </w:rPr>
    </w:lvl>
    <w:lvl w:ilvl="7" w:tplc="98A69762" w:tentative="1">
      <w:start w:val="1"/>
      <w:numFmt w:val="bullet"/>
      <w:lvlText w:val="•"/>
      <w:lvlJc w:val="left"/>
      <w:pPr>
        <w:tabs>
          <w:tab w:val="num" w:pos="5760"/>
        </w:tabs>
        <w:ind w:left="5760" w:hanging="360"/>
      </w:pPr>
      <w:rPr>
        <w:rFonts w:ascii="Arial" w:hAnsi="Arial" w:hint="default"/>
      </w:rPr>
    </w:lvl>
    <w:lvl w:ilvl="8" w:tplc="32B0DED4" w:tentative="1">
      <w:start w:val="1"/>
      <w:numFmt w:val="bullet"/>
      <w:lvlText w:val="•"/>
      <w:lvlJc w:val="left"/>
      <w:pPr>
        <w:tabs>
          <w:tab w:val="num" w:pos="6480"/>
        </w:tabs>
        <w:ind w:left="6480" w:hanging="360"/>
      </w:pPr>
      <w:rPr>
        <w:rFonts w:ascii="Arial" w:hAnsi="Arial" w:hint="default"/>
      </w:rPr>
    </w:lvl>
  </w:abstractNum>
  <w:abstractNum w:abstractNumId="31">
    <w:nsid w:val="781A5E5D"/>
    <w:multiLevelType w:val="hybridMultilevel"/>
    <w:tmpl w:val="B20C263A"/>
    <w:lvl w:ilvl="0" w:tplc="CF72F786">
      <w:start w:val="1"/>
      <w:numFmt w:val="decimal"/>
      <w:pStyle w:val="Default"/>
      <w:lvlText w:val="%1."/>
      <w:lvlJc w:val="left"/>
      <w:pPr>
        <w:ind w:left="63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5"/>
  </w:num>
  <w:num w:numId="5">
    <w:abstractNumId w:val="29"/>
  </w:num>
  <w:num w:numId="6">
    <w:abstractNumId w:val="31"/>
  </w:num>
  <w:num w:numId="7">
    <w:abstractNumId w:val="14"/>
  </w:num>
  <w:num w:numId="8">
    <w:abstractNumId w:val="3"/>
  </w:num>
  <w:num w:numId="9">
    <w:abstractNumId w:val="2"/>
  </w:num>
  <w:num w:numId="10">
    <w:abstractNumId w:val="1"/>
  </w:num>
  <w:num w:numId="11">
    <w:abstractNumId w:val="0"/>
  </w:num>
  <w:num w:numId="12">
    <w:abstractNumId w:val="16"/>
  </w:num>
  <w:num w:numId="13">
    <w:abstractNumId w:val="4"/>
  </w:num>
  <w:num w:numId="14">
    <w:abstractNumId w:val="13"/>
  </w:num>
  <w:num w:numId="15">
    <w:abstractNumId w:val="23"/>
  </w:num>
  <w:num w:numId="16">
    <w:abstractNumId w:val="11"/>
  </w:num>
  <w:num w:numId="17">
    <w:abstractNumId w:val="27"/>
  </w:num>
  <w:num w:numId="18">
    <w:abstractNumId w:val="25"/>
  </w:num>
  <w:num w:numId="19">
    <w:abstractNumId w:val="20"/>
  </w:num>
  <w:num w:numId="20">
    <w:abstractNumId w:val="12"/>
  </w:num>
  <w:num w:numId="21">
    <w:abstractNumId w:val="7"/>
  </w:num>
  <w:num w:numId="22">
    <w:abstractNumId w:val="18"/>
  </w:num>
  <w:num w:numId="23">
    <w:abstractNumId w:val="26"/>
  </w:num>
  <w:num w:numId="24">
    <w:abstractNumId w:val="21"/>
  </w:num>
  <w:num w:numId="25">
    <w:abstractNumId w:val="17"/>
  </w:num>
  <w:num w:numId="26">
    <w:abstractNumId w:val="30"/>
  </w:num>
  <w:num w:numId="27">
    <w:abstractNumId w:val="28"/>
  </w:num>
  <w:num w:numId="28">
    <w:abstractNumId w:val="9"/>
  </w:num>
  <w:num w:numId="29">
    <w:abstractNumId w:val="15"/>
  </w:num>
  <w:num w:numId="30">
    <w:abstractNumId w:val="24"/>
  </w:num>
  <w:num w:numId="31">
    <w:abstractNumId w:val="10"/>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2DB4"/>
    <w:rsid w:val="0000383F"/>
    <w:rsid w:val="000043F5"/>
    <w:rsid w:val="00004D3F"/>
    <w:rsid w:val="00005B0D"/>
    <w:rsid w:val="00005CC5"/>
    <w:rsid w:val="00007CB1"/>
    <w:rsid w:val="00010BC0"/>
    <w:rsid w:val="00011A2D"/>
    <w:rsid w:val="00011A4C"/>
    <w:rsid w:val="00012D21"/>
    <w:rsid w:val="00013917"/>
    <w:rsid w:val="00013BFC"/>
    <w:rsid w:val="00013CE5"/>
    <w:rsid w:val="00013F7C"/>
    <w:rsid w:val="000163A9"/>
    <w:rsid w:val="00020FD1"/>
    <w:rsid w:val="00023537"/>
    <w:rsid w:val="00025757"/>
    <w:rsid w:val="0002697B"/>
    <w:rsid w:val="00030A2E"/>
    <w:rsid w:val="00033484"/>
    <w:rsid w:val="00035AA2"/>
    <w:rsid w:val="00036D77"/>
    <w:rsid w:val="00042C5C"/>
    <w:rsid w:val="00045336"/>
    <w:rsid w:val="00046A63"/>
    <w:rsid w:val="00050E67"/>
    <w:rsid w:val="00051103"/>
    <w:rsid w:val="0005420C"/>
    <w:rsid w:val="000607CE"/>
    <w:rsid w:val="0006149E"/>
    <w:rsid w:val="00061F9E"/>
    <w:rsid w:val="00062D4D"/>
    <w:rsid w:val="00067744"/>
    <w:rsid w:val="0007318C"/>
    <w:rsid w:val="00073C86"/>
    <w:rsid w:val="00075CD2"/>
    <w:rsid w:val="000766DA"/>
    <w:rsid w:val="0008090B"/>
    <w:rsid w:val="000827D2"/>
    <w:rsid w:val="0008280A"/>
    <w:rsid w:val="00082BAB"/>
    <w:rsid w:val="00090CF1"/>
    <w:rsid w:val="0009299A"/>
    <w:rsid w:val="00094CBD"/>
    <w:rsid w:val="0009519F"/>
    <w:rsid w:val="00095A3B"/>
    <w:rsid w:val="000963C4"/>
    <w:rsid w:val="00097414"/>
    <w:rsid w:val="00097747"/>
    <w:rsid w:val="00097E7D"/>
    <w:rsid w:val="000A007D"/>
    <w:rsid w:val="000A246B"/>
    <w:rsid w:val="000A5396"/>
    <w:rsid w:val="000A7ED9"/>
    <w:rsid w:val="000A7F4A"/>
    <w:rsid w:val="000B105F"/>
    <w:rsid w:val="000B341B"/>
    <w:rsid w:val="000C07DE"/>
    <w:rsid w:val="000C0997"/>
    <w:rsid w:val="000C1206"/>
    <w:rsid w:val="000C3BC2"/>
    <w:rsid w:val="000C51E4"/>
    <w:rsid w:val="000D07FE"/>
    <w:rsid w:val="000D0DC4"/>
    <w:rsid w:val="000D1948"/>
    <w:rsid w:val="000D733A"/>
    <w:rsid w:val="000E177C"/>
    <w:rsid w:val="000E1B26"/>
    <w:rsid w:val="000E3BC0"/>
    <w:rsid w:val="000E3CA6"/>
    <w:rsid w:val="000E4B2D"/>
    <w:rsid w:val="000E76F9"/>
    <w:rsid w:val="000F011F"/>
    <w:rsid w:val="000F05CF"/>
    <w:rsid w:val="000F1D5B"/>
    <w:rsid w:val="000F2123"/>
    <w:rsid w:val="000F2AAE"/>
    <w:rsid w:val="000F46FC"/>
    <w:rsid w:val="000F49D5"/>
    <w:rsid w:val="000F5856"/>
    <w:rsid w:val="000F729B"/>
    <w:rsid w:val="000F7360"/>
    <w:rsid w:val="000F743A"/>
    <w:rsid w:val="000F7E15"/>
    <w:rsid w:val="00100366"/>
    <w:rsid w:val="00102378"/>
    <w:rsid w:val="001048E8"/>
    <w:rsid w:val="00104DE3"/>
    <w:rsid w:val="001053DB"/>
    <w:rsid w:val="00113334"/>
    <w:rsid w:val="00115846"/>
    <w:rsid w:val="00115D32"/>
    <w:rsid w:val="00122B34"/>
    <w:rsid w:val="00124EC8"/>
    <w:rsid w:val="00126526"/>
    <w:rsid w:val="00130C97"/>
    <w:rsid w:val="0013335A"/>
    <w:rsid w:val="001414E7"/>
    <w:rsid w:val="00141A38"/>
    <w:rsid w:val="00144099"/>
    <w:rsid w:val="0014436D"/>
    <w:rsid w:val="0015047C"/>
    <w:rsid w:val="0015142C"/>
    <w:rsid w:val="00152958"/>
    <w:rsid w:val="00152E69"/>
    <w:rsid w:val="001546BD"/>
    <w:rsid w:val="00156131"/>
    <w:rsid w:val="00156416"/>
    <w:rsid w:val="00157D7E"/>
    <w:rsid w:val="0016179E"/>
    <w:rsid w:val="00163927"/>
    <w:rsid w:val="00164EBA"/>
    <w:rsid w:val="001747CC"/>
    <w:rsid w:val="00174ADC"/>
    <w:rsid w:val="00175EA4"/>
    <w:rsid w:val="00180491"/>
    <w:rsid w:val="00180942"/>
    <w:rsid w:val="001813F9"/>
    <w:rsid w:val="00185CA5"/>
    <w:rsid w:val="00186413"/>
    <w:rsid w:val="001874BF"/>
    <w:rsid w:val="00191730"/>
    <w:rsid w:val="00192CFD"/>
    <w:rsid w:val="0019318F"/>
    <w:rsid w:val="00195FD5"/>
    <w:rsid w:val="00197BF4"/>
    <w:rsid w:val="001A1421"/>
    <w:rsid w:val="001A4C99"/>
    <w:rsid w:val="001A6247"/>
    <w:rsid w:val="001A7BDE"/>
    <w:rsid w:val="001A7FDE"/>
    <w:rsid w:val="001B305F"/>
    <w:rsid w:val="001B3648"/>
    <w:rsid w:val="001C0DF9"/>
    <w:rsid w:val="001C47D3"/>
    <w:rsid w:val="001C6B5C"/>
    <w:rsid w:val="001C6B94"/>
    <w:rsid w:val="001C6C6E"/>
    <w:rsid w:val="001C7043"/>
    <w:rsid w:val="001D055E"/>
    <w:rsid w:val="001D45B2"/>
    <w:rsid w:val="001E1457"/>
    <w:rsid w:val="001E2BBA"/>
    <w:rsid w:val="001E31BE"/>
    <w:rsid w:val="001E39F2"/>
    <w:rsid w:val="001E3C03"/>
    <w:rsid w:val="001E40B6"/>
    <w:rsid w:val="001E4B47"/>
    <w:rsid w:val="001E5892"/>
    <w:rsid w:val="001F0B67"/>
    <w:rsid w:val="001F0F36"/>
    <w:rsid w:val="001F2BB4"/>
    <w:rsid w:val="001F41C6"/>
    <w:rsid w:val="001F4ABB"/>
    <w:rsid w:val="001F4C87"/>
    <w:rsid w:val="001F694F"/>
    <w:rsid w:val="00204714"/>
    <w:rsid w:val="00210DF6"/>
    <w:rsid w:val="002117F6"/>
    <w:rsid w:val="00211DD6"/>
    <w:rsid w:val="002129E1"/>
    <w:rsid w:val="0021428C"/>
    <w:rsid w:val="00217155"/>
    <w:rsid w:val="002223D0"/>
    <w:rsid w:val="00222C16"/>
    <w:rsid w:val="0022576D"/>
    <w:rsid w:val="00234999"/>
    <w:rsid w:val="0023551A"/>
    <w:rsid w:val="00236676"/>
    <w:rsid w:val="002410D5"/>
    <w:rsid w:val="0024254D"/>
    <w:rsid w:val="00245D5F"/>
    <w:rsid w:val="00245E01"/>
    <w:rsid w:val="00246852"/>
    <w:rsid w:val="00247368"/>
    <w:rsid w:val="002511C1"/>
    <w:rsid w:val="002517F6"/>
    <w:rsid w:val="00252321"/>
    <w:rsid w:val="002536DF"/>
    <w:rsid w:val="00254D3B"/>
    <w:rsid w:val="0025623B"/>
    <w:rsid w:val="0025669D"/>
    <w:rsid w:val="00271725"/>
    <w:rsid w:val="00274A6D"/>
    <w:rsid w:val="002754FB"/>
    <w:rsid w:val="002772E4"/>
    <w:rsid w:val="002803A7"/>
    <w:rsid w:val="002806A7"/>
    <w:rsid w:val="002825E0"/>
    <w:rsid w:val="00282C9B"/>
    <w:rsid w:val="00283991"/>
    <w:rsid w:val="00283B5C"/>
    <w:rsid w:val="00284FB1"/>
    <w:rsid w:val="002876BA"/>
    <w:rsid w:val="00291073"/>
    <w:rsid w:val="0029264F"/>
    <w:rsid w:val="0029482D"/>
    <w:rsid w:val="00295A05"/>
    <w:rsid w:val="002960EA"/>
    <w:rsid w:val="002979F2"/>
    <w:rsid w:val="002A18B2"/>
    <w:rsid w:val="002A61B9"/>
    <w:rsid w:val="002A71BB"/>
    <w:rsid w:val="002B133A"/>
    <w:rsid w:val="002B17C7"/>
    <w:rsid w:val="002B1A4E"/>
    <w:rsid w:val="002B3CFD"/>
    <w:rsid w:val="002B5DC6"/>
    <w:rsid w:val="002B682D"/>
    <w:rsid w:val="002C01E7"/>
    <w:rsid w:val="002C22EE"/>
    <w:rsid w:val="002C3DE7"/>
    <w:rsid w:val="002C4053"/>
    <w:rsid w:val="002C4D33"/>
    <w:rsid w:val="002D1F64"/>
    <w:rsid w:val="002D4100"/>
    <w:rsid w:val="002D4F44"/>
    <w:rsid w:val="002D58BC"/>
    <w:rsid w:val="002E1504"/>
    <w:rsid w:val="002E5143"/>
    <w:rsid w:val="002E73F3"/>
    <w:rsid w:val="002E771D"/>
    <w:rsid w:val="002E7891"/>
    <w:rsid w:val="002E7BD5"/>
    <w:rsid w:val="002F2C11"/>
    <w:rsid w:val="002F6E0D"/>
    <w:rsid w:val="0030197B"/>
    <w:rsid w:val="00302A09"/>
    <w:rsid w:val="00303A19"/>
    <w:rsid w:val="00305CCB"/>
    <w:rsid w:val="00311A37"/>
    <w:rsid w:val="00313989"/>
    <w:rsid w:val="00314A7B"/>
    <w:rsid w:val="0031729F"/>
    <w:rsid w:val="00320FC4"/>
    <w:rsid w:val="003218D7"/>
    <w:rsid w:val="003222B1"/>
    <w:rsid w:val="00323B8F"/>
    <w:rsid w:val="00325510"/>
    <w:rsid w:val="00327A8A"/>
    <w:rsid w:val="0033227B"/>
    <w:rsid w:val="00333A6D"/>
    <w:rsid w:val="00333A9E"/>
    <w:rsid w:val="003356F3"/>
    <w:rsid w:val="00337B76"/>
    <w:rsid w:val="003429B4"/>
    <w:rsid w:val="00342F71"/>
    <w:rsid w:val="00344202"/>
    <w:rsid w:val="00344F69"/>
    <w:rsid w:val="00346FD4"/>
    <w:rsid w:val="00347A5E"/>
    <w:rsid w:val="00352EF7"/>
    <w:rsid w:val="003544D6"/>
    <w:rsid w:val="00360606"/>
    <w:rsid w:val="003614A9"/>
    <w:rsid w:val="00361D74"/>
    <w:rsid w:val="003658CF"/>
    <w:rsid w:val="003664F7"/>
    <w:rsid w:val="0037117A"/>
    <w:rsid w:val="0037184B"/>
    <w:rsid w:val="00371C10"/>
    <w:rsid w:val="00376B5C"/>
    <w:rsid w:val="0037733C"/>
    <w:rsid w:val="003773BD"/>
    <w:rsid w:val="00385614"/>
    <w:rsid w:val="00391A33"/>
    <w:rsid w:val="00392059"/>
    <w:rsid w:val="00392C6B"/>
    <w:rsid w:val="0039559C"/>
    <w:rsid w:val="003A019C"/>
    <w:rsid w:val="003A0BDE"/>
    <w:rsid w:val="003A5CD7"/>
    <w:rsid w:val="003A62C9"/>
    <w:rsid w:val="003A7873"/>
    <w:rsid w:val="003B0C65"/>
    <w:rsid w:val="003B16F3"/>
    <w:rsid w:val="003B1FC5"/>
    <w:rsid w:val="003B2FD9"/>
    <w:rsid w:val="003B35B6"/>
    <w:rsid w:val="003B52B9"/>
    <w:rsid w:val="003B52C3"/>
    <w:rsid w:val="003B6A7E"/>
    <w:rsid w:val="003B6B22"/>
    <w:rsid w:val="003B7538"/>
    <w:rsid w:val="003C088A"/>
    <w:rsid w:val="003C208E"/>
    <w:rsid w:val="003D08FF"/>
    <w:rsid w:val="003D369E"/>
    <w:rsid w:val="003D4D07"/>
    <w:rsid w:val="003E31E3"/>
    <w:rsid w:val="003E6FC8"/>
    <w:rsid w:val="003F265B"/>
    <w:rsid w:val="003F27FE"/>
    <w:rsid w:val="003F2DAE"/>
    <w:rsid w:val="003F62C6"/>
    <w:rsid w:val="004007EB"/>
    <w:rsid w:val="00402816"/>
    <w:rsid w:val="004043C9"/>
    <w:rsid w:val="00404F37"/>
    <w:rsid w:val="0040676D"/>
    <w:rsid w:val="004079B1"/>
    <w:rsid w:val="00410E3B"/>
    <w:rsid w:val="004118E1"/>
    <w:rsid w:val="00411E75"/>
    <w:rsid w:val="00414078"/>
    <w:rsid w:val="00414ABE"/>
    <w:rsid w:val="004160ED"/>
    <w:rsid w:val="004218A4"/>
    <w:rsid w:val="00421A8E"/>
    <w:rsid w:val="004230DF"/>
    <w:rsid w:val="004233D9"/>
    <w:rsid w:val="00425692"/>
    <w:rsid w:val="00426DAF"/>
    <w:rsid w:val="00427A67"/>
    <w:rsid w:val="00430C1B"/>
    <w:rsid w:val="0043103C"/>
    <w:rsid w:val="00431A40"/>
    <w:rsid w:val="00433A98"/>
    <w:rsid w:val="00434462"/>
    <w:rsid w:val="00434AE9"/>
    <w:rsid w:val="00437EDC"/>
    <w:rsid w:val="00442171"/>
    <w:rsid w:val="004447C9"/>
    <w:rsid w:val="00445D5B"/>
    <w:rsid w:val="00446B72"/>
    <w:rsid w:val="00447364"/>
    <w:rsid w:val="00455D8F"/>
    <w:rsid w:val="004572DD"/>
    <w:rsid w:val="00461360"/>
    <w:rsid w:val="004623A0"/>
    <w:rsid w:val="00462E38"/>
    <w:rsid w:val="00463184"/>
    <w:rsid w:val="00465968"/>
    <w:rsid w:val="00466B48"/>
    <w:rsid w:val="00467849"/>
    <w:rsid w:val="004715BA"/>
    <w:rsid w:val="00471871"/>
    <w:rsid w:val="00472380"/>
    <w:rsid w:val="004750A2"/>
    <w:rsid w:val="004774F4"/>
    <w:rsid w:val="00480CD9"/>
    <w:rsid w:val="0048293C"/>
    <w:rsid w:val="00482D4D"/>
    <w:rsid w:val="00484961"/>
    <w:rsid w:val="00485E06"/>
    <w:rsid w:val="004870A9"/>
    <w:rsid w:val="00492D73"/>
    <w:rsid w:val="0049582D"/>
    <w:rsid w:val="00497BE9"/>
    <w:rsid w:val="004A2782"/>
    <w:rsid w:val="004A2CDB"/>
    <w:rsid w:val="004A2F0F"/>
    <w:rsid w:val="004A3AAE"/>
    <w:rsid w:val="004A43A8"/>
    <w:rsid w:val="004A6812"/>
    <w:rsid w:val="004B2C8B"/>
    <w:rsid w:val="004B4451"/>
    <w:rsid w:val="004B6745"/>
    <w:rsid w:val="004B7355"/>
    <w:rsid w:val="004C03B7"/>
    <w:rsid w:val="004C095D"/>
    <w:rsid w:val="004C1873"/>
    <w:rsid w:val="004C26A8"/>
    <w:rsid w:val="004C2FAC"/>
    <w:rsid w:val="004C364E"/>
    <w:rsid w:val="004C513C"/>
    <w:rsid w:val="004C6307"/>
    <w:rsid w:val="004C6E63"/>
    <w:rsid w:val="004D275F"/>
    <w:rsid w:val="004D2E78"/>
    <w:rsid w:val="004D3D05"/>
    <w:rsid w:val="004D3D30"/>
    <w:rsid w:val="004D4830"/>
    <w:rsid w:val="004D4DA0"/>
    <w:rsid w:val="004D576C"/>
    <w:rsid w:val="004E20C4"/>
    <w:rsid w:val="004E3921"/>
    <w:rsid w:val="004E4929"/>
    <w:rsid w:val="004F1C92"/>
    <w:rsid w:val="004F3EF8"/>
    <w:rsid w:val="004F630B"/>
    <w:rsid w:val="004F70F2"/>
    <w:rsid w:val="0050071F"/>
    <w:rsid w:val="0050538A"/>
    <w:rsid w:val="0051001F"/>
    <w:rsid w:val="00510164"/>
    <w:rsid w:val="00510577"/>
    <w:rsid w:val="00512C8E"/>
    <w:rsid w:val="00516D97"/>
    <w:rsid w:val="0051731B"/>
    <w:rsid w:val="00517FE1"/>
    <w:rsid w:val="00523D3C"/>
    <w:rsid w:val="00523E6A"/>
    <w:rsid w:val="005259FB"/>
    <w:rsid w:val="00525DAE"/>
    <w:rsid w:val="005319E0"/>
    <w:rsid w:val="00531E01"/>
    <w:rsid w:val="005425F5"/>
    <w:rsid w:val="00546055"/>
    <w:rsid w:val="00552BF0"/>
    <w:rsid w:val="00553B3C"/>
    <w:rsid w:val="005542DB"/>
    <w:rsid w:val="00554D17"/>
    <w:rsid w:val="00554E45"/>
    <w:rsid w:val="005553C9"/>
    <w:rsid w:val="005608D1"/>
    <w:rsid w:val="00561417"/>
    <w:rsid w:val="00562994"/>
    <w:rsid w:val="00563080"/>
    <w:rsid w:val="005636D4"/>
    <w:rsid w:val="00565AEE"/>
    <w:rsid w:val="00566BFB"/>
    <w:rsid w:val="00572BC1"/>
    <w:rsid w:val="005744C1"/>
    <w:rsid w:val="00574592"/>
    <w:rsid w:val="00574A67"/>
    <w:rsid w:val="005762DF"/>
    <w:rsid w:val="0057740F"/>
    <w:rsid w:val="00581527"/>
    <w:rsid w:val="00581D13"/>
    <w:rsid w:val="0058226D"/>
    <w:rsid w:val="00584B1F"/>
    <w:rsid w:val="00585021"/>
    <w:rsid w:val="0058673F"/>
    <w:rsid w:val="00586D14"/>
    <w:rsid w:val="00587915"/>
    <w:rsid w:val="005940F7"/>
    <w:rsid w:val="00594619"/>
    <w:rsid w:val="00594B7D"/>
    <w:rsid w:val="00594D37"/>
    <w:rsid w:val="00595DE2"/>
    <w:rsid w:val="00595FFB"/>
    <w:rsid w:val="005974AC"/>
    <w:rsid w:val="005A204E"/>
    <w:rsid w:val="005A3785"/>
    <w:rsid w:val="005B0B93"/>
    <w:rsid w:val="005B19D5"/>
    <w:rsid w:val="005B325A"/>
    <w:rsid w:val="005B5587"/>
    <w:rsid w:val="005B6B4A"/>
    <w:rsid w:val="005B76D8"/>
    <w:rsid w:val="005C12E4"/>
    <w:rsid w:val="005C16CB"/>
    <w:rsid w:val="005C6E83"/>
    <w:rsid w:val="005D02A5"/>
    <w:rsid w:val="005D0394"/>
    <w:rsid w:val="005D04EE"/>
    <w:rsid w:val="005D26E6"/>
    <w:rsid w:val="005D2C6A"/>
    <w:rsid w:val="005D3F22"/>
    <w:rsid w:val="005D443C"/>
    <w:rsid w:val="005D5623"/>
    <w:rsid w:val="005D66F5"/>
    <w:rsid w:val="005E056C"/>
    <w:rsid w:val="005E104C"/>
    <w:rsid w:val="005E25A3"/>
    <w:rsid w:val="005E4489"/>
    <w:rsid w:val="005E6237"/>
    <w:rsid w:val="005F1B3B"/>
    <w:rsid w:val="005F2500"/>
    <w:rsid w:val="005F5220"/>
    <w:rsid w:val="005F558D"/>
    <w:rsid w:val="005F64A0"/>
    <w:rsid w:val="005F7B1D"/>
    <w:rsid w:val="005F7BD8"/>
    <w:rsid w:val="006000BC"/>
    <w:rsid w:val="006001A8"/>
    <w:rsid w:val="00601002"/>
    <w:rsid w:val="00602762"/>
    <w:rsid w:val="00602A7D"/>
    <w:rsid w:val="006031F5"/>
    <w:rsid w:val="0060778F"/>
    <w:rsid w:val="006106BC"/>
    <w:rsid w:val="0061072A"/>
    <w:rsid w:val="006108C5"/>
    <w:rsid w:val="00610BDE"/>
    <w:rsid w:val="00613095"/>
    <w:rsid w:val="00623155"/>
    <w:rsid w:val="00624575"/>
    <w:rsid w:val="00625E9B"/>
    <w:rsid w:val="006310AD"/>
    <w:rsid w:val="0064357E"/>
    <w:rsid w:val="00645003"/>
    <w:rsid w:val="00645840"/>
    <w:rsid w:val="0065170F"/>
    <w:rsid w:val="00652CF2"/>
    <w:rsid w:val="00656DFD"/>
    <w:rsid w:val="00657A66"/>
    <w:rsid w:val="00661FDF"/>
    <w:rsid w:val="0066318C"/>
    <w:rsid w:val="0066423D"/>
    <w:rsid w:val="00665B08"/>
    <w:rsid w:val="006702C5"/>
    <w:rsid w:val="00670B8E"/>
    <w:rsid w:val="00671787"/>
    <w:rsid w:val="00672EC8"/>
    <w:rsid w:val="00674B37"/>
    <w:rsid w:val="006764D7"/>
    <w:rsid w:val="00681D04"/>
    <w:rsid w:val="00681EE6"/>
    <w:rsid w:val="00683EB7"/>
    <w:rsid w:val="0068513E"/>
    <w:rsid w:val="00686239"/>
    <w:rsid w:val="0068750C"/>
    <w:rsid w:val="006928E5"/>
    <w:rsid w:val="00693842"/>
    <w:rsid w:val="00695FF8"/>
    <w:rsid w:val="00697812"/>
    <w:rsid w:val="006A0626"/>
    <w:rsid w:val="006A0F2E"/>
    <w:rsid w:val="006A117F"/>
    <w:rsid w:val="006A452F"/>
    <w:rsid w:val="006A721D"/>
    <w:rsid w:val="006A75A9"/>
    <w:rsid w:val="006B07DF"/>
    <w:rsid w:val="006B2969"/>
    <w:rsid w:val="006B447F"/>
    <w:rsid w:val="006B495C"/>
    <w:rsid w:val="006B6377"/>
    <w:rsid w:val="006C0412"/>
    <w:rsid w:val="006C103A"/>
    <w:rsid w:val="006C305B"/>
    <w:rsid w:val="006C3800"/>
    <w:rsid w:val="006C529A"/>
    <w:rsid w:val="006C7636"/>
    <w:rsid w:val="006D23C3"/>
    <w:rsid w:val="006D4FD0"/>
    <w:rsid w:val="006D778F"/>
    <w:rsid w:val="006E3062"/>
    <w:rsid w:val="006E4699"/>
    <w:rsid w:val="006E496E"/>
    <w:rsid w:val="006E5A71"/>
    <w:rsid w:val="006E608C"/>
    <w:rsid w:val="006E6FAC"/>
    <w:rsid w:val="006E793F"/>
    <w:rsid w:val="006F5A55"/>
    <w:rsid w:val="006F5EB4"/>
    <w:rsid w:val="006F5F96"/>
    <w:rsid w:val="006F75AF"/>
    <w:rsid w:val="007005F6"/>
    <w:rsid w:val="00700779"/>
    <w:rsid w:val="00703BCA"/>
    <w:rsid w:val="0070493A"/>
    <w:rsid w:val="00706949"/>
    <w:rsid w:val="00710354"/>
    <w:rsid w:val="00710BEB"/>
    <w:rsid w:val="00713303"/>
    <w:rsid w:val="0071401D"/>
    <w:rsid w:val="0072111C"/>
    <w:rsid w:val="00726D08"/>
    <w:rsid w:val="00730A26"/>
    <w:rsid w:val="00731634"/>
    <w:rsid w:val="007330E3"/>
    <w:rsid w:val="007345B4"/>
    <w:rsid w:val="00741095"/>
    <w:rsid w:val="00741D6B"/>
    <w:rsid w:val="00743A1E"/>
    <w:rsid w:val="00743C3E"/>
    <w:rsid w:val="00744E57"/>
    <w:rsid w:val="00746CEE"/>
    <w:rsid w:val="00747C38"/>
    <w:rsid w:val="0075055F"/>
    <w:rsid w:val="00753DB2"/>
    <w:rsid w:val="007573BA"/>
    <w:rsid w:val="00757450"/>
    <w:rsid w:val="00760259"/>
    <w:rsid w:val="00777004"/>
    <w:rsid w:val="007806B7"/>
    <w:rsid w:val="00780CB7"/>
    <w:rsid w:val="00782647"/>
    <w:rsid w:val="00782E91"/>
    <w:rsid w:val="00783EF6"/>
    <w:rsid w:val="00784BD3"/>
    <w:rsid w:val="00786BDF"/>
    <w:rsid w:val="0078706E"/>
    <w:rsid w:val="00791770"/>
    <w:rsid w:val="00792715"/>
    <w:rsid w:val="007939EC"/>
    <w:rsid w:val="00795CC3"/>
    <w:rsid w:val="007A1CAB"/>
    <w:rsid w:val="007A5AF3"/>
    <w:rsid w:val="007A6AA2"/>
    <w:rsid w:val="007A6F14"/>
    <w:rsid w:val="007A791F"/>
    <w:rsid w:val="007A79DD"/>
    <w:rsid w:val="007B0104"/>
    <w:rsid w:val="007B1078"/>
    <w:rsid w:val="007B3D2E"/>
    <w:rsid w:val="007B7637"/>
    <w:rsid w:val="007C2EBF"/>
    <w:rsid w:val="007D1751"/>
    <w:rsid w:val="007D3B49"/>
    <w:rsid w:val="007E0866"/>
    <w:rsid w:val="007E326F"/>
    <w:rsid w:val="007E4D13"/>
    <w:rsid w:val="007E4E18"/>
    <w:rsid w:val="007E4F1A"/>
    <w:rsid w:val="007E5001"/>
    <w:rsid w:val="007E623A"/>
    <w:rsid w:val="007E7A17"/>
    <w:rsid w:val="007E7EC1"/>
    <w:rsid w:val="007E7EC4"/>
    <w:rsid w:val="007F156F"/>
    <w:rsid w:val="007F4C9A"/>
    <w:rsid w:val="007F5072"/>
    <w:rsid w:val="007F605F"/>
    <w:rsid w:val="007F6283"/>
    <w:rsid w:val="007F6A7D"/>
    <w:rsid w:val="00800128"/>
    <w:rsid w:val="0081055A"/>
    <w:rsid w:val="00815A8B"/>
    <w:rsid w:val="00815BF0"/>
    <w:rsid w:val="00815EE8"/>
    <w:rsid w:val="00816679"/>
    <w:rsid w:val="008169AF"/>
    <w:rsid w:val="0082118A"/>
    <w:rsid w:val="0082522E"/>
    <w:rsid w:val="00826D06"/>
    <w:rsid w:val="00831249"/>
    <w:rsid w:val="00832B18"/>
    <w:rsid w:val="00832E3D"/>
    <w:rsid w:val="00834230"/>
    <w:rsid w:val="00837580"/>
    <w:rsid w:val="0083772B"/>
    <w:rsid w:val="00837E59"/>
    <w:rsid w:val="008407BE"/>
    <w:rsid w:val="008461C5"/>
    <w:rsid w:val="0084638E"/>
    <w:rsid w:val="00850EFB"/>
    <w:rsid w:val="0085207F"/>
    <w:rsid w:val="00852B1A"/>
    <w:rsid w:val="0085407D"/>
    <w:rsid w:val="00860281"/>
    <w:rsid w:val="00861332"/>
    <w:rsid w:val="008619A6"/>
    <w:rsid w:val="00873302"/>
    <w:rsid w:val="00874050"/>
    <w:rsid w:val="008745A8"/>
    <w:rsid w:val="0087517B"/>
    <w:rsid w:val="00877414"/>
    <w:rsid w:val="00881FED"/>
    <w:rsid w:val="0088226A"/>
    <w:rsid w:val="00883C2B"/>
    <w:rsid w:val="00883F15"/>
    <w:rsid w:val="00883FB9"/>
    <w:rsid w:val="00885441"/>
    <w:rsid w:val="00886B46"/>
    <w:rsid w:val="0089145C"/>
    <w:rsid w:val="0089162A"/>
    <w:rsid w:val="00892BE5"/>
    <w:rsid w:val="008978D6"/>
    <w:rsid w:val="00897C44"/>
    <w:rsid w:val="008A0314"/>
    <w:rsid w:val="008A368D"/>
    <w:rsid w:val="008A3858"/>
    <w:rsid w:val="008B070B"/>
    <w:rsid w:val="008B08AF"/>
    <w:rsid w:val="008B2751"/>
    <w:rsid w:val="008B2AD7"/>
    <w:rsid w:val="008B2FE2"/>
    <w:rsid w:val="008B3D32"/>
    <w:rsid w:val="008B55BB"/>
    <w:rsid w:val="008C09C8"/>
    <w:rsid w:val="008C1A6E"/>
    <w:rsid w:val="008C317A"/>
    <w:rsid w:val="008C4776"/>
    <w:rsid w:val="008C565D"/>
    <w:rsid w:val="008C6E39"/>
    <w:rsid w:val="008C756A"/>
    <w:rsid w:val="008D1439"/>
    <w:rsid w:val="008D2DB4"/>
    <w:rsid w:val="008D313B"/>
    <w:rsid w:val="008E10EE"/>
    <w:rsid w:val="008E366A"/>
    <w:rsid w:val="008E4549"/>
    <w:rsid w:val="008E5138"/>
    <w:rsid w:val="008F0738"/>
    <w:rsid w:val="008F1580"/>
    <w:rsid w:val="008F311E"/>
    <w:rsid w:val="008F6487"/>
    <w:rsid w:val="008F6BDA"/>
    <w:rsid w:val="008F6EF9"/>
    <w:rsid w:val="009044CC"/>
    <w:rsid w:val="00905B66"/>
    <w:rsid w:val="00906143"/>
    <w:rsid w:val="00911732"/>
    <w:rsid w:val="0091418F"/>
    <w:rsid w:val="009171CE"/>
    <w:rsid w:val="00920D13"/>
    <w:rsid w:val="009277DC"/>
    <w:rsid w:val="009307B1"/>
    <w:rsid w:val="00931016"/>
    <w:rsid w:val="00931A42"/>
    <w:rsid w:val="00933332"/>
    <w:rsid w:val="009345A9"/>
    <w:rsid w:val="00935546"/>
    <w:rsid w:val="00941660"/>
    <w:rsid w:val="00942D41"/>
    <w:rsid w:val="00945C49"/>
    <w:rsid w:val="00946627"/>
    <w:rsid w:val="009476AC"/>
    <w:rsid w:val="00952775"/>
    <w:rsid w:val="00953119"/>
    <w:rsid w:val="00953643"/>
    <w:rsid w:val="00953B71"/>
    <w:rsid w:val="0095754A"/>
    <w:rsid w:val="00962763"/>
    <w:rsid w:val="00964337"/>
    <w:rsid w:val="0096438A"/>
    <w:rsid w:val="0097225D"/>
    <w:rsid w:val="009722DE"/>
    <w:rsid w:val="00972490"/>
    <w:rsid w:val="0097421D"/>
    <w:rsid w:val="009764D4"/>
    <w:rsid w:val="00977C35"/>
    <w:rsid w:val="00980FC9"/>
    <w:rsid w:val="0098364D"/>
    <w:rsid w:val="00985873"/>
    <w:rsid w:val="00990A18"/>
    <w:rsid w:val="00990CE4"/>
    <w:rsid w:val="00992767"/>
    <w:rsid w:val="009927FC"/>
    <w:rsid w:val="00993202"/>
    <w:rsid w:val="0099565C"/>
    <w:rsid w:val="00996BA7"/>
    <w:rsid w:val="0099718D"/>
    <w:rsid w:val="00997910"/>
    <w:rsid w:val="009A666D"/>
    <w:rsid w:val="009B1945"/>
    <w:rsid w:val="009B198B"/>
    <w:rsid w:val="009B3011"/>
    <w:rsid w:val="009C01CD"/>
    <w:rsid w:val="009C1B63"/>
    <w:rsid w:val="009C38F4"/>
    <w:rsid w:val="009C4C6B"/>
    <w:rsid w:val="009C7B42"/>
    <w:rsid w:val="009D0057"/>
    <w:rsid w:val="009D4564"/>
    <w:rsid w:val="009D4B9D"/>
    <w:rsid w:val="009D679A"/>
    <w:rsid w:val="009D787B"/>
    <w:rsid w:val="009D7DA2"/>
    <w:rsid w:val="009E09AF"/>
    <w:rsid w:val="009E104A"/>
    <w:rsid w:val="009E1575"/>
    <w:rsid w:val="009E1F00"/>
    <w:rsid w:val="009E25C1"/>
    <w:rsid w:val="009E3665"/>
    <w:rsid w:val="009E4223"/>
    <w:rsid w:val="009E4D66"/>
    <w:rsid w:val="009F044D"/>
    <w:rsid w:val="009F07AE"/>
    <w:rsid w:val="00A0050C"/>
    <w:rsid w:val="00A0236A"/>
    <w:rsid w:val="00A02A89"/>
    <w:rsid w:val="00A050C1"/>
    <w:rsid w:val="00A0527B"/>
    <w:rsid w:val="00A05586"/>
    <w:rsid w:val="00A05B0C"/>
    <w:rsid w:val="00A11486"/>
    <w:rsid w:val="00A13176"/>
    <w:rsid w:val="00A1444B"/>
    <w:rsid w:val="00A149B2"/>
    <w:rsid w:val="00A20AAA"/>
    <w:rsid w:val="00A2440A"/>
    <w:rsid w:val="00A24892"/>
    <w:rsid w:val="00A25D0B"/>
    <w:rsid w:val="00A31F1F"/>
    <w:rsid w:val="00A32822"/>
    <w:rsid w:val="00A3349B"/>
    <w:rsid w:val="00A36D76"/>
    <w:rsid w:val="00A43FE7"/>
    <w:rsid w:val="00A4439E"/>
    <w:rsid w:val="00A45B36"/>
    <w:rsid w:val="00A475A7"/>
    <w:rsid w:val="00A530DB"/>
    <w:rsid w:val="00A5475F"/>
    <w:rsid w:val="00A56355"/>
    <w:rsid w:val="00A61C39"/>
    <w:rsid w:val="00A63B89"/>
    <w:rsid w:val="00A64177"/>
    <w:rsid w:val="00A6524E"/>
    <w:rsid w:val="00A70B7C"/>
    <w:rsid w:val="00A72538"/>
    <w:rsid w:val="00A734F0"/>
    <w:rsid w:val="00A80BCE"/>
    <w:rsid w:val="00A80E3F"/>
    <w:rsid w:val="00A81FA6"/>
    <w:rsid w:val="00A83C37"/>
    <w:rsid w:val="00A852D5"/>
    <w:rsid w:val="00A87384"/>
    <w:rsid w:val="00A87F8D"/>
    <w:rsid w:val="00A90587"/>
    <w:rsid w:val="00A91AAE"/>
    <w:rsid w:val="00A930A5"/>
    <w:rsid w:val="00A934A0"/>
    <w:rsid w:val="00AA0E43"/>
    <w:rsid w:val="00AA3F83"/>
    <w:rsid w:val="00AA6317"/>
    <w:rsid w:val="00AA79D3"/>
    <w:rsid w:val="00AB02D9"/>
    <w:rsid w:val="00AB045A"/>
    <w:rsid w:val="00AB0D28"/>
    <w:rsid w:val="00AB1D39"/>
    <w:rsid w:val="00AB2052"/>
    <w:rsid w:val="00AB51F5"/>
    <w:rsid w:val="00AC40C8"/>
    <w:rsid w:val="00AC5837"/>
    <w:rsid w:val="00AC7AFE"/>
    <w:rsid w:val="00AD1245"/>
    <w:rsid w:val="00AD185B"/>
    <w:rsid w:val="00AD193D"/>
    <w:rsid w:val="00AD1E0B"/>
    <w:rsid w:val="00AD27EC"/>
    <w:rsid w:val="00AD300C"/>
    <w:rsid w:val="00AD5B5C"/>
    <w:rsid w:val="00AD6121"/>
    <w:rsid w:val="00AE06C8"/>
    <w:rsid w:val="00AE0E48"/>
    <w:rsid w:val="00AE2D43"/>
    <w:rsid w:val="00AE43D1"/>
    <w:rsid w:val="00AE534D"/>
    <w:rsid w:val="00AE6770"/>
    <w:rsid w:val="00AE6C31"/>
    <w:rsid w:val="00AF136E"/>
    <w:rsid w:val="00AF22EA"/>
    <w:rsid w:val="00AF2F3D"/>
    <w:rsid w:val="00AF507B"/>
    <w:rsid w:val="00AF6A84"/>
    <w:rsid w:val="00AF7A87"/>
    <w:rsid w:val="00B02656"/>
    <w:rsid w:val="00B110E6"/>
    <w:rsid w:val="00B11E82"/>
    <w:rsid w:val="00B135C0"/>
    <w:rsid w:val="00B1399B"/>
    <w:rsid w:val="00B13F00"/>
    <w:rsid w:val="00B154E6"/>
    <w:rsid w:val="00B156FC"/>
    <w:rsid w:val="00B15D85"/>
    <w:rsid w:val="00B16437"/>
    <w:rsid w:val="00B20BDD"/>
    <w:rsid w:val="00B228C2"/>
    <w:rsid w:val="00B2316A"/>
    <w:rsid w:val="00B25FA7"/>
    <w:rsid w:val="00B26703"/>
    <w:rsid w:val="00B2695F"/>
    <w:rsid w:val="00B310A6"/>
    <w:rsid w:val="00B333F4"/>
    <w:rsid w:val="00B35897"/>
    <w:rsid w:val="00B36F85"/>
    <w:rsid w:val="00B43439"/>
    <w:rsid w:val="00B4374B"/>
    <w:rsid w:val="00B44885"/>
    <w:rsid w:val="00B47F78"/>
    <w:rsid w:val="00B508E3"/>
    <w:rsid w:val="00B54B58"/>
    <w:rsid w:val="00B5563B"/>
    <w:rsid w:val="00B56567"/>
    <w:rsid w:val="00B60332"/>
    <w:rsid w:val="00B61B88"/>
    <w:rsid w:val="00B65211"/>
    <w:rsid w:val="00B6706E"/>
    <w:rsid w:val="00B71EB1"/>
    <w:rsid w:val="00B727C7"/>
    <w:rsid w:val="00B72F8C"/>
    <w:rsid w:val="00B74AD3"/>
    <w:rsid w:val="00B77365"/>
    <w:rsid w:val="00B77CD8"/>
    <w:rsid w:val="00B822DE"/>
    <w:rsid w:val="00B82A6C"/>
    <w:rsid w:val="00B85723"/>
    <w:rsid w:val="00B900CB"/>
    <w:rsid w:val="00B90FF6"/>
    <w:rsid w:val="00B929E3"/>
    <w:rsid w:val="00B9315E"/>
    <w:rsid w:val="00B95BEB"/>
    <w:rsid w:val="00B97F74"/>
    <w:rsid w:val="00BA0CAB"/>
    <w:rsid w:val="00BA20F5"/>
    <w:rsid w:val="00BA2617"/>
    <w:rsid w:val="00BA3D66"/>
    <w:rsid w:val="00BA6202"/>
    <w:rsid w:val="00BA6255"/>
    <w:rsid w:val="00BB029D"/>
    <w:rsid w:val="00BB6A79"/>
    <w:rsid w:val="00BC0208"/>
    <w:rsid w:val="00BC5A6D"/>
    <w:rsid w:val="00BC5B00"/>
    <w:rsid w:val="00BD0C8D"/>
    <w:rsid w:val="00BD2900"/>
    <w:rsid w:val="00BD3E8F"/>
    <w:rsid w:val="00BD4119"/>
    <w:rsid w:val="00BD4183"/>
    <w:rsid w:val="00BD5FC3"/>
    <w:rsid w:val="00BE3715"/>
    <w:rsid w:val="00BE6135"/>
    <w:rsid w:val="00BE6D23"/>
    <w:rsid w:val="00BE7A0B"/>
    <w:rsid w:val="00BF5C96"/>
    <w:rsid w:val="00BF5ECA"/>
    <w:rsid w:val="00C02107"/>
    <w:rsid w:val="00C021E9"/>
    <w:rsid w:val="00C028E3"/>
    <w:rsid w:val="00C07E7C"/>
    <w:rsid w:val="00C128F8"/>
    <w:rsid w:val="00C15CB5"/>
    <w:rsid w:val="00C15D64"/>
    <w:rsid w:val="00C1645D"/>
    <w:rsid w:val="00C16A53"/>
    <w:rsid w:val="00C16A6C"/>
    <w:rsid w:val="00C21406"/>
    <w:rsid w:val="00C22392"/>
    <w:rsid w:val="00C22647"/>
    <w:rsid w:val="00C23C09"/>
    <w:rsid w:val="00C24008"/>
    <w:rsid w:val="00C24409"/>
    <w:rsid w:val="00C25937"/>
    <w:rsid w:val="00C3109B"/>
    <w:rsid w:val="00C33BF0"/>
    <w:rsid w:val="00C3737E"/>
    <w:rsid w:val="00C415EF"/>
    <w:rsid w:val="00C428E9"/>
    <w:rsid w:val="00C4323B"/>
    <w:rsid w:val="00C43EFA"/>
    <w:rsid w:val="00C45E54"/>
    <w:rsid w:val="00C4678B"/>
    <w:rsid w:val="00C4742D"/>
    <w:rsid w:val="00C501D1"/>
    <w:rsid w:val="00C504C3"/>
    <w:rsid w:val="00C551DE"/>
    <w:rsid w:val="00C56F15"/>
    <w:rsid w:val="00C60899"/>
    <w:rsid w:val="00C62BF9"/>
    <w:rsid w:val="00C65574"/>
    <w:rsid w:val="00C66993"/>
    <w:rsid w:val="00C72F5C"/>
    <w:rsid w:val="00C7611C"/>
    <w:rsid w:val="00C7761B"/>
    <w:rsid w:val="00C82DD9"/>
    <w:rsid w:val="00C84A52"/>
    <w:rsid w:val="00C85EF1"/>
    <w:rsid w:val="00C90AEA"/>
    <w:rsid w:val="00C90F3F"/>
    <w:rsid w:val="00C9248D"/>
    <w:rsid w:val="00C931B7"/>
    <w:rsid w:val="00C93632"/>
    <w:rsid w:val="00C93AF8"/>
    <w:rsid w:val="00C94128"/>
    <w:rsid w:val="00C95461"/>
    <w:rsid w:val="00C96BD5"/>
    <w:rsid w:val="00C971B0"/>
    <w:rsid w:val="00C97B17"/>
    <w:rsid w:val="00CA09FD"/>
    <w:rsid w:val="00CA2AA1"/>
    <w:rsid w:val="00CA2B4D"/>
    <w:rsid w:val="00CA2F4A"/>
    <w:rsid w:val="00CA592B"/>
    <w:rsid w:val="00CA5DEB"/>
    <w:rsid w:val="00CB0142"/>
    <w:rsid w:val="00CB1B3E"/>
    <w:rsid w:val="00CB1F00"/>
    <w:rsid w:val="00CB489B"/>
    <w:rsid w:val="00CC0726"/>
    <w:rsid w:val="00CC10D5"/>
    <w:rsid w:val="00CD27D0"/>
    <w:rsid w:val="00CD5B88"/>
    <w:rsid w:val="00CD6587"/>
    <w:rsid w:val="00CE021D"/>
    <w:rsid w:val="00CE3216"/>
    <w:rsid w:val="00CE3BCA"/>
    <w:rsid w:val="00CE6F58"/>
    <w:rsid w:val="00CF1A1F"/>
    <w:rsid w:val="00CF4DDD"/>
    <w:rsid w:val="00CF564B"/>
    <w:rsid w:val="00CF591A"/>
    <w:rsid w:val="00CF6168"/>
    <w:rsid w:val="00D0032A"/>
    <w:rsid w:val="00D00841"/>
    <w:rsid w:val="00D02765"/>
    <w:rsid w:val="00D02EA5"/>
    <w:rsid w:val="00D035F6"/>
    <w:rsid w:val="00D03BA1"/>
    <w:rsid w:val="00D11419"/>
    <w:rsid w:val="00D12394"/>
    <w:rsid w:val="00D14125"/>
    <w:rsid w:val="00D146FD"/>
    <w:rsid w:val="00D158DC"/>
    <w:rsid w:val="00D168BD"/>
    <w:rsid w:val="00D244D9"/>
    <w:rsid w:val="00D2784E"/>
    <w:rsid w:val="00D346B6"/>
    <w:rsid w:val="00D40F1D"/>
    <w:rsid w:val="00D42303"/>
    <w:rsid w:val="00D461B5"/>
    <w:rsid w:val="00D466AD"/>
    <w:rsid w:val="00D46F17"/>
    <w:rsid w:val="00D53036"/>
    <w:rsid w:val="00D53D96"/>
    <w:rsid w:val="00D54FF3"/>
    <w:rsid w:val="00D5594D"/>
    <w:rsid w:val="00D56C0A"/>
    <w:rsid w:val="00D637FF"/>
    <w:rsid w:val="00D6488D"/>
    <w:rsid w:val="00D65C21"/>
    <w:rsid w:val="00D6636C"/>
    <w:rsid w:val="00D6728D"/>
    <w:rsid w:val="00D67E3A"/>
    <w:rsid w:val="00D706EC"/>
    <w:rsid w:val="00D7554C"/>
    <w:rsid w:val="00D803BD"/>
    <w:rsid w:val="00D8308A"/>
    <w:rsid w:val="00D83450"/>
    <w:rsid w:val="00D860BF"/>
    <w:rsid w:val="00D874F5"/>
    <w:rsid w:val="00D87EC6"/>
    <w:rsid w:val="00D90A7F"/>
    <w:rsid w:val="00D90D37"/>
    <w:rsid w:val="00D91678"/>
    <w:rsid w:val="00D93482"/>
    <w:rsid w:val="00D941D2"/>
    <w:rsid w:val="00D943D7"/>
    <w:rsid w:val="00D97B53"/>
    <w:rsid w:val="00D97CA1"/>
    <w:rsid w:val="00DA1C9B"/>
    <w:rsid w:val="00DA4D1A"/>
    <w:rsid w:val="00DA6525"/>
    <w:rsid w:val="00DB33E2"/>
    <w:rsid w:val="00DB4459"/>
    <w:rsid w:val="00DB546B"/>
    <w:rsid w:val="00DC5B38"/>
    <w:rsid w:val="00DC5F43"/>
    <w:rsid w:val="00DC7338"/>
    <w:rsid w:val="00DC7C27"/>
    <w:rsid w:val="00DD0B0E"/>
    <w:rsid w:val="00DD184A"/>
    <w:rsid w:val="00DD384B"/>
    <w:rsid w:val="00DD594E"/>
    <w:rsid w:val="00DD77AB"/>
    <w:rsid w:val="00DD7B39"/>
    <w:rsid w:val="00DE03E7"/>
    <w:rsid w:val="00DE164A"/>
    <w:rsid w:val="00DE3BA4"/>
    <w:rsid w:val="00DE4F80"/>
    <w:rsid w:val="00DF0C4D"/>
    <w:rsid w:val="00DF5B82"/>
    <w:rsid w:val="00DF701C"/>
    <w:rsid w:val="00E0143A"/>
    <w:rsid w:val="00E01963"/>
    <w:rsid w:val="00E036F8"/>
    <w:rsid w:val="00E03DDF"/>
    <w:rsid w:val="00E045DD"/>
    <w:rsid w:val="00E05DBA"/>
    <w:rsid w:val="00E0652E"/>
    <w:rsid w:val="00E07B43"/>
    <w:rsid w:val="00E101D3"/>
    <w:rsid w:val="00E12E62"/>
    <w:rsid w:val="00E164DA"/>
    <w:rsid w:val="00E17725"/>
    <w:rsid w:val="00E212A9"/>
    <w:rsid w:val="00E2167D"/>
    <w:rsid w:val="00E21AE9"/>
    <w:rsid w:val="00E22C13"/>
    <w:rsid w:val="00E23060"/>
    <w:rsid w:val="00E24415"/>
    <w:rsid w:val="00E24BFC"/>
    <w:rsid w:val="00E3080F"/>
    <w:rsid w:val="00E30BDD"/>
    <w:rsid w:val="00E31117"/>
    <w:rsid w:val="00E4537C"/>
    <w:rsid w:val="00E45842"/>
    <w:rsid w:val="00E45994"/>
    <w:rsid w:val="00E46583"/>
    <w:rsid w:val="00E47A3A"/>
    <w:rsid w:val="00E53F2F"/>
    <w:rsid w:val="00E5633A"/>
    <w:rsid w:val="00E61C89"/>
    <w:rsid w:val="00E63E9A"/>
    <w:rsid w:val="00E674FF"/>
    <w:rsid w:val="00E67576"/>
    <w:rsid w:val="00E70595"/>
    <w:rsid w:val="00E72FE8"/>
    <w:rsid w:val="00E7549C"/>
    <w:rsid w:val="00E80D8A"/>
    <w:rsid w:val="00E82B95"/>
    <w:rsid w:val="00E83352"/>
    <w:rsid w:val="00E90787"/>
    <w:rsid w:val="00E91749"/>
    <w:rsid w:val="00E92E7D"/>
    <w:rsid w:val="00E94A5C"/>
    <w:rsid w:val="00E94D19"/>
    <w:rsid w:val="00E953AA"/>
    <w:rsid w:val="00EA4877"/>
    <w:rsid w:val="00EA4CC5"/>
    <w:rsid w:val="00EA5E0A"/>
    <w:rsid w:val="00EA5ECC"/>
    <w:rsid w:val="00EA643C"/>
    <w:rsid w:val="00EA7D46"/>
    <w:rsid w:val="00EB0CE1"/>
    <w:rsid w:val="00EB5A53"/>
    <w:rsid w:val="00EB651F"/>
    <w:rsid w:val="00EC034B"/>
    <w:rsid w:val="00EC369D"/>
    <w:rsid w:val="00EC4E1B"/>
    <w:rsid w:val="00EC53BB"/>
    <w:rsid w:val="00EC7944"/>
    <w:rsid w:val="00ED5957"/>
    <w:rsid w:val="00ED5DEE"/>
    <w:rsid w:val="00EE0D24"/>
    <w:rsid w:val="00EE643F"/>
    <w:rsid w:val="00EF1266"/>
    <w:rsid w:val="00EF3BFE"/>
    <w:rsid w:val="00EF43C5"/>
    <w:rsid w:val="00F0042B"/>
    <w:rsid w:val="00F021DD"/>
    <w:rsid w:val="00F02C4F"/>
    <w:rsid w:val="00F02DA6"/>
    <w:rsid w:val="00F104CA"/>
    <w:rsid w:val="00F10B0E"/>
    <w:rsid w:val="00F10B42"/>
    <w:rsid w:val="00F117E6"/>
    <w:rsid w:val="00F223FD"/>
    <w:rsid w:val="00F22494"/>
    <w:rsid w:val="00F24552"/>
    <w:rsid w:val="00F25524"/>
    <w:rsid w:val="00F3027C"/>
    <w:rsid w:val="00F304DF"/>
    <w:rsid w:val="00F30661"/>
    <w:rsid w:val="00F30EBC"/>
    <w:rsid w:val="00F31CD2"/>
    <w:rsid w:val="00F3430C"/>
    <w:rsid w:val="00F350C3"/>
    <w:rsid w:val="00F35693"/>
    <w:rsid w:val="00F35D28"/>
    <w:rsid w:val="00F371E5"/>
    <w:rsid w:val="00F37D39"/>
    <w:rsid w:val="00F4654F"/>
    <w:rsid w:val="00F52245"/>
    <w:rsid w:val="00F54806"/>
    <w:rsid w:val="00F606E1"/>
    <w:rsid w:val="00F63387"/>
    <w:rsid w:val="00F73ED9"/>
    <w:rsid w:val="00F7449B"/>
    <w:rsid w:val="00F74667"/>
    <w:rsid w:val="00F75B27"/>
    <w:rsid w:val="00F76044"/>
    <w:rsid w:val="00F77C98"/>
    <w:rsid w:val="00F8167C"/>
    <w:rsid w:val="00F81E54"/>
    <w:rsid w:val="00F84A98"/>
    <w:rsid w:val="00F85F69"/>
    <w:rsid w:val="00F90DBC"/>
    <w:rsid w:val="00F932E5"/>
    <w:rsid w:val="00F93674"/>
    <w:rsid w:val="00F97009"/>
    <w:rsid w:val="00FA1C60"/>
    <w:rsid w:val="00FA23A1"/>
    <w:rsid w:val="00FA3747"/>
    <w:rsid w:val="00FA42E4"/>
    <w:rsid w:val="00FA56D0"/>
    <w:rsid w:val="00FA6476"/>
    <w:rsid w:val="00FA6BEA"/>
    <w:rsid w:val="00FA7ACB"/>
    <w:rsid w:val="00FB0227"/>
    <w:rsid w:val="00FB081D"/>
    <w:rsid w:val="00FB6045"/>
    <w:rsid w:val="00FC0220"/>
    <w:rsid w:val="00FC48BE"/>
    <w:rsid w:val="00FC4BC0"/>
    <w:rsid w:val="00FC6BEC"/>
    <w:rsid w:val="00FC6D6C"/>
    <w:rsid w:val="00FD044D"/>
    <w:rsid w:val="00FD17DC"/>
    <w:rsid w:val="00FD1A3A"/>
    <w:rsid w:val="00FD2909"/>
    <w:rsid w:val="00FD39A8"/>
    <w:rsid w:val="00FD6174"/>
    <w:rsid w:val="00FD6671"/>
    <w:rsid w:val="00FE24B1"/>
    <w:rsid w:val="00FE366E"/>
    <w:rsid w:val="00FE5FEC"/>
    <w:rsid w:val="00FF2095"/>
    <w:rsid w:val="00FF2203"/>
    <w:rsid w:val="00FF24DA"/>
    <w:rsid w:val="00FF3297"/>
    <w:rsid w:val="00FF52F2"/>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0788A6F5"/>
  <w15:docId w15:val="{76E57027-DE6D-4E6C-9797-B39BF97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67"/>
    <w:lsdException w:name="Medium Grid 2 Accent 1" w:uiPriority="41"/>
    <w:lsdException w:name="Medium Grid 3 Accent 1" w:uiPriority="69"/>
    <w:lsdException w:name="Dark List Accent 1" w:uiPriority="41"/>
    <w:lsdException w:name="Colorful Shading Accent 1" w:uiPriority="41"/>
    <w:lsdException w:name="Colorful List Accent 1" w:uiPriority="41"/>
    <w:lsdException w:name="Colorful Grid Accent 1" w:uiPriority="73"/>
    <w:lsdException w:name="Light Shading Accent 2" w:uiPriority="42"/>
    <w:lsdException w:name="Light List Accent 2" w:uiPriority="61"/>
    <w:lsdException w:name="Light Grid Accent 2" w:uiPriority="6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67"/>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62"/>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67"/>
    <w:lsdException w:name="Medium Grid 2 Accent 3" w:uiPriority="43"/>
    <w:lsdException w:name="Medium Grid 3 Accent 3" w:uiPriority="69"/>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61"/>
    <w:lsdException w:name="Light Grid Accent 4" w:uiPriority="62"/>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60"/>
    <w:lsdException w:name="Light List Accent 5" w:uiPriority="61"/>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67"/>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59C"/>
    <w:pPr>
      <w:spacing w:before="60" w:after="120"/>
    </w:pPr>
    <w:rPr>
      <w:rFonts w:cs="Times New Roman"/>
      <w:szCs w:val="20"/>
      <w:lang w:eastAsia="ja-JP"/>
    </w:rPr>
  </w:style>
  <w:style w:type="paragraph" w:styleId="Heading1">
    <w:name w:val="heading 1"/>
    <w:basedOn w:val="Normal"/>
    <w:next w:val="Normal"/>
    <w:link w:val="Heading1Char"/>
    <w:autoRedefine/>
    <w:uiPriority w:val="9"/>
    <w:unhideWhenUsed/>
    <w:qFormat/>
    <w:rsid w:val="000A7F4A"/>
    <w:pPr>
      <w:spacing w:before="120"/>
      <w:outlineLvl w:val="0"/>
    </w:pPr>
    <w:rPr>
      <w:b/>
      <w:color w:val="1F497D" w:themeColor="text2"/>
      <w:sz w:val="32"/>
      <w:szCs w:val="32"/>
    </w:rPr>
  </w:style>
  <w:style w:type="paragraph" w:styleId="Heading2">
    <w:name w:val="heading 2"/>
    <w:basedOn w:val="Normal"/>
    <w:next w:val="Normal"/>
    <w:link w:val="Heading2Char"/>
    <w:uiPriority w:val="9"/>
    <w:unhideWhenUsed/>
    <w:qFormat/>
    <w:rsid w:val="000A7F4A"/>
    <w:pPr>
      <w:spacing w:before="120" w:after="80"/>
      <w:outlineLvl w:val="1"/>
    </w:pPr>
    <w:rPr>
      <w:b/>
      <w:color w:val="4F81BD" w:themeColor="accent1"/>
      <w:spacing w:val="20"/>
      <w:sz w:val="28"/>
      <w:szCs w:val="28"/>
    </w:rPr>
  </w:style>
  <w:style w:type="paragraph" w:styleId="Heading3">
    <w:name w:val="heading 3"/>
    <w:aliases w:val="Head 1"/>
    <w:basedOn w:val="Normal"/>
    <w:next w:val="Normal"/>
    <w:link w:val="Heading3Char"/>
    <w:uiPriority w:val="1"/>
    <w:unhideWhenUsed/>
    <w:rsid w:val="00F73ED9"/>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1"/>
    <w:unhideWhenUsed/>
    <w:qFormat/>
    <w:rsid w:val="00AF6A84"/>
    <w:pPr>
      <w:spacing w:before="240" w:after="0"/>
      <w:outlineLvl w:val="3"/>
    </w:pPr>
    <w:rPr>
      <w:rFonts w:ascii="Calibri" w:hAnsi="Calibri"/>
      <w:b/>
      <w:caps/>
      <w:color w:val="76923C" w:themeColor="accent3" w:themeShade="BF"/>
      <w:spacing w:val="14"/>
      <w:sz w:val="24"/>
      <w:szCs w:val="24"/>
    </w:rPr>
  </w:style>
  <w:style w:type="paragraph" w:styleId="Heading5">
    <w:name w:val="heading 5"/>
    <w:basedOn w:val="Normal"/>
    <w:next w:val="Normal"/>
    <w:link w:val="Heading5Char"/>
    <w:uiPriority w:val="9"/>
    <w:unhideWhenUsed/>
    <w:qFormat/>
    <w:rsid w:val="000A7F4A"/>
    <w:pPr>
      <w:spacing w:before="120" w:after="0"/>
      <w:outlineLvl w:val="4"/>
    </w:pPr>
    <w:rPr>
      <w:b/>
      <w:color w:val="1F497D" w:themeColor="text2"/>
      <w:spacing w:val="10"/>
      <w:szCs w:val="26"/>
    </w:rPr>
  </w:style>
  <w:style w:type="paragraph" w:styleId="Heading6">
    <w:name w:val="heading 6"/>
    <w:basedOn w:val="Normal"/>
    <w:next w:val="Normal"/>
    <w:link w:val="Heading6Char"/>
    <w:uiPriority w:val="9"/>
    <w:unhideWhenUsed/>
    <w:qFormat/>
    <w:rsid w:val="000A7F4A"/>
    <w:pPr>
      <w:spacing w:after="0"/>
      <w:outlineLvl w:val="5"/>
    </w:pPr>
    <w:rPr>
      <w:b/>
      <w:color w:val="C0504D" w:themeColor="accent2"/>
      <w:spacing w:val="10"/>
    </w:rPr>
  </w:style>
  <w:style w:type="paragraph" w:styleId="Heading7">
    <w:name w:val="heading 7"/>
    <w:basedOn w:val="Normal"/>
    <w:next w:val="Normal"/>
    <w:link w:val="Heading7Char"/>
    <w:uiPriority w:val="9"/>
    <w:unhideWhenUsed/>
    <w:qFormat/>
    <w:rsid w:val="000A7F4A"/>
    <w:pPr>
      <w:spacing w:after="0"/>
      <w:outlineLvl w:val="6"/>
    </w:pPr>
    <w:rPr>
      <w:smallCaps/>
      <w:color w:val="000000" w:themeColor="text1"/>
      <w:spacing w:val="10"/>
    </w:rPr>
  </w:style>
  <w:style w:type="paragraph" w:styleId="Heading8">
    <w:name w:val="heading 8"/>
    <w:basedOn w:val="Normal"/>
    <w:next w:val="Normal"/>
    <w:link w:val="Heading8Char"/>
    <w:uiPriority w:val="9"/>
    <w:unhideWhenUsed/>
    <w:qFormat/>
    <w:rsid w:val="000A7F4A"/>
    <w:pPr>
      <w:spacing w:after="0"/>
      <w:outlineLvl w:val="7"/>
    </w:pPr>
    <w:rPr>
      <w:b/>
      <w:i/>
      <w:color w:val="4F81BD" w:themeColor="accent1"/>
      <w:spacing w:val="10"/>
      <w:sz w:val="24"/>
    </w:rPr>
  </w:style>
  <w:style w:type="paragraph" w:styleId="Heading9">
    <w:name w:val="heading 9"/>
    <w:basedOn w:val="Normal"/>
    <w:next w:val="Normal"/>
    <w:link w:val="Heading9Char"/>
    <w:uiPriority w:val="9"/>
    <w:unhideWhenUsed/>
    <w:qFormat/>
    <w:rsid w:val="000A7F4A"/>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F4A"/>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0A7F4A"/>
    <w:rPr>
      <w:rFonts w:cs="Times New Roman"/>
      <w:b/>
      <w:color w:val="4F81BD" w:themeColor="accent1"/>
      <w:spacing w:val="20"/>
      <w:sz w:val="28"/>
      <w:szCs w:val="28"/>
      <w:lang w:eastAsia="ja-JP"/>
    </w:rPr>
  </w:style>
  <w:style w:type="character" w:customStyle="1" w:styleId="Heading3Char">
    <w:name w:val="Heading 3 Char"/>
    <w:aliases w:val="Head 1 Char"/>
    <w:basedOn w:val="DefaultParagraphFont"/>
    <w:link w:val="Heading3"/>
    <w:uiPriority w:val="1"/>
    <w:rsid w:val="00F73ED9"/>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qFormat/>
    <w:rsid w:val="000A7F4A"/>
    <w:pPr>
      <w:tabs>
        <w:tab w:val="center" w:pos="4320"/>
        <w:tab w:val="right" w:pos="8640"/>
      </w:tabs>
    </w:pPr>
  </w:style>
  <w:style w:type="character" w:customStyle="1" w:styleId="FooterChar">
    <w:name w:val="Footer Char"/>
    <w:basedOn w:val="DefaultParagraphFont"/>
    <w:link w:val="Footer"/>
    <w:uiPriority w:val="99"/>
    <w:rsid w:val="000A7F4A"/>
    <w:rPr>
      <w:rFonts w:cs="Times New Roman"/>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0A7F4A"/>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0A7F4A"/>
    <w:rPr>
      <w:rFonts w:cs="Times New Roman"/>
      <w:szCs w:val="20"/>
      <w:lang w:eastAsia="ja-JP"/>
    </w:rPr>
  </w:style>
  <w:style w:type="paragraph" w:styleId="IntenseQuote">
    <w:name w:val="Intense Quote"/>
    <w:basedOn w:val="Normal"/>
    <w:link w:val="IntenseQuoteChar"/>
    <w:uiPriority w:val="30"/>
    <w:qFormat/>
    <w:rsid w:val="000A7F4A"/>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0A7F4A"/>
    <w:rPr>
      <w:rFonts w:cs="Times New Roman"/>
      <w:b/>
      <w:szCs w:val="20"/>
      <w:shd w:val="clear" w:color="auto" w:fill="FFFFFF" w:themeFill="background1"/>
      <w:lang w:eastAsia="ja-JP"/>
    </w:rPr>
  </w:style>
  <w:style w:type="paragraph" w:styleId="Subtitle">
    <w:name w:val="Subtitle"/>
    <w:basedOn w:val="Normal"/>
    <w:link w:val="SubtitleChar"/>
    <w:uiPriority w:val="1"/>
    <w:qFormat/>
    <w:rsid w:val="000A7F4A"/>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
    <w:rsid w:val="000A7F4A"/>
    <w:rPr>
      <w:rFonts w:cs="Times New Roman"/>
      <w:b/>
      <w:color w:val="76923C" w:themeColor="accent3" w:themeShade="BF"/>
      <w:spacing w:val="50"/>
      <w:sz w:val="40"/>
      <w:lang w:eastAsia="ja-JP"/>
    </w:rPr>
  </w:style>
  <w:style w:type="paragraph" w:styleId="Title">
    <w:name w:val="Title"/>
    <w:basedOn w:val="Normal"/>
    <w:link w:val="TitleChar"/>
    <w:uiPriority w:val="10"/>
    <w:qFormat/>
    <w:rsid w:val="000A7F4A"/>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0A7F4A"/>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0A7F4A"/>
    <w:rPr>
      <w:rFonts w:ascii="Tahoma" w:hAnsi="Tahoma" w:cs="Tahoma"/>
      <w:sz w:val="16"/>
      <w:szCs w:val="16"/>
    </w:rPr>
  </w:style>
  <w:style w:type="character" w:customStyle="1" w:styleId="BalloonTextChar">
    <w:name w:val="Balloon Text Char"/>
    <w:basedOn w:val="DefaultParagraphFont"/>
    <w:link w:val="BalloonText"/>
    <w:uiPriority w:val="99"/>
    <w:semiHidden/>
    <w:rsid w:val="000A7F4A"/>
    <w:rPr>
      <w:rFonts w:ascii="Tahoma" w:hAnsi="Tahoma" w:cs="Tahoma"/>
      <w:sz w:val="16"/>
      <w:szCs w:val="16"/>
      <w:lang w:eastAsia="ja-JP"/>
    </w:rPr>
  </w:style>
  <w:style w:type="character" w:styleId="BookTitle">
    <w:name w:val="Book Title"/>
    <w:basedOn w:val="DefaultParagraphFont"/>
    <w:uiPriority w:val="33"/>
    <w:qFormat/>
    <w:rsid w:val="000A7F4A"/>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qFormat/>
    <w:rsid w:val="000A7F4A"/>
    <w:rPr>
      <w:b/>
      <w:bCs/>
      <w:caps/>
      <w:sz w:val="16"/>
      <w:szCs w:val="18"/>
    </w:rPr>
  </w:style>
  <w:style w:type="character" w:styleId="Emphasis">
    <w:name w:val="Emphasis"/>
    <w:uiPriority w:val="20"/>
    <w:qFormat/>
    <w:rsid w:val="000A7F4A"/>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1"/>
    <w:rsid w:val="00AF6A84"/>
    <w:rPr>
      <w:rFonts w:ascii="Calibri" w:hAnsi="Calibri" w:cs="Times New Roman"/>
      <w:b/>
      <w:caps/>
      <w:color w:val="76923C" w:themeColor="accent3" w:themeShade="BF"/>
      <w:spacing w:val="14"/>
      <w:sz w:val="24"/>
      <w:szCs w:val="24"/>
      <w:lang w:eastAsia="ja-JP"/>
    </w:rPr>
  </w:style>
  <w:style w:type="character" w:customStyle="1" w:styleId="Heading5Char">
    <w:name w:val="Heading 5 Char"/>
    <w:basedOn w:val="DefaultParagraphFont"/>
    <w:link w:val="Heading5"/>
    <w:uiPriority w:val="9"/>
    <w:rsid w:val="000A7F4A"/>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rsid w:val="000A7F4A"/>
    <w:rPr>
      <w:rFonts w:cs="Times New Roman"/>
      <w:b/>
      <w:color w:val="C0504D" w:themeColor="accent2"/>
      <w:spacing w:val="10"/>
      <w:szCs w:val="20"/>
      <w:lang w:eastAsia="ja-JP"/>
    </w:rPr>
  </w:style>
  <w:style w:type="character" w:customStyle="1" w:styleId="Heading7Char">
    <w:name w:val="Heading 7 Char"/>
    <w:basedOn w:val="DefaultParagraphFont"/>
    <w:link w:val="Heading7"/>
    <w:uiPriority w:val="9"/>
    <w:rsid w:val="000A7F4A"/>
    <w:rPr>
      <w:rFonts w:cs="Times New Roman"/>
      <w:smallCaps/>
      <w:color w:val="000000" w:themeColor="text1"/>
      <w:spacing w:val="10"/>
      <w:szCs w:val="20"/>
      <w:lang w:eastAsia="ja-JP"/>
    </w:rPr>
  </w:style>
  <w:style w:type="character" w:customStyle="1" w:styleId="Heading8Char">
    <w:name w:val="Heading 8 Char"/>
    <w:basedOn w:val="DefaultParagraphFont"/>
    <w:link w:val="Heading8"/>
    <w:uiPriority w:val="9"/>
    <w:rsid w:val="000A7F4A"/>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rsid w:val="000A7F4A"/>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0A7F4A"/>
    <w:rPr>
      <w:color w:val="0000FF" w:themeColor="hyperlink"/>
      <w:u w:val="none"/>
    </w:rPr>
  </w:style>
  <w:style w:type="character" w:styleId="IntenseEmphasis">
    <w:name w:val="Intense Emphasis"/>
    <w:basedOn w:val="DefaultParagraphFont"/>
    <w:uiPriority w:val="21"/>
    <w:qFormat/>
    <w:rsid w:val="000A7F4A"/>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0A7F4A"/>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0A7F4A"/>
    <w:pPr>
      <w:ind w:left="360" w:hanging="360"/>
    </w:pPr>
  </w:style>
  <w:style w:type="paragraph" w:styleId="List2">
    <w:name w:val="List 2"/>
    <w:basedOn w:val="Normal"/>
    <w:uiPriority w:val="99"/>
    <w:semiHidden/>
    <w:unhideWhenUsed/>
    <w:rsid w:val="000A7F4A"/>
    <w:pPr>
      <w:ind w:left="720" w:hanging="360"/>
    </w:pPr>
  </w:style>
  <w:style w:type="paragraph" w:styleId="ListBullet">
    <w:name w:val="List Bullet"/>
    <w:basedOn w:val="Normal"/>
    <w:uiPriority w:val="99"/>
    <w:unhideWhenUsed/>
    <w:qFormat/>
    <w:rsid w:val="000A7F4A"/>
    <w:pPr>
      <w:numPr>
        <w:numId w:val="7"/>
      </w:numPr>
    </w:pPr>
    <w:rPr>
      <w:sz w:val="24"/>
    </w:rPr>
  </w:style>
  <w:style w:type="paragraph" w:styleId="ListBullet2">
    <w:name w:val="List Bullet 2"/>
    <w:basedOn w:val="Normal"/>
    <w:uiPriority w:val="99"/>
    <w:unhideWhenUsed/>
    <w:qFormat/>
    <w:rsid w:val="000A7F4A"/>
    <w:pPr>
      <w:numPr>
        <w:numId w:val="8"/>
      </w:numPr>
    </w:pPr>
    <w:rPr>
      <w:color w:val="4F81BD" w:themeColor="accent1"/>
    </w:rPr>
  </w:style>
  <w:style w:type="paragraph" w:styleId="ListBullet3">
    <w:name w:val="List Bullet 3"/>
    <w:basedOn w:val="Normal"/>
    <w:uiPriority w:val="99"/>
    <w:unhideWhenUsed/>
    <w:qFormat/>
    <w:rsid w:val="000A7F4A"/>
    <w:pPr>
      <w:numPr>
        <w:numId w:val="9"/>
      </w:numPr>
    </w:pPr>
    <w:rPr>
      <w:color w:val="9BBB59" w:themeColor="accent3"/>
    </w:rPr>
  </w:style>
  <w:style w:type="paragraph" w:styleId="ListBullet4">
    <w:name w:val="List Bullet 4"/>
    <w:basedOn w:val="Normal"/>
    <w:uiPriority w:val="36"/>
    <w:unhideWhenUsed/>
    <w:qFormat/>
    <w:rsid w:val="000A7F4A"/>
    <w:pPr>
      <w:numPr>
        <w:numId w:val="10"/>
      </w:numPr>
    </w:pPr>
    <w:rPr>
      <w:caps/>
      <w:spacing w:val="4"/>
    </w:rPr>
  </w:style>
  <w:style w:type="paragraph" w:styleId="ListBullet5">
    <w:name w:val="List Bullet 5"/>
    <w:basedOn w:val="Normal"/>
    <w:uiPriority w:val="36"/>
    <w:unhideWhenUsed/>
    <w:qFormat/>
    <w:rsid w:val="000A7F4A"/>
    <w:pPr>
      <w:numPr>
        <w:numId w:val="11"/>
      </w:numPr>
    </w:pPr>
  </w:style>
  <w:style w:type="paragraph" w:styleId="ListParagraph">
    <w:name w:val="List Paragraph"/>
    <w:aliases w:val="List Para1"/>
    <w:basedOn w:val="Normal"/>
    <w:link w:val="ListParagraphChar"/>
    <w:uiPriority w:val="34"/>
    <w:unhideWhenUsed/>
    <w:qFormat/>
    <w:rsid w:val="000A7F4A"/>
    <w:pPr>
      <w:ind w:left="720"/>
      <w:contextualSpacing/>
    </w:pPr>
  </w:style>
  <w:style w:type="numbering" w:customStyle="1" w:styleId="MedianListStyle">
    <w:name w:val="Median List Style"/>
    <w:uiPriority w:val="99"/>
    <w:rsid w:val="000A7F4A"/>
    <w:pPr>
      <w:numPr>
        <w:numId w:val="14"/>
      </w:numPr>
    </w:pPr>
  </w:style>
  <w:style w:type="paragraph" w:styleId="NoSpacing">
    <w:name w:val="No Spacing"/>
    <w:basedOn w:val="Normal"/>
    <w:link w:val="NoSpacingChar"/>
    <w:qFormat/>
    <w:rsid w:val="000A7F4A"/>
    <w:pPr>
      <w:spacing w:after="0" w:line="240" w:lineRule="auto"/>
    </w:pPr>
  </w:style>
  <w:style w:type="paragraph" w:styleId="Quote">
    <w:name w:val="Quote"/>
    <w:basedOn w:val="Normal"/>
    <w:link w:val="QuoteChar"/>
    <w:uiPriority w:val="29"/>
    <w:qFormat/>
    <w:rsid w:val="000A7F4A"/>
    <w:rPr>
      <w:i/>
      <w:smallCaps/>
      <w:color w:val="1F497D" w:themeColor="text2"/>
      <w:spacing w:val="6"/>
    </w:rPr>
  </w:style>
  <w:style w:type="character" w:customStyle="1" w:styleId="QuoteChar">
    <w:name w:val="Quote Char"/>
    <w:basedOn w:val="DefaultParagraphFont"/>
    <w:link w:val="Quote"/>
    <w:uiPriority w:val="29"/>
    <w:rsid w:val="000A7F4A"/>
    <w:rPr>
      <w:rFonts w:cs="Times New Roman"/>
      <w:i/>
      <w:smallCaps/>
      <w:color w:val="1F497D" w:themeColor="text2"/>
      <w:spacing w:val="6"/>
      <w:szCs w:val="20"/>
      <w:lang w:eastAsia="ja-JP"/>
    </w:rPr>
  </w:style>
  <w:style w:type="character" w:styleId="Strong">
    <w:name w:val="Strong"/>
    <w:uiPriority w:val="22"/>
    <w:qFormat/>
    <w:rsid w:val="000A7F4A"/>
    <w:rPr>
      <w:rFonts w:asciiTheme="minorHAnsi" w:hAnsiTheme="minorHAnsi"/>
      <w:b/>
      <w:color w:val="C0504D" w:themeColor="accent2"/>
    </w:rPr>
  </w:style>
  <w:style w:type="character" w:styleId="SubtleEmphasis">
    <w:name w:val="Subtle Emphasis"/>
    <w:basedOn w:val="DefaultParagraphFont"/>
    <w:uiPriority w:val="19"/>
    <w:qFormat/>
    <w:rsid w:val="000A7F4A"/>
    <w:rPr>
      <w:rFonts w:asciiTheme="minorHAnsi" w:hAnsiTheme="minorHAnsi"/>
      <w:i/>
      <w:sz w:val="23"/>
    </w:rPr>
  </w:style>
  <w:style w:type="character" w:styleId="SubtleReference">
    <w:name w:val="Subtle Reference"/>
    <w:basedOn w:val="DefaultParagraphFont"/>
    <w:uiPriority w:val="31"/>
    <w:qFormat/>
    <w:rsid w:val="000A7F4A"/>
    <w:rPr>
      <w:rFonts w:asciiTheme="minorHAnsi" w:hAnsiTheme="minorHAnsi"/>
      <w:b/>
      <w:i/>
      <w:color w:val="1F497D" w:themeColor="text2"/>
      <w:sz w:val="23"/>
    </w:rPr>
  </w:style>
  <w:style w:type="table" w:styleId="TableGrid">
    <w:name w:val="Table Grid"/>
    <w:basedOn w:val="TableNormal"/>
    <w:uiPriority w:val="59"/>
    <w:rsid w:val="000A7F4A"/>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0A7F4A"/>
    <w:pPr>
      <w:ind w:left="220" w:hanging="220"/>
    </w:pPr>
  </w:style>
  <w:style w:type="paragraph" w:styleId="TOC1">
    <w:name w:val="toc 1"/>
    <w:basedOn w:val="Normal"/>
    <w:next w:val="Normal"/>
    <w:autoRedefine/>
    <w:uiPriority w:val="39"/>
    <w:unhideWhenUsed/>
    <w:qFormat/>
    <w:rsid w:val="000A7F4A"/>
    <w:pPr>
      <w:tabs>
        <w:tab w:val="right" w:leader="dot" w:pos="9360"/>
      </w:tabs>
      <w:spacing w:before="180" w:after="40" w:line="240" w:lineRule="auto"/>
    </w:pPr>
    <w:rPr>
      <w:b/>
      <w:caps/>
      <w:noProof/>
      <w:color w:val="1F497D" w:themeColor="text2"/>
    </w:rPr>
  </w:style>
  <w:style w:type="paragraph" w:styleId="TOC2">
    <w:name w:val="toc 2"/>
    <w:basedOn w:val="Normal"/>
    <w:next w:val="Normal"/>
    <w:autoRedefine/>
    <w:uiPriority w:val="39"/>
    <w:unhideWhenUsed/>
    <w:qFormat/>
    <w:rsid w:val="000A7F4A"/>
    <w:pPr>
      <w:tabs>
        <w:tab w:val="right" w:leader="dot" w:pos="9360"/>
      </w:tabs>
      <w:spacing w:after="40" w:line="240" w:lineRule="auto"/>
      <w:ind w:left="144"/>
    </w:pPr>
    <w:rPr>
      <w:noProof/>
      <w:lang w:eastAsia="en-US"/>
    </w:rPr>
  </w:style>
  <w:style w:type="paragraph" w:styleId="TOC3">
    <w:name w:val="toc 3"/>
    <w:basedOn w:val="Normal"/>
    <w:next w:val="Normal"/>
    <w:autoRedefine/>
    <w:uiPriority w:val="39"/>
    <w:unhideWhenUsed/>
    <w:qFormat/>
    <w:rsid w:val="000A7F4A"/>
    <w:pPr>
      <w:tabs>
        <w:tab w:val="right" w:leader="dot" w:pos="9360"/>
      </w:tabs>
      <w:spacing w:after="40" w:line="240" w:lineRule="auto"/>
      <w:ind w:left="288"/>
    </w:pPr>
    <w:rPr>
      <w:noProof/>
    </w:rPr>
  </w:style>
  <w:style w:type="paragraph" w:styleId="TOC4">
    <w:name w:val="toc 4"/>
    <w:basedOn w:val="Normal"/>
    <w:next w:val="Normal"/>
    <w:autoRedefine/>
    <w:uiPriority w:val="99"/>
    <w:semiHidden/>
    <w:unhideWhenUsed/>
    <w:qFormat/>
    <w:rsid w:val="000A7F4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0A7F4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0A7F4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0A7F4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0A7F4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0A7F4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rsid w:val="000A7F4A"/>
    <w:rPr>
      <w:rFonts w:cs="Times New Roman"/>
      <w:szCs w:val="20"/>
      <w:lang w:eastAsia="ja-JP"/>
    </w:rPr>
  </w:style>
  <w:style w:type="paragraph" w:customStyle="1" w:styleId="HeaderEven">
    <w:name w:val="Header Even"/>
    <w:basedOn w:val="Normal"/>
    <w:uiPriority w:val="39"/>
    <w:semiHidden/>
    <w:unhideWhenUsed/>
    <w:qFormat/>
    <w:rsid w:val="000A7F4A"/>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0A7F4A"/>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0A7F4A"/>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0A7F4A"/>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F6A84"/>
    <w:pPr>
      <w:numPr>
        <w:numId w:val="5"/>
      </w:numPr>
      <w:spacing w:after="120" w:line="312" w:lineRule="auto"/>
    </w:pPr>
    <w:rPr>
      <w:rFonts w:asciiTheme="minorHAnsi" w:eastAsia="+mn-ea" w:hAnsiTheme="minorHAnsi"/>
      <w:szCs w:val="20"/>
      <w:lang w:eastAsia="ja-JP"/>
    </w:rPr>
  </w:style>
  <w:style w:type="table" w:styleId="MediumShading1-Accent3">
    <w:name w:val="Medium Shading 1 Accent 3"/>
    <w:basedOn w:val="TableNormal"/>
    <w:uiPriority w:val="43"/>
    <w:rsid w:val="000A7F4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aliases w:val="List Para1 Char"/>
    <w:basedOn w:val="DefaultParagraphFont"/>
    <w:link w:val="ListParagraph"/>
    <w:uiPriority w:val="34"/>
    <w:rsid w:val="000A7F4A"/>
    <w:rPr>
      <w:rFonts w:cs="Times New Roman"/>
      <w:szCs w:val="20"/>
      <w:lang w:eastAsia="ja-JP"/>
    </w:rPr>
  </w:style>
  <w:style w:type="character" w:customStyle="1" w:styleId="BulletListChar">
    <w:name w:val="Bullet List Char"/>
    <w:basedOn w:val="ListParagraphChar"/>
    <w:link w:val="BulletList"/>
    <w:rsid w:val="00AF6A84"/>
    <w:rPr>
      <w:rFonts w:eastAsia="+mn-ea" w:cs="Times New Roman"/>
      <w:szCs w:val="20"/>
      <w:lang w:eastAsia="ja-JP" w:bidi="en-US"/>
    </w:rPr>
  </w:style>
  <w:style w:type="table" w:styleId="LightShading-Accent3">
    <w:name w:val="Light Shading Accent 3"/>
    <w:basedOn w:val="TableNormal"/>
    <w:uiPriority w:val="43"/>
    <w:rsid w:val="000A7F4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A7F4A"/>
    <w:rPr>
      <w:b/>
      <w:bCs/>
      <w:color w:val="76923C" w:themeColor="accent3" w:themeShade="BF"/>
    </w:rPr>
  </w:style>
  <w:style w:type="character" w:customStyle="1" w:styleId="Table1Char">
    <w:name w:val="Table 1 Char"/>
    <w:basedOn w:val="DefaultParagraphFont"/>
    <w:link w:val="Table1"/>
    <w:rsid w:val="000A7F4A"/>
    <w:rPr>
      <w:rFonts w:cs="Times New Roman"/>
      <w:b/>
      <w:bCs/>
      <w:color w:val="76923C" w:themeColor="accent3" w:themeShade="BF"/>
      <w:szCs w:val="20"/>
      <w:lang w:eastAsia="ja-JP"/>
    </w:rPr>
  </w:style>
  <w:style w:type="paragraph" w:styleId="TOCHeading">
    <w:name w:val="TOC Heading"/>
    <w:basedOn w:val="Heading1"/>
    <w:next w:val="Normal"/>
    <w:uiPriority w:val="39"/>
    <w:unhideWhenUsed/>
    <w:qFormat/>
    <w:rsid w:val="000A7F4A"/>
    <w:pPr>
      <w:keepNext/>
      <w:keepLines/>
      <w:spacing w:before="480" w:after="0"/>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376B5C"/>
    <w:pPr>
      <w:numPr>
        <w:numId w:val="3"/>
      </w:numPr>
      <w:spacing w:after="60"/>
      <w:ind w:left="720"/>
    </w:pPr>
    <w:rPr>
      <w:rFonts w:ascii="Calibri" w:eastAsia="Times New Roman" w:hAnsi="Calibri"/>
      <w:szCs w:val="24"/>
      <w:lang w:eastAsia="en-US" w:bidi="en-US"/>
    </w:rPr>
  </w:style>
  <w:style w:type="paragraph" w:customStyle="1" w:styleId="Bullet3">
    <w:name w:val="Bullet 3"/>
    <w:basedOn w:val="ListParagraph"/>
    <w:link w:val="Bullet3Char"/>
    <w:uiPriority w:val="1"/>
    <w:qFormat/>
    <w:rsid w:val="000A7F4A"/>
    <w:pPr>
      <w:numPr>
        <w:ilvl w:val="2"/>
        <w:numId w:val="4"/>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0A7F4A"/>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0A7F4A"/>
    <w:rPr>
      <w:rFonts w:ascii="Calibri" w:eastAsia="Times New Roman" w:hAnsi="Calibri" w:cs="Times New Roman"/>
      <w:sz w:val="16"/>
      <w:szCs w:val="20"/>
      <w:lang w:bidi="en-US"/>
    </w:rPr>
  </w:style>
  <w:style w:type="character" w:styleId="FootnoteReference">
    <w:name w:val="footnote reference"/>
    <w:basedOn w:val="DefaultParagraphFont"/>
    <w:uiPriority w:val="99"/>
    <w:rsid w:val="000A7F4A"/>
    <w:rPr>
      <w:vertAlign w:val="superscript"/>
    </w:rPr>
  </w:style>
  <w:style w:type="paragraph" w:customStyle="1" w:styleId="Bullet1">
    <w:name w:val="Bullet 1"/>
    <w:basedOn w:val="ListParagraph"/>
    <w:link w:val="Bullet1Char"/>
    <w:uiPriority w:val="99"/>
    <w:qFormat/>
    <w:rsid w:val="000A7F4A"/>
    <w:pPr>
      <w:numPr>
        <w:numId w:val="2"/>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0A7F4A"/>
    <w:rPr>
      <w:rFonts w:ascii="Calibri" w:eastAsia="Times New Roman" w:hAnsi="Calibri" w:cs="Times New Roman"/>
      <w:szCs w:val="24"/>
      <w:lang w:bidi="en-US"/>
    </w:rPr>
  </w:style>
  <w:style w:type="paragraph" w:customStyle="1" w:styleId="refs">
    <w:name w:val="refs"/>
    <w:basedOn w:val="Normal"/>
    <w:qFormat/>
    <w:rsid w:val="000A7F4A"/>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0A7F4A"/>
    <w:rPr>
      <w:rFonts w:ascii="Century Gothic" w:hAnsi="Century Gothic"/>
      <w:color w:val="1C3E95"/>
      <w:sz w:val="20"/>
    </w:rPr>
  </w:style>
  <w:style w:type="paragraph" w:styleId="ListNumber">
    <w:name w:val="List Number"/>
    <w:basedOn w:val="Normal"/>
    <w:qFormat/>
    <w:rsid w:val="000A7F4A"/>
    <w:pPr>
      <w:numPr>
        <w:numId w:val="13"/>
      </w:numPr>
    </w:pPr>
    <w:rPr>
      <w:rFonts w:ascii="Calibri" w:eastAsia="Times New Roman" w:hAnsi="Calibri"/>
      <w:szCs w:val="22"/>
      <w:lang w:eastAsia="en-US" w:bidi="en-US"/>
    </w:rPr>
  </w:style>
  <w:style w:type="table" w:styleId="MediumGrid1-Accent3">
    <w:name w:val="Medium Grid 1 Accent 3"/>
    <w:basedOn w:val="TableNormal"/>
    <w:uiPriority w:val="67"/>
    <w:rsid w:val="000A7F4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931A42"/>
    <w:pPr>
      <w:pBdr>
        <w:bottom w:val="single" w:sz="12" w:space="1" w:color="9BBB59" w:themeColor="accent3"/>
      </w:pBdr>
      <w:tabs>
        <w:tab w:val="right" w:pos="9360"/>
      </w:tabs>
      <w:spacing w:before="120" w:after="120" w:line="240" w:lineRule="auto"/>
      <w:contextualSpacing/>
    </w:pPr>
    <w:rPr>
      <w:rFonts w:eastAsia="Calibri" w:cs="Times New Roman"/>
      <w:b/>
      <w:bCs/>
      <w:color w:val="4F81BD"/>
      <w:sz w:val="36"/>
      <w:szCs w:val="26"/>
    </w:rPr>
  </w:style>
  <w:style w:type="character" w:styleId="CommentReference">
    <w:name w:val="annotation reference"/>
    <w:basedOn w:val="DefaultParagraphFont"/>
    <w:unhideWhenUsed/>
    <w:rsid w:val="000A7F4A"/>
    <w:rPr>
      <w:sz w:val="16"/>
      <w:szCs w:val="16"/>
    </w:rPr>
  </w:style>
  <w:style w:type="paragraph" w:styleId="CommentText">
    <w:name w:val="annotation text"/>
    <w:basedOn w:val="Normal"/>
    <w:link w:val="CommentTextChar"/>
    <w:unhideWhenUsed/>
    <w:rsid w:val="000A7F4A"/>
    <w:pPr>
      <w:spacing w:line="240" w:lineRule="auto"/>
    </w:pPr>
    <w:rPr>
      <w:sz w:val="20"/>
    </w:rPr>
  </w:style>
  <w:style w:type="character" w:customStyle="1" w:styleId="CommentTextChar">
    <w:name w:val="Comment Text Char"/>
    <w:basedOn w:val="DefaultParagraphFont"/>
    <w:link w:val="CommentText"/>
    <w:rsid w:val="000A7F4A"/>
    <w:rPr>
      <w:rFonts w:cs="Times New Roman"/>
      <w:sz w:val="20"/>
      <w:szCs w:val="20"/>
      <w:lang w:eastAsia="ja-JP"/>
    </w:rPr>
  </w:style>
  <w:style w:type="paragraph" w:styleId="CommentSubject">
    <w:name w:val="annotation subject"/>
    <w:basedOn w:val="CommentText"/>
    <w:next w:val="CommentText"/>
    <w:link w:val="CommentSubjectChar"/>
    <w:uiPriority w:val="99"/>
    <w:unhideWhenUsed/>
    <w:rsid w:val="000A7F4A"/>
    <w:rPr>
      <w:b/>
      <w:bCs/>
    </w:rPr>
  </w:style>
  <w:style w:type="character" w:customStyle="1" w:styleId="CommentSubjectChar">
    <w:name w:val="Comment Subject Char"/>
    <w:basedOn w:val="CommentTextChar"/>
    <w:link w:val="CommentSubject"/>
    <w:uiPriority w:val="99"/>
    <w:rsid w:val="000A7F4A"/>
    <w:rPr>
      <w:rFonts w:cs="Times New Roman"/>
      <w:b/>
      <w:bCs/>
      <w:sz w:val="20"/>
      <w:szCs w:val="20"/>
      <w:lang w:eastAsia="ja-JP"/>
    </w:rPr>
  </w:style>
  <w:style w:type="character" w:customStyle="1" w:styleId="editable1">
    <w:name w:val="editable1"/>
    <w:basedOn w:val="DefaultParagraphFont"/>
    <w:rsid w:val="000A7F4A"/>
    <w:rPr>
      <w:i/>
      <w:iCs/>
    </w:rPr>
  </w:style>
  <w:style w:type="character" w:styleId="FollowedHyperlink">
    <w:name w:val="FollowedHyperlink"/>
    <w:basedOn w:val="DefaultParagraphFont"/>
    <w:uiPriority w:val="99"/>
    <w:unhideWhenUsed/>
    <w:rsid w:val="000A7F4A"/>
    <w:rPr>
      <w:color w:val="0000E1"/>
      <w:u w:val="none"/>
    </w:rPr>
  </w:style>
  <w:style w:type="character" w:customStyle="1" w:styleId="Bullet2Char">
    <w:name w:val="Bullet 2 Char"/>
    <w:basedOn w:val="DefaultParagraphFont"/>
    <w:link w:val="Bullet2"/>
    <w:uiPriority w:val="1"/>
    <w:locked/>
    <w:rsid w:val="00376B5C"/>
    <w:rPr>
      <w:rFonts w:ascii="Calibri" w:eastAsia="Times New Roman" w:hAnsi="Calibri" w:cs="Times New Roman"/>
      <w:szCs w:val="24"/>
      <w:lang w:bidi="en-US"/>
    </w:rPr>
  </w:style>
  <w:style w:type="character" w:customStyle="1" w:styleId="Bullet3Char">
    <w:name w:val="Bullet 3 Char"/>
    <w:basedOn w:val="DefaultParagraphFont"/>
    <w:link w:val="Bullet3"/>
    <w:uiPriority w:val="1"/>
    <w:locked/>
    <w:rsid w:val="000A7F4A"/>
    <w:rPr>
      <w:rFonts w:ascii="Calibri" w:eastAsia="Times New Roman" w:hAnsi="Calibri" w:cs="Times New Roman"/>
      <w:sz w:val="20"/>
      <w:szCs w:val="24"/>
      <w:lang w:bidi="en-US"/>
    </w:rPr>
  </w:style>
  <w:style w:type="paragraph" w:customStyle="1" w:styleId="Numberedlist">
    <w:name w:val="Numbered list"/>
    <w:basedOn w:val="ListParagraph"/>
    <w:link w:val="NumberedlistChar"/>
    <w:uiPriority w:val="1"/>
    <w:rsid w:val="000A7F4A"/>
    <w:pPr>
      <w:numPr>
        <w:numId w:val="19"/>
      </w:numPr>
      <w:spacing w:before="0"/>
    </w:pPr>
    <w:rPr>
      <w:rFonts w:ascii="Calibri" w:eastAsia="Times New Roman" w:hAnsi="Calibri"/>
      <w:color w:val="808000"/>
      <w:sz w:val="20"/>
      <w:szCs w:val="24"/>
      <w:lang w:eastAsia="en-US"/>
    </w:rPr>
  </w:style>
  <w:style w:type="character" w:customStyle="1" w:styleId="NumberedlistChar">
    <w:name w:val="Numbered list Char"/>
    <w:basedOn w:val="DefaultParagraphFont"/>
    <w:link w:val="Numberedlist"/>
    <w:uiPriority w:val="1"/>
    <w:locked/>
    <w:rsid w:val="000A7F4A"/>
    <w:rPr>
      <w:rFonts w:ascii="Calibri" w:eastAsia="Times New Roman" w:hAnsi="Calibri" w:cs="Times New Roman"/>
      <w:color w:val="808000"/>
      <w:sz w:val="20"/>
      <w:szCs w:val="24"/>
    </w:rPr>
  </w:style>
  <w:style w:type="table" w:styleId="LightShading-Accent5">
    <w:name w:val="Light Shading Accent 5"/>
    <w:basedOn w:val="TableNormal"/>
    <w:uiPriority w:val="60"/>
    <w:rsid w:val="000A7F4A"/>
    <w:pPr>
      <w:spacing w:after="0" w:line="240" w:lineRule="auto"/>
    </w:pPr>
    <w:rPr>
      <w:rFonts w:ascii="Calibri" w:eastAsia="Times New Roman" w:hAnsi="Calibri" w:cs="Times New Roman"/>
      <w:color w:val="00632D"/>
      <w:sz w:val="20"/>
      <w:szCs w:val="20"/>
    </w:rPr>
    <w:tblPr>
      <w:tblStyleRowBandSize w:val="1"/>
      <w:tblStyleColBandSize w:val="1"/>
      <w:tblInd w:w="0" w:type="dxa"/>
      <w:tblBorders>
        <w:top w:val="single" w:sz="8" w:space="0" w:color="00853E"/>
        <w:bottom w:val="single" w:sz="8" w:space="0" w:color="00853E"/>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853E"/>
          <w:left w:val="nil"/>
          <w:bottom w:val="single" w:sz="8" w:space="0" w:color="00853E"/>
          <w:right w:val="nil"/>
          <w:insideH w:val="nil"/>
          <w:insideV w:val="nil"/>
        </w:tcBorders>
      </w:tcPr>
    </w:tblStylePr>
    <w:tblStylePr w:type="lastRow">
      <w:pPr>
        <w:spacing w:before="0" w:after="0"/>
      </w:pPr>
      <w:rPr>
        <w:rFonts w:cs="Times New Roman"/>
        <w:b/>
        <w:bCs/>
      </w:rPr>
      <w:tblPr/>
      <w:tcPr>
        <w:tcBorders>
          <w:top w:val="single" w:sz="8" w:space="0" w:color="00853E"/>
          <w:left w:val="nil"/>
          <w:bottom w:val="single" w:sz="8" w:space="0" w:color="00853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1FFCC"/>
      </w:tcPr>
    </w:tblStylePr>
    <w:tblStylePr w:type="band1Horz">
      <w:rPr>
        <w:rFonts w:cs="Times New Roman"/>
      </w:rPr>
      <w:tblPr/>
      <w:tcPr>
        <w:tcBorders>
          <w:left w:val="nil"/>
          <w:right w:val="nil"/>
          <w:insideH w:val="nil"/>
          <w:insideV w:val="nil"/>
        </w:tcBorders>
        <w:shd w:val="clear" w:color="auto" w:fill="A1FFCC"/>
      </w:tcPr>
    </w:tblStylePr>
  </w:style>
  <w:style w:type="table" w:styleId="LightList-Accent5">
    <w:name w:val="Light List Accent 5"/>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853E"/>
        <w:left w:val="single" w:sz="8" w:space="0" w:color="00853E"/>
        <w:bottom w:val="single" w:sz="8" w:space="0" w:color="00853E"/>
        <w:right w:val="single" w:sz="8" w:space="0" w:color="00853E"/>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853E"/>
      </w:tcPr>
    </w:tblStylePr>
    <w:tblStylePr w:type="lastRow">
      <w:pPr>
        <w:spacing w:before="0" w:after="0"/>
      </w:pPr>
      <w:rPr>
        <w:rFonts w:cs="Times New Roman"/>
        <w:b/>
        <w:bCs/>
      </w:rPr>
      <w:tblPr/>
      <w:tcPr>
        <w:tcBorders>
          <w:top w:val="double" w:sz="6" w:space="0" w:color="00853E"/>
          <w:left w:val="single" w:sz="8" w:space="0" w:color="00853E"/>
          <w:bottom w:val="single" w:sz="8" w:space="0" w:color="00853E"/>
          <w:right w:val="single" w:sz="8" w:space="0" w:color="00853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853E"/>
          <w:left w:val="single" w:sz="8" w:space="0" w:color="00853E"/>
          <w:bottom w:val="single" w:sz="8" w:space="0" w:color="00853E"/>
          <w:right w:val="single" w:sz="8" w:space="0" w:color="00853E"/>
        </w:tcBorders>
      </w:tcPr>
    </w:tblStylePr>
    <w:tblStylePr w:type="band1Horz">
      <w:rPr>
        <w:rFonts w:cs="Times New Roman"/>
      </w:rPr>
      <w:tblPr/>
      <w:tcPr>
        <w:tcBorders>
          <w:top w:val="single" w:sz="8" w:space="0" w:color="00853E"/>
          <w:left w:val="single" w:sz="8" w:space="0" w:color="00853E"/>
          <w:bottom w:val="single" w:sz="8" w:space="0" w:color="00853E"/>
          <w:right w:val="single" w:sz="8" w:space="0" w:color="00853E"/>
        </w:tcBorders>
      </w:tcPr>
    </w:tblStylePr>
  </w:style>
  <w:style w:type="paragraph" w:customStyle="1" w:styleId="Style1">
    <w:name w:val="Style1"/>
    <w:basedOn w:val="Normal"/>
    <w:rsid w:val="000A7F4A"/>
    <w:pPr>
      <w:spacing w:before="0" w:after="200"/>
    </w:pPr>
    <w:rPr>
      <w:rFonts w:ascii="Calibri" w:eastAsia="Times New Roman" w:hAnsi="Calibri"/>
      <w:sz w:val="24"/>
      <w:szCs w:val="22"/>
      <w:lang w:eastAsia="en-US"/>
    </w:rPr>
  </w:style>
  <w:style w:type="character" w:customStyle="1" w:styleId="A5">
    <w:name w:val="A5"/>
    <w:uiPriority w:val="99"/>
    <w:rsid w:val="000A7F4A"/>
    <w:rPr>
      <w:color w:val="000000"/>
      <w:sz w:val="16"/>
    </w:rPr>
  </w:style>
  <w:style w:type="paragraph" w:customStyle="1" w:styleId="Refs0">
    <w:name w:val="Refs"/>
    <w:basedOn w:val="Normal"/>
    <w:link w:val="RefsChar"/>
    <w:uiPriority w:val="2"/>
    <w:qFormat/>
    <w:rsid w:val="000A7F4A"/>
    <w:pPr>
      <w:spacing w:before="0" w:after="160" w:line="264" w:lineRule="auto"/>
      <w:ind w:left="432" w:hanging="432"/>
    </w:pPr>
    <w:rPr>
      <w:rFonts w:ascii="Calibri" w:eastAsia="Times New Roman" w:hAnsi="Calibri" w:cs="Arial"/>
      <w:sz w:val="20"/>
      <w:lang w:eastAsia="en-US"/>
    </w:rPr>
  </w:style>
  <w:style w:type="character" w:customStyle="1" w:styleId="RefsChar">
    <w:name w:val="Refs Char"/>
    <w:basedOn w:val="DefaultParagraphFont"/>
    <w:link w:val="Refs0"/>
    <w:uiPriority w:val="2"/>
    <w:locked/>
    <w:rsid w:val="000A7F4A"/>
    <w:rPr>
      <w:rFonts w:ascii="Calibri" w:eastAsia="Times New Roman" w:hAnsi="Calibri" w:cs="Arial"/>
      <w:sz w:val="20"/>
      <w:szCs w:val="20"/>
    </w:rPr>
  </w:style>
  <w:style w:type="character" w:styleId="EndnoteReference">
    <w:name w:val="endnote reference"/>
    <w:basedOn w:val="DefaultParagraphFont"/>
    <w:uiPriority w:val="99"/>
    <w:qFormat/>
    <w:rsid w:val="000A7F4A"/>
    <w:rPr>
      <w:rFonts w:cs="Times New Roman"/>
      <w:vertAlign w:val="superscript"/>
    </w:rPr>
  </w:style>
  <w:style w:type="paragraph" w:styleId="EndnoteText">
    <w:name w:val="endnote text"/>
    <w:basedOn w:val="Normal"/>
    <w:link w:val="EndnoteTextChar"/>
    <w:uiPriority w:val="99"/>
    <w:rsid w:val="000A7F4A"/>
    <w:pPr>
      <w:spacing w:before="0" w:after="0" w:line="240" w:lineRule="auto"/>
    </w:pPr>
    <w:rPr>
      <w:rFonts w:ascii="Calibri" w:eastAsia="Times New Roman" w:hAnsi="Calibri"/>
      <w:sz w:val="20"/>
      <w:lang w:eastAsia="en-US"/>
    </w:rPr>
  </w:style>
  <w:style w:type="character" w:customStyle="1" w:styleId="EndnoteTextChar">
    <w:name w:val="Endnote Text Char"/>
    <w:basedOn w:val="DefaultParagraphFont"/>
    <w:link w:val="EndnoteText"/>
    <w:uiPriority w:val="99"/>
    <w:rsid w:val="000A7F4A"/>
    <w:rPr>
      <w:rFonts w:ascii="Calibri" w:eastAsia="Times New Roman" w:hAnsi="Calibri" w:cs="Times New Roman"/>
      <w:sz w:val="20"/>
      <w:szCs w:val="20"/>
    </w:rPr>
  </w:style>
  <w:style w:type="paragraph" w:styleId="NormalWeb">
    <w:name w:val="Normal (Web)"/>
    <w:basedOn w:val="Normal"/>
    <w:uiPriority w:val="99"/>
    <w:rsid w:val="000A7F4A"/>
    <w:pPr>
      <w:spacing w:before="0" w:after="200"/>
    </w:pPr>
    <w:rPr>
      <w:rFonts w:ascii="Times New Roman" w:eastAsia="Times New Roman" w:hAnsi="Times New Roman"/>
      <w:sz w:val="24"/>
      <w:szCs w:val="24"/>
      <w:lang w:eastAsia="en-US"/>
    </w:rPr>
  </w:style>
  <w:style w:type="character" w:styleId="PlaceholderText">
    <w:name w:val="Placeholder Text"/>
    <w:basedOn w:val="DefaultParagraphFont"/>
    <w:uiPriority w:val="99"/>
    <w:rsid w:val="000A7F4A"/>
    <w:rPr>
      <w:rFonts w:cs="Times New Roman"/>
      <w:color w:val="808080"/>
    </w:rPr>
  </w:style>
  <w:style w:type="table" w:styleId="ColorfulGrid-Accent1">
    <w:name w:val="Colorful Grid Accent 1"/>
    <w:basedOn w:val="TableNormal"/>
    <w:uiPriority w:val="73"/>
    <w:rsid w:val="000A7F4A"/>
    <w:pPr>
      <w:spacing w:after="0" w:line="240" w:lineRule="auto"/>
    </w:pPr>
    <w:rPr>
      <w:rFonts w:ascii="Calibri" w:eastAsia="Times New Roman" w:hAnsi="Calibri" w:cs="Times New Roman"/>
      <w:i/>
      <w:iCs/>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rPr>
      <w:tblPr/>
      <w:tcPr>
        <w:shd w:val="clear" w:color="auto" w:fill="B8CCE4"/>
      </w:tcPr>
    </w:tblStylePr>
    <w:tblStylePr w:type="lastRow">
      <w:rPr>
        <w:rFonts w:cs="Times New Roman"/>
      </w:rPr>
      <w:tblPr/>
      <w:tcPr>
        <w:shd w:val="clear" w:color="auto" w:fill="B8CCE4"/>
      </w:tcPr>
    </w:tblStylePr>
    <w:tblStylePr w:type="firstCol">
      <w:rPr>
        <w:rFonts w:cs="Times New Roman"/>
      </w:rPr>
      <w:tblPr/>
      <w:tcPr>
        <w:shd w:val="clear" w:color="auto" w:fill="365F91"/>
      </w:tcPr>
    </w:tblStylePr>
    <w:tblStylePr w:type="lastCol">
      <w:rPr>
        <w:rFonts w:cs="Times New Roman"/>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2">
    <w:name w:val="Light Grid Accent 2"/>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AF01"/>
        <w:left w:val="single" w:sz="8" w:space="0" w:color="C0AF01"/>
        <w:bottom w:val="single" w:sz="8" w:space="0" w:color="C0AF01"/>
        <w:right w:val="single" w:sz="8" w:space="0" w:color="C0AF01"/>
        <w:insideH w:val="single" w:sz="8" w:space="0" w:color="C0AF01"/>
        <w:insideV w:val="single" w:sz="8" w:space="0" w:color="C0AF01"/>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AF01"/>
          <w:left w:val="single" w:sz="8" w:space="0" w:color="C0AF01"/>
          <w:bottom w:val="single" w:sz="18" w:space="0" w:color="C0AF01"/>
          <w:right w:val="single" w:sz="8" w:space="0" w:color="C0AF01"/>
          <w:insideH w:val="nil"/>
          <w:insideV w:val="single" w:sz="8" w:space="0" w:color="C0AF01"/>
        </w:tcBorders>
      </w:tcPr>
    </w:tblStylePr>
    <w:tblStylePr w:type="lastRow">
      <w:pPr>
        <w:spacing w:before="0" w:after="0"/>
      </w:pPr>
      <w:rPr>
        <w:rFonts w:ascii="Cambria" w:eastAsia="Times New Roman" w:hAnsi="Cambria" w:cs="Times New Roman"/>
        <w:b/>
        <w:bCs/>
      </w:rPr>
      <w:tblPr/>
      <w:tcPr>
        <w:tcBorders>
          <w:top w:val="double" w:sz="6" w:space="0" w:color="C0AF01"/>
          <w:left w:val="single" w:sz="8" w:space="0" w:color="C0AF01"/>
          <w:bottom w:val="single" w:sz="8" w:space="0" w:color="C0AF01"/>
          <w:right w:val="single" w:sz="8" w:space="0" w:color="C0AF01"/>
          <w:insideH w:val="nil"/>
          <w:insideV w:val="single" w:sz="8" w:space="0" w:color="C0AF0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AF01"/>
          <w:left w:val="single" w:sz="8" w:space="0" w:color="C0AF01"/>
          <w:bottom w:val="single" w:sz="8" w:space="0" w:color="C0AF01"/>
          <w:right w:val="single" w:sz="8" w:space="0" w:color="C0AF01"/>
        </w:tcBorders>
      </w:tcPr>
    </w:tblStylePr>
    <w:tblStylePr w:type="band1Vert">
      <w:rPr>
        <w:rFonts w:cs="Times New Roman"/>
      </w:rPr>
      <w:tblPr/>
      <w:tcPr>
        <w:tcBorders>
          <w:top w:val="single" w:sz="8" w:space="0" w:color="C0AF01"/>
          <w:left w:val="single" w:sz="8" w:space="0" w:color="C0AF01"/>
          <w:bottom w:val="single" w:sz="8" w:space="0" w:color="C0AF01"/>
          <w:right w:val="single" w:sz="8" w:space="0" w:color="C0AF01"/>
        </w:tcBorders>
        <w:shd w:val="clear" w:color="auto" w:fill="FEF7B1"/>
      </w:tcPr>
    </w:tblStylePr>
    <w:tblStylePr w:type="band1Horz">
      <w:rPr>
        <w:rFonts w:cs="Times New Roman"/>
      </w:rPr>
      <w:tblPr/>
      <w:tcPr>
        <w:tcBorders>
          <w:top w:val="single" w:sz="8" w:space="0" w:color="C0AF01"/>
          <w:left w:val="single" w:sz="8" w:space="0" w:color="C0AF01"/>
          <w:bottom w:val="single" w:sz="8" w:space="0" w:color="C0AF01"/>
          <w:right w:val="single" w:sz="8" w:space="0" w:color="C0AF01"/>
          <w:insideV w:val="single" w:sz="8" w:space="0" w:color="C0AF01"/>
        </w:tcBorders>
        <w:shd w:val="clear" w:color="auto" w:fill="FEF7B1"/>
      </w:tcPr>
    </w:tblStylePr>
    <w:tblStylePr w:type="band2Horz">
      <w:rPr>
        <w:rFonts w:cs="Times New Roman"/>
      </w:rPr>
      <w:tblPr/>
      <w:tcPr>
        <w:tcBorders>
          <w:top w:val="single" w:sz="8" w:space="0" w:color="C0AF01"/>
          <w:left w:val="single" w:sz="8" w:space="0" w:color="C0AF01"/>
          <w:bottom w:val="single" w:sz="8" w:space="0" w:color="C0AF01"/>
          <w:right w:val="single" w:sz="8" w:space="0" w:color="C0AF01"/>
          <w:insideV w:val="single" w:sz="8" w:space="0" w:color="C0AF01"/>
        </w:tcBorders>
      </w:tcPr>
    </w:tblStylePr>
  </w:style>
  <w:style w:type="table" w:styleId="MediumGrid1-Accent2">
    <w:name w:val="Medium Grid 1 Accent 2"/>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DE812"/>
        <w:left w:val="single" w:sz="8" w:space="0" w:color="FDE812"/>
        <w:bottom w:val="single" w:sz="8" w:space="0" w:color="FDE812"/>
        <w:right w:val="single" w:sz="8" w:space="0" w:color="FDE812"/>
        <w:insideH w:val="single" w:sz="8" w:space="0" w:color="FDE812"/>
        <w:insideV w:val="single" w:sz="8" w:space="0" w:color="FDE812"/>
      </w:tblBorders>
      <w:tblCellMar>
        <w:top w:w="0" w:type="dxa"/>
        <w:left w:w="108" w:type="dxa"/>
        <w:bottom w:w="0" w:type="dxa"/>
        <w:right w:w="108" w:type="dxa"/>
      </w:tblCellMar>
    </w:tblPr>
    <w:tcPr>
      <w:shd w:val="clear" w:color="auto" w:fill="FEF7B1"/>
    </w:tcPr>
    <w:tblStylePr w:type="firstRow">
      <w:rPr>
        <w:rFonts w:cs="Times New Roman"/>
        <w:b/>
        <w:bCs/>
      </w:rPr>
    </w:tblStylePr>
    <w:tblStylePr w:type="lastRow">
      <w:rPr>
        <w:rFonts w:cs="Times New Roman"/>
        <w:b/>
        <w:bCs/>
      </w:rPr>
      <w:tblPr/>
      <w:tcPr>
        <w:tcBorders>
          <w:top w:val="single" w:sz="18" w:space="0" w:color="FDE81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F061"/>
      </w:tcPr>
    </w:tblStylePr>
    <w:tblStylePr w:type="band1Horz">
      <w:rPr>
        <w:rFonts w:cs="Times New Roman"/>
      </w:rPr>
      <w:tblPr/>
      <w:tcPr>
        <w:shd w:val="clear" w:color="auto" w:fill="FEF061"/>
      </w:tcPr>
    </w:tblStylePr>
  </w:style>
  <w:style w:type="table" w:styleId="LightGrid-Accent3">
    <w:name w:val="Light Grid Accent 3"/>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1C3E95"/>
        <w:left w:val="single" w:sz="8" w:space="0" w:color="1C3E95"/>
        <w:bottom w:val="single" w:sz="8" w:space="0" w:color="1C3E95"/>
        <w:right w:val="single" w:sz="8" w:space="0" w:color="1C3E95"/>
        <w:insideH w:val="single" w:sz="8" w:space="0" w:color="1C3E95"/>
        <w:insideV w:val="single" w:sz="8" w:space="0" w:color="1C3E95"/>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1C3E95"/>
          <w:left w:val="single" w:sz="8" w:space="0" w:color="1C3E95"/>
          <w:bottom w:val="single" w:sz="18" w:space="0" w:color="1C3E95"/>
          <w:right w:val="single" w:sz="8" w:space="0" w:color="1C3E95"/>
          <w:insideH w:val="nil"/>
          <w:insideV w:val="single" w:sz="8" w:space="0" w:color="1C3E95"/>
        </w:tcBorders>
      </w:tcPr>
    </w:tblStylePr>
    <w:tblStylePr w:type="lastRow">
      <w:pPr>
        <w:spacing w:before="0" w:after="0"/>
      </w:pPr>
      <w:rPr>
        <w:rFonts w:ascii="Cambria" w:eastAsia="Times New Roman" w:hAnsi="Cambria" w:cs="Times New Roman"/>
        <w:b/>
        <w:bCs/>
      </w:rPr>
      <w:tblPr/>
      <w:tcPr>
        <w:tcBorders>
          <w:top w:val="double" w:sz="6" w:space="0" w:color="1C3E95"/>
          <w:left w:val="single" w:sz="8" w:space="0" w:color="1C3E95"/>
          <w:bottom w:val="single" w:sz="8" w:space="0" w:color="1C3E95"/>
          <w:right w:val="single" w:sz="8" w:space="0" w:color="1C3E95"/>
          <w:insideH w:val="nil"/>
          <w:insideV w:val="single" w:sz="8" w:space="0" w:color="1C3E9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3E95"/>
          <w:left w:val="single" w:sz="8" w:space="0" w:color="1C3E95"/>
          <w:bottom w:val="single" w:sz="8" w:space="0" w:color="1C3E95"/>
          <w:right w:val="single" w:sz="8" w:space="0" w:color="1C3E95"/>
        </w:tcBorders>
      </w:tcPr>
    </w:tblStylePr>
    <w:tblStylePr w:type="band1Vert">
      <w:rPr>
        <w:rFonts w:cs="Times New Roman"/>
      </w:rPr>
      <w:tblPr/>
      <w:tcPr>
        <w:tcBorders>
          <w:top w:val="single" w:sz="8" w:space="0" w:color="1C3E95"/>
          <w:left w:val="single" w:sz="8" w:space="0" w:color="1C3E95"/>
          <w:bottom w:val="single" w:sz="8" w:space="0" w:color="1C3E95"/>
          <w:right w:val="single" w:sz="8" w:space="0" w:color="1C3E95"/>
        </w:tcBorders>
        <w:shd w:val="clear" w:color="auto" w:fill="B9C9F2"/>
      </w:tcPr>
    </w:tblStylePr>
    <w:tblStylePr w:type="band1Horz">
      <w:rPr>
        <w:rFonts w:cs="Times New Roman"/>
      </w:rPr>
      <w:tblPr/>
      <w:tcPr>
        <w:tcBorders>
          <w:top w:val="single" w:sz="8" w:space="0" w:color="1C3E95"/>
          <w:left w:val="single" w:sz="8" w:space="0" w:color="1C3E95"/>
          <w:bottom w:val="single" w:sz="8" w:space="0" w:color="1C3E95"/>
          <w:right w:val="single" w:sz="8" w:space="0" w:color="1C3E95"/>
          <w:insideV w:val="single" w:sz="8" w:space="0" w:color="1C3E95"/>
        </w:tcBorders>
        <w:shd w:val="clear" w:color="auto" w:fill="B9C9F2"/>
      </w:tcPr>
    </w:tblStylePr>
    <w:tblStylePr w:type="band2Horz">
      <w:rPr>
        <w:rFonts w:cs="Times New Roman"/>
      </w:rPr>
      <w:tblPr/>
      <w:tcPr>
        <w:tcBorders>
          <w:top w:val="single" w:sz="8" w:space="0" w:color="1C3E95"/>
          <w:left w:val="single" w:sz="8" w:space="0" w:color="1C3E95"/>
          <w:bottom w:val="single" w:sz="8" w:space="0" w:color="1C3E95"/>
          <w:right w:val="single" w:sz="8" w:space="0" w:color="1C3E95"/>
          <w:insideV w:val="single" w:sz="8" w:space="0" w:color="1C3E95"/>
        </w:tcBorders>
      </w:tcPr>
    </w:tblStylePr>
  </w:style>
  <w:style w:type="table" w:styleId="LightList-Accent4">
    <w:name w:val="Light List Accent 4"/>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A5439A"/>
        <w:left w:val="single" w:sz="8" w:space="0" w:color="A5439A"/>
        <w:bottom w:val="single" w:sz="8" w:space="0" w:color="A5439A"/>
        <w:right w:val="single" w:sz="8" w:space="0" w:color="A5439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439A"/>
      </w:tcPr>
    </w:tblStylePr>
    <w:tblStylePr w:type="lastRow">
      <w:pPr>
        <w:spacing w:before="0" w:after="0"/>
      </w:pPr>
      <w:rPr>
        <w:rFonts w:cs="Times New Roman"/>
        <w:b/>
        <w:bCs/>
      </w:rPr>
      <w:tblPr/>
      <w:tcPr>
        <w:tcBorders>
          <w:top w:val="double" w:sz="6" w:space="0" w:color="A5439A"/>
          <w:left w:val="single" w:sz="8" w:space="0" w:color="A5439A"/>
          <w:bottom w:val="single" w:sz="8" w:space="0" w:color="A5439A"/>
          <w:right w:val="single" w:sz="8" w:space="0" w:color="A5439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439A"/>
          <w:left w:val="single" w:sz="8" w:space="0" w:color="A5439A"/>
          <w:bottom w:val="single" w:sz="8" w:space="0" w:color="A5439A"/>
          <w:right w:val="single" w:sz="8" w:space="0" w:color="A5439A"/>
        </w:tcBorders>
      </w:tcPr>
    </w:tblStylePr>
    <w:tblStylePr w:type="band1Horz">
      <w:rPr>
        <w:rFonts w:cs="Times New Roman"/>
      </w:rPr>
      <w:tblPr/>
      <w:tcPr>
        <w:tcBorders>
          <w:top w:val="single" w:sz="8" w:space="0" w:color="A5439A"/>
          <w:left w:val="single" w:sz="8" w:space="0" w:color="A5439A"/>
          <w:bottom w:val="single" w:sz="8" w:space="0" w:color="A5439A"/>
          <w:right w:val="single" w:sz="8" w:space="0" w:color="A5439A"/>
        </w:tcBorders>
      </w:tcPr>
    </w:tblStylePr>
  </w:style>
  <w:style w:type="paragraph" w:customStyle="1" w:styleId="Quoted">
    <w:name w:val="Quoted"/>
    <w:basedOn w:val="Normal"/>
    <w:rsid w:val="000A7F4A"/>
    <w:pPr>
      <w:spacing w:before="120" w:after="240"/>
      <w:ind w:left="720" w:right="720"/>
      <w:jc w:val="both"/>
    </w:pPr>
    <w:rPr>
      <w:rFonts w:ascii="Times New Roman" w:eastAsia="Times New Roman" w:hAnsi="Times New Roman"/>
      <w:szCs w:val="22"/>
      <w:lang w:eastAsia="en-US"/>
    </w:rPr>
  </w:style>
  <w:style w:type="paragraph" w:customStyle="1" w:styleId="nospacing0">
    <w:name w:val="nospacing"/>
    <w:basedOn w:val="Normal"/>
    <w:rsid w:val="000A7F4A"/>
    <w:pPr>
      <w:spacing w:before="0" w:after="200" w:line="240" w:lineRule="auto"/>
      <w:jc w:val="both"/>
    </w:pPr>
    <w:rPr>
      <w:rFonts w:ascii="Arial" w:eastAsia="Times New Roman" w:hAnsi="Arial" w:cs="Arial"/>
      <w:szCs w:val="22"/>
      <w:lang w:eastAsia="en-US"/>
    </w:rPr>
  </w:style>
  <w:style w:type="table" w:customStyle="1" w:styleId="LightList-Accent11">
    <w:name w:val="Light List - Accent 11"/>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90000"/>
        <w:left w:val="single" w:sz="8" w:space="0" w:color="990000"/>
        <w:bottom w:val="single" w:sz="8" w:space="0" w:color="990000"/>
        <w:right w:val="single" w:sz="8" w:space="0" w:color="99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90000"/>
      </w:tcPr>
    </w:tblStylePr>
    <w:tblStylePr w:type="lastRow">
      <w:pPr>
        <w:spacing w:before="0" w:after="0"/>
      </w:pPr>
      <w:rPr>
        <w:rFonts w:cs="Times New Roman"/>
        <w:b/>
        <w:bCs/>
      </w:rPr>
      <w:tblPr/>
      <w:tcPr>
        <w:tcBorders>
          <w:top w:val="double" w:sz="6" w:space="0" w:color="990000"/>
          <w:left w:val="single" w:sz="8" w:space="0" w:color="990000"/>
          <w:bottom w:val="single" w:sz="8" w:space="0" w:color="990000"/>
          <w:right w:val="single" w:sz="8" w:space="0" w:color="99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90000"/>
          <w:left w:val="single" w:sz="8" w:space="0" w:color="990000"/>
          <w:bottom w:val="single" w:sz="8" w:space="0" w:color="990000"/>
          <w:right w:val="single" w:sz="8" w:space="0" w:color="990000"/>
        </w:tcBorders>
      </w:tcPr>
    </w:tblStylePr>
    <w:tblStylePr w:type="band1Horz">
      <w:rPr>
        <w:rFonts w:cs="Times New Roman"/>
      </w:rPr>
      <w:tblPr/>
      <w:tcPr>
        <w:tcBorders>
          <w:top w:val="single" w:sz="8" w:space="0" w:color="990000"/>
          <w:left w:val="single" w:sz="8" w:space="0" w:color="990000"/>
          <w:bottom w:val="single" w:sz="8" w:space="0" w:color="990000"/>
          <w:right w:val="single" w:sz="8" w:space="0" w:color="990000"/>
        </w:tcBorders>
      </w:tcPr>
    </w:tblStylePr>
  </w:style>
  <w:style w:type="paragraph" w:customStyle="1" w:styleId="Style2">
    <w:name w:val="Style2"/>
    <w:basedOn w:val="Normal"/>
    <w:semiHidden/>
    <w:rsid w:val="000A7F4A"/>
    <w:pPr>
      <w:numPr>
        <w:ilvl w:val="1"/>
        <w:numId w:val="21"/>
      </w:numPr>
      <w:spacing w:before="0" w:after="200" w:line="240" w:lineRule="auto"/>
    </w:pPr>
    <w:rPr>
      <w:rFonts w:ascii="Gill Sans MT" w:eastAsia="Times New Roman" w:hAnsi="Gill Sans MT"/>
      <w:szCs w:val="21"/>
      <w:lang w:eastAsia="en-US"/>
    </w:rPr>
  </w:style>
  <w:style w:type="character" w:customStyle="1" w:styleId="ParaIntro">
    <w:name w:val="ParaIntro"/>
    <w:basedOn w:val="DefaultParagraphFont"/>
    <w:uiPriority w:val="1"/>
    <w:rsid w:val="000A7F4A"/>
    <w:rPr>
      <w:rFonts w:cs="Times New Roman"/>
      <w:b/>
      <w:smallCaps/>
      <w:color w:val="0B5294"/>
      <w:u w:val="single" w:color="7CCA62"/>
    </w:rPr>
  </w:style>
  <w:style w:type="paragraph" w:customStyle="1" w:styleId="QuestionBOLD">
    <w:name w:val="Question BOLD"/>
    <w:basedOn w:val="Normal"/>
    <w:rsid w:val="000A7F4A"/>
    <w:pPr>
      <w:spacing w:before="0" w:after="200"/>
    </w:pPr>
    <w:rPr>
      <w:rFonts w:ascii="Calibri" w:eastAsia="Times New Roman" w:hAnsi="Calibri"/>
      <w:b/>
      <w:szCs w:val="22"/>
      <w:lang w:eastAsia="en-US"/>
    </w:rPr>
  </w:style>
  <w:style w:type="paragraph" w:customStyle="1" w:styleId="NumberingLevel2">
    <w:name w:val="Numbering Level 2"/>
    <w:basedOn w:val="Numberedlist"/>
    <w:rsid w:val="000A7F4A"/>
    <w:pPr>
      <w:numPr>
        <w:ilvl w:val="1"/>
      </w:numPr>
    </w:pPr>
  </w:style>
  <w:style w:type="table" w:customStyle="1" w:styleId="TableGrid1">
    <w:name w:val="Table Grid1"/>
    <w:basedOn w:val="TableNormal"/>
    <w:next w:val="TableGrid"/>
    <w:uiPriority w:val="59"/>
    <w:rsid w:val="000A7F4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semiHidden/>
    <w:rsid w:val="000A7F4A"/>
    <w:pPr>
      <w:spacing w:before="0" w:after="200" w:line="360" w:lineRule="auto"/>
    </w:pPr>
    <w:rPr>
      <w:rFonts w:ascii="Calibri" w:eastAsia="Times New Roman" w:hAnsi="Calibri"/>
      <w:szCs w:val="22"/>
      <w:lang w:eastAsia="en-US"/>
    </w:rPr>
  </w:style>
  <w:style w:type="paragraph" w:customStyle="1" w:styleId="Level1">
    <w:name w:val="Level 1"/>
    <w:basedOn w:val="Normal"/>
    <w:rsid w:val="000A7F4A"/>
    <w:pPr>
      <w:spacing w:before="360" w:after="360"/>
    </w:pPr>
    <w:rPr>
      <w:rFonts w:ascii="Calibri" w:eastAsia="Times New Roman" w:hAnsi="Calibri"/>
      <w:b/>
      <w:sz w:val="40"/>
      <w:szCs w:val="22"/>
      <w:lang w:eastAsia="en-US"/>
    </w:rPr>
  </w:style>
  <w:style w:type="paragraph" w:customStyle="1" w:styleId="Reference">
    <w:name w:val="Reference"/>
    <w:basedOn w:val="Normal"/>
    <w:qFormat/>
    <w:rsid w:val="000A7F4A"/>
    <w:pPr>
      <w:spacing w:before="0" w:after="160" w:line="240" w:lineRule="auto"/>
      <w:ind w:left="432" w:hanging="432"/>
    </w:pPr>
    <w:rPr>
      <w:rFonts w:ascii="Calibri" w:eastAsia="Times New Roman" w:hAnsi="Calibri"/>
      <w:color w:val="000000"/>
      <w:szCs w:val="22"/>
      <w:lang w:eastAsia="en-US"/>
    </w:rPr>
  </w:style>
  <w:style w:type="character" w:customStyle="1" w:styleId="Style10pt">
    <w:name w:val="Style 10 pt"/>
    <w:basedOn w:val="DefaultParagraphFont"/>
    <w:rsid w:val="000A7F4A"/>
    <w:rPr>
      <w:rFonts w:ascii="Tahoma" w:hAnsi="Tahoma" w:cs="Times New Roman"/>
      <w:sz w:val="20"/>
    </w:rPr>
  </w:style>
  <w:style w:type="character" w:customStyle="1" w:styleId="statename1">
    <w:name w:val="statename1"/>
    <w:basedOn w:val="DefaultParagraphFont"/>
    <w:uiPriority w:val="99"/>
    <w:rsid w:val="000A7F4A"/>
    <w:rPr>
      <w:rFonts w:ascii="Verdana" w:hAnsi="Verdana" w:cs="Times New Roman"/>
      <w:b/>
      <w:color w:val="000000"/>
      <w:sz w:val="24"/>
    </w:rPr>
  </w:style>
  <w:style w:type="table" w:customStyle="1" w:styleId="TableGrid2">
    <w:name w:val="Table Grid2"/>
    <w:basedOn w:val="TableNormal"/>
    <w:next w:val="TableGrid"/>
    <w:uiPriority w:val="59"/>
    <w:rsid w:val="000A7F4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0">
    <w:name w:val="reference"/>
    <w:basedOn w:val="Normal"/>
    <w:rsid w:val="000A7F4A"/>
    <w:pPr>
      <w:spacing w:before="0" w:after="200" w:line="240" w:lineRule="auto"/>
      <w:ind w:left="720" w:hanging="720"/>
    </w:pPr>
    <w:rPr>
      <w:rFonts w:ascii="Calibri" w:eastAsia="Times New Roman" w:hAnsi="Calibri" w:cs="Arial"/>
      <w:lang w:eastAsia="en-US"/>
    </w:rPr>
  </w:style>
  <w:style w:type="paragraph" w:styleId="BodyText">
    <w:name w:val="Body Text"/>
    <w:basedOn w:val="Normal"/>
    <w:link w:val="BodyTextChar"/>
    <w:uiPriority w:val="1"/>
    <w:qFormat/>
    <w:rsid w:val="000A7F4A"/>
    <w:pPr>
      <w:spacing w:before="0" w:after="0" w:line="240" w:lineRule="auto"/>
    </w:pPr>
    <w:rPr>
      <w:rFonts w:ascii="Times New Roman" w:eastAsia="Times New Roman" w:hAnsi="Times New Roman"/>
      <w:szCs w:val="24"/>
      <w:lang w:eastAsia="en-US"/>
    </w:rPr>
  </w:style>
  <w:style w:type="character" w:customStyle="1" w:styleId="BodyTextChar">
    <w:name w:val="Body Text Char"/>
    <w:basedOn w:val="DefaultParagraphFont"/>
    <w:link w:val="BodyText"/>
    <w:uiPriority w:val="1"/>
    <w:rsid w:val="000A7F4A"/>
    <w:rPr>
      <w:rFonts w:ascii="Times New Roman" w:eastAsia="Times New Roman" w:hAnsi="Times New Roman" w:cs="Times New Roman"/>
      <w:szCs w:val="24"/>
    </w:rPr>
  </w:style>
  <w:style w:type="character" w:styleId="HTMLCite">
    <w:name w:val="HTML Cite"/>
    <w:basedOn w:val="DefaultParagraphFont"/>
    <w:uiPriority w:val="99"/>
    <w:rsid w:val="000A7F4A"/>
    <w:rPr>
      <w:rFonts w:cs="Times New Roman"/>
      <w:i/>
      <w:iCs/>
    </w:rPr>
  </w:style>
  <w:style w:type="table" w:styleId="MediumGrid3-Accent1">
    <w:name w:val="Medium Grid 3 Accent 1"/>
    <w:basedOn w:val="TableNormal"/>
    <w:uiPriority w:val="69"/>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9C5C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5183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5183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5183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5183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28B9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8B9A"/>
      </w:tcPr>
    </w:tblStylePr>
  </w:style>
  <w:style w:type="character" w:customStyle="1" w:styleId="bold">
    <w:name w:val="bold"/>
    <w:basedOn w:val="DefaultParagraphFont"/>
    <w:rsid w:val="000A7F4A"/>
    <w:rPr>
      <w:rFonts w:cs="Times New Roman"/>
    </w:rPr>
  </w:style>
  <w:style w:type="paragraph" w:customStyle="1" w:styleId="Default">
    <w:name w:val="Default"/>
    <w:rsid w:val="000A7F4A"/>
    <w:pPr>
      <w:numPr>
        <w:numId w:val="6"/>
      </w:numPr>
      <w:autoSpaceDE w:val="0"/>
      <w:autoSpaceDN w:val="0"/>
      <w:adjustRightInd w:val="0"/>
      <w:spacing w:before="120" w:after="120"/>
    </w:pPr>
    <w:rPr>
      <w:rFonts w:eastAsia="Times New Roman"/>
      <w:szCs w:val="20"/>
      <w:lang w:eastAsia="ja-JP"/>
    </w:rPr>
  </w:style>
  <w:style w:type="character" w:customStyle="1" w:styleId="black">
    <w:name w:val="black"/>
    <w:basedOn w:val="DefaultParagraphFont"/>
    <w:uiPriority w:val="5"/>
    <w:rsid w:val="000A7F4A"/>
    <w:rPr>
      <w:rFonts w:cs="Times New Roman"/>
    </w:rPr>
  </w:style>
  <w:style w:type="paragraph" w:customStyle="1" w:styleId="Pa24">
    <w:name w:val="Pa24"/>
    <w:basedOn w:val="Normal"/>
    <w:next w:val="Normal"/>
    <w:uiPriority w:val="99"/>
    <w:rsid w:val="000A7F4A"/>
    <w:pPr>
      <w:widowControl w:val="0"/>
      <w:autoSpaceDE w:val="0"/>
      <w:autoSpaceDN w:val="0"/>
      <w:adjustRightInd w:val="0"/>
      <w:spacing w:before="0" w:after="0" w:line="201" w:lineRule="atLeast"/>
    </w:pPr>
    <w:rPr>
      <w:rFonts w:ascii="Myriad Pro" w:eastAsia="Times New Roman" w:hAnsi="Myriad Pro"/>
      <w:sz w:val="24"/>
      <w:szCs w:val="24"/>
    </w:rPr>
  </w:style>
  <w:style w:type="character" w:customStyle="1" w:styleId="headerslevel1">
    <w:name w:val="headerslevel1"/>
    <w:basedOn w:val="DefaultParagraphFont"/>
    <w:rsid w:val="000A7F4A"/>
    <w:rPr>
      <w:rFonts w:cs="Times New Roman"/>
    </w:rPr>
  </w:style>
  <w:style w:type="character" w:customStyle="1" w:styleId="reference-text">
    <w:name w:val="reference-text"/>
    <w:basedOn w:val="DefaultParagraphFont"/>
    <w:rsid w:val="000A7F4A"/>
    <w:rPr>
      <w:rFonts w:ascii="Calibri" w:hAnsi="Calibri" w:cs="Times New Roman"/>
      <w:sz w:val="22"/>
    </w:rPr>
  </w:style>
  <w:style w:type="paragraph" w:customStyle="1" w:styleId="Pa0">
    <w:name w:val="Pa0"/>
    <w:basedOn w:val="Default"/>
    <w:next w:val="Default"/>
    <w:uiPriority w:val="99"/>
    <w:rsid w:val="000A7F4A"/>
    <w:pPr>
      <w:numPr>
        <w:numId w:val="0"/>
      </w:numPr>
      <w:spacing w:line="241" w:lineRule="atLeast"/>
    </w:pPr>
    <w:rPr>
      <w:rFonts w:ascii="Adobe Garamond Pro" w:hAnsi="Adobe Garamond Pro" w:cs="Times New Roman"/>
    </w:rPr>
  </w:style>
  <w:style w:type="character" w:customStyle="1" w:styleId="A1">
    <w:name w:val="A1"/>
    <w:uiPriority w:val="99"/>
    <w:rsid w:val="000A7F4A"/>
    <w:rPr>
      <w:color w:val="000000"/>
    </w:rPr>
  </w:style>
  <w:style w:type="paragraph" w:styleId="DocumentMap">
    <w:name w:val="Document Map"/>
    <w:basedOn w:val="Normal"/>
    <w:link w:val="DocumentMapChar"/>
    <w:uiPriority w:val="99"/>
    <w:rsid w:val="000A7F4A"/>
    <w:pPr>
      <w:spacing w:before="0" w:after="0" w:line="240" w:lineRule="auto"/>
    </w:pPr>
    <w:rPr>
      <w:rFonts w:ascii="Lucida Grande" w:eastAsia="Times New Roman" w:hAnsi="Lucida Grande"/>
      <w:sz w:val="24"/>
      <w:szCs w:val="24"/>
      <w:lang w:eastAsia="en-US"/>
    </w:rPr>
  </w:style>
  <w:style w:type="character" w:customStyle="1" w:styleId="DocumentMapChar">
    <w:name w:val="Document Map Char"/>
    <w:basedOn w:val="DefaultParagraphFont"/>
    <w:link w:val="DocumentMap"/>
    <w:uiPriority w:val="99"/>
    <w:rsid w:val="000A7F4A"/>
    <w:rPr>
      <w:rFonts w:ascii="Lucida Grande" w:eastAsia="Times New Roman" w:hAnsi="Lucida Grande" w:cs="Times New Roman"/>
      <w:sz w:val="24"/>
      <w:szCs w:val="24"/>
    </w:rPr>
  </w:style>
  <w:style w:type="paragraph" w:styleId="PlainText">
    <w:name w:val="Plain Text"/>
    <w:basedOn w:val="Normal"/>
    <w:link w:val="PlainTextChar"/>
    <w:uiPriority w:val="99"/>
    <w:unhideWhenUsed/>
    <w:rsid w:val="000A7F4A"/>
    <w:pPr>
      <w:spacing w:before="0" w:after="0" w:line="240" w:lineRule="auto"/>
    </w:pPr>
    <w:rPr>
      <w:rFonts w:ascii="Consolas" w:eastAsia="Times New Roman" w:hAnsi="Consolas"/>
      <w:sz w:val="21"/>
      <w:szCs w:val="21"/>
      <w:lang w:eastAsia="en-US"/>
    </w:rPr>
  </w:style>
  <w:style w:type="character" w:customStyle="1" w:styleId="PlainTextChar">
    <w:name w:val="Plain Text Char"/>
    <w:basedOn w:val="DefaultParagraphFont"/>
    <w:link w:val="PlainText"/>
    <w:uiPriority w:val="99"/>
    <w:rsid w:val="000A7F4A"/>
    <w:rPr>
      <w:rFonts w:ascii="Consolas" w:eastAsia="Times New Roman" w:hAnsi="Consolas" w:cs="Times New Roman"/>
      <w:sz w:val="21"/>
      <w:szCs w:val="21"/>
    </w:rPr>
  </w:style>
  <w:style w:type="character" w:customStyle="1" w:styleId="field-content">
    <w:name w:val="field-content"/>
    <w:basedOn w:val="DefaultParagraphFont"/>
    <w:rsid w:val="000A7F4A"/>
    <w:rPr>
      <w:rFonts w:cs="Times New Roman"/>
    </w:rPr>
  </w:style>
  <w:style w:type="paragraph" w:styleId="MessageHeader">
    <w:name w:val="Message Header"/>
    <w:basedOn w:val="Normal"/>
    <w:link w:val="MessageHeaderChar"/>
    <w:uiPriority w:val="99"/>
    <w:qFormat/>
    <w:rsid w:val="000A7F4A"/>
    <w:pPr>
      <w:framePr w:wrap="around" w:vAnchor="text" w:hAnchor="text" w:y="1"/>
      <w:pBdr>
        <w:top w:val="dashed" w:sz="4" w:space="1" w:color="7F7F7F"/>
        <w:left w:val="dashed" w:sz="4" w:space="1" w:color="7F7F7F"/>
        <w:bottom w:val="dashed" w:sz="4" w:space="1" w:color="7F7F7F"/>
        <w:right w:val="dashed" w:sz="4" w:space="1" w:color="7F7F7F"/>
      </w:pBdr>
      <w:shd w:val="clear" w:color="auto" w:fill="F78F1E"/>
      <w:spacing w:before="0" w:after="0" w:line="240" w:lineRule="auto"/>
      <w:ind w:left="1080" w:hanging="1080"/>
    </w:pPr>
    <w:rPr>
      <w:rFonts w:ascii="Century Gothic" w:eastAsia="Times New Roman" w:hAnsi="Century Gothic"/>
      <w:b/>
      <w:color w:val="FFFFFF"/>
      <w:sz w:val="24"/>
      <w:szCs w:val="24"/>
      <w:lang w:eastAsia="en-US"/>
    </w:rPr>
  </w:style>
  <w:style w:type="character" w:customStyle="1" w:styleId="MessageHeaderChar">
    <w:name w:val="Message Header Char"/>
    <w:basedOn w:val="DefaultParagraphFont"/>
    <w:link w:val="MessageHeader"/>
    <w:uiPriority w:val="99"/>
    <w:rsid w:val="000A7F4A"/>
    <w:rPr>
      <w:rFonts w:ascii="Century Gothic" w:eastAsia="Times New Roman" w:hAnsi="Century Gothic" w:cs="Times New Roman"/>
      <w:b/>
      <w:color w:val="FFFFFF"/>
      <w:sz w:val="24"/>
      <w:szCs w:val="24"/>
      <w:shd w:val="clear" w:color="auto" w:fill="F78F1E"/>
    </w:rPr>
  </w:style>
  <w:style w:type="table" w:styleId="LightList-Accent2">
    <w:name w:val="Light List Accent 2"/>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AF01"/>
        <w:left w:val="single" w:sz="8" w:space="0" w:color="C0AF01"/>
        <w:bottom w:val="single" w:sz="8" w:space="0" w:color="C0AF01"/>
        <w:right w:val="single" w:sz="8" w:space="0" w:color="C0AF0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AF01"/>
      </w:tcPr>
    </w:tblStylePr>
    <w:tblStylePr w:type="lastRow">
      <w:pPr>
        <w:spacing w:before="0" w:after="0"/>
      </w:pPr>
      <w:rPr>
        <w:rFonts w:cs="Times New Roman"/>
        <w:b/>
        <w:bCs/>
      </w:rPr>
      <w:tblPr/>
      <w:tcPr>
        <w:tcBorders>
          <w:top w:val="double" w:sz="6" w:space="0" w:color="C0AF01"/>
          <w:left w:val="single" w:sz="8" w:space="0" w:color="C0AF01"/>
          <w:bottom w:val="single" w:sz="8" w:space="0" w:color="C0AF01"/>
          <w:right w:val="single" w:sz="8" w:space="0" w:color="C0AF0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AF01"/>
          <w:left w:val="single" w:sz="8" w:space="0" w:color="C0AF01"/>
          <w:bottom w:val="single" w:sz="8" w:space="0" w:color="C0AF01"/>
          <w:right w:val="single" w:sz="8" w:space="0" w:color="C0AF01"/>
        </w:tcBorders>
      </w:tcPr>
    </w:tblStylePr>
    <w:tblStylePr w:type="band1Horz">
      <w:rPr>
        <w:rFonts w:cs="Times New Roman"/>
      </w:rPr>
      <w:tblPr/>
      <w:tcPr>
        <w:tcBorders>
          <w:top w:val="single" w:sz="8" w:space="0" w:color="C0AF01"/>
          <w:left w:val="single" w:sz="8" w:space="0" w:color="C0AF01"/>
          <w:bottom w:val="single" w:sz="8" w:space="0" w:color="C0AF01"/>
          <w:right w:val="single" w:sz="8" w:space="0" w:color="C0AF01"/>
        </w:tcBorders>
      </w:tcPr>
    </w:tblStylePr>
  </w:style>
  <w:style w:type="table" w:styleId="MediumGrid1-Accent6">
    <w:name w:val="Medium Grid 1 Accent 6"/>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8E6D6"/>
        <w:left w:val="single" w:sz="8" w:space="0" w:color="E8E6D6"/>
        <w:bottom w:val="single" w:sz="8" w:space="0" w:color="E8E6D6"/>
        <w:right w:val="single" w:sz="8" w:space="0" w:color="E8E6D6"/>
        <w:insideH w:val="single" w:sz="8" w:space="0" w:color="E8E6D6"/>
        <w:insideV w:val="single" w:sz="8" w:space="0" w:color="E8E6D6"/>
      </w:tblBorders>
      <w:tblCellMar>
        <w:top w:w="0" w:type="dxa"/>
        <w:left w:w="108" w:type="dxa"/>
        <w:bottom w:w="0" w:type="dxa"/>
        <w:right w:w="108" w:type="dxa"/>
      </w:tblCellMar>
    </w:tblPr>
    <w:tcPr>
      <w:shd w:val="clear" w:color="auto" w:fill="F7F6F1"/>
    </w:tcPr>
    <w:tblStylePr w:type="firstRow">
      <w:rPr>
        <w:rFonts w:cs="Times New Roman"/>
        <w:b/>
        <w:bCs/>
      </w:rPr>
    </w:tblStylePr>
    <w:tblStylePr w:type="lastRow">
      <w:rPr>
        <w:rFonts w:cs="Times New Roman"/>
        <w:b/>
        <w:bCs/>
      </w:rPr>
      <w:tblPr/>
      <w:tcPr>
        <w:tcBorders>
          <w:top w:val="single" w:sz="18" w:space="0" w:color="E8E6D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EE4"/>
      </w:tcPr>
    </w:tblStylePr>
    <w:tblStylePr w:type="band1Horz">
      <w:rPr>
        <w:rFonts w:cs="Times New Roman"/>
      </w:rPr>
      <w:tblPr/>
      <w:tcPr>
        <w:shd w:val="clear" w:color="auto" w:fill="F0EEE4"/>
      </w:tcPr>
    </w:tblStylePr>
  </w:style>
  <w:style w:type="table" w:customStyle="1" w:styleId="MediumGrid1-Accent11">
    <w:name w:val="Medium Grid 1 - Accent 11"/>
    <w:basedOn w:val="TableNormal"/>
    <w:uiPriority w:val="67"/>
    <w:rsid w:val="000A7F4A"/>
    <w:pPr>
      <w:spacing w:after="0" w:line="240" w:lineRule="auto"/>
    </w:pPr>
    <w:rPr>
      <w:rFonts w:ascii="Calibri" w:eastAsia="Times New Roman"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1">
    <w:name w:val="Medium Grid 1 Accent 1"/>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C5067"/>
        <w:left w:val="single" w:sz="8" w:space="0" w:color="EC5067"/>
        <w:bottom w:val="single" w:sz="8" w:space="0" w:color="EC5067"/>
        <w:right w:val="single" w:sz="8" w:space="0" w:color="EC5067"/>
        <w:insideH w:val="single" w:sz="8" w:space="0" w:color="EC5067"/>
        <w:insideV w:val="single" w:sz="8" w:space="0" w:color="EC5067"/>
      </w:tblBorders>
      <w:tblCellMar>
        <w:top w:w="0" w:type="dxa"/>
        <w:left w:w="108" w:type="dxa"/>
        <w:bottom w:w="0" w:type="dxa"/>
        <w:right w:w="108" w:type="dxa"/>
      </w:tblCellMar>
    </w:tblPr>
    <w:tcPr>
      <w:shd w:val="clear" w:color="auto" w:fill="F9C5CD"/>
    </w:tcPr>
    <w:tblStylePr w:type="firstRow">
      <w:rPr>
        <w:rFonts w:cs="Times New Roman"/>
        <w:b/>
        <w:bCs/>
      </w:rPr>
    </w:tblStylePr>
    <w:tblStylePr w:type="lastRow">
      <w:rPr>
        <w:rFonts w:cs="Times New Roman"/>
        <w:b/>
        <w:bCs/>
      </w:rPr>
      <w:tblPr/>
      <w:tcPr>
        <w:tcBorders>
          <w:top w:val="single" w:sz="18" w:space="0" w:color="EC506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8B9A"/>
      </w:tcPr>
    </w:tblStylePr>
    <w:tblStylePr w:type="band1Horz">
      <w:rPr>
        <w:rFonts w:cs="Times New Roman"/>
      </w:rPr>
      <w:tblPr/>
      <w:tcPr>
        <w:shd w:val="clear" w:color="auto" w:fill="F28B9A"/>
      </w:tcPr>
    </w:tblStylePr>
  </w:style>
  <w:style w:type="table" w:customStyle="1" w:styleId="LightGrid-Accent41">
    <w:name w:val="Light Grid - Accent 41"/>
    <w:basedOn w:val="TableNormal"/>
    <w:next w:val="LightGrid-Accent4"/>
    <w:uiPriority w:val="62"/>
    <w:rsid w:val="000A7F4A"/>
    <w:pPr>
      <w:spacing w:after="0" w:line="240" w:lineRule="auto"/>
    </w:pPr>
    <w:rPr>
      <w:rFonts w:ascii="Calibri" w:eastAsia="Times New Roman"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4">
    <w:name w:val="Light Grid Accent 4"/>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78F1E"/>
        <w:left w:val="single" w:sz="8" w:space="0" w:color="F78F1E"/>
        <w:bottom w:val="single" w:sz="8" w:space="0" w:color="F78F1E"/>
        <w:right w:val="single" w:sz="8" w:space="0" w:color="F78F1E"/>
        <w:insideH w:val="single" w:sz="8" w:space="0" w:color="F78F1E"/>
        <w:insideV w:val="single" w:sz="8" w:space="0" w:color="F78F1E"/>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8F1E"/>
          <w:left w:val="single" w:sz="8" w:space="0" w:color="F78F1E"/>
          <w:bottom w:val="single" w:sz="18" w:space="0" w:color="F78F1E"/>
          <w:right w:val="single" w:sz="8" w:space="0" w:color="F78F1E"/>
          <w:insideH w:val="nil"/>
          <w:insideV w:val="single" w:sz="8" w:space="0" w:color="F78F1E"/>
        </w:tcBorders>
      </w:tcPr>
    </w:tblStylePr>
    <w:tblStylePr w:type="lastRow">
      <w:pPr>
        <w:spacing w:before="0" w:after="0"/>
      </w:pPr>
      <w:rPr>
        <w:rFonts w:ascii="Cambria" w:eastAsia="Times New Roman" w:hAnsi="Cambria" w:cs="Times New Roman"/>
        <w:b/>
        <w:bCs/>
      </w:rPr>
      <w:tblPr/>
      <w:tcPr>
        <w:tcBorders>
          <w:top w:val="double" w:sz="6" w:space="0" w:color="F78F1E"/>
          <w:left w:val="single" w:sz="8" w:space="0" w:color="F78F1E"/>
          <w:bottom w:val="single" w:sz="8" w:space="0" w:color="F78F1E"/>
          <w:right w:val="single" w:sz="8" w:space="0" w:color="F78F1E"/>
          <w:insideH w:val="nil"/>
          <w:insideV w:val="single" w:sz="8" w:space="0" w:color="F78F1E"/>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8F1E"/>
          <w:left w:val="single" w:sz="8" w:space="0" w:color="F78F1E"/>
          <w:bottom w:val="single" w:sz="8" w:space="0" w:color="F78F1E"/>
          <w:right w:val="single" w:sz="8" w:space="0" w:color="F78F1E"/>
        </w:tcBorders>
      </w:tcPr>
    </w:tblStylePr>
    <w:tblStylePr w:type="band1Vert">
      <w:rPr>
        <w:rFonts w:cs="Times New Roman"/>
      </w:rPr>
      <w:tblPr/>
      <w:tcPr>
        <w:tcBorders>
          <w:top w:val="single" w:sz="8" w:space="0" w:color="F78F1E"/>
          <w:left w:val="single" w:sz="8" w:space="0" w:color="F78F1E"/>
          <w:bottom w:val="single" w:sz="8" w:space="0" w:color="F78F1E"/>
          <w:right w:val="single" w:sz="8" w:space="0" w:color="F78F1E"/>
        </w:tcBorders>
        <w:shd w:val="clear" w:color="auto" w:fill="FDE3C7"/>
      </w:tcPr>
    </w:tblStylePr>
    <w:tblStylePr w:type="band1Horz">
      <w:rPr>
        <w:rFonts w:cs="Times New Roman"/>
      </w:rPr>
      <w:tblPr/>
      <w:tcPr>
        <w:tcBorders>
          <w:top w:val="single" w:sz="8" w:space="0" w:color="F78F1E"/>
          <w:left w:val="single" w:sz="8" w:space="0" w:color="F78F1E"/>
          <w:bottom w:val="single" w:sz="8" w:space="0" w:color="F78F1E"/>
          <w:right w:val="single" w:sz="8" w:space="0" w:color="F78F1E"/>
          <w:insideV w:val="single" w:sz="8" w:space="0" w:color="F78F1E"/>
        </w:tcBorders>
        <w:shd w:val="clear" w:color="auto" w:fill="FDE3C7"/>
      </w:tcPr>
    </w:tblStylePr>
    <w:tblStylePr w:type="band2Horz">
      <w:rPr>
        <w:rFonts w:cs="Times New Roman"/>
      </w:rPr>
      <w:tblPr/>
      <w:tcPr>
        <w:tcBorders>
          <w:top w:val="single" w:sz="8" w:space="0" w:color="F78F1E"/>
          <w:left w:val="single" w:sz="8" w:space="0" w:color="F78F1E"/>
          <w:bottom w:val="single" w:sz="8" w:space="0" w:color="F78F1E"/>
          <w:right w:val="single" w:sz="8" w:space="0" w:color="F78F1E"/>
          <w:insideV w:val="single" w:sz="8" w:space="0" w:color="F78F1E"/>
        </w:tcBorders>
      </w:tcPr>
    </w:tblStylePr>
  </w:style>
  <w:style w:type="table" w:customStyle="1" w:styleId="LightGrid1">
    <w:name w:val="Light Grid1"/>
    <w:basedOn w:val="TableNormal"/>
    <w:uiPriority w:val="62"/>
    <w:rsid w:val="000A7F4A"/>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numberedlist0">
    <w:name w:val="numbered list"/>
    <w:basedOn w:val="ListParagraph"/>
    <w:qFormat/>
    <w:rsid w:val="000A7F4A"/>
    <w:pPr>
      <w:numPr>
        <w:numId w:val="18"/>
      </w:numPr>
      <w:spacing w:before="0" w:after="0"/>
      <w:contextualSpacing w:val="0"/>
    </w:pPr>
    <w:rPr>
      <w:rFonts w:ascii="Calibri" w:eastAsia="Times New Roman" w:hAnsi="Calibri"/>
      <w:szCs w:val="22"/>
      <w:lang w:eastAsia="en-US"/>
    </w:rPr>
  </w:style>
  <w:style w:type="table" w:customStyle="1" w:styleId="MediumGrid3-Accent11">
    <w:name w:val="Medium Grid 3 - Accent 11"/>
    <w:basedOn w:val="TableNormal"/>
    <w:next w:val="MediumGrid3-Accent1"/>
    <w:uiPriority w:val="69"/>
    <w:rsid w:val="000A7F4A"/>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
    <w:name w:val="Medium Grid 1 - Accent 12"/>
    <w:basedOn w:val="TableNormal"/>
    <w:next w:val="MediumGrid1-Accent1"/>
    <w:uiPriority w:val="67"/>
    <w:rsid w:val="000A7F4A"/>
    <w:pPr>
      <w:spacing w:after="0" w:line="240" w:lineRule="auto"/>
    </w:pPr>
    <w:rPr>
      <w:rFonts w:ascii="Calibri" w:eastAsia="Times New Roman"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3-Accent3">
    <w:name w:val="Medium Grid 3 Accent 3"/>
    <w:basedOn w:val="TableNormal"/>
    <w:uiPriority w:val="69"/>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9C9F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C3E9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C3E9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1C3E9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1C3E9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7392E4"/>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392E4"/>
      </w:tcPr>
    </w:tblStylePr>
  </w:style>
  <w:style w:type="table" w:customStyle="1" w:styleId="TableGrid3">
    <w:name w:val="Table Grid3"/>
    <w:basedOn w:val="TableNormal"/>
    <w:next w:val="TableGrid"/>
    <w:uiPriority w:val="59"/>
    <w:rsid w:val="000A7F4A"/>
    <w:pPr>
      <w:spacing w:after="0" w:line="240" w:lineRule="auto"/>
    </w:pPr>
    <w:rPr>
      <w:rFonts w:ascii="Calibri" w:eastAsia="Times New Roman" w:hAnsi="Calibri"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A7F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A7F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1">
    <w:name w:val="Grid Table 1 Light - Accent 31"/>
    <w:basedOn w:val="TableNormal"/>
    <w:uiPriority w:val="46"/>
    <w:rsid w:val="000A7F4A"/>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BulletedList">
    <w:name w:val="*Bulleted List"/>
    <w:basedOn w:val="Normal"/>
    <w:rsid w:val="000A7F4A"/>
    <w:pPr>
      <w:numPr>
        <w:numId w:val="1"/>
      </w:numPr>
      <w:spacing w:after="60"/>
    </w:pPr>
    <w:rPr>
      <w:rFonts w:ascii="Calibri" w:eastAsia="Times New Roman" w:hAnsi="Calibri"/>
      <w:sz w:val="20"/>
      <w:lang w:eastAsia="en-US"/>
    </w:rPr>
  </w:style>
  <w:style w:type="table" w:styleId="LightList-Accent3">
    <w:name w:val="Light List Accent 3"/>
    <w:basedOn w:val="TableNormal"/>
    <w:uiPriority w:val="43"/>
    <w:rsid w:val="000A7F4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table">
    <w:name w:val="Normal-table"/>
    <w:basedOn w:val="Normal"/>
    <w:link w:val="Normal-tableChar"/>
    <w:qFormat/>
    <w:rsid w:val="000A7F4A"/>
    <w:pPr>
      <w:spacing w:before="0" w:after="0" w:line="264" w:lineRule="auto"/>
    </w:pPr>
    <w:rPr>
      <w:rFonts w:eastAsia="Times New Roman" w:cstheme="minorHAnsi"/>
      <w:spacing w:val="2"/>
      <w:sz w:val="18"/>
      <w:szCs w:val="18"/>
      <w:lang w:eastAsia="en-US"/>
    </w:rPr>
  </w:style>
  <w:style w:type="character" w:customStyle="1" w:styleId="Normal-tableChar">
    <w:name w:val="Normal-table Char"/>
    <w:basedOn w:val="DefaultParagraphFont"/>
    <w:link w:val="Normal-table"/>
    <w:rsid w:val="000A7F4A"/>
    <w:rPr>
      <w:rFonts w:eastAsia="Times New Roman" w:cstheme="minorHAnsi"/>
      <w:spacing w:val="2"/>
      <w:sz w:val="18"/>
      <w:szCs w:val="18"/>
    </w:rPr>
  </w:style>
  <w:style w:type="paragraph" w:customStyle="1" w:styleId="Tool-Descriptiontitle">
    <w:name w:val="Tool-Description title"/>
    <w:basedOn w:val="Normal"/>
    <w:link w:val="Tool-DescriptiontitleChar"/>
    <w:uiPriority w:val="2"/>
    <w:qFormat/>
    <w:rsid w:val="000A7F4A"/>
    <w:pPr>
      <w:spacing w:before="120" w:line="240" w:lineRule="auto"/>
    </w:pPr>
    <w:rPr>
      <w:rFonts w:eastAsia="Calibri"/>
      <w:b/>
      <w:spacing w:val="2"/>
      <w:sz w:val="19"/>
      <w:szCs w:val="22"/>
      <w:lang w:eastAsia="en-US"/>
    </w:rPr>
  </w:style>
  <w:style w:type="character" w:customStyle="1" w:styleId="Tool-DescriptiontitleChar">
    <w:name w:val="Tool-Description title Char"/>
    <w:basedOn w:val="DefaultParagraphFont"/>
    <w:link w:val="Tool-Descriptiontitle"/>
    <w:uiPriority w:val="2"/>
    <w:rsid w:val="000A7F4A"/>
    <w:rPr>
      <w:rFonts w:eastAsia="Calibri" w:cs="Times New Roman"/>
      <w:b/>
      <w:spacing w:val="2"/>
      <w:sz w:val="19"/>
    </w:rPr>
  </w:style>
  <w:style w:type="paragraph" w:customStyle="1" w:styleId="ListNum1">
    <w:name w:val="List Num1"/>
    <w:basedOn w:val="Normal"/>
    <w:link w:val="ListNum1Char"/>
    <w:uiPriority w:val="9"/>
    <w:qFormat/>
    <w:rsid w:val="000A7F4A"/>
    <w:pPr>
      <w:numPr>
        <w:numId w:val="12"/>
      </w:numPr>
      <w:spacing w:before="0" w:after="60" w:line="264" w:lineRule="auto"/>
    </w:pPr>
    <w:rPr>
      <w:rFonts w:eastAsia="Calibri"/>
      <w:spacing w:val="2"/>
      <w:sz w:val="19"/>
      <w:szCs w:val="22"/>
      <w:lang w:eastAsia="en-US"/>
    </w:rPr>
  </w:style>
  <w:style w:type="character" w:customStyle="1" w:styleId="ListNum1Char">
    <w:name w:val="List Num1 Char"/>
    <w:basedOn w:val="DefaultParagraphFont"/>
    <w:link w:val="ListNum1"/>
    <w:uiPriority w:val="9"/>
    <w:rsid w:val="000A7F4A"/>
    <w:rPr>
      <w:rFonts w:eastAsia="Calibri" w:cs="Times New Roman"/>
      <w:spacing w:val="2"/>
      <w:sz w:val="19"/>
    </w:rPr>
  </w:style>
  <w:style w:type="paragraph" w:customStyle="1" w:styleId="Number-Directions">
    <w:name w:val="Number-Directions"/>
    <w:basedOn w:val="Normal"/>
    <w:link w:val="Number-DirectionsChar"/>
    <w:uiPriority w:val="2"/>
    <w:qFormat/>
    <w:rsid w:val="000A7F4A"/>
    <w:pPr>
      <w:numPr>
        <w:numId w:val="17"/>
      </w:numPr>
      <w:tabs>
        <w:tab w:val="left" w:pos="360"/>
      </w:tabs>
      <w:spacing w:before="0" w:after="60" w:line="264" w:lineRule="auto"/>
    </w:pPr>
    <w:rPr>
      <w:rFonts w:eastAsia="Arial" w:cs="Arial"/>
      <w:spacing w:val="2"/>
      <w:sz w:val="19"/>
      <w:szCs w:val="22"/>
      <w:lang w:eastAsia="en-US"/>
    </w:rPr>
  </w:style>
  <w:style w:type="character" w:customStyle="1" w:styleId="Number-DirectionsChar">
    <w:name w:val="Number-Directions Char"/>
    <w:basedOn w:val="DefaultParagraphFont"/>
    <w:link w:val="Number-Directions"/>
    <w:uiPriority w:val="2"/>
    <w:rsid w:val="000A7F4A"/>
    <w:rPr>
      <w:rFonts w:eastAsia="Arial" w:cs="Arial"/>
      <w:spacing w:val="2"/>
      <w:sz w:val="19"/>
    </w:rPr>
  </w:style>
  <w:style w:type="paragraph" w:customStyle="1" w:styleId="Num-Normal">
    <w:name w:val="Num-Normal"/>
    <w:basedOn w:val="Normal"/>
    <w:link w:val="Num-NormalChar"/>
    <w:uiPriority w:val="2"/>
    <w:qFormat/>
    <w:rsid w:val="000A7F4A"/>
    <w:pPr>
      <w:numPr>
        <w:numId w:val="20"/>
      </w:numPr>
      <w:spacing w:before="0" w:after="200" w:line="264" w:lineRule="auto"/>
      <w:contextualSpacing/>
    </w:pPr>
    <w:rPr>
      <w:rFonts w:eastAsia="Calibri"/>
      <w:spacing w:val="2"/>
      <w:sz w:val="19"/>
      <w:szCs w:val="22"/>
      <w:lang w:eastAsia="en-US"/>
    </w:rPr>
  </w:style>
  <w:style w:type="paragraph" w:customStyle="1" w:styleId="Bullet-Directions">
    <w:name w:val="Bullet-Directions"/>
    <w:basedOn w:val="Normal"/>
    <w:link w:val="Bullet-DirectionsChar"/>
    <w:uiPriority w:val="2"/>
    <w:qFormat/>
    <w:rsid w:val="000A7F4A"/>
    <w:pPr>
      <w:spacing w:before="0" w:after="60" w:line="264" w:lineRule="auto"/>
    </w:pPr>
    <w:rPr>
      <w:rFonts w:eastAsia="Calibri"/>
      <w:spacing w:val="2"/>
      <w:sz w:val="19"/>
      <w:szCs w:val="22"/>
      <w:lang w:eastAsia="en-US"/>
    </w:rPr>
  </w:style>
  <w:style w:type="character" w:customStyle="1" w:styleId="Bullet-DirectionsChar">
    <w:name w:val="Bullet-Directions Char"/>
    <w:basedOn w:val="DefaultParagraphFont"/>
    <w:link w:val="Bullet-Directions"/>
    <w:uiPriority w:val="2"/>
    <w:rsid w:val="000A7F4A"/>
    <w:rPr>
      <w:rFonts w:eastAsia="Calibri" w:cs="Times New Roman"/>
      <w:spacing w:val="2"/>
      <w:sz w:val="19"/>
    </w:rPr>
  </w:style>
  <w:style w:type="character" w:customStyle="1" w:styleId="Num-NormalChar">
    <w:name w:val="Num-Normal Char"/>
    <w:basedOn w:val="DefaultParagraphFont"/>
    <w:link w:val="Num-Normal"/>
    <w:uiPriority w:val="2"/>
    <w:rsid w:val="000A7F4A"/>
    <w:rPr>
      <w:rFonts w:eastAsia="Calibri" w:cs="Times New Roman"/>
      <w:spacing w:val="2"/>
      <w:sz w:val="19"/>
    </w:rPr>
  </w:style>
  <w:style w:type="paragraph" w:customStyle="1" w:styleId="ListBullet1">
    <w:name w:val="List Bullet1"/>
    <w:basedOn w:val="Normal"/>
    <w:link w:val="listbulletChar"/>
    <w:uiPriority w:val="5"/>
    <w:qFormat/>
    <w:rsid w:val="000A7F4A"/>
    <w:pPr>
      <w:spacing w:before="0" w:after="60" w:line="264" w:lineRule="auto"/>
    </w:pPr>
    <w:rPr>
      <w:rFonts w:eastAsia="Calibri"/>
      <w:spacing w:val="2"/>
      <w:sz w:val="19"/>
      <w:szCs w:val="22"/>
      <w:lang w:eastAsia="en-US"/>
    </w:rPr>
  </w:style>
  <w:style w:type="character" w:customStyle="1" w:styleId="listbulletChar">
    <w:name w:val="list bullet Char"/>
    <w:basedOn w:val="DefaultParagraphFont"/>
    <w:link w:val="ListBullet1"/>
    <w:uiPriority w:val="5"/>
    <w:rsid w:val="000A7F4A"/>
    <w:rPr>
      <w:rFonts w:eastAsia="Calibri" w:cs="Times New Roman"/>
      <w:spacing w:val="2"/>
      <w:sz w:val="19"/>
    </w:rPr>
  </w:style>
  <w:style w:type="paragraph" w:customStyle="1" w:styleId="MultiLevel">
    <w:name w:val="MultiLevel"/>
    <w:basedOn w:val="Normal"/>
    <w:link w:val="MultiLevelChar"/>
    <w:rsid w:val="000A7F4A"/>
    <w:pPr>
      <w:numPr>
        <w:numId w:val="15"/>
      </w:numPr>
      <w:spacing w:before="0" w:after="60" w:line="264" w:lineRule="auto"/>
    </w:pPr>
    <w:rPr>
      <w:rFonts w:eastAsia="Calibri"/>
      <w:spacing w:val="2"/>
      <w:sz w:val="19"/>
      <w:szCs w:val="22"/>
      <w:lang w:eastAsia="en-US"/>
    </w:rPr>
  </w:style>
  <w:style w:type="paragraph" w:customStyle="1" w:styleId="MultiLevel-Directions">
    <w:name w:val="MultiLevel-Directions"/>
    <w:basedOn w:val="MultiLevel"/>
    <w:link w:val="MultiLevel-DirectionsChar"/>
    <w:uiPriority w:val="2"/>
    <w:qFormat/>
    <w:rsid w:val="000A7F4A"/>
    <w:pPr>
      <w:numPr>
        <w:numId w:val="0"/>
      </w:numPr>
      <w:ind w:left="720" w:hanging="360"/>
    </w:pPr>
  </w:style>
  <w:style w:type="character" w:customStyle="1" w:styleId="MultiLevelChar">
    <w:name w:val="MultiLevel Char"/>
    <w:basedOn w:val="DefaultParagraphFont"/>
    <w:link w:val="MultiLevel"/>
    <w:rsid w:val="000A7F4A"/>
    <w:rPr>
      <w:rFonts w:eastAsia="Calibri" w:cs="Times New Roman"/>
      <w:spacing w:val="2"/>
      <w:sz w:val="19"/>
    </w:rPr>
  </w:style>
  <w:style w:type="character" w:customStyle="1" w:styleId="MultiLevel-DirectionsChar">
    <w:name w:val="MultiLevel-Directions Char"/>
    <w:basedOn w:val="MultiLevelChar"/>
    <w:link w:val="MultiLevel-Directions"/>
    <w:uiPriority w:val="2"/>
    <w:rsid w:val="000A7F4A"/>
    <w:rPr>
      <w:rFonts w:eastAsia="Calibri" w:cs="Times New Roman"/>
      <w:spacing w:val="2"/>
      <w:sz w:val="19"/>
    </w:rPr>
  </w:style>
  <w:style w:type="paragraph" w:customStyle="1" w:styleId="mynumbers">
    <w:name w:val="my numbers"/>
    <w:basedOn w:val="ListParagraph"/>
    <w:link w:val="mynumbersChar"/>
    <w:uiPriority w:val="29"/>
    <w:qFormat/>
    <w:rsid w:val="000A7F4A"/>
    <w:pPr>
      <w:numPr>
        <w:numId w:val="16"/>
      </w:numPr>
      <w:spacing w:before="0" w:after="0" w:line="240" w:lineRule="auto"/>
    </w:pPr>
    <w:rPr>
      <w:rFonts w:eastAsia="Times New Roman"/>
      <w:sz w:val="23"/>
    </w:rPr>
  </w:style>
  <w:style w:type="character" w:customStyle="1" w:styleId="mynumbersChar">
    <w:name w:val="my numbers Char"/>
    <w:basedOn w:val="ListParagraphChar"/>
    <w:link w:val="mynumbers"/>
    <w:uiPriority w:val="29"/>
    <w:rsid w:val="000A7F4A"/>
    <w:rPr>
      <w:rFonts w:eastAsia="Times New Roman" w:cs="Times New Roman"/>
      <w:sz w:val="23"/>
      <w:szCs w:val="20"/>
      <w:lang w:eastAsia="ja-JP"/>
    </w:rPr>
  </w:style>
  <w:style w:type="paragraph" w:customStyle="1" w:styleId="TableParagraph">
    <w:name w:val="Table Paragraph"/>
    <w:basedOn w:val="Normal"/>
    <w:uiPriority w:val="1"/>
    <w:qFormat/>
    <w:rsid w:val="000A7F4A"/>
    <w:pPr>
      <w:widowControl w:val="0"/>
      <w:spacing w:before="0" w:after="0" w:line="240" w:lineRule="auto"/>
    </w:pPr>
    <w:rPr>
      <w:rFonts w:cstheme="minorBidi"/>
      <w:szCs w:val="22"/>
      <w:lang w:eastAsia="en-US"/>
    </w:rPr>
  </w:style>
  <w:style w:type="paragraph" w:styleId="Revision">
    <w:name w:val="Revision"/>
    <w:hidden/>
    <w:uiPriority w:val="99"/>
    <w:semiHidden/>
    <w:rsid w:val="009171CE"/>
    <w:pPr>
      <w:spacing w:after="0" w:line="240" w:lineRule="auto"/>
    </w:pPr>
    <w:rPr>
      <w:rFonts w:cs="Times New Roman"/>
      <w:szCs w:val="20"/>
      <w:lang w:eastAsia="ja-JP"/>
    </w:rPr>
  </w:style>
  <w:style w:type="character" w:customStyle="1" w:styleId="watch-title">
    <w:name w:val="watch-title"/>
    <w:basedOn w:val="DefaultParagraphFont"/>
    <w:rsid w:val="000A7F4A"/>
  </w:style>
  <w:style w:type="paragraph" w:customStyle="1" w:styleId="1ELMainheading">
    <w:name w:val="1 EL Main heading"/>
    <w:basedOn w:val="Normal"/>
    <w:link w:val="1ELMainheadingChar"/>
    <w:qFormat/>
    <w:rsid w:val="000A7F4A"/>
    <w:pPr>
      <w:spacing w:before="0" w:after="0" w:line="240" w:lineRule="auto"/>
    </w:pPr>
    <w:rPr>
      <w:rFonts w:ascii="Calibri" w:eastAsia="Calibri" w:hAnsi="Calibri" w:cs="Calibri"/>
      <w:sz w:val="32"/>
      <w:szCs w:val="22"/>
      <w:lang w:eastAsia="en-US"/>
    </w:rPr>
  </w:style>
  <w:style w:type="character" w:customStyle="1" w:styleId="1ELMainheadingChar">
    <w:name w:val="1 EL Main heading Char"/>
    <w:basedOn w:val="DefaultParagraphFont"/>
    <w:link w:val="1ELMainheading"/>
    <w:rsid w:val="000A7F4A"/>
    <w:rPr>
      <w:rFonts w:ascii="Calibri" w:eastAsia="Calibri" w:hAnsi="Calibri" w:cs="Calibri"/>
      <w:sz w:val="32"/>
    </w:rPr>
  </w:style>
  <w:style w:type="table" w:styleId="GridTable4-Accent5">
    <w:name w:val="Grid Table 4 Accent 5"/>
    <w:basedOn w:val="TableNormal"/>
    <w:uiPriority w:val="49"/>
    <w:rsid w:val="0027172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3">
    <w:name w:val="Grid Table 4 Accent 3"/>
    <w:basedOn w:val="TableNormal"/>
    <w:uiPriority w:val="49"/>
    <w:rsid w:val="0046318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Spacing1">
    <w:name w:val="No Spacing1"/>
    <w:uiPriority w:val="1"/>
    <w:qFormat/>
    <w:rsid w:val="00990A18"/>
    <w:pPr>
      <w:spacing w:after="0" w:line="240" w:lineRule="auto"/>
    </w:pPr>
  </w:style>
  <w:style w:type="table" w:styleId="GridTable3-Accent3">
    <w:name w:val="Grid Table 3 Accent 3"/>
    <w:basedOn w:val="TableNormal"/>
    <w:uiPriority w:val="48"/>
    <w:rsid w:val="005C12E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4">
    <w:name w:val="Grid Table 4"/>
    <w:basedOn w:val="TableNormal"/>
    <w:uiPriority w:val="49"/>
    <w:rsid w:val="005C12E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703BCA"/>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023537"/>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ColorfulGrid-Accent3">
    <w:name w:val="Colorful Grid Accent 3"/>
    <w:basedOn w:val="TableNormal"/>
    <w:uiPriority w:val="43"/>
    <w:rsid w:val="000C120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8847">
      <w:bodyDiv w:val="1"/>
      <w:marLeft w:val="0"/>
      <w:marRight w:val="0"/>
      <w:marTop w:val="0"/>
      <w:marBottom w:val="0"/>
      <w:divBdr>
        <w:top w:val="none" w:sz="0" w:space="0" w:color="auto"/>
        <w:left w:val="none" w:sz="0" w:space="0" w:color="auto"/>
        <w:bottom w:val="none" w:sz="0" w:space="0" w:color="auto"/>
        <w:right w:val="none" w:sz="0" w:space="0" w:color="auto"/>
      </w:divBdr>
    </w:div>
    <w:div w:id="48655098">
      <w:bodyDiv w:val="1"/>
      <w:marLeft w:val="0"/>
      <w:marRight w:val="0"/>
      <w:marTop w:val="0"/>
      <w:marBottom w:val="0"/>
      <w:divBdr>
        <w:top w:val="none" w:sz="0" w:space="0" w:color="auto"/>
        <w:left w:val="none" w:sz="0" w:space="0" w:color="auto"/>
        <w:bottom w:val="none" w:sz="0" w:space="0" w:color="auto"/>
        <w:right w:val="none" w:sz="0" w:space="0" w:color="auto"/>
      </w:divBdr>
    </w:div>
    <w:div w:id="53553033">
      <w:bodyDiv w:val="1"/>
      <w:marLeft w:val="0"/>
      <w:marRight w:val="0"/>
      <w:marTop w:val="0"/>
      <w:marBottom w:val="0"/>
      <w:divBdr>
        <w:top w:val="none" w:sz="0" w:space="0" w:color="auto"/>
        <w:left w:val="none" w:sz="0" w:space="0" w:color="auto"/>
        <w:bottom w:val="none" w:sz="0" w:space="0" w:color="auto"/>
        <w:right w:val="none" w:sz="0" w:space="0" w:color="auto"/>
      </w:divBdr>
      <w:divsChild>
        <w:div w:id="1895702894">
          <w:marLeft w:val="619"/>
          <w:marRight w:val="0"/>
          <w:marTop w:val="115"/>
          <w:marBottom w:val="0"/>
          <w:divBdr>
            <w:top w:val="none" w:sz="0" w:space="0" w:color="auto"/>
            <w:left w:val="none" w:sz="0" w:space="0" w:color="auto"/>
            <w:bottom w:val="none" w:sz="0" w:space="0" w:color="auto"/>
            <w:right w:val="none" w:sz="0" w:space="0" w:color="auto"/>
          </w:divBdr>
        </w:div>
        <w:div w:id="1896500858">
          <w:marLeft w:val="619"/>
          <w:marRight w:val="0"/>
          <w:marTop w:val="115"/>
          <w:marBottom w:val="0"/>
          <w:divBdr>
            <w:top w:val="none" w:sz="0" w:space="0" w:color="auto"/>
            <w:left w:val="none" w:sz="0" w:space="0" w:color="auto"/>
            <w:bottom w:val="none" w:sz="0" w:space="0" w:color="auto"/>
            <w:right w:val="none" w:sz="0" w:space="0" w:color="auto"/>
          </w:divBdr>
        </w:div>
        <w:div w:id="1416246053">
          <w:marLeft w:val="619"/>
          <w:marRight w:val="0"/>
          <w:marTop w:val="115"/>
          <w:marBottom w:val="0"/>
          <w:divBdr>
            <w:top w:val="none" w:sz="0" w:space="0" w:color="auto"/>
            <w:left w:val="none" w:sz="0" w:space="0" w:color="auto"/>
            <w:bottom w:val="none" w:sz="0" w:space="0" w:color="auto"/>
            <w:right w:val="none" w:sz="0" w:space="0" w:color="auto"/>
          </w:divBdr>
        </w:div>
        <w:div w:id="1071542305">
          <w:marLeft w:val="619"/>
          <w:marRight w:val="0"/>
          <w:marTop w:val="115"/>
          <w:marBottom w:val="0"/>
          <w:divBdr>
            <w:top w:val="none" w:sz="0" w:space="0" w:color="auto"/>
            <w:left w:val="none" w:sz="0" w:space="0" w:color="auto"/>
            <w:bottom w:val="none" w:sz="0" w:space="0" w:color="auto"/>
            <w:right w:val="none" w:sz="0" w:space="0" w:color="auto"/>
          </w:divBdr>
        </w:div>
        <w:div w:id="1265574622">
          <w:marLeft w:val="619"/>
          <w:marRight w:val="0"/>
          <w:marTop w:val="115"/>
          <w:marBottom w:val="0"/>
          <w:divBdr>
            <w:top w:val="none" w:sz="0" w:space="0" w:color="auto"/>
            <w:left w:val="none" w:sz="0" w:space="0" w:color="auto"/>
            <w:bottom w:val="none" w:sz="0" w:space="0" w:color="auto"/>
            <w:right w:val="none" w:sz="0" w:space="0" w:color="auto"/>
          </w:divBdr>
        </w:div>
        <w:div w:id="936402245">
          <w:marLeft w:val="619"/>
          <w:marRight w:val="0"/>
          <w:marTop w:val="115"/>
          <w:marBottom w:val="0"/>
          <w:divBdr>
            <w:top w:val="none" w:sz="0" w:space="0" w:color="auto"/>
            <w:left w:val="none" w:sz="0" w:space="0" w:color="auto"/>
            <w:bottom w:val="none" w:sz="0" w:space="0" w:color="auto"/>
            <w:right w:val="none" w:sz="0" w:space="0" w:color="auto"/>
          </w:divBdr>
        </w:div>
        <w:div w:id="1294940144">
          <w:marLeft w:val="619"/>
          <w:marRight w:val="0"/>
          <w:marTop w:val="115"/>
          <w:marBottom w:val="0"/>
          <w:divBdr>
            <w:top w:val="none" w:sz="0" w:space="0" w:color="auto"/>
            <w:left w:val="none" w:sz="0" w:space="0" w:color="auto"/>
            <w:bottom w:val="none" w:sz="0" w:space="0" w:color="auto"/>
            <w:right w:val="none" w:sz="0" w:space="0" w:color="auto"/>
          </w:divBdr>
        </w:div>
        <w:div w:id="1519000622">
          <w:marLeft w:val="619"/>
          <w:marRight w:val="0"/>
          <w:marTop w:val="115"/>
          <w:marBottom w:val="0"/>
          <w:divBdr>
            <w:top w:val="none" w:sz="0" w:space="0" w:color="auto"/>
            <w:left w:val="none" w:sz="0" w:space="0" w:color="auto"/>
            <w:bottom w:val="none" w:sz="0" w:space="0" w:color="auto"/>
            <w:right w:val="none" w:sz="0" w:space="0" w:color="auto"/>
          </w:divBdr>
        </w:div>
        <w:div w:id="269557112">
          <w:marLeft w:val="619"/>
          <w:marRight w:val="0"/>
          <w:marTop w:val="115"/>
          <w:marBottom w:val="0"/>
          <w:divBdr>
            <w:top w:val="none" w:sz="0" w:space="0" w:color="auto"/>
            <w:left w:val="none" w:sz="0" w:space="0" w:color="auto"/>
            <w:bottom w:val="none" w:sz="0" w:space="0" w:color="auto"/>
            <w:right w:val="none" w:sz="0" w:space="0" w:color="auto"/>
          </w:divBdr>
        </w:div>
      </w:divsChild>
    </w:div>
    <w:div w:id="63842563">
      <w:bodyDiv w:val="1"/>
      <w:marLeft w:val="0"/>
      <w:marRight w:val="0"/>
      <w:marTop w:val="0"/>
      <w:marBottom w:val="0"/>
      <w:divBdr>
        <w:top w:val="none" w:sz="0" w:space="0" w:color="auto"/>
        <w:left w:val="none" w:sz="0" w:space="0" w:color="auto"/>
        <w:bottom w:val="none" w:sz="0" w:space="0" w:color="auto"/>
        <w:right w:val="none" w:sz="0" w:space="0" w:color="auto"/>
      </w:divBdr>
      <w:divsChild>
        <w:div w:id="1359889342">
          <w:marLeft w:val="274"/>
          <w:marRight w:val="0"/>
          <w:marTop w:val="0"/>
          <w:marBottom w:val="0"/>
          <w:divBdr>
            <w:top w:val="none" w:sz="0" w:space="0" w:color="auto"/>
            <w:left w:val="none" w:sz="0" w:space="0" w:color="auto"/>
            <w:bottom w:val="none" w:sz="0" w:space="0" w:color="auto"/>
            <w:right w:val="none" w:sz="0" w:space="0" w:color="auto"/>
          </w:divBdr>
        </w:div>
        <w:div w:id="1076129785">
          <w:marLeft w:val="274"/>
          <w:marRight w:val="0"/>
          <w:marTop w:val="0"/>
          <w:marBottom w:val="0"/>
          <w:divBdr>
            <w:top w:val="none" w:sz="0" w:space="0" w:color="auto"/>
            <w:left w:val="none" w:sz="0" w:space="0" w:color="auto"/>
            <w:bottom w:val="none" w:sz="0" w:space="0" w:color="auto"/>
            <w:right w:val="none" w:sz="0" w:space="0" w:color="auto"/>
          </w:divBdr>
        </w:div>
        <w:div w:id="1338733979">
          <w:marLeft w:val="274"/>
          <w:marRight w:val="0"/>
          <w:marTop w:val="0"/>
          <w:marBottom w:val="0"/>
          <w:divBdr>
            <w:top w:val="none" w:sz="0" w:space="0" w:color="auto"/>
            <w:left w:val="none" w:sz="0" w:space="0" w:color="auto"/>
            <w:bottom w:val="none" w:sz="0" w:space="0" w:color="auto"/>
            <w:right w:val="none" w:sz="0" w:space="0" w:color="auto"/>
          </w:divBdr>
        </w:div>
        <w:div w:id="1710182283">
          <w:marLeft w:val="274"/>
          <w:marRight w:val="0"/>
          <w:marTop w:val="0"/>
          <w:marBottom w:val="0"/>
          <w:divBdr>
            <w:top w:val="none" w:sz="0" w:space="0" w:color="auto"/>
            <w:left w:val="none" w:sz="0" w:space="0" w:color="auto"/>
            <w:bottom w:val="none" w:sz="0" w:space="0" w:color="auto"/>
            <w:right w:val="none" w:sz="0" w:space="0" w:color="auto"/>
          </w:divBdr>
        </w:div>
        <w:div w:id="1339966966">
          <w:marLeft w:val="274"/>
          <w:marRight w:val="0"/>
          <w:marTop w:val="0"/>
          <w:marBottom w:val="0"/>
          <w:divBdr>
            <w:top w:val="none" w:sz="0" w:space="0" w:color="auto"/>
            <w:left w:val="none" w:sz="0" w:space="0" w:color="auto"/>
            <w:bottom w:val="none" w:sz="0" w:space="0" w:color="auto"/>
            <w:right w:val="none" w:sz="0" w:space="0" w:color="auto"/>
          </w:divBdr>
        </w:div>
      </w:divsChild>
    </w:div>
    <w:div w:id="67194557">
      <w:bodyDiv w:val="1"/>
      <w:marLeft w:val="0"/>
      <w:marRight w:val="0"/>
      <w:marTop w:val="0"/>
      <w:marBottom w:val="0"/>
      <w:divBdr>
        <w:top w:val="none" w:sz="0" w:space="0" w:color="auto"/>
        <w:left w:val="none" w:sz="0" w:space="0" w:color="auto"/>
        <w:bottom w:val="none" w:sz="0" w:space="0" w:color="auto"/>
        <w:right w:val="none" w:sz="0" w:space="0" w:color="auto"/>
      </w:divBdr>
    </w:div>
    <w:div w:id="72436885">
      <w:bodyDiv w:val="1"/>
      <w:marLeft w:val="0"/>
      <w:marRight w:val="0"/>
      <w:marTop w:val="0"/>
      <w:marBottom w:val="0"/>
      <w:divBdr>
        <w:top w:val="none" w:sz="0" w:space="0" w:color="auto"/>
        <w:left w:val="none" w:sz="0" w:space="0" w:color="auto"/>
        <w:bottom w:val="none" w:sz="0" w:space="0" w:color="auto"/>
        <w:right w:val="none" w:sz="0" w:space="0" w:color="auto"/>
      </w:divBdr>
    </w:div>
    <w:div w:id="80759226">
      <w:bodyDiv w:val="1"/>
      <w:marLeft w:val="0"/>
      <w:marRight w:val="0"/>
      <w:marTop w:val="0"/>
      <w:marBottom w:val="0"/>
      <w:divBdr>
        <w:top w:val="none" w:sz="0" w:space="0" w:color="auto"/>
        <w:left w:val="none" w:sz="0" w:space="0" w:color="auto"/>
        <w:bottom w:val="none" w:sz="0" w:space="0" w:color="auto"/>
        <w:right w:val="none" w:sz="0" w:space="0" w:color="auto"/>
      </w:divBdr>
    </w:div>
    <w:div w:id="109714726">
      <w:bodyDiv w:val="1"/>
      <w:marLeft w:val="0"/>
      <w:marRight w:val="0"/>
      <w:marTop w:val="0"/>
      <w:marBottom w:val="0"/>
      <w:divBdr>
        <w:top w:val="none" w:sz="0" w:space="0" w:color="auto"/>
        <w:left w:val="none" w:sz="0" w:space="0" w:color="auto"/>
        <w:bottom w:val="none" w:sz="0" w:space="0" w:color="auto"/>
        <w:right w:val="none" w:sz="0" w:space="0" w:color="auto"/>
      </w:divBdr>
    </w:div>
    <w:div w:id="125513967">
      <w:bodyDiv w:val="1"/>
      <w:marLeft w:val="0"/>
      <w:marRight w:val="0"/>
      <w:marTop w:val="0"/>
      <w:marBottom w:val="0"/>
      <w:divBdr>
        <w:top w:val="none" w:sz="0" w:space="0" w:color="auto"/>
        <w:left w:val="none" w:sz="0" w:space="0" w:color="auto"/>
        <w:bottom w:val="none" w:sz="0" w:space="0" w:color="auto"/>
        <w:right w:val="none" w:sz="0" w:space="0" w:color="auto"/>
      </w:divBdr>
    </w:div>
    <w:div w:id="154230172">
      <w:bodyDiv w:val="1"/>
      <w:marLeft w:val="0"/>
      <w:marRight w:val="0"/>
      <w:marTop w:val="0"/>
      <w:marBottom w:val="0"/>
      <w:divBdr>
        <w:top w:val="none" w:sz="0" w:space="0" w:color="auto"/>
        <w:left w:val="none" w:sz="0" w:space="0" w:color="auto"/>
        <w:bottom w:val="none" w:sz="0" w:space="0" w:color="auto"/>
        <w:right w:val="none" w:sz="0" w:space="0" w:color="auto"/>
      </w:divBdr>
    </w:div>
    <w:div w:id="165635043">
      <w:bodyDiv w:val="1"/>
      <w:marLeft w:val="0"/>
      <w:marRight w:val="0"/>
      <w:marTop w:val="0"/>
      <w:marBottom w:val="0"/>
      <w:divBdr>
        <w:top w:val="none" w:sz="0" w:space="0" w:color="auto"/>
        <w:left w:val="none" w:sz="0" w:space="0" w:color="auto"/>
        <w:bottom w:val="none" w:sz="0" w:space="0" w:color="auto"/>
        <w:right w:val="none" w:sz="0" w:space="0" w:color="auto"/>
      </w:divBdr>
      <w:divsChild>
        <w:div w:id="549079154">
          <w:marLeft w:val="619"/>
          <w:marRight w:val="0"/>
          <w:marTop w:val="154"/>
          <w:marBottom w:val="0"/>
          <w:divBdr>
            <w:top w:val="none" w:sz="0" w:space="0" w:color="auto"/>
            <w:left w:val="none" w:sz="0" w:space="0" w:color="auto"/>
            <w:bottom w:val="none" w:sz="0" w:space="0" w:color="auto"/>
            <w:right w:val="none" w:sz="0" w:space="0" w:color="auto"/>
          </w:divBdr>
        </w:div>
        <w:div w:id="635599854">
          <w:marLeft w:val="619"/>
          <w:marRight w:val="0"/>
          <w:marTop w:val="154"/>
          <w:marBottom w:val="0"/>
          <w:divBdr>
            <w:top w:val="none" w:sz="0" w:space="0" w:color="auto"/>
            <w:left w:val="none" w:sz="0" w:space="0" w:color="auto"/>
            <w:bottom w:val="none" w:sz="0" w:space="0" w:color="auto"/>
            <w:right w:val="none" w:sz="0" w:space="0" w:color="auto"/>
          </w:divBdr>
        </w:div>
      </w:divsChild>
    </w:div>
    <w:div w:id="179392891">
      <w:bodyDiv w:val="1"/>
      <w:marLeft w:val="0"/>
      <w:marRight w:val="0"/>
      <w:marTop w:val="0"/>
      <w:marBottom w:val="0"/>
      <w:divBdr>
        <w:top w:val="none" w:sz="0" w:space="0" w:color="auto"/>
        <w:left w:val="none" w:sz="0" w:space="0" w:color="auto"/>
        <w:bottom w:val="none" w:sz="0" w:space="0" w:color="auto"/>
        <w:right w:val="none" w:sz="0" w:space="0" w:color="auto"/>
      </w:divBdr>
    </w:div>
    <w:div w:id="190530338">
      <w:bodyDiv w:val="1"/>
      <w:marLeft w:val="0"/>
      <w:marRight w:val="0"/>
      <w:marTop w:val="0"/>
      <w:marBottom w:val="0"/>
      <w:divBdr>
        <w:top w:val="none" w:sz="0" w:space="0" w:color="auto"/>
        <w:left w:val="none" w:sz="0" w:space="0" w:color="auto"/>
        <w:bottom w:val="none" w:sz="0" w:space="0" w:color="auto"/>
        <w:right w:val="none" w:sz="0" w:space="0" w:color="auto"/>
      </w:divBdr>
    </w:div>
    <w:div w:id="217128552">
      <w:bodyDiv w:val="1"/>
      <w:marLeft w:val="0"/>
      <w:marRight w:val="0"/>
      <w:marTop w:val="0"/>
      <w:marBottom w:val="0"/>
      <w:divBdr>
        <w:top w:val="none" w:sz="0" w:space="0" w:color="auto"/>
        <w:left w:val="none" w:sz="0" w:space="0" w:color="auto"/>
        <w:bottom w:val="none" w:sz="0" w:space="0" w:color="auto"/>
        <w:right w:val="none" w:sz="0" w:space="0" w:color="auto"/>
      </w:divBdr>
    </w:div>
    <w:div w:id="217975653">
      <w:bodyDiv w:val="1"/>
      <w:marLeft w:val="0"/>
      <w:marRight w:val="0"/>
      <w:marTop w:val="0"/>
      <w:marBottom w:val="0"/>
      <w:divBdr>
        <w:top w:val="none" w:sz="0" w:space="0" w:color="auto"/>
        <w:left w:val="none" w:sz="0" w:space="0" w:color="auto"/>
        <w:bottom w:val="none" w:sz="0" w:space="0" w:color="auto"/>
        <w:right w:val="none" w:sz="0" w:space="0" w:color="auto"/>
      </w:divBdr>
    </w:div>
    <w:div w:id="233013036">
      <w:bodyDiv w:val="1"/>
      <w:marLeft w:val="0"/>
      <w:marRight w:val="0"/>
      <w:marTop w:val="0"/>
      <w:marBottom w:val="0"/>
      <w:divBdr>
        <w:top w:val="none" w:sz="0" w:space="0" w:color="auto"/>
        <w:left w:val="none" w:sz="0" w:space="0" w:color="auto"/>
        <w:bottom w:val="none" w:sz="0" w:space="0" w:color="auto"/>
        <w:right w:val="none" w:sz="0" w:space="0" w:color="auto"/>
      </w:divBdr>
    </w:div>
    <w:div w:id="239490796">
      <w:bodyDiv w:val="1"/>
      <w:marLeft w:val="0"/>
      <w:marRight w:val="0"/>
      <w:marTop w:val="0"/>
      <w:marBottom w:val="0"/>
      <w:divBdr>
        <w:top w:val="none" w:sz="0" w:space="0" w:color="auto"/>
        <w:left w:val="none" w:sz="0" w:space="0" w:color="auto"/>
        <w:bottom w:val="none" w:sz="0" w:space="0" w:color="auto"/>
        <w:right w:val="none" w:sz="0" w:space="0" w:color="auto"/>
      </w:divBdr>
    </w:div>
    <w:div w:id="241064856">
      <w:bodyDiv w:val="1"/>
      <w:marLeft w:val="0"/>
      <w:marRight w:val="0"/>
      <w:marTop w:val="0"/>
      <w:marBottom w:val="0"/>
      <w:divBdr>
        <w:top w:val="none" w:sz="0" w:space="0" w:color="auto"/>
        <w:left w:val="none" w:sz="0" w:space="0" w:color="auto"/>
        <w:bottom w:val="none" w:sz="0" w:space="0" w:color="auto"/>
        <w:right w:val="none" w:sz="0" w:space="0" w:color="auto"/>
      </w:divBdr>
    </w:div>
    <w:div w:id="244343596">
      <w:bodyDiv w:val="1"/>
      <w:marLeft w:val="0"/>
      <w:marRight w:val="0"/>
      <w:marTop w:val="0"/>
      <w:marBottom w:val="0"/>
      <w:divBdr>
        <w:top w:val="none" w:sz="0" w:space="0" w:color="auto"/>
        <w:left w:val="none" w:sz="0" w:space="0" w:color="auto"/>
        <w:bottom w:val="none" w:sz="0" w:space="0" w:color="auto"/>
        <w:right w:val="none" w:sz="0" w:space="0" w:color="auto"/>
      </w:divBdr>
    </w:div>
    <w:div w:id="260647935">
      <w:bodyDiv w:val="1"/>
      <w:marLeft w:val="0"/>
      <w:marRight w:val="0"/>
      <w:marTop w:val="0"/>
      <w:marBottom w:val="0"/>
      <w:divBdr>
        <w:top w:val="none" w:sz="0" w:space="0" w:color="auto"/>
        <w:left w:val="none" w:sz="0" w:space="0" w:color="auto"/>
        <w:bottom w:val="none" w:sz="0" w:space="0" w:color="auto"/>
        <w:right w:val="none" w:sz="0" w:space="0" w:color="auto"/>
      </w:divBdr>
    </w:div>
    <w:div w:id="285550553">
      <w:bodyDiv w:val="1"/>
      <w:marLeft w:val="0"/>
      <w:marRight w:val="0"/>
      <w:marTop w:val="0"/>
      <w:marBottom w:val="0"/>
      <w:divBdr>
        <w:top w:val="none" w:sz="0" w:space="0" w:color="auto"/>
        <w:left w:val="none" w:sz="0" w:space="0" w:color="auto"/>
        <w:bottom w:val="none" w:sz="0" w:space="0" w:color="auto"/>
        <w:right w:val="none" w:sz="0" w:space="0" w:color="auto"/>
      </w:divBdr>
    </w:div>
    <w:div w:id="290481062">
      <w:bodyDiv w:val="1"/>
      <w:marLeft w:val="0"/>
      <w:marRight w:val="0"/>
      <w:marTop w:val="0"/>
      <w:marBottom w:val="0"/>
      <w:divBdr>
        <w:top w:val="none" w:sz="0" w:space="0" w:color="auto"/>
        <w:left w:val="none" w:sz="0" w:space="0" w:color="auto"/>
        <w:bottom w:val="none" w:sz="0" w:space="0" w:color="auto"/>
        <w:right w:val="none" w:sz="0" w:space="0" w:color="auto"/>
      </w:divBdr>
    </w:div>
    <w:div w:id="303660333">
      <w:bodyDiv w:val="1"/>
      <w:marLeft w:val="0"/>
      <w:marRight w:val="0"/>
      <w:marTop w:val="0"/>
      <w:marBottom w:val="0"/>
      <w:divBdr>
        <w:top w:val="none" w:sz="0" w:space="0" w:color="auto"/>
        <w:left w:val="none" w:sz="0" w:space="0" w:color="auto"/>
        <w:bottom w:val="none" w:sz="0" w:space="0" w:color="auto"/>
        <w:right w:val="none" w:sz="0" w:space="0" w:color="auto"/>
      </w:divBdr>
    </w:div>
    <w:div w:id="306857455">
      <w:bodyDiv w:val="1"/>
      <w:marLeft w:val="0"/>
      <w:marRight w:val="0"/>
      <w:marTop w:val="0"/>
      <w:marBottom w:val="0"/>
      <w:divBdr>
        <w:top w:val="none" w:sz="0" w:space="0" w:color="auto"/>
        <w:left w:val="none" w:sz="0" w:space="0" w:color="auto"/>
        <w:bottom w:val="none" w:sz="0" w:space="0" w:color="auto"/>
        <w:right w:val="none" w:sz="0" w:space="0" w:color="auto"/>
      </w:divBdr>
    </w:div>
    <w:div w:id="316961766">
      <w:bodyDiv w:val="1"/>
      <w:marLeft w:val="0"/>
      <w:marRight w:val="0"/>
      <w:marTop w:val="0"/>
      <w:marBottom w:val="0"/>
      <w:divBdr>
        <w:top w:val="none" w:sz="0" w:space="0" w:color="auto"/>
        <w:left w:val="none" w:sz="0" w:space="0" w:color="auto"/>
        <w:bottom w:val="none" w:sz="0" w:space="0" w:color="auto"/>
        <w:right w:val="none" w:sz="0" w:space="0" w:color="auto"/>
      </w:divBdr>
      <w:divsChild>
        <w:div w:id="1660187607">
          <w:marLeft w:val="806"/>
          <w:marRight w:val="0"/>
          <w:marTop w:val="134"/>
          <w:marBottom w:val="0"/>
          <w:divBdr>
            <w:top w:val="none" w:sz="0" w:space="0" w:color="auto"/>
            <w:left w:val="none" w:sz="0" w:space="0" w:color="auto"/>
            <w:bottom w:val="none" w:sz="0" w:space="0" w:color="auto"/>
            <w:right w:val="none" w:sz="0" w:space="0" w:color="auto"/>
          </w:divBdr>
        </w:div>
        <w:div w:id="780998562">
          <w:marLeft w:val="806"/>
          <w:marRight w:val="0"/>
          <w:marTop w:val="134"/>
          <w:marBottom w:val="0"/>
          <w:divBdr>
            <w:top w:val="none" w:sz="0" w:space="0" w:color="auto"/>
            <w:left w:val="none" w:sz="0" w:space="0" w:color="auto"/>
            <w:bottom w:val="none" w:sz="0" w:space="0" w:color="auto"/>
            <w:right w:val="none" w:sz="0" w:space="0" w:color="auto"/>
          </w:divBdr>
        </w:div>
        <w:div w:id="1109281770">
          <w:marLeft w:val="806"/>
          <w:marRight w:val="0"/>
          <w:marTop w:val="134"/>
          <w:marBottom w:val="0"/>
          <w:divBdr>
            <w:top w:val="none" w:sz="0" w:space="0" w:color="auto"/>
            <w:left w:val="none" w:sz="0" w:space="0" w:color="auto"/>
            <w:bottom w:val="none" w:sz="0" w:space="0" w:color="auto"/>
            <w:right w:val="none" w:sz="0" w:space="0" w:color="auto"/>
          </w:divBdr>
        </w:div>
        <w:div w:id="1806508145">
          <w:marLeft w:val="806"/>
          <w:marRight w:val="0"/>
          <w:marTop w:val="134"/>
          <w:marBottom w:val="0"/>
          <w:divBdr>
            <w:top w:val="none" w:sz="0" w:space="0" w:color="auto"/>
            <w:left w:val="none" w:sz="0" w:space="0" w:color="auto"/>
            <w:bottom w:val="none" w:sz="0" w:space="0" w:color="auto"/>
            <w:right w:val="none" w:sz="0" w:space="0" w:color="auto"/>
          </w:divBdr>
        </w:div>
        <w:div w:id="829711090">
          <w:marLeft w:val="806"/>
          <w:marRight w:val="0"/>
          <w:marTop w:val="134"/>
          <w:marBottom w:val="0"/>
          <w:divBdr>
            <w:top w:val="none" w:sz="0" w:space="0" w:color="auto"/>
            <w:left w:val="none" w:sz="0" w:space="0" w:color="auto"/>
            <w:bottom w:val="none" w:sz="0" w:space="0" w:color="auto"/>
            <w:right w:val="none" w:sz="0" w:space="0" w:color="auto"/>
          </w:divBdr>
        </w:div>
      </w:divsChild>
    </w:div>
    <w:div w:id="321661155">
      <w:bodyDiv w:val="1"/>
      <w:marLeft w:val="0"/>
      <w:marRight w:val="0"/>
      <w:marTop w:val="0"/>
      <w:marBottom w:val="0"/>
      <w:divBdr>
        <w:top w:val="none" w:sz="0" w:space="0" w:color="auto"/>
        <w:left w:val="none" w:sz="0" w:space="0" w:color="auto"/>
        <w:bottom w:val="none" w:sz="0" w:space="0" w:color="auto"/>
        <w:right w:val="none" w:sz="0" w:space="0" w:color="auto"/>
      </w:divBdr>
    </w:div>
    <w:div w:id="339895995">
      <w:bodyDiv w:val="1"/>
      <w:marLeft w:val="0"/>
      <w:marRight w:val="0"/>
      <w:marTop w:val="0"/>
      <w:marBottom w:val="0"/>
      <w:divBdr>
        <w:top w:val="none" w:sz="0" w:space="0" w:color="auto"/>
        <w:left w:val="none" w:sz="0" w:space="0" w:color="auto"/>
        <w:bottom w:val="none" w:sz="0" w:space="0" w:color="auto"/>
        <w:right w:val="none" w:sz="0" w:space="0" w:color="auto"/>
      </w:divBdr>
    </w:div>
    <w:div w:id="352148418">
      <w:bodyDiv w:val="1"/>
      <w:marLeft w:val="0"/>
      <w:marRight w:val="0"/>
      <w:marTop w:val="0"/>
      <w:marBottom w:val="0"/>
      <w:divBdr>
        <w:top w:val="none" w:sz="0" w:space="0" w:color="auto"/>
        <w:left w:val="none" w:sz="0" w:space="0" w:color="auto"/>
        <w:bottom w:val="none" w:sz="0" w:space="0" w:color="auto"/>
        <w:right w:val="none" w:sz="0" w:space="0" w:color="auto"/>
      </w:divBdr>
    </w:div>
    <w:div w:id="374278145">
      <w:bodyDiv w:val="1"/>
      <w:marLeft w:val="0"/>
      <w:marRight w:val="0"/>
      <w:marTop w:val="0"/>
      <w:marBottom w:val="0"/>
      <w:divBdr>
        <w:top w:val="none" w:sz="0" w:space="0" w:color="auto"/>
        <w:left w:val="none" w:sz="0" w:space="0" w:color="auto"/>
        <w:bottom w:val="none" w:sz="0" w:space="0" w:color="auto"/>
        <w:right w:val="none" w:sz="0" w:space="0" w:color="auto"/>
      </w:divBdr>
    </w:div>
    <w:div w:id="382678073">
      <w:bodyDiv w:val="1"/>
      <w:marLeft w:val="0"/>
      <w:marRight w:val="0"/>
      <w:marTop w:val="0"/>
      <w:marBottom w:val="0"/>
      <w:divBdr>
        <w:top w:val="none" w:sz="0" w:space="0" w:color="auto"/>
        <w:left w:val="none" w:sz="0" w:space="0" w:color="auto"/>
        <w:bottom w:val="none" w:sz="0" w:space="0" w:color="auto"/>
        <w:right w:val="none" w:sz="0" w:space="0" w:color="auto"/>
      </w:divBdr>
    </w:div>
    <w:div w:id="398553870">
      <w:bodyDiv w:val="1"/>
      <w:marLeft w:val="0"/>
      <w:marRight w:val="0"/>
      <w:marTop w:val="0"/>
      <w:marBottom w:val="0"/>
      <w:divBdr>
        <w:top w:val="none" w:sz="0" w:space="0" w:color="auto"/>
        <w:left w:val="none" w:sz="0" w:space="0" w:color="auto"/>
        <w:bottom w:val="none" w:sz="0" w:space="0" w:color="auto"/>
        <w:right w:val="none" w:sz="0" w:space="0" w:color="auto"/>
      </w:divBdr>
    </w:div>
    <w:div w:id="402947929">
      <w:bodyDiv w:val="1"/>
      <w:marLeft w:val="0"/>
      <w:marRight w:val="0"/>
      <w:marTop w:val="0"/>
      <w:marBottom w:val="0"/>
      <w:divBdr>
        <w:top w:val="none" w:sz="0" w:space="0" w:color="auto"/>
        <w:left w:val="none" w:sz="0" w:space="0" w:color="auto"/>
        <w:bottom w:val="none" w:sz="0" w:space="0" w:color="auto"/>
        <w:right w:val="none" w:sz="0" w:space="0" w:color="auto"/>
      </w:divBdr>
    </w:div>
    <w:div w:id="415833593">
      <w:bodyDiv w:val="1"/>
      <w:marLeft w:val="0"/>
      <w:marRight w:val="0"/>
      <w:marTop w:val="0"/>
      <w:marBottom w:val="0"/>
      <w:divBdr>
        <w:top w:val="none" w:sz="0" w:space="0" w:color="auto"/>
        <w:left w:val="none" w:sz="0" w:space="0" w:color="auto"/>
        <w:bottom w:val="none" w:sz="0" w:space="0" w:color="auto"/>
        <w:right w:val="none" w:sz="0" w:space="0" w:color="auto"/>
      </w:divBdr>
      <w:divsChild>
        <w:div w:id="1377700892">
          <w:marLeft w:val="720"/>
          <w:marRight w:val="0"/>
          <w:marTop w:val="0"/>
          <w:marBottom w:val="120"/>
          <w:divBdr>
            <w:top w:val="none" w:sz="0" w:space="0" w:color="auto"/>
            <w:left w:val="none" w:sz="0" w:space="0" w:color="auto"/>
            <w:bottom w:val="none" w:sz="0" w:space="0" w:color="auto"/>
            <w:right w:val="none" w:sz="0" w:space="0" w:color="auto"/>
          </w:divBdr>
        </w:div>
      </w:divsChild>
    </w:div>
    <w:div w:id="424107840">
      <w:bodyDiv w:val="1"/>
      <w:marLeft w:val="0"/>
      <w:marRight w:val="0"/>
      <w:marTop w:val="0"/>
      <w:marBottom w:val="0"/>
      <w:divBdr>
        <w:top w:val="none" w:sz="0" w:space="0" w:color="auto"/>
        <w:left w:val="none" w:sz="0" w:space="0" w:color="auto"/>
        <w:bottom w:val="none" w:sz="0" w:space="0" w:color="auto"/>
        <w:right w:val="none" w:sz="0" w:space="0" w:color="auto"/>
      </w:divBdr>
    </w:div>
    <w:div w:id="430125233">
      <w:bodyDiv w:val="1"/>
      <w:marLeft w:val="0"/>
      <w:marRight w:val="0"/>
      <w:marTop w:val="0"/>
      <w:marBottom w:val="0"/>
      <w:divBdr>
        <w:top w:val="none" w:sz="0" w:space="0" w:color="auto"/>
        <w:left w:val="none" w:sz="0" w:space="0" w:color="auto"/>
        <w:bottom w:val="none" w:sz="0" w:space="0" w:color="auto"/>
        <w:right w:val="none" w:sz="0" w:space="0" w:color="auto"/>
      </w:divBdr>
    </w:div>
    <w:div w:id="438524079">
      <w:bodyDiv w:val="1"/>
      <w:marLeft w:val="0"/>
      <w:marRight w:val="0"/>
      <w:marTop w:val="0"/>
      <w:marBottom w:val="0"/>
      <w:divBdr>
        <w:top w:val="none" w:sz="0" w:space="0" w:color="auto"/>
        <w:left w:val="none" w:sz="0" w:space="0" w:color="auto"/>
        <w:bottom w:val="none" w:sz="0" w:space="0" w:color="auto"/>
        <w:right w:val="none" w:sz="0" w:space="0" w:color="auto"/>
      </w:divBdr>
    </w:div>
    <w:div w:id="461312604">
      <w:bodyDiv w:val="1"/>
      <w:marLeft w:val="0"/>
      <w:marRight w:val="0"/>
      <w:marTop w:val="0"/>
      <w:marBottom w:val="0"/>
      <w:divBdr>
        <w:top w:val="none" w:sz="0" w:space="0" w:color="auto"/>
        <w:left w:val="none" w:sz="0" w:space="0" w:color="auto"/>
        <w:bottom w:val="none" w:sz="0" w:space="0" w:color="auto"/>
        <w:right w:val="none" w:sz="0" w:space="0" w:color="auto"/>
      </w:divBdr>
    </w:div>
    <w:div w:id="469321643">
      <w:bodyDiv w:val="1"/>
      <w:marLeft w:val="0"/>
      <w:marRight w:val="0"/>
      <w:marTop w:val="0"/>
      <w:marBottom w:val="0"/>
      <w:divBdr>
        <w:top w:val="none" w:sz="0" w:space="0" w:color="auto"/>
        <w:left w:val="none" w:sz="0" w:space="0" w:color="auto"/>
        <w:bottom w:val="none" w:sz="0" w:space="0" w:color="auto"/>
        <w:right w:val="none" w:sz="0" w:space="0" w:color="auto"/>
      </w:divBdr>
    </w:div>
    <w:div w:id="484324723">
      <w:bodyDiv w:val="1"/>
      <w:marLeft w:val="0"/>
      <w:marRight w:val="0"/>
      <w:marTop w:val="0"/>
      <w:marBottom w:val="0"/>
      <w:divBdr>
        <w:top w:val="none" w:sz="0" w:space="0" w:color="auto"/>
        <w:left w:val="none" w:sz="0" w:space="0" w:color="auto"/>
        <w:bottom w:val="none" w:sz="0" w:space="0" w:color="auto"/>
        <w:right w:val="none" w:sz="0" w:space="0" w:color="auto"/>
      </w:divBdr>
    </w:div>
    <w:div w:id="524248982">
      <w:bodyDiv w:val="1"/>
      <w:marLeft w:val="0"/>
      <w:marRight w:val="0"/>
      <w:marTop w:val="0"/>
      <w:marBottom w:val="0"/>
      <w:divBdr>
        <w:top w:val="none" w:sz="0" w:space="0" w:color="auto"/>
        <w:left w:val="none" w:sz="0" w:space="0" w:color="auto"/>
        <w:bottom w:val="none" w:sz="0" w:space="0" w:color="auto"/>
        <w:right w:val="none" w:sz="0" w:space="0" w:color="auto"/>
      </w:divBdr>
    </w:div>
    <w:div w:id="540438557">
      <w:bodyDiv w:val="1"/>
      <w:marLeft w:val="0"/>
      <w:marRight w:val="0"/>
      <w:marTop w:val="0"/>
      <w:marBottom w:val="0"/>
      <w:divBdr>
        <w:top w:val="none" w:sz="0" w:space="0" w:color="auto"/>
        <w:left w:val="none" w:sz="0" w:space="0" w:color="auto"/>
        <w:bottom w:val="none" w:sz="0" w:space="0" w:color="auto"/>
        <w:right w:val="none" w:sz="0" w:space="0" w:color="auto"/>
      </w:divBdr>
    </w:div>
    <w:div w:id="542521668">
      <w:bodyDiv w:val="1"/>
      <w:marLeft w:val="0"/>
      <w:marRight w:val="0"/>
      <w:marTop w:val="0"/>
      <w:marBottom w:val="0"/>
      <w:divBdr>
        <w:top w:val="none" w:sz="0" w:space="0" w:color="auto"/>
        <w:left w:val="none" w:sz="0" w:space="0" w:color="auto"/>
        <w:bottom w:val="none" w:sz="0" w:space="0" w:color="auto"/>
        <w:right w:val="none" w:sz="0" w:space="0" w:color="auto"/>
      </w:divBdr>
    </w:div>
    <w:div w:id="543372180">
      <w:bodyDiv w:val="1"/>
      <w:marLeft w:val="0"/>
      <w:marRight w:val="0"/>
      <w:marTop w:val="0"/>
      <w:marBottom w:val="0"/>
      <w:divBdr>
        <w:top w:val="none" w:sz="0" w:space="0" w:color="auto"/>
        <w:left w:val="none" w:sz="0" w:space="0" w:color="auto"/>
        <w:bottom w:val="none" w:sz="0" w:space="0" w:color="auto"/>
        <w:right w:val="none" w:sz="0" w:space="0" w:color="auto"/>
      </w:divBdr>
    </w:div>
    <w:div w:id="562065605">
      <w:bodyDiv w:val="1"/>
      <w:marLeft w:val="0"/>
      <w:marRight w:val="0"/>
      <w:marTop w:val="0"/>
      <w:marBottom w:val="0"/>
      <w:divBdr>
        <w:top w:val="none" w:sz="0" w:space="0" w:color="auto"/>
        <w:left w:val="none" w:sz="0" w:space="0" w:color="auto"/>
        <w:bottom w:val="none" w:sz="0" w:space="0" w:color="auto"/>
        <w:right w:val="none" w:sz="0" w:space="0" w:color="auto"/>
      </w:divBdr>
    </w:div>
    <w:div w:id="563106926">
      <w:bodyDiv w:val="1"/>
      <w:marLeft w:val="0"/>
      <w:marRight w:val="0"/>
      <w:marTop w:val="0"/>
      <w:marBottom w:val="0"/>
      <w:divBdr>
        <w:top w:val="none" w:sz="0" w:space="0" w:color="auto"/>
        <w:left w:val="none" w:sz="0" w:space="0" w:color="auto"/>
        <w:bottom w:val="none" w:sz="0" w:space="0" w:color="auto"/>
        <w:right w:val="none" w:sz="0" w:space="0" w:color="auto"/>
      </w:divBdr>
      <w:divsChild>
        <w:div w:id="73400794">
          <w:marLeft w:val="720"/>
          <w:marRight w:val="0"/>
          <w:marTop w:val="0"/>
          <w:marBottom w:val="120"/>
          <w:divBdr>
            <w:top w:val="none" w:sz="0" w:space="0" w:color="auto"/>
            <w:left w:val="none" w:sz="0" w:space="0" w:color="auto"/>
            <w:bottom w:val="none" w:sz="0" w:space="0" w:color="auto"/>
            <w:right w:val="none" w:sz="0" w:space="0" w:color="auto"/>
          </w:divBdr>
        </w:div>
        <w:div w:id="92094995">
          <w:marLeft w:val="720"/>
          <w:marRight w:val="0"/>
          <w:marTop w:val="0"/>
          <w:marBottom w:val="120"/>
          <w:divBdr>
            <w:top w:val="none" w:sz="0" w:space="0" w:color="auto"/>
            <w:left w:val="none" w:sz="0" w:space="0" w:color="auto"/>
            <w:bottom w:val="none" w:sz="0" w:space="0" w:color="auto"/>
            <w:right w:val="none" w:sz="0" w:space="0" w:color="auto"/>
          </w:divBdr>
        </w:div>
        <w:div w:id="1714574857">
          <w:marLeft w:val="720"/>
          <w:marRight w:val="0"/>
          <w:marTop w:val="0"/>
          <w:marBottom w:val="120"/>
          <w:divBdr>
            <w:top w:val="none" w:sz="0" w:space="0" w:color="auto"/>
            <w:left w:val="none" w:sz="0" w:space="0" w:color="auto"/>
            <w:bottom w:val="none" w:sz="0" w:space="0" w:color="auto"/>
            <w:right w:val="none" w:sz="0" w:space="0" w:color="auto"/>
          </w:divBdr>
        </w:div>
        <w:div w:id="907619926">
          <w:marLeft w:val="720"/>
          <w:marRight w:val="0"/>
          <w:marTop w:val="0"/>
          <w:marBottom w:val="120"/>
          <w:divBdr>
            <w:top w:val="none" w:sz="0" w:space="0" w:color="auto"/>
            <w:left w:val="none" w:sz="0" w:space="0" w:color="auto"/>
            <w:bottom w:val="none" w:sz="0" w:space="0" w:color="auto"/>
            <w:right w:val="none" w:sz="0" w:space="0" w:color="auto"/>
          </w:divBdr>
        </w:div>
      </w:divsChild>
    </w:div>
    <w:div w:id="568537484">
      <w:bodyDiv w:val="1"/>
      <w:marLeft w:val="0"/>
      <w:marRight w:val="0"/>
      <w:marTop w:val="0"/>
      <w:marBottom w:val="0"/>
      <w:divBdr>
        <w:top w:val="none" w:sz="0" w:space="0" w:color="auto"/>
        <w:left w:val="none" w:sz="0" w:space="0" w:color="auto"/>
        <w:bottom w:val="none" w:sz="0" w:space="0" w:color="auto"/>
        <w:right w:val="none" w:sz="0" w:space="0" w:color="auto"/>
      </w:divBdr>
    </w:div>
    <w:div w:id="604265889">
      <w:bodyDiv w:val="1"/>
      <w:marLeft w:val="0"/>
      <w:marRight w:val="0"/>
      <w:marTop w:val="0"/>
      <w:marBottom w:val="0"/>
      <w:divBdr>
        <w:top w:val="none" w:sz="0" w:space="0" w:color="auto"/>
        <w:left w:val="none" w:sz="0" w:space="0" w:color="auto"/>
        <w:bottom w:val="none" w:sz="0" w:space="0" w:color="auto"/>
        <w:right w:val="none" w:sz="0" w:space="0" w:color="auto"/>
      </w:divBdr>
    </w:div>
    <w:div w:id="624578767">
      <w:bodyDiv w:val="1"/>
      <w:marLeft w:val="0"/>
      <w:marRight w:val="0"/>
      <w:marTop w:val="0"/>
      <w:marBottom w:val="0"/>
      <w:divBdr>
        <w:top w:val="none" w:sz="0" w:space="0" w:color="auto"/>
        <w:left w:val="none" w:sz="0" w:space="0" w:color="auto"/>
        <w:bottom w:val="none" w:sz="0" w:space="0" w:color="auto"/>
        <w:right w:val="none" w:sz="0" w:space="0" w:color="auto"/>
      </w:divBdr>
      <w:divsChild>
        <w:div w:id="831146765">
          <w:marLeft w:val="720"/>
          <w:marRight w:val="0"/>
          <w:marTop w:val="0"/>
          <w:marBottom w:val="120"/>
          <w:divBdr>
            <w:top w:val="none" w:sz="0" w:space="0" w:color="auto"/>
            <w:left w:val="none" w:sz="0" w:space="0" w:color="auto"/>
            <w:bottom w:val="none" w:sz="0" w:space="0" w:color="auto"/>
            <w:right w:val="none" w:sz="0" w:space="0" w:color="auto"/>
          </w:divBdr>
        </w:div>
        <w:div w:id="1407531878">
          <w:marLeft w:val="720"/>
          <w:marRight w:val="0"/>
          <w:marTop w:val="0"/>
          <w:marBottom w:val="120"/>
          <w:divBdr>
            <w:top w:val="none" w:sz="0" w:space="0" w:color="auto"/>
            <w:left w:val="none" w:sz="0" w:space="0" w:color="auto"/>
            <w:bottom w:val="none" w:sz="0" w:space="0" w:color="auto"/>
            <w:right w:val="none" w:sz="0" w:space="0" w:color="auto"/>
          </w:divBdr>
        </w:div>
        <w:div w:id="1276325759">
          <w:marLeft w:val="720"/>
          <w:marRight w:val="0"/>
          <w:marTop w:val="0"/>
          <w:marBottom w:val="120"/>
          <w:divBdr>
            <w:top w:val="none" w:sz="0" w:space="0" w:color="auto"/>
            <w:left w:val="none" w:sz="0" w:space="0" w:color="auto"/>
            <w:bottom w:val="none" w:sz="0" w:space="0" w:color="auto"/>
            <w:right w:val="none" w:sz="0" w:space="0" w:color="auto"/>
          </w:divBdr>
        </w:div>
        <w:div w:id="1060515676">
          <w:marLeft w:val="720"/>
          <w:marRight w:val="0"/>
          <w:marTop w:val="0"/>
          <w:marBottom w:val="120"/>
          <w:divBdr>
            <w:top w:val="none" w:sz="0" w:space="0" w:color="auto"/>
            <w:left w:val="none" w:sz="0" w:space="0" w:color="auto"/>
            <w:bottom w:val="none" w:sz="0" w:space="0" w:color="auto"/>
            <w:right w:val="none" w:sz="0" w:space="0" w:color="auto"/>
          </w:divBdr>
        </w:div>
        <w:div w:id="1623268464">
          <w:marLeft w:val="720"/>
          <w:marRight w:val="0"/>
          <w:marTop w:val="0"/>
          <w:marBottom w:val="120"/>
          <w:divBdr>
            <w:top w:val="none" w:sz="0" w:space="0" w:color="auto"/>
            <w:left w:val="none" w:sz="0" w:space="0" w:color="auto"/>
            <w:bottom w:val="none" w:sz="0" w:space="0" w:color="auto"/>
            <w:right w:val="none" w:sz="0" w:space="0" w:color="auto"/>
          </w:divBdr>
        </w:div>
        <w:div w:id="1996294259">
          <w:marLeft w:val="720"/>
          <w:marRight w:val="0"/>
          <w:marTop w:val="0"/>
          <w:marBottom w:val="120"/>
          <w:divBdr>
            <w:top w:val="none" w:sz="0" w:space="0" w:color="auto"/>
            <w:left w:val="none" w:sz="0" w:space="0" w:color="auto"/>
            <w:bottom w:val="none" w:sz="0" w:space="0" w:color="auto"/>
            <w:right w:val="none" w:sz="0" w:space="0" w:color="auto"/>
          </w:divBdr>
        </w:div>
      </w:divsChild>
    </w:div>
    <w:div w:id="627199970">
      <w:bodyDiv w:val="1"/>
      <w:marLeft w:val="0"/>
      <w:marRight w:val="0"/>
      <w:marTop w:val="0"/>
      <w:marBottom w:val="0"/>
      <w:divBdr>
        <w:top w:val="none" w:sz="0" w:space="0" w:color="auto"/>
        <w:left w:val="none" w:sz="0" w:space="0" w:color="auto"/>
        <w:bottom w:val="none" w:sz="0" w:space="0" w:color="auto"/>
        <w:right w:val="none" w:sz="0" w:space="0" w:color="auto"/>
      </w:divBdr>
    </w:div>
    <w:div w:id="644163895">
      <w:bodyDiv w:val="1"/>
      <w:marLeft w:val="0"/>
      <w:marRight w:val="0"/>
      <w:marTop w:val="0"/>
      <w:marBottom w:val="0"/>
      <w:divBdr>
        <w:top w:val="none" w:sz="0" w:space="0" w:color="auto"/>
        <w:left w:val="none" w:sz="0" w:space="0" w:color="auto"/>
        <w:bottom w:val="none" w:sz="0" w:space="0" w:color="auto"/>
        <w:right w:val="none" w:sz="0" w:space="0" w:color="auto"/>
      </w:divBdr>
    </w:div>
    <w:div w:id="664086321">
      <w:bodyDiv w:val="1"/>
      <w:marLeft w:val="0"/>
      <w:marRight w:val="0"/>
      <w:marTop w:val="0"/>
      <w:marBottom w:val="0"/>
      <w:divBdr>
        <w:top w:val="none" w:sz="0" w:space="0" w:color="auto"/>
        <w:left w:val="none" w:sz="0" w:space="0" w:color="auto"/>
        <w:bottom w:val="none" w:sz="0" w:space="0" w:color="auto"/>
        <w:right w:val="none" w:sz="0" w:space="0" w:color="auto"/>
      </w:divBdr>
      <w:divsChild>
        <w:div w:id="23480922">
          <w:marLeft w:val="274"/>
          <w:marRight w:val="0"/>
          <w:marTop w:val="0"/>
          <w:marBottom w:val="0"/>
          <w:divBdr>
            <w:top w:val="none" w:sz="0" w:space="0" w:color="auto"/>
            <w:left w:val="none" w:sz="0" w:space="0" w:color="auto"/>
            <w:bottom w:val="none" w:sz="0" w:space="0" w:color="auto"/>
            <w:right w:val="none" w:sz="0" w:space="0" w:color="auto"/>
          </w:divBdr>
        </w:div>
        <w:div w:id="161895973">
          <w:marLeft w:val="274"/>
          <w:marRight w:val="0"/>
          <w:marTop w:val="0"/>
          <w:marBottom w:val="0"/>
          <w:divBdr>
            <w:top w:val="none" w:sz="0" w:space="0" w:color="auto"/>
            <w:left w:val="none" w:sz="0" w:space="0" w:color="auto"/>
            <w:bottom w:val="none" w:sz="0" w:space="0" w:color="auto"/>
            <w:right w:val="none" w:sz="0" w:space="0" w:color="auto"/>
          </w:divBdr>
        </w:div>
        <w:div w:id="1697079208">
          <w:marLeft w:val="274"/>
          <w:marRight w:val="0"/>
          <w:marTop w:val="0"/>
          <w:marBottom w:val="0"/>
          <w:divBdr>
            <w:top w:val="none" w:sz="0" w:space="0" w:color="auto"/>
            <w:left w:val="none" w:sz="0" w:space="0" w:color="auto"/>
            <w:bottom w:val="none" w:sz="0" w:space="0" w:color="auto"/>
            <w:right w:val="none" w:sz="0" w:space="0" w:color="auto"/>
          </w:divBdr>
        </w:div>
        <w:div w:id="850024969">
          <w:marLeft w:val="274"/>
          <w:marRight w:val="0"/>
          <w:marTop w:val="0"/>
          <w:marBottom w:val="0"/>
          <w:divBdr>
            <w:top w:val="none" w:sz="0" w:space="0" w:color="auto"/>
            <w:left w:val="none" w:sz="0" w:space="0" w:color="auto"/>
            <w:bottom w:val="none" w:sz="0" w:space="0" w:color="auto"/>
            <w:right w:val="none" w:sz="0" w:space="0" w:color="auto"/>
          </w:divBdr>
        </w:div>
        <w:div w:id="454374882">
          <w:marLeft w:val="274"/>
          <w:marRight w:val="0"/>
          <w:marTop w:val="0"/>
          <w:marBottom w:val="0"/>
          <w:divBdr>
            <w:top w:val="none" w:sz="0" w:space="0" w:color="auto"/>
            <w:left w:val="none" w:sz="0" w:space="0" w:color="auto"/>
            <w:bottom w:val="none" w:sz="0" w:space="0" w:color="auto"/>
            <w:right w:val="none" w:sz="0" w:space="0" w:color="auto"/>
          </w:divBdr>
        </w:div>
      </w:divsChild>
    </w:div>
    <w:div w:id="677389212">
      <w:bodyDiv w:val="1"/>
      <w:marLeft w:val="0"/>
      <w:marRight w:val="0"/>
      <w:marTop w:val="0"/>
      <w:marBottom w:val="0"/>
      <w:divBdr>
        <w:top w:val="none" w:sz="0" w:space="0" w:color="auto"/>
        <w:left w:val="none" w:sz="0" w:space="0" w:color="auto"/>
        <w:bottom w:val="none" w:sz="0" w:space="0" w:color="auto"/>
        <w:right w:val="none" w:sz="0" w:space="0" w:color="auto"/>
      </w:divBdr>
    </w:div>
    <w:div w:id="682979461">
      <w:bodyDiv w:val="1"/>
      <w:marLeft w:val="0"/>
      <w:marRight w:val="0"/>
      <w:marTop w:val="0"/>
      <w:marBottom w:val="0"/>
      <w:divBdr>
        <w:top w:val="none" w:sz="0" w:space="0" w:color="auto"/>
        <w:left w:val="none" w:sz="0" w:space="0" w:color="auto"/>
        <w:bottom w:val="none" w:sz="0" w:space="0" w:color="auto"/>
        <w:right w:val="none" w:sz="0" w:space="0" w:color="auto"/>
      </w:divBdr>
    </w:div>
    <w:div w:id="688335901">
      <w:bodyDiv w:val="1"/>
      <w:marLeft w:val="0"/>
      <w:marRight w:val="0"/>
      <w:marTop w:val="0"/>
      <w:marBottom w:val="0"/>
      <w:divBdr>
        <w:top w:val="none" w:sz="0" w:space="0" w:color="auto"/>
        <w:left w:val="none" w:sz="0" w:space="0" w:color="auto"/>
        <w:bottom w:val="none" w:sz="0" w:space="0" w:color="auto"/>
        <w:right w:val="none" w:sz="0" w:space="0" w:color="auto"/>
      </w:divBdr>
    </w:div>
    <w:div w:id="690688598">
      <w:bodyDiv w:val="1"/>
      <w:marLeft w:val="0"/>
      <w:marRight w:val="0"/>
      <w:marTop w:val="0"/>
      <w:marBottom w:val="0"/>
      <w:divBdr>
        <w:top w:val="none" w:sz="0" w:space="0" w:color="auto"/>
        <w:left w:val="none" w:sz="0" w:space="0" w:color="auto"/>
        <w:bottom w:val="none" w:sz="0" w:space="0" w:color="auto"/>
        <w:right w:val="none" w:sz="0" w:space="0" w:color="auto"/>
      </w:divBdr>
    </w:div>
    <w:div w:id="719285805">
      <w:bodyDiv w:val="1"/>
      <w:marLeft w:val="0"/>
      <w:marRight w:val="0"/>
      <w:marTop w:val="0"/>
      <w:marBottom w:val="0"/>
      <w:divBdr>
        <w:top w:val="none" w:sz="0" w:space="0" w:color="auto"/>
        <w:left w:val="none" w:sz="0" w:space="0" w:color="auto"/>
        <w:bottom w:val="none" w:sz="0" w:space="0" w:color="auto"/>
        <w:right w:val="none" w:sz="0" w:space="0" w:color="auto"/>
      </w:divBdr>
    </w:div>
    <w:div w:id="728118298">
      <w:bodyDiv w:val="1"/>
      <w:marLeft w:val="0"/>
      <w:marRight w:val="0"/>
      <w:marTop w:val="0"/>
      <w:marBottom w:val="0"/>
      <w:divBdr>
        <w:top w:val="none" w:sz="0" w:space="0" w:color="auto"/>
        <w:left w:val="none" w:sz="0" w:space="0" w:color="auto"/>
        <w:bottom w:val="none" w:sz="0" w:space="0" w:color="auto"/>
        <w:right w:val="none" w:sz="0" w:space="0" w:color="auto"/>
      </w:divBdr>
    </w:div>
    <w:div w:id="735513761">
      <w:bodyDiv w:val="1"/>
      <w:marLeft w:val="0"/>
      <w:marRight w:val="0"/>
      <w:marTop w:val="0"/>
      <w:marBottom w:val="0"/>
      <w:divBdr>
        <w:top w:val="none" w:sz="0" w:space="0" w:color="auto"/>
        <w:left w:val="none" w:sz="0" w:space="0" w:color="auto"/>
        <w:bottom w:val="none" w:sz="0" w:space="0" w:color="auto"/>
        <w:right w:val="none" w:sz="0" w:space="0" w:color="auto"/>
      </w:divBdr>
    </w:div>
    <w:div w:id="746998067">
      <w:bodyDiv w:val="1"/>
      <w:marLeft w:val="0"/>
      <w:marRight w:val="0"/>
      <w:marTop w:val="0"/>
      <w:marBottom w:val="0"/>
      <w:divBdr>
        <w:top w:val="none" w:sz="0" w:space="0" w:color="auto"/>
        <w:left w:val="none" w:sz="0" w:space="0" w:color="auto"/>
        <w:bottom w:val="none" w:sz="0" w:space="0" w:color="auto"/>
        <w:right w:val="none" w:sz="0" w:space="0" w:color="auto"/>
      </w:divBdr>
    </w:div>
    <w:div w:id="753866427">
      <w:bodyDiv w:val="1"/>
      <w:marLeft w:val="0"/>
      <w:marRight w:val="0"/>
      <w:marTop w:val="0"/>
      <w:marBottom w:val="0"/>
      <w:divBdr>
        <w:top w:val="none" w:sz="0" w:space="0" w:color="auto"/>
        <w:left w:val="none" w:sz="0" w:space="0" w:color="auto"/>
        <w:bottom w:val="none" w:sz="0" w:space="0" w:color="auto"/>
        <w:right w:val="none" w:sz="0" w:space="0" w:color="auto"/>
      </w:divBdr>
    </w:div>
    <w:div w:id="756252487">
      <w:bodyDiv w:val="1"/>
      <w:marLeft w:val="0"/>
      <w:marRight w:val="0"/>
      <w:marTop w:val="0"/>
      <w:marBottom w:val="0"/>
      <w:divBdr>
        <w:top w:val="none" w:sz="0" w:space="0" w:color="auto"/>
        <w:left w:val="none" w:sz="0" w:space="0" w:color="auto"/>
        <w:bottom w:val="none" w:sz="0" w:space="0" w:color="auto"/>
        <w:right w:val="none" w:sz="0" w:space="0" w:color="auto"/>
      </w:divBdr>
    </w:div>
    <w:div w:id="759717376">
      <w:bodyDiv w:val="1"/>
      <w:marLeft w:val="0"/>
      <w:marRight w:val="0"/>
      <w:marTop w:val="0"/>
      <w:marBottom w:val="0"/>
      <w:divBdr>
        <w:top w:val="none" w:sz="0" w:space="0" w:color="auto"/>
        <w:left w:val="none" w:sz="0" w:space="0" w:color="auto"/>
        <w:bottom w:val="none" w:sz="0" w:space="0" w:color="auto"/>
        <w:right w:val="none" w:sz="0" w:space="0" w:color="auto"/>
      </w:divBdr>
    </w:div>
    <w:div w:id="772289445">
      <w:bodyDiv w:val="1"/>
      <w:marLeft w:val="0"/>
      <w:marRight w:val="0"/>
      <w:marTop w:val="0"/>
      <w:marBottom w:val="0"/>
      <w:divBdr>
        <w:top w:val="none" w:sz="0" w:space="0" w:color="auto"/>
        <w:left w:val="none" w:sz="0" w:space="0" w:color="auto"/>
        <w:bottom w:val="none" w:sz="0" w:space="0" w:color="auto"/>
        <w:right w:val="none" w:sz="0" w:space="0" w:color="auto"/>
      </w:divBdr>
    </w:div>
    <w:div w:id="780420002">
      <w:bodyDiv w:val="1"/>
      <w:marLeft w:val="0"/>
      <w:marRight w:val="0"/>
      <w:marTop w:val="0"/>
      <w:marBottom w:val="0"/>
      <w:divBdr>
        <w:top w:val="none" w:sz="0" w:space="0" w:color="auto"/>
        <w:left w:val="none" w:sz="0" w:space="0" w:color="auto"/>
        <w:bottom w:val="none" w:sz="0" w:space="0" w:color="auto"/>
        <w:right w:val="none" w:sz="0" w:space="0" w:color="auto"/>
      </w:divBdr>
    </w:div>
    <w:div w:id="804662230">
      <w:bodyDiv w:val="1"/>
      <w:marLeft w:val="0"/>
      <w:marRight w:val="0"/>
      <w:marTop w:val="0"/>
      <w:marBottom w:val="0"/>
      <w:divBdr>
        <w:top w:val="none" w:sz="0" w:space="0" w:color="auto"/>
        <w:left w:val="none" w:sz="0" w:space="0" w:color="auto"/>
        <w:bottom w:val="none" w:sz="0" w:space="0" w:color="auto"/>
        <w:right w:val="none" w:sz="0" w:space="0" w:color="auto"/>
      </w:divBdr>
    </w:div>
    <w:div w:id="805438630">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22936299">
      <w:bodyDiv w:val="1"/>
      <w:marLeft w:val="0"/>
      <w:marRight w:val="0"/>
      <w:marTop w:val="0"/>
      <w:marBottom w:val="0"/>
      <w:divBdr>
        <w:top w:val="none" w:sz="0" w:space="0" w:color="auto"/>
        <w:left w:val="none" w:sz="0" w:space="0" w:color="auto"/>
        <w:bottom w:val="none" w:sz="0" w:space="0" w:color="auto"/>
        <w:right w:val="none" w:sz="0" w:space="0" w:color="auto"/>
      </w:divBdr>
    </w:div>
    <w:div w:id="836581264">
      <w:bodyDiv w:val="1"/>
      <w:marLeft w:val="0"/>
      <w:marRight w:val="0"/>
      <w:marTop w:val="0"/>
      <w:marBottom w:val="0"/>
      <w:divBdr>
        <w:top w:val="none" w:sz="0" w:space="0" w:color="auto"/>
        <w:left w:val="none" w:sz="0" w:space="0" w:color="auto"/>
        <w:bottom w:val="none" w:sz="0" w:space="0" w:color="auto"/>
        <w:right w:val="none" w:sz="0" w:space="0" w:color="auto"/>
      </w:divBdr>
      <w:divsChild>
        <w:div w:id="938104085">
          <w:marLeft w:val="619"/>
          <w:marRight w:val="0"/>
          <w:marTop w:val="154"/>
          <w:marBottom w:val="0"/>
          <w:divBdr>
            <w:top w:val="none" w:sz="0" w:space="0" w:color="auto"/>
            <w:left w:val="none" w:sz="0" w:space="0" w:color="auto"/>
            <w:bottom w:val="none" w:sz="0" w:space="0" w:color="auto"/>
            <w:right w:val="none" w:sz="0" w:space="0" w:color="auto"/>
          </w:divBdr>
        </w:div>
        <w:div w:id="578835490">
          <w:marLeft w:val="619"/>
          <w:marRight w:val="0"/>
          <w:marTop w:val="154"/>
          <w:marBottom w:val="0"/>
          <w:divBdr>
            <w:top w:val="none" w:sz="0" w:space="0" w:color="auto"/>
            <w:left w:val="none" w:sz="0" w:space="0" w:color="auto"/>
            <w:bottom w:val="none" w:sz="0" w:space="0" w:color="auto"/>
            <w:right w:val="none" w:sz="0" w:space="0" w:color="auto"/>
          </w:divBdr>
        </w:div>
      </w:divsChild>
    </w:div>
    <w:div w:id="836963519">
      <w:bodyDiv w:val="1"/>
      <w:marLeft w:val="0"/>
      <w:marRight w:val="0"/>
      <w:marTop w:val="0"/>
      <w:marBottom w:val="0"/>
      <w:divBdr>
        <w:top w:val="none" w:sz="0" w:space="0" w:color="auto"/>
        <w:left w:val="none" w:sz="0" w:space="0" w:color="auto"/>
        <w:bottom w:val="none" w:sz="0" w:space="0" w:color="auto"/>
        <w:right w:val="none" w:sz="0" w:space="0" w:color="auto"/>
      </w:divBdr>
      <w:divsChild>
        <w:div w:id="1941260316">
          <w:marLeft w:val="1109"/>
          <w:marRight w:val="0"/>
          <w:marTop w:val="0"/>
          <w:marBottom w:val="0"/>
          <w:divBdr>
            <w:top w:val="none" w:sz="0" w:space="0" w:color="auto"/>
            <w:left w:val="none" w:sz="0" w:space="0" w:color="auto"/>
            <w:bottom w:val="none" w:sz="0" w:space="0" w:color="auto"/>
            <w:right w:val="none" w:sz="0" w:space="0" w:color="auto"/>
          </w:divBdr>
        </w:div>
        <w:div w:id="1521161077">
          <w:marLeft w:val="1109"/>
          <w:marRight w:val="0"/>
          <w:marTop w:val="0"/>
          <w:marBottom w:val="0"/>
          <w:divBdr>
            <w:top w:val="none" w:sz="0" w:space="0" w:color="auto"/>
            <w:left w:val="none" w:sz="0" w:space="0" w:color="auto"/>
            <w:bottom w:val="none" w:sz="0" w:space="0" w:color="auto"/>
            <w:right w:val="none" w:sz="0" w:space="0" w:color="auto"/>
          </w:divBdr>
        </w:div>
        <w:div w:id="1069573816">
          <w:marLeft w:val="1109"/>
          <w:marRight w:val="0"/>
          <w:marTop w:val="0"/>
          <w:marBottom w:val="0"/>
          <w:divBdr>
            <w:top w:val="none" w:sz="0" w:space="0" w:color="auto"/>
            <w:left w:val="none" w:sz="0" w:space="0" w:color="auto"/>
            <w:bottom w:val="none" w:sz="0" w:space="0" w:color="auto"/>
            <w:right w:val="none" w:sz="0" w:space="0" w:color="auto"/>
          </w:divBdr>
        </w:div>
        <w:div w:id="1724980804">
          <w:marLeft w:val="1109"/>
          <w:marRight w:val="0"/>
          <w:marTop w:val="0"/>
          <w:marBottom w:val="0"/>
          <w:divBdr>
            <w:top w:val="none" w:sz="0" w:space="0" w:color="auto"/>
            <w:left w:val="none" w:sz="0" w:space="0" w:color="auto"/>
            <w:bottom w:val="none" w:sz="0" w:space="0" w:color="auto"/>
            <w:right w:val="none" w:sz="0" w:space="0" w:color="auto"/>
          </w:divBdr>
        </w:div>
      </w:divsChild>
    </w:div>
    <w:div w:id="848719872">
      <w:bodyDiv w:val="1"/>
      <w:marLeft w:val="0"/>
      <w:marRight w:val="0"/>
      <w:marTop w:val="0"/>
      <w:marBottom w:val="0"/>
      <w:divBdr>
        <w:top w:val="none" w:sz="0" w:space="0" w:color="auto"/>
        <w:left w:val="none" w:sz="0" w:space="0" w:color="auto"/>
        <w:bottom w:val="none" w:sz="0" w:space="0" w:color="auto"/>
        <w:right w:val="none" w:sz="0" w:space="0" w:color="auto"/>
      </w:divBdr>
    </w:div>
    <w:div w:id="849150252">
      <w:bodyDiv w:val="1"/>
      <w:marLeft w:val="0"/>
      <w:marRight w:val="0"/>
      <w:marTop w:val="0"/>
      <w:marBottom w:val="0"/>
      <w:divBdr>
        <w:top w:val="none" w:sz="0" w:space="0" w:color="auto"/>
        <w:left w:val="none" w:sz="0" w:space="0" w:color="auto"/>
        <w:bottom w:val="none" w:sz="0" w:space="0" w:color="auto"/>
        <w:right w:val="none" w:sz="0" w:space="0" w:color="auto"/>
      </w:divBdr>
    </w:div>
    <w:div w:id="859851851">
      <w:bodyDiv w:val="1"/>
      <w:marLeft w:val="0"/>
      <w:marRight w:val="0"/>
      <w:marTop w:val="0"/>
      <w:marBottom w:val="0"/>
      <w:divBdr>
        <w:top w:val="none" w:sz="0" w:space="0" w:color="auto"/>
        <w:left w:val="none" w:sz="0" w:space="0" w:color="auto"/>
        <w:bottom w:val="none" w:sz="0" w:space="0" w:color="auto"/>
        <w:right w:val="none" w:sz="0" w:space="0" w:color="auto"/>
      </w:divBdr>
    </w:div>
    <w:div w:id="869952715">
      <w:bodyDiv w:val="1"/>
      <w:marLeft w:val="0"/>
      <w:marRight w:val="0"/>
      <w:marTop w:val="0"/>
      <w:marBottom w:val="0"/>
      <w:divBdr>
        <w:top w:val="none" w:sz="0" w:space="0" w:color="auto"/>
        <w:left w:val="none" w:sz="0" w:space="0" w:color="auto"/>
        <w:bottom w:val="none" w:sz="0" w:space="0" w:color="auto"/>
        <w:right w:val="none" w:sz="0" w:space="0" w:color="auto"/>
      </w:divBdr>
    </w:div>
    <w:div w:id="871916178">
      <w:bodyDiv w:val="1"/>
      <w:marLeft w:val="0"/>
      <w:marRight w:val="0"/>
      <w:marTop w:val="0"/>
      <w:marBottom w:val="0"/>
      <w:divBdr>
        <w:top w:val="none" w:sz="0" w:space="0" w:color="auto"/>
        <w:left w:val="none" w:sz="0" w:space="0" w:color="auto"/>
        <w:bottom w:val="none" w:sz="0" w:space="0" w:color="auto"/>
        <w:right w:val="none" w:sz="0" w:space="0" w:color="auto"/>
      </w:divBdr>
    </w:div>
    <w:div w:id="884022937">
      <w:bodyDiv w:val="1"/>
      <w:marLeft w:val="0"/>
      <w:marRight w:val="0"/>
      <w:marTop w:val="0"/>
      <w:marBottom w:val="0"/>
      <w:divBdr>
        <w:top w:val="none" w:sz="0" w:space="0" w:color="auto"/>
        <w:left w:val="none" w:sz="0" w:space="0" w:color="auto"/>
        <w:bottom w:val="none" w:sz="0" w:space="0" w:color="auto"/>
        <w:right w:val="none" w:sz="0" w:space="0" w:color="auto"/>
      </w:divBdr>
    </w:div>
    <w:div w:id="888683545">
      <w:bodyDiv w:val="1"/>
      <w:marLeft w:val="0"/>
      <w:marRight w:val="0"/>
      <w:marTop w:val="0"/>
      <w:marBottom w:val="0"/>
      <w:divBdr>
        <w:top w:val="none" w:sz="0" w:space="0" w:color="auto"/>
        <w:left w:val="none" w:sz="0" w:space="0" w:color="auto"/>
        <w:bottom w:val="none" w:sz="0" w:space="0" w:color="auto"/>
        <w:right w:val="none" w:sz="0" w:space="0" w:color="auto"/>
      </w:divBdr>
      <w:divsChild>
        <w:div w:id="2135054106">
          <w:marLeft w:val="619"/>
          <w:marRight w:val="0"/>
          <w:marTop w:val="154"/>
          <w:marBottom w:val="0"/>
          <w:divBdr>
            <w:top w:val="none" w:sz="0" w:space="0" w:color="auto"/>
            <w:left w:val="none" w:sz="0" w:space="0" w:color="auto"/>
            <w:bottom w:val="none" w:sz="0" w:space="0" w:color="auto"/>
            <w:right w:val="none" w:sz="0" w:space="0" w:color="auto"/>
          </w:divBdr>
        </w:div>
      </w:divsChild>
    </w:div>
    <w:div w:id="890922379">
      <w:bodyDiv w:val="1"/>
      <w:marLeft w:val="0"/>
      <w:marRight w:val="0"/>
      <w:marTop w:val="0"/>
      <w:marBottom w:val="0"/>
      <w:divBdr>
        <w:top w:val="none" w:sz="0" w:space="0" w:color="auto"/>
        <w:left w:val="none" w:sz="0" w:space="0" w:color="auto"/>
        <w:bottom w:val="none" w:sz="0" w:space="0" w:color="auto"/>
        <w:right w:val="none" w:sz="0" w:space="0" w:color="auto"/>
      </w:divBdr>
    </w:div>
    <w:div w:id="894505227">
      <w:bodyDiv w:val="1"/>
      <w:marLeft w:val="0"/>
      <w:marRight w:val="0"/>
      <w:marTop w:val="0"/>
      <w:marBottom w:val="0"/>
      <w:divBdr>
        <w:top w:val="none" w:sz="0" w:space="0" w:color="auto"/>
        <w:left w:val="none" w:sz="0" w:space="0" w:color="auto"/>
        <w:bottom w:val="none" w:sz="0" w:space="0" w:color="auto"/>
        <w:right w:val="none" w:sz="0" w:space="0" w:color="auto"/>
      </w:divBdr>
    </w:div>
    <w:div w:id="899678223">
      <w:bodyDiv w:val="1"/>
      <w:marLeft w:val="0"/>
      <w:marRight w:val="0"/>
      <w:marTop w:val="0"/>
      <w:marBottom w:val="0"/>
      <w:divBdr>
        <w:top w:val="none" w:sz="0" w:space="0" w:color="auto"/>
        <w:left w:val="none" w:sz="0" w:space="0" w:color="auto"/>
        <w:bottom w:val="none" w:sz="0" w:space="0" w:color="auto"/>
        <w:right w:val="none" w:sz="0" w:space="0" w:color="auto"/>
      </w:divBdr>
    </w:div>
    <w:div w:id="942229525">
      <w:bodyDiv w:val="1"/>
      <w:marLeft w:val="0"/>
      <w:marRight w:val="0"/>
      <w:marTop w:val="0"/>
      <w:marBottom w:val="0"/>
      <w:divBdr>
        <w:top w:val="none" w:sz="0" w:space="0" w:color="auto"/>
        <w:left w:val="none" w:sz="0" w:space="0" w:color="auto"/>
        <w:bottom w:val="none" w:sz="0" w:space="0" w:color="auto"/>
        <w:right w:val="none" w:sz="0" w:space="0" w:color="auto"/>
      </w:divBdr>
      <w:divsChild>
        <w:div w:id="2104718392">
          <w:marLeft w:val="619"/>
          <w:marRight w:val="0"/>
          <w:marTop w:val="154"/>
          <w:marBottom w:val="0"/>
          <w:divBdr>
            <w:top w:val="none" w:sz="0" w:space="0" w:color="auto"/>
            <w:left w:val="none" w:sz="0" w:space="0" w:color="auto"/>
            <w:bottom w:val="none" w:sz="0" w:space="0" w:color="auto"/>
            <w:right w:val="none" w:sz="0" w:space="0" w:color="auto"/>
          </w:divBdr>
        </w:div>
      </w:divsChild>
    </w:div>
    <w:div w:id="968974643">
      <w:bodyDiv w:val="1"/>
      <w:marLeft w:val="0"/>
      <w:marRight w:val="0"/>
      <w:marTop w:val="0"/>
      <w:marBottom w:val="0"/>
      <w:divBdr>
        <w:top w:val="none" w:sz="0" w:space="0" w:color="auto"/>
        <w:left w:val="none" w:sz="0" w:space="0" w:color="auto"/>
        <w:bottom w:val="none" w:sz="0" w:space="0" w:color="auto"/>
        <w:right w:val="none" w:sz="0" w:space="0" w:color="auto"/>
      </w:divBdr>
      <w:divsChild>
        <w:div w:id="588730124">
          <w:marLeft w:val="619"/>
          <w:marRight w:val="0"/>
          <w:marTop w:val="134"/>
          <w:marBottom w:val="0"/>
          <w:divBdr>
            <w:top w:val="none" w:sz="0" w:space="0" w:color="auto"/>
            <w:left w:val="none" w:sz="0" w:space="0" w:color="auto"/>
            <w:bottom w:val="none" w:sz="0" w:space="0" w:color="auto"/>
            <w:right w:val="none" w:sz="0" w:space="0" w:color="auto"/>
          </w:divBdr>
        </w:div>
        <w:div w:id="732242695">
          <w:marLeft w:val="1440"/>
          <w:marRight w:val="0"/>
          <w:marTop w:val="115"/>
          <w:marBottom w:val="0"/>
          <w:divBdr>
            <w:top w:val="none" w:sz="0" w:space="0" w:color="auto"/>
            <w:left w:val="none" w:sz="0" w:space="0" w:color="auto"/>
            <w:bottom w:val="none" w:sz="0" w:space="0" w:color="auto"/>
            <w:right w:val="none" w:sz="0" w:space="0" w:color="auto"/>
          </w:divBdr>
        </w:div>
        <w:div w:id="1606502292">
          <w:marLeft w:val="1440"/>
          <w:marRight w:val="0"/>
          <w:marTop w:val="115"/>
          <w:marBottom w:val="0"/>
          <w:divBdr>
            <w:top w:val="none" w:sz="0" w:space="0" w:color="auto"/>
            <w:left w:val="none" w:sz="0" w:space="0" w:color="auto"/>
            <w:bottom w:val="none" w:sz="0" w:space="0" w:color="auto"/>
            <w:right w:val="none" w:sz="0" w:space="0" w:color="auto"/>
          </w:divBdr>
        </w:div>
        <w:div w:id="1916089973">
          <w:marLeft w:val="619"/>
          <w:marRight w:val="0"/>
          <w:marTop w:val="134"/>
          <w:marBottom w:val="0"/>
          <w:divBdr>
            <w:top w:val="none" w:sz="0" w:space="0" w:color="auto"/>
            <w:left w:val="none" w:sz="0" w:space="0" w:color="auto"/>
            <w:bottom w:val="none" w:sz="0" w:space="0" w:color="auto"/>
            <w:right w:val="none" w:sz="0" w:space="0" w:color="auto"/>
          </w:divBdr>
        </w:div>
        <w:div w:id="901797939">
          <w:marLeft w:val="1440"/>
          <w:marRight w:val="0"/>
          <w:marTop w:val="115"/>
          <w:marBottom w:val="0"/>
          <w:divBdr>
            <w:top w:val="none" w:sz="0" w:space="0" w:color="auto"/>
            <w:left w:val="none" w:sz="0" w:space="0" w:color="auto"/>
            <w:bottom w:val="none" w:sz="0" w:space="0" w:color="auto"/>
            <w:right w:val="none" w:sz="0" w:space="0" w:color="auto"/>
          </w:divBdr>
        </w:div>
        <w:div w:id="1333490795">
          <w:marLeft w:val="1440"/>
          <w:marRight w:val="0"/>
          <w:marTop w:val="115"/>
          <w:marBottom w:val="0"/>
          <w:divBdr>
            <w:top w:val="none" w:sz="0" w:space="0" w:color="auto"/>
            <w:left w:val="none" w:sz="0" w:space="0" w:color="auto"/>
            <w:bottom w:val="none" w:sz="0" w:space="0" w:color="auto"/>
            <w:right w:val="none" w:sz="0" w:space="0" w:color="auto"/>
          </w:divBdr>
        </w:div>
        <w:div w:id="2019190763">
          <w:marLeft w:val="619"/>
          <w:marRight w:val="0"/>
          <w:marTop w:val="134"/>
          <w:marBottom w:val="0"/>
          <w:divBdr>
            <w:top w:val="none" w:sz="0" w:space="0" w:color="auto"/>
            <w:left w:val="none" w:sz="0" w:space="0" w:color="auto"/>
            <w:bottom w:val="none" w:sz="0" w:space="0" w:color="auto"/>
            <w:right w:val="none" w:sz="0" w:space="0" w:color="auto"/>
          </w:divBdr>
        </w:div>
      </w:divsChild>
    </w:div>
    <w:div w:id="971061720">
      <w:bodyDiv w:val="1"/>
      <w:marLeft w:val="0"/>
      <w:marRight w:val="0"/>
      <w:marTop w:val="0"/>
      <w:marBottom w:val="0"/>
      <w:divBdr>
        <w:top w:val="none" w:sz="0" w:space="0" w:color="auto"/>
        <w:left w:val="none" w:sz="0" w:space="0" w:color="auto"/>
        <w:bottom w:val="none" w:sz="0" w:space="0" w:color="auto"/>
        <w:right w:val="none" w:sz="0" w:space="0" w:color="auto"/>
      </w:divBdr>
    </w:div>
    <w:div w:id="977881289">
      <w:bodyDiv w:val="1"/>
      <w:marLeft w:val="0"/>
      <w:marRight w:val="0"/>
      <w:marTop w:val="0"/>
      <w:marBottom w:val="0"/>
      <w:divBdr>
        <w:top w:val="none" w:sz="0" w:space="0" w:color="auto"/>
        <w:left w:val="none" w:sz="0" w:space="0" w:color="auto"/>
        <w:bottom w:val="none" w:sz="0" w:space="0" w:color="auto"/>
        <w:right w:val="none" w:sz="0" w:space="0" w:color="auto"/>
      </w:divBdr>
    </w:div>
    <w:div w:id="980966249">
      <w:bodyDiv w:val="1"/>
      <w:marLeft w:val="0"/>
      <w:marRight w:val="0"/>
      <w:marTop w:val="0"/>
      <w:marBottom w:val="0"/>
      <w:divBdr>
        <w:top w:val="none" w:sz="0" w:space="0" w:color="auto"/>
        <w:left w:val="none" w:sz="0" w:space="0" w:color="auto"/>
        <w:bottom w:val="none" w:sz="0" w:space="0" w:color="auto"/>
        <w:right w:val="none" w:sz="0" w:space="0" w:color="auto"/>
      </w:divBdr>
    </w:div>
    <w:div w:id="981885405">
      <w:bodyDiv w:val="1"/>
      <w:marLeft w:val="0"/>
      <w:marRight w:val="0"/>
      <w:marTop w:val="0"/>
      <w:marBottom w:val="0"/>
      <w:divBdr>
        <w:top w:val="none" w:sz="0" w:space="0" w:color="auto"/>
        <w:left w:val="none" w:sz="0" w:space="0" w:color="auto"/>
        <w:bottom w:val="none" w:sz="0" w:space="0" w:color="auto"/>
        <w:right w:val="none" w:sz="0" w:space="0" w:color="auto"/>
      </w:divBdr>
    </w:div>
    <w:div w:id="1012145680">
      <w:bodyDiv w:val="1"/>
      <w:marLeft w:val="0"/>
      <w:marRight w:val="0"/>
      <w:marTop w:val="0"/>
      <w:marBottom w:val="0"/>
      <w:divBdr>
        <w:top w:val="none" w:sz="0" w:space="0" w:color="auto"/>
        <w:left w:val="none" w:sz="0" w:space="0" w:color="auto"/>
        <w:bottom w:val="none" w:sz="0" w:space="0" w:color="auto"/>
        <w:right w:val="none" w:sz="0" w:space="0" w:color="auto"/>
      </w:divBdr>
    </w:div>
    <w:div w:id="1020086903">
      <w:bodyDiv w:val="1"/>
      <w:marLeft w:val="0"/>
      <w:marRight w:val="0"/>
      <w:marTop w:val="0"/>
      <w:marBottom w:val="0"/>
      <w:divBdr>
        <w:top w:val="none" w:sz="0" w:space="0" w:color="auto"/>
        <w:left w:val="none" w:sz="0" w:space="0" w:color="auto"/>
        <w:bottom w:val="none" w:sz="0" w:space="0" w:color="auto"/>
        <w:right w:val="none" w:sz="0" w:space="0" w:color="auto"/>
      </w:divBdr>
    </w:div>
    <w:div w:id="1053431664">
      <w:bodyDiv w:val="1"/>
      <w:marLeft w:val="0"/>
      <w:marRight w:val="0"/>
      <w:marTop w:val="0"/>
      <w:marBottom w:val="0"/>
      <w:divBdr>
        <w:top w:val="none" w:sz="0" w:space="0" w:color="auto"/>
        <w:left w:val="none" w:sz="0" w:space="0" w:color="auto"/>
        <w:bottom w:val="none" w:sz="0" w:space="0" w:color="auto"/>
        <w:right w:val="none" w:sz="0" w:space="0" w:color="auto"/>
      </w:divBdr>
      <w:divsChild>
        <w:div w:id="2080639440">
          <w:marLeft w:val="360"/>
          <w:marRight w:val="0"/>
          <w:marTop w:val="0"/>
          <w:marBottom w:val="0"/>
          <w:divBdr>
            <w:top w:val="none" w:sz="0" w:space="0" w:color="auto"/>
            <w:left w:val="none" w:sz="0" w:space="0" w:color="auto"/>
            <w:bottom w:val="none" w:sz="0" w:space="0" w:color="auto"/>
            <w:right w:val="none" w:sz="0" w:space="0" w:color="auto"/>
          </w:divBdr>
        </w:div>
        <w:div w:id="974724249">
          <w:marLeft w:val="360"/>
          <w:marRight w:val="0"/>
          <w:marTop w:val="0"/>
          <w:marBottom w:val="0"/>
          <w:divBdr>
            <w:top w:val="none" w:sz="0" w:space="0" w:color="auto"/>
            <w:left w:val="none" w:sz="0" w:space="0" w:color="auto"/>
            <w:bottom w:val="none" w:sz="0" w:space="0" w:color="auto"/>
            <w:right w:val="none" w:sz="0" w:space="0" w:color="auto"/>
          </w:divBdr>
        </w:div>
        <w:div w:id="1629508856">
          <w:marLeft w:val="360"/>
          <w:marRight w:val="0"/>
          <w:marTop w:val="0"/>
          <w:marBottom w:val="0"/>
          <w:divBdr>
            <w:top w:val="none" w:sz="0" w:space="0" w:color="auto"/>
            <w:left w:val="none" w:sz="0" w:space="0" w:color="auto"/>
            <w:bottom w:val="none" w:sz="0" w:space="0" w:color="auto"/>
            <w:right w:val="none" w:sz="0" w:space="0" w:color="auto"/>
          </w:divBdr>
        </w:div>
        <w:div w:id="1443304025">
          <w:marLeft w:val="360"/>
          <w:marRight w:val="0"/>
          <w:marTop w:val="0"/>
          <w:marBottom w:val="0"/>
          <w:divBdr>
            <w:top w:val="none" w:sz="0" w:space="0" w:color="auto"/>
            <w:left w:val="none" w:sz="0" w:space="0" w:color="auto"/>
            <w:bottom w:val="none" w:sz="0" w:space="0" w:color="auto"/>
            <w:right w:val="none" w:sz="0" w:space="0" w:color="auto"/>
          </w:divBdr>
        </w:div>
        <w:div w:id="1378428846">
          <w:marLeft w:val="360"/>
          <w:marRight w:val="0"/>
          <w:marTop w:val="0"/>
          <w:marBottom w:val="0"/>
          <w:divBdr>
            <w:top w:val="none" w:sz="0" w:space="0" w:color="auto"/>
            <w:left w:val="none" w:sz="0" w:space="0" w:color="auto"/>
            <w:bottom w:val="none" w:sz="0" w:space="0" w:color="auto"/>
            <w:right w:val="none" w:sz="0" w:space="0" w:color="auto"/>
          </w:divBdr>
        </w:div>
      </w:divsChild>
    </w:div>
    <w:div w:id="1075007625">
      <w:bodyDiv w:val="1"/>
      <w:marLeft w:val="0"/>
      <w:marRight w:val="0"/>
      <w:marTop w:val="0"/>
      <w:marBottom w:val="0"/>
      <w:divBdr>
        <w:top w:val="none" w:sz="0" w:space="0" w:color="auto"/>
        <w:left w:val="none" w:sz="0" w:space="0" w:color="auto"/>
        <w:bottom w:val="none" w:sz="0" w:space="0" w:color="auto"/>
        <w:right w:val="none" w:sz="0" w:space="0" w:color="auto"/>
      </w:divBdr>
    </w:div>
    <w:div w:id="1091582295">
      <w:bodyDiv w:val="1"/>
      <w:marLeft w:val="0"/>
      <w:marRight w:val="0"/>
      <w:marTop w:val="0"/>
      <w:marBottom w:val="0"/>
      <w:divBdr>
        <w:top w:val="none" w:sz="0" w:space="0" w:color="auto"/>
        <w:left w:val="none" w:sz="0" w:space="0" w:color="auto"/>
        <w:bottom w:val="none" w:sz="0" w:space="0" w:color="auto"/>
        <w:right w:val="none" w:sz="0" w:space="0" w:color="auto"/>
      </w:divBdr>
    </w:div>
    <w:div w:id="1118641815">
      <w:bodyDiv w:val="1"/>
      <w:marLeft w:val="0"/>
      <w:marRight w:val="0"/>
      <w:marTop w:val="0"/>
      <w:marBottom w:val="0"/>
      <w:divBdr>
        <w:top w:val="none" w:sz="0" w:space="0" w:color="auto"/>
        <w:left w:val="none" w:sz="0" w:space="0" w:color="auto"/>
        <w:bottom w:val="none" w:sz="0" w:space="0" w:color="auto"/>
        <w:right w:val="none" w:sz="0" w:space="0" w:color="auto"/>
      </w:divBdr>
    </w:div>
    <w:div w:id="1141342106">
      <w:bodyDiv w:val="1"/>
      <w:marLeft w:val="0"/>
      <w:marRight w:val="0"/>
      <w:marTop w:val="0"/>
      <w:marBottom w:val="0"/>
      <w:divBdr>
        <w:top w:val="none" w:sz="0" w:space="0" w:color="auto"/>
        <w:left w:val="none" w:sz="0" w:space="0" w:color="auto"/>
        <w:bottom w:val="none" w:sz="0" w:space="0" w:color="auto"/>
        <w:right w:val="none" w:sz="0" w:space="0" w:color="auto"/>
      </w:divBdr>
    </w:div>
    <w:div w:id="1141578483">
      <w:bodyDiv w:val="1"/>
      <w:marLeft w:val="0"/>
      <w:marRight w:val="0"/>
      <w:marTop w:val="0"/>
      <w:marBottom w:val="0"/>
      <w:divBdr>
        <w:top w:val="none" w:sz="0" w:space="0" w:color="auto"/>
        <w:left w:val="none" w:sz="0" w:space="0" w:color="auto"/>
        <w:bottom w:val="none" w:sz="0" w:space="0" w:color="auto"/>
        <w:right w:val="none" w:sz="0" w:space="0" w:color="auto"/>
      </w:divBdr>
    </w:div>
    <w:div w:id="1143473212">
      <w:bodyDiv w:val="1"/>
      <w:marLeft w:val="0"/>
      <w:marRight w:val="0"/>
      <w:marTop w:val="0"/>
      <w:marBottom w:val="0"/>
      <w:divBdr>
        <w:top w:val="none" w:sz="0" w:space="0" w:color="auto"/>
        <w:left w:val="none" w:sz="0" w:space="0" w:color="auto"/>
        <w:bottom w:val="none" w:sz="0" w:space="0" w:color="auto"/>
        <w:right w:val="none" w:sz="0" w:space="0" w:color="auto"/>
      </w:divBdr>
    </w:div>
    <w:div w:id="1150753164">
      <w:bodyDiv w:val="1"/>
      <w:marLeft w:val="0"/>
      <w:marRight w:val="0"/>
      <w:marTop w:val="0"/>
      <w:marBottom w:val="0"/>
      <w:divBdr>
        <w:top w:val="none" w:sz="0" w:space="0" w:color="auto"/>
        <w:left w:val="none" w:sz="0" w:space="0" w:color="auto"/>
        <w:bottom w:val="none" w:sz="0" w:space="0" w:color="auto"/>
        <w:right w:val="none" w:sz="0" w:space="0" w:color="auto"/>
      </w:divBdr>
    </w:div>
    <w:div w:id="1159886703">
      <w:bodyDiv w:val="1"/>
      <w:marLeft w:val="0"/>
      <w:marRight w:val="0"/>
      <w:marTop w:val="0"/>
      <w:marBottom w:val="0"/>
      <w:divBdr>
        <w:top w:val="none" w:sz="0" w:space="0" w:color="auto"/>
        <w:left w:val="none" w:sz="0" w:space="0" w:color="auto"/>
        <w:bottom w:val="none" w:sz="0" w:space="0" w:color="auto"/>
        <w:right w:val="none" w:sz="0" w:space="0" w:color="auto"/>
      </w:divBdr>
    </w:div>
    <w:div w:id="1160460668">
      <w:bodyDiv w:val="1"/>
      <w:marLeft w:val="0"/>
      <w:marRight w:val="0"/>
      <w:marTop w:val="0"/>
      <w:marBottom w:val="0"/>
      <w:divBdr>
        <w:top w:val="none" w:sz="0" w:space="0" w:color="auto"/>
        <w:left w:val="none" w:sz="0" w:space="0" w:color="auto"/>
        <w:bottom w:val="none" w:sz="0" w:space="0" w:color="auto"/>
        <w:right w:val="none" w:sz="0" w:space="0" w:color="auto"/>
      </w:divBdr>
      <w:divsChild>
        <w:div w:id="359211797">
          <w:marLeft w:val="619"/>
          <w:marRight w:val="0"/>
          <w:marTop w:val="154"/>
          <w:marBottom w:val="0"/>
          <w:divBdr>
            <w:top w:val="none" w:sz="0" w:space="0" w:color="auto"/>
            <w:left w:val="none" w:sz="0" w:space="0" w:color="auto"/>
            <w:bottom w:val="none" w:sz="0" w:space="0" w:color="auto"/>
            <w:right w:val="none" w:sz="0" w:space="0" w:color="auto"/>
          </w:divBdr>
        </w:div>
        <w:div w:id="1630746600">
          <w:marLeft w:val="1440"/>
          <w:marRight w:val="0"/>
          <w:marTop w:val="134"/>
          <w:marBottom w:val="0"/>
          <w:divBdr>
            <w:top w:val="none" w:sz="0" w:space="0" w:color="auto"/>
            <w:left w:val="none" w:sz="0" w:space="0" w:color="auto"/>
            <w:bottom w:val="none" w:sz="0" w:space="0" w:color="auto"/>
            <w:right w:val="none" w:sz="0" w:space="0" w:color="auto"/>
          </w:divBdr>
        </w:div>
        <w:div w:id="1384671698">
          <w:marLeft w:val="1440"/>
          <w:marRight w:val="0"/>
          <w:marTop w:val="134"/>
          <w:marBottom w:val="0"/>
          <w:divBdr>
            <w:top w:val="none" w:sz="0" w:space="0" w:color="auto"/>
            <w:left w:val="none" w:sz="0" w:space="0" w:color="auto"/>
            <w:bottom w:val="none" w:sz="0" w:space="0" w:color="auto"/>
            <w:right w:val="none" w:sz="0" w:space="0" w:color="auto"/>
          </w:divBdr>
        </w:div>
      </w:divsChild>
    </w:div>
    <w:div w:id="1175725932">
      <w:bodyDiv w:val="1"/>
      <w:marLeft w:val="0"/>
      <w:marRight w:val="0"/>
      <w:marTop w:val="0"/>
      <w:marBottom w:val="0"/>
      <w:divBdr>
        <w:top w:val="none" w:sz="0" w:space="0" w:color="auto"/>
        <w:left w:val="none" w:sz="0" w:space="0" w:color="auto"/>
        <w:bottom w:val="none" w:sz="0" w:space="0" w:color="auto"/>
        <w:right w:val="none" w:sz="0" w:space="0" w:color="auto"/>
      </w:divBdr>
    </w:div>
    <w:div w:id="1203707591">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3273256">
      <w:bodyDiv w:val="1"/>
      <w:marLeft w:val="0"/>
      <w:marRight w:val="0"/>
      <w:marTop w:val="0"/>
      <w:marBottom w:val="0"/>
      <w:divBdr>
        <w:top w:val="none" w:sz="0" w:space="0" w:color="auto"/>
        <w:left w:val="none" w:sz="0" w:space="0" w:color="auto"/>
        <w:bottom w:val="none" w:sz="0" w:space="0" w:color="auto"/>
        <w:right w:val="none" w:sz="0" w:space="0" w:color="auto"/>
      </w:divBdr>
    </w:div>
    <w:div w:id="1218979264">
      <w:bodyDiv w:val="1"/>
      <w:marLeft w:val="0"/>
      <w:marRight w:val="0"/>
      <w:marTop w:val="0"/>
      <w:marBottom w:val="0"/>
      <w:divBdr>
        <w:top w:val="none" w:sz="0" w:space="0" w:color="auto"/>
        <w:left w:val="none" w:sz="0" w:space="0" w:color="auto"/>
        <w:bottom w:val="none" w:sz="0" w:space="0" w:color="auto"/>
        <w:right w:val="none" w:sz="0" w:space="0" w:color="auto"/>
      </w:divBdr>
    </w:div>
    <w:div w:id="1231500141">
      <w:bodyDiv w:val="1"/>
      <w:marLeft w:val="0"/>
      <w:marRight w:val="0"/>
      <w:marTop w:val="0"/>
      <w:marBottom w:val="0"/>
      <w:divBdr>
        <w:top w:val="none" w:sz="0" w:space="0" w:color="auto"/>
        <w:left w:val="none" w:sz="0" w:space="0" w:color="auto"/>
        <w:bottom w:val="none" w:sz="0" w:space="0" w:color="auto"/>
        <w:right w:val="none" w:sz="0" w:space="0" w:color="auto"/>
      </w:divBdr>
    </w:div>
    <w:div w:id="1244341234">
      <w:bodyDiv w:val="1"/>
      <w:marLeft w:val="0"/>
      <w:marRight w:val="0"/>
      <w:marTop w:val="0"/>
      <w:marBottom w:val="0"/>
      <w:divBdr>
        <w:top w:val="none" w:sz="0" w:space="0" w:color="auto"/>
        <w:left w:val="none" w:sz="0" w:space="0" w:color="auto"/>
        <w:bottom w:val="none" w:sz="0" w:space="0" w:color="auto"/>
        <w:right w:val="none" w:sz="0" w:space="0" w:color="auto"/>
      </w:divBdr>
    </w:div>
    <w:div w:id="1245338133">
      <w:bodyDiv w:val="1"/>
      <w:marLeft w:val="0"/>
      <w:marRight w:val="0"/>
      <w:marTop w:val="0"/>
      <w:marBottom w:val="0"/>
      <w:divBdr>
        <w:top w:val="none" w:sz="0" w:space="0" w:color="auto"/>
        <w:left w:val="none" w:sz="0" w:space="0" w:color="auto"/>
        <w:bottom w:val="none" w:sz="0" w:space="0" w:color="auto"/>
        <w:right w:val="none" w:sz="0" w:space="0" w:color="auto"/>
      </w:divBdr>
    </w:div>
    <w:div w:id="1247884526">
      <w:bodyDiv w:val="1"/>
      <w:marLeft w:val="0"/>
      <w:marRight w:val="0"/>
      <w:marTop w:val="0"/>
      <w:marBottom w:val="0"/>
      <w:divBdr>
        <w:top w:val="none" w:sz="0" w:space="0" w:color="auto"/>
        <w:left w:val="none" w:sz="0" w:space="0" w:color="auto"/>
        <w:bottom w:val="none" w:sz="0" w:space="0" w:color="auto"/>
        <w:right w:val="none" w:sz="0" w:space="0" w:color="auto"/>
      </w:divBdr>
    </w:div>
    <w:div w:id="1251887897">
      <w:bodyDiv w:val="1"/>
      <w:marLeft w:val="0"/>
      <w:marRight w:val="0"/>
      <w:marTop w:val="0"/>
      <w:marBottom w:val="0"/>
      <w:divBdr>
        <w:top w:val="none" w:sz="0" w:space="0" w:color="auto"/>
        <w:left w:val="none" w:sz="0" w:space="0" w:color="auto"/>
        <w:bottom w:val="none" w:sz="0" w:space="0" w:color="auto"/>
        <w:right w:val="none" w:sz="0" w:space="0" w:color="auto"/>
      </w:divBdr>
    </w:div>
    <w:div w:id="1271816197">
      <w:bodyDiv w:val="1"/>
      <w:marLeft w:val="0"/>
      <w:marRight w:val="0"/>
      <w:marTop w:val="0"/>
      <w:marBottom w:val="0"/>
      <w:divBdr>
        <w:top w:val="none" w:sz="0" w:space="0" w:color="auto"/>
        <w:left w:val="none" w:sz="0" w:space="0" w:color="auto"/>
        <w:bottom w:val="none" w:sz="0" w:space="0" w:color="auto"/>
        <w:right w:val="none" w:sz="0" w:space="0" w:color="auto"/>
      </w:divBdr>
    </w:div>
    <w:div w:id="1278637046">
      <w:bodyDiv w:val="1"/>
      <w:marLeft w:val="0"/>
      <w:marRight w:val="0"/>
      <w:marTop w:val="0"/>
      <w:marBottom w:val="0"/>
      <w:divBdr>
        <w:top w:val="none" w:sz="0" w:space="0" w:color="auto"/>
        <w:left w:val="none" w:sz="0" w:space="0" w:color="auto"/>
        <w:bottom w:val="none" w:sz="0" w:space="0" w:color="auto"/>
        <w:right w:val="none" w:sz="0" w:space="0" w:color="auto"/>
      </w:divBdr>
    </w:div>
    <w:div w:id="1303001888">
      <w:bodyDiv w:val="1"/>
      <w:marLeft w:val="0"/>
      <w:marRight w:val="0"/>
      <w:marTop w:val="0"/>
      <w:marBottom w:val="0"/>
      <w:divBdr>
        <w:top w:val="none" w:sz="0" w:space="0" w:color="auto"/>
        <w:left w:val="none" w:sz="0" w:space="0" w:color="auto"/>
        <w:bottom w:val="none" w:sz="0" w:space="0" w:color="auto"/>
        <w:right w:val="none" w:sz="0" w:space="0" w:color="auto"/>
      </w:divBdr>
    </w:div>
    <w:div w:id="1316376489">
      <w:bodyDiv w:val="1"/>
      <w:marLeft w:val="0"/>
      <w:marRight w:val="0"/>
      <w:marTop w:val="0"/>
      <w:marBottom w:val="0"/>
      <w:divBdr>
        <w:top w:val="none" w:sz="0" w:space="0" w:color="auto"/>
        <w:left w:val="none" w:sz="0" w:space="0" w:color="auto"/>
        <w:bottom w:val="none" w:sz="0" w:space="0" w:color="auto"/>
        <w:right w:val="none" w:sz="0" w:space="0" w:color="auto"/>
      </w:divBdr>
    </w:div>
    <w:div w:id="1325863447">
      <w:bodyDiv w:val="1"/>
      <w:marLeft w:val="0"/>
      <w:marRight w:val="0"/>
      <w:marTop w:val="0"/>
      <w:marBottom w:val="0"/>
      <w:divBdr>
        <w:top w:val="none" w:sz="0" w:space="0" w:color="auto"/>
        <w:left w:val="none" w:sz="0" w:space="0" w:color="auto"/>
        <w:bottom w:val="none" w:sz="0" w:space="0" w:color="auto"/>
        <w:right w:val="none" w:sz="0" w:space="0" w:color="auto"/>
      </w:divBdr>
    </w:div>
    <w:div w:id="1332222203">
      <w:bodyDiv w:val="1"/>
      <w:marLeft w:val="0"/>
      <w:marRight w:val="0"/>
      <w:marTop w:val="0"/>
      <w:marBottom w:val="0"/>
      <w:divBdr>
        <w:top w:val="none" w:sz="0" w:space="0" w:color="auto"/>
        <w:left w:val="none" w:sz="0" w:space="0" w:color="auto"/>
        <w:bottom w:val="none" w:sz="0" w:space="0" w:color="auto"/>
        <w:right w:val="none" w:sz="0" w:space="0" w:color="auto"/>
      </w:divBdr>
    </w:div>
    <w:div w:id="1337344102">
      <w:bodyDiv w:val="1"/>
      <w:marLeft w:val="0"/>
      <w:marRight w:val="0"/>
      <w:marTop w:val="0"/>
      <w:marBottom w:val="0"/>
      <w:divBdr>
        <w:top w:val="none" w:sz="0" w:space="0" w:color="auto"/>
        <w:left w:val="none" w:sz="0" w:space="0" w:color="auto"/>
        <w:bottom w:val="none" w:sz="0" w:space="0" w:color="auto"/>
        <w:right w:val="none" w:sz="0" w:space="0" w:color="auto"/>
      </w:divBdr>
      <w:divsChild>
        <w:div w:id="966810822">
          <w:marLeft w:val="619"/>
          <w:marRight w:val="0"/>
          <w:marTop w:val="134"/>
          <w:marBottom w:val="0"/>
          <w:divBdr>
            <w:top w:val="none" w:sz="0" w:space="0" w:color="auto"/>
            <w:left w:val="none" w:sz="0" w:space="0" w:color="auto"/>
            <w:bottom w:val="none" w:sz="0" w:space="0" w:color="auto"/>
            <w:right w:val="none" w:sz="0" w:space="0" w:color="auto"/>
          </w:divBdr>
        </w:div>
        <w:div w:id="1182166408">
          <w:marLeft w:val="1440"/>
          <w:marRight w:val="0"/>
          <w:marTop w:val="134"/>
          <w:marBottom w:val="0"/>
          <w:divBdr>
            <w:top w:val="none" w:sz="0" w:space="0" w:color="auto"/>
            <w:left w:val="none" w:sz="0" w:space="0" w:color="auto"/>
            <w:bottom w:val="none" w:sz="0" w:space="0" w:color="auto"/>
            <w:right w:val="none" w:sz="0" w:space="0" w:color="auto"/>
          </w:divBdr>
        </w:div>
        <w:div w:id="303464093">
          <w:marLeft w:val="1440"/>
          <w:marRight w:val="0"/>
          <w:marTop w:val="134"/>
          <w:marBottom w:val="0"/>
          <w:divBdr>
            <w:top w:val="none" w:sz="0" w:space="0" w:color="auto"/>
            <w:left w:val="none" w:sz="0" w:space="0" w:color="auto"/>
            <w:bottom w:val="none" w:sz="0" w:space="0" w:color="auto"/>
            <w:right w:val="none" w:sz="0" w:space="0" w:color="auto"/>
          </w:divBdr>
        </w:div>
        <w:div w:id="2091534901">
          <w:marLeft w:val="1440"/>
          <w:marRight w:val="0"/>
          <w:marTop w:val="134"/>
          <w:marBottom w:val="0"/>
          <w:divBdr>
            <w:top w:val="none" w:sz="0" w:space="0" w:color="auto"/>
            <w:left w:val="none" w:sz="0" w:space="0" w:color="auto"/>
            <w:bottom w:val="none" w:sz="0" w:space="0" w:color="auto"/>
            <w:right w:val="none" w:sz="0" w:space="0" w:color="auto"/>
          </w:divBdr>
        </w:div>
        <w:div w:id="2064526744">
          <w:marLeft w:val="1440"/>
          <w:marRight w:val="0"/>
          <w:marTop w:val="134"/>
          <w:marBottom w:val="0"/>
          <w:divBdr>
            <w:top w:val="none" w:sz="0" w:space="0" w:color="auto"/>
            <w:left w:val="none" w:sz="0" w:space="0" w:color="auto"/>
            <w:bottom w:val="none" w:sz="0" w:space="0" w:color="auto"/>
            <w:right w:val="none" w:sz="0" w:space="0" w:color="auto"/>
          </w:divBdr>
        </w:div>
        <w:div w:id="576717613">
          <w:marLeft w:val="619"/>
          <w:marRight w:val="0"/>
          <w:marTop w:val="134"/>
          <w:marBottom w:val="0"/>
          <w:divBdr>
            <w:top w:val="none" w:sz="0" w:space="0" w:color="auto"/>
            <w:left w:val="none" w:sz="0" w:space="0" w:color="auto"/>
            <w:bottom w:val="none" w:sz="0" w:space="0" w:color="auto"/>
            <w:right w:val="none" w:sz="0" w:space="0" w:color="auto"/>
          </w:divBdr>
        </w:div>
        <w:div w:id="1366632925">
          <w:marLeft w:val="1440"/>
          <w:marRight w:val="0"/>
          <w:marTop w:val="134"/>
          <w:marBottom w:val="0"/>
          <w:divBdr>
            <w:top w:val="none" w:sz="0" w:space="0" w:color="auto"/>
            <w:left w:val="none" w:sz="0" w:space="0" w:color="auto"/>
            <w:bottom w:val="none" w:sz="0" w:space="0" w:color="auto"/>
            <w:right w:val="none" w:sz="0" w:space="0" w:color="auto"/>
          </w:divBdr>
        </w:div>
        <w:div w:id="562445927">
          <w:marLeft w:val="1440"/>
          <w:marRight w:val="0"/>
          <w:marTop w:val="134"/>
          <w:marBottom w:val="0"/>
          <w:divBdr>
            <w:top w:val="none" w:sz="0" w:space="0" w:color="auto"/>
            <w:left w:val="none" w:sz="0" w:space="0" w:color="auto"/>
            <w:bottom w:val="none" w:sz="0" w:space="0" w:color="auto"/>
            <w:right w:val="none" w:sz="0" w:space="0" w:color="auto"/>
          </w:divBdr>
        </w:div>
        <w:div w:id="1480610447">
          <w:marLeft w:val="619"/>
          <w:marRight w:val="0"/>
          <w:marTop w:val="134"/>
          <w:marBottom w:val="0"/>
          <w:divBdr>
            <w:top w:val="none" w:sz="0" w:space="0" w:color="auto"/>
            <w:left w:val="none" w:sz="0" w:space="0" w:color="auto"/>
            <w:bottom w:val="none" w:sz="0" w:space="0" w:color="auto"/>
            <w:right w:val="none" w:sz="0" w:space="0" w:color="auto"/>
          </w:divBdr>
        </w:div>
      </w:divsChild>
    </w:div>
    <w:div w:id="1338145748">
      <w:bodyDiv w:val="1"/>
      <w:marLeft w:val="0"/>
      <w:marRight w:val="0"/>
      <w:marTop w:val="0"/>
      <w:marBottom w:val="0"/>
      <w:divBdr>
        <w:top w:val="none" w:sz="0" w:space="0" w:color="auto"/>
        <w:left w:val="none" w:sz="0" w:space="0" w:color="auto"/>
        <w:bottom w:val="none" w:sz="0" w:space="0" w:color="auto"/>
        <w:right w:val="none" w:sz="0" w:space="0" w:color="auto"/>
      </w:divBdr>
    </w:div>
    <w:div w:id="1339768355">
      <w:bodyDiv w:val="1"/>
      <w:marLeft w:val="0"/>
      <w:marRight w:val="0"/>
      <w:marTop w:val="0"/>
      <w:marBottom w:val="0"/>
      <w:divBdr>
        <w:top w:val="none" w:sz="0" w:space="0" w:color="auto"/>
        <w:left w:val="none" w:sz="0" w:space="0" w:color="auto"/>
        <w:bottom w:val="none" w:sz="0" w:space="0" w:color="auto"/>
        <w:right w:val="none" w:sz="0" w:space="0" w:color="auto"/>
      </w:divBdr>
      <w:divsChild>
        <w:div w:id="173301213">
          <w:marLeft w:val="274"/>
          <w:marRight w:val="0"/>
          <w:marTop w:val="0"/>
          <w:marBottom w:val="0"/>
          <w:divBdr>
            <w:top w:val="none" w:sz="0" w:space="0" w:color="auto"/>
            <w:left w:val="none" w:sz="0" w:space="0" w:color="auto"/>
            <w:bottom w:val="none" w:sz="0" w:space="0" w:color="auto"/>
            <w:right w:val="none" w:sz="0" w:space="0" w:color="auto"/>
          </w:divBdr>
        </w:div>
        <w:div w:id="1140271373">
          <w:marLeft w:val="274"/>
          <w:marRight w:val="0"/>
          <w:marTop w:val="0"/>
          <w:marBottom w:val="0"/>
          <w:divBdr>
            <w:top w:val="none" w:sz="0" w:space="0" w:color="auto"/>
            <w:left w:val="none" w:sz="0" w:space="0" w:color="auto"/>
            <w:bottom w:val="none" w:sz="0" w:space="0" w:color="auto"/>
            <w:right w:val="none" w:sz="0" w:space="0" w:color="auto"/>
          </w:divBdr>
        </w:div>
        <w:div w:id="90533981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6881722">
      <w:bodyDiv w:val="1"/>
      <w:marLeft w:val="0"/>
      <w:marRight w:val="0"/>
      <w:marTop w:val="0"/>
      <w:marBottom w:val="0"/>
      <w:divBdr>
        <w:top w:val="none" w:sz="0" w:space="0" w:color="auto"/>
        <w:left w:val="none" w:sz="0" w:space="0" w:color="auto"/>
        <w:bottom w:val="none" w:sz="0" w:space="0" w:color="auto"/>
        <w:right w:val="none" w:sz="0" w:space="0" w:color="auto"/>
      </w:divBdr>
    </w:div>
    <w:div w:id="1357774908">
      <w:bodyDiv w:val="1"/>
      <w:marLeft w:val="0"/>
      <w:marRight w:val="0"/>
      <w:marTop w:val="0"/>
      <w:marBottom w:val="0"/>
      <w:divBdr>
        <w:top w:val="none" w:sz="0" w:space="0" w:color="auto"/>
        <w:left w:val="none" w:sz="0" w:space="0" w:color="auto"/>
        <w:bottom w:val="none" w:sz="0" w:space="0" w:color="auto"/>
        <w:right w:val="none" w:sz="0" w:space="0" w:color="auto"/>
      </w:divBdr>
    </w:div>
    <w:div w:id="1365253257">
      <w:bodyDiv w:val="1"/>
      <w:marLeft w:val="0"/>
      <w:marRight w:val="0"/>
      <w:marTop w:val="0"/>
      <w:marBottom w:val="0"/>
      <w:divBdr>
        <w:top w:val="none" w:sz="0" w:space="0" w:color="auto"/>
        <w:left w:val="none" w:sz="0" w:space="0" w:color="auto"/>
        <w:bottom w:val="none" w:sz="0" w:space="0" w:color="auto"/>
        <w:right w:val="none" w:sz="0" w:space="0" w:color="auto"/>
      </w:divBdr>
    </w:div>
    <w:div w:id="1365784737">
      <w:bodyDiv w:val="1"/>
      <w:marLeft w:val="0"/>
      <w:marRight w:val="0"/>
      <w:marTop w:val="0"/>
      <w:marBottom w:val="0"/>
      <w:divBdr>
        <w:top w:val="none" w:sz="0" w:space="0" w:color="auto"/>
        <w:left w:val="none" w:sz="0" w:space="0" w:color="auto"/>
        <w:bottom w:val="none" w:sz="0" w:space="0" w:color="auto"/>
        <w:right w:val="none" w:sz="0" w:space="0" w:color="auto"/>
      </w:divBdr>
    </w:div>
    <w:div w:id="1367179256">
      <w:bodyDiv w:val="1"/>
      <w:marLeft w:val="0"/>
      <w:marRight w:val="0"/>
      <w:marTop w:val="0"/>
      <w:marBottom w:val="0"/>
      <w:divBdr>
        <w:top w:val="none" w:sz="0" w:space="0" w:color="auto"/>
        <w:left w:val="none" w:sz="0" w:space="0" w:color="auto"/>
        <w:bottom w:val="none" w:sz="0" w:space="0" w:color="auto"/>
        <w:right w:val="none" w:sz="0" w:space="0" w:color="auto"/>
      </w:divBdr>
    </w:div>
    <w:div w:id="1381250933">
      <w:bodyDiv w:val="1"/>
      <w:marLeft w:val="0"/>
      <w:marRight w:val="0"/>
      <w:marTop w:val="0"/>
      <w:marBottom w:val="0"/>
      <w:divBdr>
        <w:top w:val="none" w:sz="0" w:space="0" w:color="auto"/>
        <w:left w:val="none" w:sz="0" w:space="0" w:color="auto"/>
        <w:bottom w:val="none" w:sz="0" w:space="0" w:color="auto"/>
        <w:right w:val="none" w:sz="0" w:space="0" w:color="auto"/>
      </w:divBdr>
    </w:div>
    <w:div w:id="1393042122">
      <w:bodyDiv w:val="1"/>
      <w:marLeft w:val="0"/>
      <w:marRight w:val="0"/>
      <w:marTop w:val="0"/>
      <w:marBottom w:val="0"/>
      <w:divBdr>
        <w:top w:val="none" w:sz="0" w:space="0" w:color="auto"/>
        <w:left w:val="none" w:sz="0" w:space="0" w:color="auto"/>
        <w:bottom w:val="none" w:sz="0" w:space="0" w:color="auto"/>
        <w:right w:val="none" w:sz="0" w:space="0" w:color="auto"/>
      </w:divBdr>
    </w:div>
    <w:div w:id="1398437566">
      <w:bodyDiv w:val="1"/>
      <w:marLeft w:val="0"/>
      <w:marRight w:val="0"/>
      <w:marTop w:val="0"/>
      <w:marBottom w:val="0"/>
      <w:divBdr>
        <w:top w:val="none" w:sz="0" w:space="0" w:color="auto"/>
        <w:left w:val="none" w:sz="0" w:space="0" w:color="auto"/>
        <w:bottom w:val="none" w:sz="0" w:space="0" w:color="auto"/>
        <w:right w:val="none" w:sz="0" w:space="0" w:color="auto"/>
      </w:divBdr>
    </w:div>
    <w:div w:id="1408841363">
      <w:bodyDiv w:val="1"/>
      <w:marLeft w:val="0"/>
      <w:marRight w:val="0"/>
      <w:marTop w:val="0"/>
      <w:marBottom w:val="0"/>
      <w:divBdr>
        <w:top w:val="none" w:sz="0" w:space="0" w:color="auto"/>
        <w:left w:val="none" w:sz="0" w:space="0" w:color="auto"/>
        <w:bottom w:val="none" w:sz="0" w:space="0" w:color="auto"/>
        <w:right w:val="none" w:sz="0" w:space="0" w:color="auto"/>
      </w:divBdr>
    </w:div>
    <w:div w:id="1415585623">
      <w:bodyDiv w:val="1"/>
      <w:marLeft w:val="0"/>
      <w:marRight w:val="0"/>
      <w:marTop w:val="0"/>
      <w:marBottom w:val="0"/>
      <w:divBdr>
        <w:top w:val="none" w:sz="0" w:space="0" w:color="auto"/>
        <w:left w:val="none" w:sz="0" w:space="0" w:color="auto"/>
        <w:bottom w:val="none" w:sz="0" w:space="0" w:color="auto"/>
        <w:right w:val="none" w:sz="0" w:space="0" w:color="auto"/>
      </w:divBdr>
    </w:div>
    <w:div w:id="1434202492">
      <w:bodyDiv w:val="1"/>
      <w:marLeft w:val="0"/>
      <w:marRight w:val="0"/>
      <w:marTop w:val="0"/>
      <w:marBottom w:val="0"/>
      <w:divBdr>
        <w:top w:val="none" w:sz="0" w:space="0" w:color="auto"/>
        <w:left w:val="none" w:sz="0" w:space="0" w:color="auto"/>
        <w:bottom w:val="none" w:sz="0" w:space="0" w:color="auto"/>
        <w:right w:val="none" w:sz="0" w:space="0" w:color="auto"/>
      </w:divBdr>
    </w:div>
    <w:div w:id="1455758315">
      <w:bodyDiv w:val="1"/>
      <w:marLeft w:val="0"/>
      <w:marRight w:val="0"/>
      <w:marTop w:val="0"/>
      <w:marBottom w:val="0"/>
      <w:divBdr>
        <w:top w:val="none" w:sz="0" w:space="0" w:color="auto"/>
        <w:left w:val="none" w:sz="0" w:space="0" w:color="auto"/>
        <w:bottom w:val="none" w:sz="0" w:space="0" w:color="auto"/>
        <w:right w:val="none" w:sz="0" w:space="0" w:color="auto"/>
      </w:divBdr>
    </w:div>
    <w:div w:id="1457790583">
      <w:bodyDiv w:val="1"/>
      <w:marLeft w:val="0"/>
      <w:marRight w:val="0"/>
      <w:marTop w:val="0"/>
      <w:marBottom w:val="0"/>
      <w:divBdr>
        <w:top w:val="none" w:sz="0" w:space="0" w:color="auto"/>
        <w:left w:val="none" w:sz="0" w:space="0" w:color="auto"/>
        <w:bottom w:val="none" w:sz="0" w:space="0" w:color="auto"/>
        <w:right w:val="none" w:sz="0" w:space="0" w:color="auto"/>
      </w:divBdr>
    </w:div>
    <w:div w:id="1491628729">
      <w:bodyDiv w:val="1"/>
      <w:marLeft w:val="0"/>
      <w:marRight w:val="0"/>
      <w:marTop w:val="0"/>
      <w:marBottom w:val="0"/>
      <w:divBdr>
        <w:top w:val="none" w:sz="0" w:space="0" w:color="auto"/>
        <w:left w:val="none" w:sz="0" w:space="0" w:color="auto"/>
        <w:bottom w:val="none" w:sz="0" w:space="0" w:color="auto"/>
        <w:right w:val="none" w:sz="0" w:space="0" w:color="auto"/>
      </w:divBdr>
    </w:div>
    <w:div w:id="1496458274">
      <w:bodyDiv w:val="1"/>
      <w:marLeft w:val="0"/>
      <w:marRight w:val="0"/>
      <w:marTop w:val="0"/>
      <w:marBottom w:val="0"/>
      <w:divBdr>
        <w:top w:val="none" w:sz="0" w:space="0" w:color="auto"/>
        <w:left w:val="none" w:sz="0" w:space="0" w:color="auto"/>
        <w:bottom w:val="none" w:sz="0" w:space="0" w:color="auto"/>
        <w:right w:val="none" w:sz="0" w:space="0" w:color="auto"/>
      </w:divBdr>
    </w:div>
    <w:div w:id="1507935167">
      <w:bodyDiv w:val="1"/>
      <w:marLeft w:val="0"/>
      <w:marRight w:val="0"/>
      <w:marTop w:val="0"/>
      <w:marBottom w:val="0"/>
      <w:divBdr>
        <w:top w:val="none" w:sz="0" w:space="0" w:color="auto"/>
        <w:left w:val="none" w:sz="0" w:space="0" w:color="auto"/>
        <w:bottom w:val="none" w:sz="0" w:space="0" w:color="auto"/>
        <w:right w:val="none" w:sz="0" w:space="0" w:color="auto"/>
      </w:divBdr>
    </w:div>
    <w:div w:id="1520508900">
      <w:bodyDiv w:val="1"/>
      <w:marLeft w:val="0"/>
      <w:marRight w:val="0"/>
      <w:marTop w:val="0"/>
      <w:marBottom w:val="0"/>
      <w:divBdr>
        <w:top w:val="none" w:sz="0" w:space="0" w:color="auto"/>
        <w:left w:val="none" w:sz="0" w:space="0" w:color="auto"/>
        <w:bottom w:val="none" w:sz="0" w:space="0" w:color="auto"/>
        <w:right w:val="none" w:sz="0" w:space="0" w:color="auto"/>
      </w:divBdr>
    </w:div>
    <w:div w:id="1522352944">
      <w:bodyDiv w:val="1"/>
      <w:marLeft w:val="0"/>
      <w:marRight w:val="0"/>
      <w:marTop w:val="0"/>
      <w:marBottom w:val="0"/>
      <w:divBdr>
        <w:top w:val="none" w:sz="0" w:space="0" w:color="auto"/>
        <w:left w:val="none" w:sz="0" w:space="0" w:color="auto"/>
        <w:bottom w:val="none" w:sz="0" w:space="0" w:color="auto"/>
        <w:right w:val="none" w:sz="0" w:space="0" w:color="auto"/>
      </w:divBdr>
    </w:div>
    <w:div w:id="1523589003">
      <w:bodyDiv w:val="1"/>
      <w:marLeft w:val="0"/>
      <w:marRight w:val="0"/>
      <w:marTop w:val="0"/>
      <w:marBottom w:val="0"/>
      <w:divBdr>
        <w:top w:val="none" w:sz="0" w:space="0" w:color="auto"/>
        <w:left w:val="none" w:sz="0" w:space="0" w:color="auto"/>
        <w:bottom w:val="none" w:sz="0" w:space="0" w:color="auto"/>
        <w:right w:val="none" w:sz="0" w:space="0" w:color="auto"/>
      </w:divBdr>
    </w:div>
    <w:div w:id="1565868007">
      <w:bodyDiv w:val="1"/>
      <w:marLeft w:val="0"/>
      <w:marRight w:val="0"/>
      <w:marTop w:val="0"/>
      <w:marBottom w:val="0"/>
      <w:divBdr>
        <w:top w:val="none" w:sz="0" w:space="0" w:color="auto"/>
        <w:left w:val="none" w:sz="0" w:space="0" w:color="auto"/>
        <w:bottom w:val="none" w:sz="0" w:space="0" w:color="auto"/>
        <w:right w:val="none" w:sz="0" w:space="0" w:color="auto"/>
      </w:divBdr>
    </w:div>
    <w:div w:id="1607300166">
      <w:bodyDiv w:val="1"/>
      <w:marLeft w:val="0"/>
      <w:marRight w:val="0"/>
      <w:marTop w:val="0"/>
      <w:marBottom w:val="0"/>
      <w:divBdr>
        <w:top w:val="none" w:sz="0" w:space="0" w:color="auto"/>
        <w:left w:val="none" w:sz="0" w:space="0" w:color="auto"/>
        <w:bottom w:val="none" w:sz="0" w:space="0" w:color="auto"/>
        <w:right w:val="none" w:sz="0" w:space="0" w:color="auto"/>
      </w:divBdr>
    </w:div>
    <w:div w:id="1611618902">
      <w:bodyDiv w:val="1"/>
      <w:marLeft w:val="0"/>
      <w:marRight w:val="0"/>
      <w:marTop w:val="0"/>
      <w:marBottom w:val="0"/>
      <w:divBdr>
        <w:top w:val="none" w:sz="0" w:space="0" w:color="auto"/>
        <w:left w:val="none" w:sz="0" w:space="0" w:color="auto"/>
        <w:bottom w:val="none" w:sz="0" w:space="0" w:color="auto"/>
        <w:right w:val="none" w:sz="0" w:space="0" w:color="auto"/>
      </w:divBdr>
    </w:div>
    <w:div w:id="1613438768">
      <w:bodyDiv w:val="1"/>
      <w:marLeft w:val="0"/>
      <w:marRight w:val="0"/>
      <w:marTop w:val="0"/>
      <w:marBottom w:val="0"/>
      <w:divBdr>
        <w:top w:val="none" w:sz="0" w:space="0" w:color="auto"/>
        <w:left w:val="none" w:sz="0" w:space="0" w:color="auto"/>
        <w:bottom w:val="none" w:sz="0" w:space="0" w:color="auto"/>
        <w:right w:val="none" w:sz="0" w:space="0" w:color="auto"/>
      </w:divBdr>
    </w:div>
    <w:div w:id="1630159110">
      <w:bodyDiv w:val="1"/>
      <w:marLeft w:val="0"/>
      <w:marRight w:val="0"/>
      <w:marTop w:val="0"/>
      <w:marBottom w:val="0"/>
      <w:divBdr>
        <w:top w:val="none" w:sz="0" w:space="0" w:color="auto"/>
        <w:left w:val="none" w:sz="0" w:space="0" w:color="auto"/>
        <w:bottom w:val="none" w:sz="0" w:space="0" w:color="auto"/>
        <w:right w:val="none" w:sz="0" w:space="0" w:color="auto"/>
      </w:divBdr>
      <w:divsChild>
        <w:div w:id="284430644">
          <w:marLeft w:val="619"/>
          <w:marRight w:val="0"/>
          <w:marTop w:val="144"/>
          <w:marBottom w:val="0"/>
          <w:divBdr>
            <w:top w:val="none" w:sz="0" w:space="0" w:color="auto"/>
            <w:left w:val="none" w:sz="0" w:space="0" w:color="auto"/>
            <w:bottom w:val="none" w:sz="0" w:space="0" w:color="auto"/>
            <w:right w:val="none" w:sz="0" w:space="0" w:color="auto"/>
          </w:divBdr>
        </w:div>
        <w:div w:id="270430463">
          <w:marLeft w:val="1440"/>
          <w:marRight w:val="0"/>
          <w:marTop w:val="125"/>
          <w:marBottom w:val="0"/>
          <w:divBdr>
            <w:top w:val="none" w:sz="0" w:space="0" w:color="auto"/>
            <w:left w:val="none" w:sz="0" w:space="0" w:color="auto"/>
            <w:bottom w:val="none" w:sz="0" w:space="0" w:color="auto"/>
            <w:right w:val="none" w:sz="0" w:space="0" w:color="auto"/>
          </w:divBdr>
        </w:div>
        <w:div w:id="231279352">
          <w:marLeft w:val="1440"/>
          <w:marRight w:val="0"/>
          <w:marTop w:val="125"/>
          <w:marBottom w:val="0"/>
          <w:divBdr>
            <w:top w:val="none" w:sz="0" w:space="0" w:color="auto"/>
            <w:left w:val="none" w:sz="0" w:space="0" w:color="auto"/>
            <w:bottom w:val="none" w:sz="0" w:space="0" w:color="auto"/>
            <w:right w:val="none" w:sz="0" w:space="0" w:color="auto"/>
          </w:divBdr>
        </w:div>
        <w:div w:id="1733768361">
          <w:marLeft w:val="1440"/>
          <w:marRight w:val="0"/>
          <w:marTop w:val="125"/>
          <w:marBottom w:val="0"/>
          <w:divBdr>
            <w:top w:val="none" w:sz="0" w:space="0" w:color="auto"/>
            <w:left w:val="none" w:sz="0" w:space="0" w:color="auto"/>
            <w:bottom w:val="none" w:sz="0" w:space="0" w:color="auto"/>
            <w:right w:val="none" w:sz="0" w:space="0" w:color="auto"/>
          </w:divBdr>
        </w:div>
        <w:div w:id="1558978502">
          <w:marLeft w:val="1440"/>
          <w:marRight w:val="0"/>
          <w:marTop w:val="125"/>
          <w:marBottom w:val="0"/>
          <w:divBdr>
            <w:top w:val="none" w:sz="0" w:space="0" w:color="auto"/>
            <w:left w:val="none" w:sz="0" w:space="0" w:color="auto"/>
            <w:bottom w:val="none" w:sz="0" w:space="0" w:color="auto"/>
            <w:right w:val="none" w:sz="0" w:space="0" w:color="auto"/>
          </w:divBdr>
        </w:div>
        <w:div w:id="1629120148">
          <w:marLeft w:val="619"/>
          <w:marRight w:val="0"/>
          <w:marTop w:val="144"/>
          <w:marBottom w:val="0"/>
          <w:divBdr>
            <w:top w:val="none" w:sz="0" w:space="0" w:color="auto"/>
            <w:left w:val="none" w:sz="0" w:space="0" w:color="auto"/>
            <w:bottom w:val="none" w:sz="0" w:space="0" w:color="auto"/>
            <w:right w:val="none" w:sz="0" w:space="0" w:color="auto"/>
          </w:divBdr>
        </w:div>
        <w:div w:id="1329479759">
          <w:marLeft w:val="1440"/>
          <w:marRight w:val="0"/>
          <w:marTop w:val="125"/>
          <w:marBottom w:val="0"/>
          <w:divBdr>
            <w:top w:val="none" w:sz="0" w:space="0" w:color="auto"/>
            <w:left w:val="none" w:sz="0" w:space="0" w:color="auto"/>
            <w:bottom w:val="none" w:sz="0" w:space="0" w:color="auto"/>
            <w:right w:val="none" w:sz="0" w:space="0" w:color="auto"/>
          </w:divBdr>
        </w:div>
        <w:div w:id="854000646">
          <w:marLeft w:val="1440"/>
          <w:marRight w:val="0"/>
          <w:marTop w:val="125"/>
          <w:marBottom w:val="0"/>
          <w:divBdr>
            <w:top w:val="none" w:sz="0" w:space="0" w:color="auto"/>
            <w:left w:val="none" w:sz="0" w:space="0" w:color="auto"/>
            <w:bottom w:val="none" w:sz="0" w:space="0" w:color="auto"/>
            <w:right w:val="none" w:sz="0" w:space="0" w:color="auto"/>
          </w:divBdr>
        </w:div>
        <w:div w:id="1456487817">
          <w:marLeft w:val="1440"/>
          <w:marRight w:val="0"/>
          <w:marTop w:val="125"/>
          <w:marBottom w:val="0"/>
          <w:divBdr>
            <w:top w:val="none" w:sz="0" w:space="0" w:color="auto"/>
            <w:left w:val="none" w:sz="0" w:space="0" w:color="auto"/>
            <w:bottom w:val="none" w:sz="0" w:space="0" w:color="auto"/>
            <w:right w:val="none" w:sz="0" w:space="0" w:color="auto"/>
          </w:divBdr>
        </w:div>
        <w:div w:id="1514880856">
          <w:marLeft w:val="1440"/>
          <w:marRight w:val="0"/>
          <w:marTop w:val="125"/>
          <w:marBottom w:val="0"/>
          <w:divBdr>
            <w:top w:val="none" w:sz="0" w:space="0" w:color="auto"/>
            <w:left w:val="none" w:sz="0" w:space="0" w:color="auto"/>
            <w:bottom w:val="none" w:sz="0" w:space="0" w:color="auto"/>
            <w:right w:val="none" w:sz="0" w:space="0" w:color="auto"/>
          </w:divBdr>
        </w:div>
        <w:div w:id="27688558">
          <w:marLeft w:val="619"/>
          <w:marRight w:val="0"/>
          <w:marTop w:val="144"/>
          <w:marBottom w:val="0"/>
          <w:divBdr>
            <w:top w:val="none" w:sz="0" w:space="0" w:color="auto"/>
            <w:left w:val="none" w:sz="0" w:space="0" w:color="auto"/>
            <w:bottom w:val="none" w:sz="0" w:space="0" w:color="auto"/>
            <w:right w:val="none" w:sz="0" w:space="0" w:color="auto"/>
          </w:divBdr>
        </w:div>
      </w:divsChild>
    </w:div>
    <w:div w:id="1683359318">
      <w:bodyDiv w:val="1"/>
      <w:marLeft w:val="0"/>
      <w:marRight w:val="0"/>
      <w:marTop w:val="0"/>
      <w:marBottom w:val="0"/>
      <w:divBdr>
        <w:top w:val="none" w:sz="0" w:space="0" w:color="auto"/>
        <w:left w:val="none" w:sz="0" w:space="0" w:color="auto"/>
        <w:bottom w:val="none" w:sz="0" w:space="0" w:color="auto"/>
        <w:right w:val="none" w:sz="0" w:space="0" w:color="auto"/>
      </w:divBdr>
    </w:div>
    <w:div w:id="1695573099">
      <w:bodyDiv w:val="1"/>
      <w:marLeft w:val="0"/>
      <w:marRight w:val="0"/>
      <w:marTop w:val="0"/>
      <w:marBottom w:val="0"/>
      <w:divBdr>
        <w:top w:val="none" w:sz="0" w:space="0" w:color="auto"/>
        <w:left w:val="none" w:sz="0" w:space="0" w:color="auto"/>
        <w:bottom w:val="none" w:sz="0" w:space="0" w:color="auto"/>
        <w:right w:val="none" w:sz="0" w:space="0" w:color="auto"/>
      </w:divBdr>
      <w:divsChild>
        <w:div w:id="1138960780">
          <w:marLeft w:val="547"/>
          <w:marRight w:val="0"/>
          <w:marTop w:val="0"/>
          <w:marBottom w:val="0"/>
          <w:divBdr>
            <w:top w:val="none" w:sz="0" w:space="0" w:color="auto"/>
            <w:left w:val="none" w:sz="0" w:space="0" w:color="auto"/>
            <w:bottom w:val="none" w:sz="0" w:space="0" w:color="auto"/>
            <w:right w:val="none" w:sz="0" w:space="0" w:color="auto"/>
          </w:divBdr>
        </w:div>
      </w:divsChild>
    </w:div>
    <w:div w:id="1695693029">
      <w:bodyDiv w:val="1"/>
      <w:marLeft w:val="0"/>
      <w:marRight w:val="0"/>
      <w:marTop w:val="0"/>
      <w:marBottom w:val="0"/>
      <w:divBdr>
        <w:top w:val="none" w:sz="0" w:space="0" w:color="auto"/>
        <w:left w:val="none" w:sz="0" w:space="0" w:color="auto"/>
        <w:bottom w:val="none" w:sz="0" w:space="0" w:color="auto"/>
        <w:right w:val="none" w:sz="0" w:space="0" w:color="auto"/>
      </w:divBdr>
      <w:divsChild>
        <w:div w:id="1024752226">
          <w:marLeft w:val="274"/>
          <w:marRight w:val="0"/>
          <w:marTop w:val="0"/>
          <w:marBottom w:val="0"/>
          <w:divBdr>
            <w:top w:val="none" w:sz="0" w:space="0" w:color="auto"/>
            <w:left w:val="none" w:sz="0" w:space="0" w:color="auto"/>
            <w:bottom w:val="none" w:sz="0" w:space="0" w:color="auto"/>
            <w:right w:val="none" w:sz="0" w:space="0" w:color="auto"/>
          </w:divBdr>
        </w:div>
        <w:div w:id="763232455">
          <w:marLeft w:val="274"/>
          <w:marRight w:val="0"/>
          <w:marTop w:val="0"/>
          <w:marBottom w:val="0"/>
          <w:divBdr>
            <w:top w:val="none" w:sz="0" w:space="0" w:color="auto"/>
            <w:left w:val="none" w:sz="0" w:space="0" w:color="auto"/>
            <w:bottom w:val="none" w:sz="0" w:space="0" w:color="auto"/>
            <w:right w:val="none" w:sz="0" w:space="0" w:color="auto"/>
          </w:divBdr>
        </w:div>
        <w:div w:id="525289466">
          <w:marLeft w:val="274"/>
          <w:marRight w:val="0"/>
          <w:marTop w:val="0"/>
          <w:marBottom w:val="0"/>
          <w:divBdr>
            <w:top w:val="none" w:sz="0" w:space="0" w:color="auto"/>
            <w:left w:val="none" w:sz="0" w:space="0" w:color="auto"/>
            <w:bottom w:val="none" w:sz="0" w:space="0" w:color="auto"/>
            <w:right w:val="none" w:sz="0" w:space="0" w:color="auto"/>
          </w:divBdr>
        </w:div>
      </w:divsChild>
    </w:div>
    <w:div w:id="1705598305">
      <w:bodyDiv w:val="1"/>
      <w:marLeft w:val="0"/>
      <w:marRight w:val="0"/>
      <w:marTop w:val="0"/>
      <w:marBottom w:val="0"/>
      <w:divBdr>
        <w:top w:val="none" w:sz="0" w:space="0" w:color="auto"/>
        <w:left w:val="none" w:sz="0" w:space="0" w:color="auto"/>
        <w:bottom w:val="none" w:sz="0" w:space="0" w:color="auto"/>
        <w:right w:val="none" w:sz="0" w:space="0" w:color="auto"/>
      </w:divBdr>
    </w:div>
    <w:div w:id="1724716343">
      <w:bodyDiv w:val="1"/>
      <w:marLeft w:val="0"/>
      <w:marRight w:val="0"/>
      <w:marTop w:val="0"/>
      <w:marBottom w:val="0"/>
      <w:divBdr>
        <w:top w:val="none" w:sz="0" w:space="0" w:color="auto"/>
        <w:left w:val="none" w:sz="0" w:space="0" w:color="auto"/>
        <w:bottom w:val="none" w:sz="0" w:space="0" w:color="auto"/>
        <w:right w:val="none" w:sz="0" w:space="0" w:color="auto"/>
      </w:divBdr>
    </w:div>
    <w:div w:id="1736972017">
      <w:bodyDiv w:val="1"/>
      <w:marLeft w:val="0"/>
      <w:marRight w:val="0"/>
      <w:marTop w:val="0"/>
      <w:marBottom w:val="0"/>
      <w:divBdr>
        <w:top w:val="none" w:sz="0" w:space="0" w:color="auto"/>
        <w:left w:val="none" w:sz="0" w:space="0" w:color="auto"/>
        <w:bottom w:val="none" w:sz="0" w:space="0" w:color="auto"/>
        <w:right w:val="none" w:sz="0" w:space="0" w:color="auto"/>
      </w:divBdr>
    </w:div>
    <w:div w:id="1750882194">
      <w:bodyDiv w:val="1"/>
      <w:marLeft w:val="0"/>
      <w:marRight w:val="0"/>
      <w:marTop w:val="0"/>
      <w:marBottom w:val="0"/>
      <w:divBdr>
        <w:top w:val="none" w:sz="0" w:space="0" w:color="auto"/>
        <w:left w:val="none" w:sz="0" w:space="0" w:color="auto"/>
        <w:bottom w:val="none" w:sz="0" w:space="0" w:color="auto"/>
        <w:right w:val="none" w:sz="0" w:space="0" w:color="auto"/>
      </w:divBdr>
    </w:div>
    <w:div w:id="1752657677">
      <w:bodyDiv w:val="1"/>
      <w:marLeft w:val="0"/>
      <w:marRight w:val="0"/>
      <w:marTop w:val="0"/>
      <w:marBottom w:val="0"/>
      <w:divBdr>
        <w:top w:val="none" w:sz="0" w:space="0" w:color="auto"/>
        <w:left w:val="none" w:sz="0" w:space="0" w:color="auto"/>
        <w:bottom w:val="none" w:sz="0" w:space="0" w:color="auto"/>
        <w:right w:val="none" w:sz="0" w:space="0" w:color="auto"/>
      </w:divBdr>
      <w:divsChild>
        <w:div w:id="1260600650">
          <w:marLeft w:val="274"/>
          <w:marRight w:val="0"/>
          <w:marTop w:val="0"/>
          <w:marBottom w:val="0"/>
          <w:divBdr>
            <w:top w:val="none" w:sz="0" w:space="0" w:color="auto"/>
            <w:left w:val="none" w:sz="0" w:space="0" w:color="auto"/>
            <w:bottom w:val="none" w:sz="0" w:space="0" w:color="auto"/>
            <w:right w:val="none" w:sz="0" w:space="0" w:color="auto"/>
          </w:divBdr>
        </w:div>
        <w:div w:id="2141726888">
          <w:marLeft w:val="274"/>
          <w:marRight w:val="0"/>
          <w:marTop w:val="0"/>
          <w:marBottom w:val="0"/>
          <w:divBdr>
            <w:top w:val="none" w:sz="0" w:space="0" w:color="auto"/>
            <w:left w:val="none" w:sz="0" w:space="0" w:color="auto"/>
            <w:bottom w:val="none" w:sz="0" w:space="0" w:color="auto"/>
            <w:right w:val="none" w:sz="0" w:space="0" w:color="auto"/>
          </w:divBdr>
        </w:div>
        <w:div w:id="829095947">
          <w:marLeft w:val="274"/>
          <w:marRight w:val="0"/>
          <w:marTop w:val="0"/>
          <w:marBottom w:val="0"/>
          <w:divBdr>
            <w:top w:val="none" w:sz="0" w:space="0" w:color="auto"/>
            <w:left w:val="none" w:sz="0" w:space="0" w:color="auto"/>
            <w:bottom w:val="none" w:sz="0" w:space="0" w:color="auto"/>
            <w:right w:val="none" w:sz="0" w:space="0" w:color="auto"/>
          </w:divBdr>
        </w:div>
        <w:div w:id="970210739">
          <w:marLeft w:val="274"/>
          <w:marRight w:val="0"/>
          <w:marTop w:val="0"/>
          <w:marBottom w:val="0"/>
          <w:divBdr>
            <w:top w:val="none" w:sz="0" w:space="0" w:color="auto"/>
            <w:left w:val="none" w:sz="0" w:space="0" w:color="auto"/>
            <w:bottom w:val="none" w:sz="0" w:space="0" w:color="auto"/>
            <w:right w:val="none" w:sz="0" w:space="0" w:color="auto"/>
          </w:divBdr>
        </w:div>
        <w:div w:id="1940093062">
          <w:marLeft w:val="274"/>
          <w:marRight w:val="0"/>
          <w:marTop w:val="0"/>
          <w:marBottom w:val="0"/>
          <w:divBdr>
            <w:top w:val="none" w:sz="0" w:space="0" w:color="auto"/>
            <w:left w:val="none" w:sz="0" w:space="0" w:color="auto"/>
            <w:bottom w:val="none" w:sz="0" w:space="0" w:color="auto"/>
            <w:right w:val="none" w:sz="0" w:space="0" w:color="auto"/>
          </w:divBdr>
        </w:div>
      </w:divsChild>
    </w:div>
    <w:div w:id="1789198961">
      <w:bodyDiv w:val="1"/>
      <w:marLeft w:val="0"/>
      <w:marRight w:val="0"/>
      <w:marTop w:val="0"/>
      <w:marBottom w:val="0"/>
      <w:divBdr>
        <w:top w:val="none" w:sz="0" w:space="0" w:color="auto"/>
        <w:left w:val="none" w:sz="0" w:space="0" w:color="auto"/>
        <w:bottom w:val="none" w:sz="0" w:space="0" w:color="auto"/>
        <w:right w:val="none" w:sz="0" w:space="0" w:color="auto"/>
      </w:divBdr>
      <w:divsChild>
        <w:div w:id="1332834515">
          <w:marLeft w:val="274"/>
          <w:marRight w:val="0"/>
          <w:marTop w:val="0"/>
          <w:marBottom w:val="0"/>
          <w:divBdr>
            <w:top w:val="none" w:sz="0" w:space="0" w:color="auto"/>
            <w:left w:val="none" w:sz="0" w:space="0" w:color="auto"/>
            <w:bottom w:val="none" w:sz="0" w:space="0" w:color="auto"/>
            <w:right w:val="none" w:sz="0" w:space="0" w:color="auto"/>
          </w:divBdr>
        </w:div>
        <w:div w:id="495416154">
          <w:marLeft w:val="274"/>
          <w:marRight w:val="0"/>
          <w:marTop w:val="0"/>
          <w:marBottom w:val="0"/>
          <w:divBdr>
            <w:top w:val="none" w:sz="0" w:space="0" w:color="auto"/>
            <w:left w:val="none" w:sz="0" w:space="0" w:color="auto"/>
            <w:bottom w:val="none" w:sz="0" w:space="0" w:color="auto"/>
            <w:right w:val="none" w:sz="0" w:space="0" w:color="auto"/>
          </w:divBdr>
        </w:div>
        <w:div w:id="46691409">
          <w:marLeft w:val="274"/>
          <w:marRight w:val="0"/>
          <w:marTop w:val="0"/>
          <w:marBottom w:val="0"/>
          <w:divBdr>
            <w:top w:val="none" w:sz="0" w:space="0" w:color="auto"/>
            <w:left w:val="none" w:sz="0" w:space="0" w:color="auto"/>
            <w:bottom w:val="none" w:sz="0" w:space="0" w:color="auto"/>
            <w:right w:val="none" w:sz="0" w:space="0" w:color="auto"/>
          </w:divBdr>
        </w:div>
      </w:divsChild>
    </w:div>
    <w:div w:id="1800492028">
      <w:bodyDiv w:val="1"/>
      <w:marLeft w:val="0"/>
      <w:marRight w:val="0"/>
      <w:marTop w:val="0"/>
      <w:marBottom w:val="0"/>
      <w:divBdr>
        <w:top w:val="none" w:sz="0" w:space="0" w:color="auto"/>
        <w:left w:val="none" w:sz="0" w:space="0" w:color="auto"/>
        <w:bottom w:val="none" w:sz="0" w:space="0" w:color="auto"/>
        <w:right w:val="none" w:sz="0" w:space="0" w:color="auto"/>
      </w:divBdr>
    </w:div>
    <w:div w:id="1810005034">
      <w:bodyDiv w:val="1"/>
      <w:marLeft w:val="0"/>
      <w:marRight w:val="0"/>
      <w:marTop w:val="0"/>
      <w:marBottom w:val="0"/>
      <w:divBdr>
        <w:top w:val="none" w:sz="0" w:space="0" w:color="auto"/>
        <w:left w:val="none" w:sz="0" w:space="0" w:color="auto"/>
        <w:bottom w:val="none" w:sz="0" w:space="0" w:color="auto"/>
        <w:right w:val="none" w:sz="0" w:space="0" w:color="auto"/>
      </w:divBdr>
      <w:divsChild>
        <w:div w:id="1922568831">
          <w:marLeft w:val="619"/>
          <w:marRight w:val="0"/>
          <w:marTop w:val="144"/>
          <w:marBottom w:val="0"/>
          <w:divBdr>
            <w:top w:val="none" w:sz="0" w:space="0" w:color="auto"/>
            <w:left w:val="none" w:sz="0" w:space="0" w:color="auto"/>
            <w:bottom w:val="none" w:sz="0" w:space="0" w:color="auto"/>
            <w:right w:val="none" w:sz="0" w:space="0" w:color="auto"/>
          </w:divBdr>
        </w:div>
        <w:div w:id="1166676641">
          <w:marLeft w:val="1440"/>
          <w:marRight w:val="0"/>
          <w:marTop w:val="125"/>
          <w:marBottom w:val="0"/>
          <w:divBdr>
            <w:top w:val="none" w:sz="0" w:space="0" w:color="auto"/>
            <w:left w:val="none" w:sz="0" w:space="0" w:color="auto"/>
            <w:bottom w:val="none" w:sz="0" w:space="0" w:color="auto"/>
            <w:right w:val="none" w:sz="0" w:space="0" w:color="auto"/>
          </w:divBdr>
        </w:div>
        <w:div w:id="679626595">
          <w:marLeft w:val="1440"/>
          <w:marRight w:val="0"/>
          <w:marTop w:val="125"/>
          <w:marBottom w:val="0"/>
          <w:divBdr>
            <w:top w:val="none" w:sz="0" w:space="0" w:color="auto"/>
            <w:left w:val="none" w:sz="0" w:space="0" w:color="auto"/>
            <w:bottom w:val="none" w:sz="0" w:space="0" w:color="auto"/>
            <w:right w:val="none" w:sz="0" w:space="0" w:color="auto"/>
          </w:divBdr>
        </w:div>
        <w:div w:id="854080554">
          <w:marLeft w:val="1440"/>
          <w:marRight w:val="0"/>
          <w:marTop w:val="125"/>
          <w:marBottom w:val="0"/>
          <w:divBdr>
            <w:top w:val="none" w:sz="0" w:space="0" w:color="auto"/>
            <w:left w:val="none" w:sz="0" w:space="0" w:color="auto"/>
            <w:bottom w:val="none" w:sz="0" w:space="0" w:color="auto"/>
            <w:right w:val="none" w:sz="0" w:space="0" w:color="auto"/>
          </w:divBdr>
        </w:div>
        <w:div w:id="1077246060">
          <w:marLeft w:val="1440"/>
          <w:marRight w:val="0"/>
          <w:marTop w:val="125"/>
          <w:marBottom w:val="0"/>
          <w:divBdr>
            <w:top w:val="none" w:sz="0" w:space="0" w:color="auto"/>
            <w:left w:val="none" w:sz="0" w:space="0" w:color="auto"/>
            <w:bottom w:val="none" w:sz="0" w:space="0" w:color="auto"/>
            <w:right w:val="none" w:sz="0" w:space="0" w:color="auto"/>
          </w:divBdr>
        </w:div>
        <w:div w:id="817190079">
          <w:marLeft w:val="1440"/>
          <w:marRight w:val="0"/>
          <w:marTop w:val="125"/>
          <w:marBottom w:val="0"/>
          <w:divBdr>
            <w:top w:val="none" w:sz="0" w:space="0" w:color="auto"/>
            <w:left w:val="none" w:sz="0" w:space="0" w:color="auto"/>
            <w:bottom w:val="none" w:sz="0" w:space="0" w:color="auto"/>
            <w:right w:val="none" w:sz="0" w:space="0" w:color="auto"/>
          </w:divBdr>
        </w:div>
        <w:div w:id="2057243026">
          <w:marLeft w:val="619"/>
          <w:marRight w:val="0"/>
          <w:marTop w:val="144"/>
          <w:marBottom w:val="0"/>
          <w:divBdr>
            <w:top w:val="none" w:sz="0" w:space="0" w:color="auto"/>
            <w:left w:val="none" w:sz="0" w:space="0" w:color="auto"/>
            <w:bottom w:val="none" w:sz="0" w:space="0" w:color="auto"/>
            <w:right w:val="none" w:sz="0" w:space="0" w:color="auto"/>
          </w:divBdr>
        </w:div>
        <w:div w:id="1754620190">
          <w:marLeft w:val="1440"/>
          <w:marRight w:val="0"/>
          <w:marTop w:val="125"/>
          <w:marBottom w:val="0"/>
          <w:divBdr>
            <w:top w:val="none" w:sz="0" w:space="0" w:color="auto"/>
            <w:left w:val="none" w:sz="0" w:space="0" w:color="auto"/>
            <w:bottom w:val="none" w:sz="0" w:space="0" w:color="auto"/>
            <w:right w:val="none" w:sz="0" w:space="0" w:color="auto"/>
          </w:divBdr>
        </w:div>
        <w:div w:id="1752893767">
          <w:marLeft w:val="1440"/>
          <w:marRight w:val="0"/>
          <w:marTop w:val="125"/>
          <w:marBottom w:val="0"/>
          <w:divBdr>
            <w:top w:val="none" w:sz="0" w:space="0" w:color="auto"/>
            <w:left w:val="none" w:sz="0" w:space="0" w:color="auto"/>
            <w:bottom w:val="none" w:sz="0" w:space="0" w:color="auto"/>
            <w:right w:val="none" w:sz="0" w:space="0" w:color="auto"/>
          </w:divBdr>
        </w:div>
        <w:div w:id="1613395158">
          <w:marLeft w:val="619"/>
          <w:marRight w:val="0"/>
          <w:marTop w:val="144"/>
          <w:marBottom w:val="0"/>
          <w:divBdr>
            <w:top w:val="none" w:sz="0" w:space="0" w:color="auto"/>
            <w:left w:val="none" w:sz="0" w:space="0" w:color="auto"/>
            <w:bottom w:val="none" w:sz="0" w:space="0" w:color="auto"/>
            <w:right w:val="none" w:sz="0" w:space="0" w:color="auto"/>
          </w:divBdr>
        </w:div>
      </w:divsChild>
    </w:div>
    <w:div w:id="1821800495">
      <w:bodyDiv w:val="1"/>
      <w:marLeft w:val="0"/>
      <w:marRight w:val="0"/>
      <w:marTop w:val="0"/>
      <w:marBottom w:val="0"/>
      <w:divBdr>
        <w:top w:val="none" w:sz="0" w:space="0" w:color="auto"/>
        <w:left w:val="none" w:sz="0" w:space="0" w:color="auto"/>
        <w:bottom w:val="none" w:sz="0" w:space="0" w:color="auto"/>
        <w:right w:val="none" w:sz="0" w:space="0" w:color="auto"/>
      </w:divBdr>
    </w:div>
    <w:div w:id="1824811961">
      <w:bodyDiv w:val="1"/>
      <w:marLeft w:val="0"/>
      <w:marRight w:val="0"/>
      <w:marTop w:val="0"/>
      <w:marBottom w:val="0"/>
      <w:divBdr>
        <w:top w:val="none" w:sz="0" w:space="0" w:color="auto"/>
        <w:left w:val="none" w:sz="0" w:space="0" w:color="auto"/>
        <w:bottom w:val="none" w:sz="0" w:space="0" w:color="auto"/>
        <w:right w:val="none" w:sz="0" w:space="0" w:color="auto"/>
      </w:divBdr>
    </w:div>
    <w:div w:id="1835799248">
      <w:bodyDiv w:val="1"/>
      <w:marLeft w:val="0"/>
      <w:marRight w:val="0"/>
      <w:marTop w:val="0"/>
      <w:marBottom w:val="0"/>
      <w:divBdr>
        <w:top w:val="none" w:sz="0" w:space="0" w:color="auto"/>
        <w:left w:val="none" w:sz="0" w:space="0" w:color="auto"/>
        <w:bottom w:val="none" w:sz="0" w:space="0" w:color="auto"/>
        <w:right w:val="none" w:sz="0" w:space="0" w:color="auto"/>
      </w:divBdr>
    </w:div>
    <w:div w:id="1862082156">
      <w:bodyDiv w:val="1"/>
      <w:marLeft w:val="0"/>
      <w:marRight w:val="0"/>
      <w:marTop w:val="0"/>
      <w:marBottom w:val="0"/>
      <w:divBdr>
        <w:top w:val="none" w:sz="0" w:space="0" w:color="auto"/>
        <w:left w:val="none" w:sz="0" w:space="0" w:color="auto"/>
        <w:bottom w:val="none" w:sz="0" w:space="0" w:color="auto"/>
        <w:right w:val="none" w:sz="0" w:space="0" w:color="auto"/>
      </w:divBdr>
    </w:div>
    <w:div w:id="1865318127">
      <w:bodyDiv w:val="1"/>
      <w:marLeft w:val="0"/>
      <w:marRight w:val="0"/>
      <w:marTop w:val="0"/>
      <w:marBottom w:val="0"/>
      <w:divBdr>
        <w:top w:val="none" w:sz="0" w:space="0" w:color="auto"/>
        <w:left w:val="none" w:sz="0" w:space="0" w:color="auto"/>
        <w:bottom w:val="none" w:sz="0" w:space="0" w:color="auto"/>
        <w:right w:val="none" w:sz="0" w:space="0" w:color="auto"/>
      </w:divBdr>
    </w:div>
    <w:div w:id="1875536118">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1891304886">
      <w:bodyDiv w:val="1"/>
      <w:marLeft w:val="0"/>
      <w:marRight w:val="0"/>
      <w:marTop w:val="0"/>
      <w:marBottom w:val="0"/>
      <w:divBdr>
        <w:top w:val="none" w:sz="0" w:space="0" w:color="auto"/>
        <w:left w:val="none" w:sz="0" w:space="0" w:color="auto"/>
        <w:bottom w:val="none" w:sz="0" w:space="0" w:color="auto"/>
        <w:right w:val="none" w:sz="0" w:space="0" w:color="auto"/>
      </w:divBdr>
    </w:div>
    <w:div w:id="1916234044">
      <w:bodyDiv w:val="1"/>
      <w:marLeft w:val="0"/>
      <w:marRight w:val="0"/>
      <w:marTop w:val="0"/>
      <w:marBottom w:val="0"/>
      <w:divBdr>
        <w:top w:val="none" w:sz="0" w:space="0" w:color="auto"/>
        <w:left w:val="none" w:sz="0" w:space="0" w:color="auto"/>
        <w:bottom w:val="none" w:sz="0" w:space="0" w:color="auto"/>
        <w:right w:val="none" w:sz="0" w:space="0" w:color="auto"/>
      </w:divBdr>
    </w:div>
    <w:div w:id="1917202365">
      <w:bodyDiv w:val="1"/>
      <w:marLeft w:val="0"/>
      <w:marRight w:val="0"/>
      <w:marTop w:val="0"/>
      <w:marBottom w:val="0"/>
      <w:divBdr>
        <w:top w:val="none" w:sz="0" w:space="0" w:color="auto"/>
        <w:left w:val="none" w:sz="0" w:space="0" w:color="auto"/>
        <w:bottom w:val="none" w:sz="0" w:space="0" w:color="auto"/>
        <w:right w:val="none" w:sz="0" w:space="0" w:color="auto"/>
      </w:divBdr>
    </w:div>
    <w:div w:id="1948733033">
      <w:bodyDiv w:val="1"/>
      <w:marLeft w:val="0"/>
      <w:marRight w:val="0"/>
      <w:marTop w:val="0"/>
      <w:marBottom w:val="0"/>
      <w:divBdr>
        <w:top w:val="none" w:sz="0" w:space="0" w:color="auto"/>
        <w:left w:val="none" w:sz="0" w:space="0" w:color="auto"/>
        <w:bottom w:val="none" w:sz="0" w:space="0" w:color="auto"/>
        <w:right w:val="none" w:sz="0" w:space="0" w:color="auto"/>
      </w:divBdr>
    </w:div>
    <w:div w:id="1949118776">
      <w:bodyDiv w:val="1"/>
      <w:marLeft w:val="0"/>
      <w:marRight w:val="0"/>
      <w:marTop w:val="0"/>
      <w:marBottom w:val="0"/>
      <w:divBdr>
        <w:top w:val="none" w:sz="0" w:space="0" w:color="auto"/>
        <w:left w:val="none" w:sz="0" w:space="0" w:color="auto"/>
        <w:bottom w:val="none" w:sz="0" w:space="0" w:color="auto"/>
        <w:right w:val="none" w:sz="0" w:space="0" w:color="auto"/>
      </w:divBdr>
    </w:div>
    <w:div w:id="1950774496">
      <w:bodyDiv w:val="1"/>
      <w:marLeft w:val="0"/>
      <w:marRight w:val="0"/>
      <w:marTop w:val="0"/>
      <w:marBottom w:val="0"/>
      <w:divBdr>
        <w:top w:val="none" w:sz="0" w:space="0" w:color="auto"/>
        <w:left w:val="none" w:sz="0" w:space="0" w:color="auto"/>
        <w:bottom w:val="none" w:sz="0" w:space="0" w:color="auto"/>
        <w:right w:val="none" w:sz="0" w:space="0" w:color="auto"/>
      </w:divBdr>
    </w:div>
    <w:div w:id="1993292831">
      <w:bodyDiv w:val="1"/>
      <w:marLeft w:val="0"/>
      <w:marRight w:val="0"/>
      <w:marTop w:val="0"/>
      <w:marBottom w:val="0"/>
      <w:divBdr>
        <w:top w:val="none" w:sz="0" w:space="0" w:color="auto"/>
        <w:left w:val="none" w:sz="0" w:space="0" w:color="auto"/>
        <w:bottom w:val="none" w:sz="0" w:space="0" w:color="auto"/>
        <w:right w:val="none" w:sz="0" w:space="0" w:color="auto"/>
      </w:divBdr>
    </w:div>
    <w:div w:id="2010861126">
      <w:bodyDiv w:val="1"/>
      <w:marLeft w:val="0"/>
      <w:marRight w:val="0"/>
      <w:marTop w:val="0"/>
      <w:marBottom w:val="0"/>
      <w:divBdr>
        <w:top w:val="none" w:sz="0" w:space="0" w:color="auto"/>
        <w:left w:val="none" w:sz="0" w:space="0" w:color="auto"/>
        <w:bottom w:val="none" w:sz="0" w:space="0" w:color="auto"/>
        <w:right w:val="none" w:sz="0" w:space="0" w:color="auto"/>
      </w:divBdr>
    </w:div>
    <w:div w:id="2055806571">
      <w:bodyDiv w:val="1"/>
      <w:marLeft w:val="0"/>
      <w:marRight w:val="0"/>
      <w:marTop w:val="0"/>
      <w:marBottom w:val="0"/>
      <w:divBdr>
        <w:top w:val="none" w:sz="0" w:space="0" w:color="auto"/>
        <w:left w:val="none" w:sz="0" w:space="0" w:color="auto"/>
        <w:bottom w:val="none" w:sz="0" w:space="0" w:color="auto"/>
        <w:right w:val="none" w:sz="0" w:space="0" w:color="auto"/>
      </w:divBdr>
    </w:div>
    <w:div w:id="2060393742">
      <w:bodyDiv w:val="1"/>
      <w:marLeft w:val="0"/>
      <w:marRight w:val="0"/>
      <w:marTop w:val="0"/>
      <w:marBottom w:val="0"/>
      <w:divBdr>
        <w:top w:val="none" w:sz="0" w:space="0" w:color="auto"/>
        <w:left w:val="none" w:sz="0" w:space="0" w:color="auto"/>
        <w:bottom w:val="none" w:sz="0" w:space="0" w:color="auto"/>
        <w:right w:val="none" w:sz="0" w:space="0" w:color="auto"/>
      </w:divBdr>
    </w:div>
    <w:div w:id="2064984396">
      <w:bodyDiv w:val="1"/>
      <w:marLeft w:val="0"/>
      <w:marRight w:val="0"/>
      <w:marTop w:val="0"/>
      <w:marBottom w:val="0"/>
      <w:divBdr>
        <w:top w:val="none" w:sz="0" w:space="0" w:color="auto"/>
        <w:left w:val="none" w:sz="0" w:space="0" w:color="auto"/>
        <w:bottom w:val="none" w:sz="0" w:space="0" w:color="auto"/>
        <w:right w:val="none" w:sz="0" w:space="0" w:color="auto"/>
      </w:divBdr>
    </w:div>
    <w:div w:id="2080400033">
      <w:bodyDiv w:val="1"/>
      <w:marLeft w:val="0"/>
      <w:marRight w:val="0"/>
      <w:marTop w:val="0"/>
      <w:marBottom w:val="0"/>
      <w:divBdr>
        <w:top w:val="none" w:sz="0" w:space="0" w:color="auto"/>
        <w:left w:val="none" w:sz="0" w:space="0" w:color="auto"/>
        <w:bottom w:val="none" w:sz="0" w:space="0" w:color="auto"/>
        <w:right w:val="none" w:sz="0" w:space="0" w:color="auto"/>
      </w:divBdr>
    </w:div>
    <w:div w:id="2084638534">
      <w:bodyDiv w:val="1"/>
      <w:marLeft w:val="0"/>
      <w:marRight w:val="0"/>
      <w:marTop w:val="0"/>
      <w:marBottom w:val="0"/>
      <w:divBdr>
        <w:top w:val="none" w:sz="0" w:space="0" w:color="auto"/>
        <w:left w:val="none" w:sz="0" w:space="0" w:color="auto"/>
        <w:bottom w:val="none" w:sz="0" w:space="0" w:color="auto"/>
        <w:right w:val="none" w:sz="0" w:space="0" w:color="auto"/>
      </w:divBdr>
      <w:divsChild>
        <w:div w:id="1477869400">
          <w:marLeft w:val="720"/>
          <w:marRight w:val="0"/>
          <w:marTop w:val="0"/>
          <w:marBottom w:val="120"/>
          <w:divBdr>
            <w:top w:val="none" w:sz="0" w:space="0" w:color="auto"/>
            <w:left w:val="none" w:sz="0" w:space="0" w:color="auto"/>
            <w:bottom w:val="none" w:sz="0" w:space="0" w:color="auto"/>
            <w:right w:val="none" w:sz="0" w:space="0" w:color="auto"/>
          </w:divBdr>
        </w:div>
        <w:div w:id="2081320747">
          <w:marLeft w:val="720"/>
          <w:marRight w:val="0"/>
          <w:marTop w:val="0"/>
          <w:marBottom w:val="120"/>
          <w:divBdr>
            <w:top w:val="none" w:sz="0" w:space="0" w:color="auto"/>
            <w:left w:val="none" w:sz="0" w:space="0" w:color="auto"/>
            <w:bottom w:val="none" w:sz="0" w:space="0" w:color="auto"/>
            <w:right w:val="none" w:sz="0" w:space="0" w:color="auto"/>
          </w:divBdr>
        </w:div>
        <w:div w:id="1683124050">
          <w:marLeft w:val="720"/>
          <w:marRight w:val="0"/>
          <w:marTop w:val="0"/>
          <w:marBottom w:val="120"/>
          <w:divBdr>
            <w:top w:val="none" w:sz="0" w:space="0" w:color="auto"/>
            <w:left w:val="none" w:sz="0" w:space="0" w:color="auto"/>
            <w:bottom w:val="none" w:sz="0" w:space="0" w:color="auto"/>
            <w:right w:val="none" w:sz="0" w:space="0" w:color="auto"/>
          </w:divBdr>
        </w:div>
        <w:div w:id="1405027325">
          <w:marLeft w:val="720"/>
          <w:marRight w:val="0"/>
          <w:marTop w:val="0"/>
          <w:marBottom w:val="120"/>
          <w:divBdr>
            <w:top w:val="none" w:sz="0" w:space="0" w:color="auto"/>
            <w:left w:val="none" w:sz="0" w:space="0" w:color="auto"/>
            <w:bottom w:val="none" w:sz="0" w:space="0" w:color="auto"/>
            <w:right w:val="none" w:sz="0" w:space="0" w:color="auto"/>
          </w:divBdr>
        </w:div>
      </w:divsChild>
    </w:div>
    <w:div w:id="2094425984">
      <w:bodyDiv w:val="1"/>
      <w:marLeft w:val="0"/>
      <w:marRight w:val="0"/>
      <w:marTop w:val="0"/>
      <w:marBottom w:val="0"/>
      <w:divBdr>
        <w:top w:val="none" w:sz="0" w:space="0" w:color="auto"/>
        <w:left w:val="none" w:sz="0" w:space="0" w:color="auto"/>
        <w:bottom w:val="none" w:sz="0" w:space="0" w:color="auto"/>
        <w:right w:val="none" w:sz="0" w:space="0" w:color="auto"/>
      </w:divBdr>
    </w:div>
    <w:div w:id="2100103048">
      <w:bodyDiv w:val="1"/>
      <w:marLeft w:val="0"/>
      <w:marRight w:val="0"/>
      <w:marTop w:val="0"/>
      <w:marBottom w:val="0"/>
      <w:divBdr>
        <w:top w:val="none" w:sz="0" w:space="0" w:color="auto"/>
        <w:left w:val="none" w:sz="0" w:space="0" w:color="auto"/>
        <w:bottom w:val="none" w:sz="0" w:space="0" w:color="auto"/>
        <w:right w:val="none" w:sz="0" w:space="0" w:color="auto"/>
      </w:divBdr>
      <w:divsChild>
        <w:div w:id="1806579132">
          <w:marLeft w:val="274"/>
          <w:marRight w:val="0"/>
          <w:marTop w:val="0"/>
          <w:marBottom w:val="0"/>
          <w:divBdr>
            <w:top w:val="none" w:sz="0" w:space="0" w:color="auto"/>
            <w:left w:val="none" w:sz="0" w:space="0" w:color="auto"/>
            <w:bottom w:val="none" w:sz="0" w:space="0" w:color="auto"/>
            <w:right w:val="none" w:sz="0" w:space="0" w:color="auto"/>
          </w:divBdr>
        </w:div>
        <w:div w:id="1249535068">
          <w:marLeft w:val="274"/>
          <w:marRight w:val="0"/>
          <w:marTop w:val="0"/>
          <w:marBottom w:val="0"/>
          <w:divBdr>
            <w:top w:val="none" w:sz="0" w:space="0" w:color="auto"/>
            <w:left w:val="none" w:sz="0" w:space="0" w:color="auto"/>
            <w:bottom w:val="none" w:sz="0" w:space="0" w:color="auto"/>
            <w:right w:val="none" w:sz="0" w:space="0" w:color="auto"/>
          </w:divBdr>
        </w:div>
        <w:div w:id="372266695">
          <w:marLeft w:val="274"/>
          <w:marRight w:val="0"/>
          <w:marTop w:val="0"/>
          <w:marBottom w:val="0"/>
          <w:divBdr>
            <w:top w:val="none" w:sz="0" w:space="0" w:color="auto"/>
            <w:left w:val="none" w:sz="0" w:space="0" w:color="auto"/>
            <w:bottom w:val="none" w:sz="0" w:space="0" w:color="auto"/>
            <w:right w:val="none" w:sz="0" w:space="0" w:color="auto"/>
          </w:divBdr>
        </w:div>
        <w:div w:id="207496028">
          <w:marLeft w:val="274"/>
          <w:marRight w:val="0"/>
          <w:marTop w:val="0"/>
          <w:marBottom w:val="0"/>
          <w:divBdr>
            <w:top w:val="none" w:sz="0" w:space="0" w:color="auto"/>
            <w:left w:val="none" w:sz="0" w:space="0" w:color="auto"/>
            <w:bottom w:val="none" w:sz="0" w:space="0" w:color="auto"/>
            <w:right w:val="none" w:sz="0" w:space="0" w:color="auto"/>
          </w:divBdr>
        </w:div>
        <w:div w:id="1364138119">
          <w:marLeft w:val="274"/>
          <w:marRight w:val="0"/>
          <w:marTop w:val="0"/>
          <w:marBottom w:val="0"/>
          <w:divBdr>
            <w:top w:val="none" w:sz="0" w:space="0" w:color="auto"/>
            <w:left w:val="none" w:sz="0" w:space="0" w:color="auto"/>
            <w:bottom w:val="none" w:sz="0" w:space="0" w:color="auto"/>
            <w:right w:val="none" w:sz="0" w:space="0" w:color="auto"/>
          </w:divBdr>
        </w:div>
      </w:divsChild>
    </w:div>
    <w:div w:id="2104296375">
      <w:bodyDiv w:val="1"/>
      <w:marLeft w:val="0"/>
      <w:marRight w:val="0"/>
      <w:marTop w:val="0"/>
      <w:marBottom w:val="0"/>
      <w:divBdr>
        <w:top w:val="none" w:sz="0" w:space="0" w:color="auto"/>
        <w:left w:val="none" w:sz="0" w:space="0" w:color="auto"/>
        <w:bottom w:val="none" w:sz="0" w:space="0" w:color="auto"/>
        <w:right w:val="none" w:sz="0" w:space="0" w:color="auto"/>
      </w:divBdr>
    </w:div>
    <w:div w:id="2111733449">
      <w:bodyDiv w:val="1"/>
      <w:marLeft w:val="0"/>
      <w:marRight w:val="0"/>
      <w:marTop w:val="0"/>
      <w:marBottom w:val="0"/>
      <w:divBdr>
        <w:top w:val="none" w:sz="0" w:space="0" w:color="auto"/>
        <w:left w:val="none" w:sz="0" w:space="0" w:color="auto"/>
        <w:bottom w:val="none" w:sz="0" w:space="0" w:color="auto"/>
        <w:right w:val="none" w:sz="0" w:space="0" w:color="auto"/>
      </w:divBdr>
    </w:div>
    <w:div w:id="214388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footer" Target="footer5.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thinkingcollaborative.com/norms-collaboration-toolkit/" TargetMode="External"/><Relationship Id="rId29" Type="http://schemas.openxmlformats.org/officeDocument/2006/relationships/image" Target="media/image12.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tcorestandards.org/"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4.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BB56A1F4-A7AA-4017-9282-A9E5F482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Hewlett-Packard Company</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6</cp:revision>
  <cp:lastPrinted>2014-10-08T14:32:00Z</cp:lastPrinted>
  <dcterms:created xsi:type="dcterms:W3CDTF">2014-12-15T20:38:00Z</dcterms:created>
  <dcterms:modified xsi:type="dcterms:W3CDTF">2014-12-22T17:55:00Z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