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0A8BE" w14:textId="3707B3B9" w:rsidR="005972CA" w:rsidRPr="00E211ED" w:rsidRDefault="00422891" w:rsidP="005972CA">
      <w:pPr>
        <w:jc w:val="center"/>
        <w:rPr>
          <w:b/>
          <w:bCs/>
          <w:sz w:val="28"/>
          <w:szCs w:val="28"/>
        </w:rPr>
      </w:pPr>
      <w:r>
        <w:rPr>
          <w:b/>
          <w:bCs/>
          <w:sz w:val="28"/>
          <w:szCs w:val="28"/>
        </w:rPr>
        <w:t>Is Population Growth Linear?</w:t>
      </w:r>
    </w:p>
    <w:p w14:paraId="74663685" w14:textId="77777777" w:rsidR="005972CA" w:rsidRDefault="005972CA" w:rsidP="005972CA"/>
    <w:tbl>
      <w:tblPr>
        <w:tblpPr w:leftFromText="180" w:rightFromText="180" w:vertAnchor="page" w:horzAnchor="page" w:tblpX="8929"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1476"/>
      </w:tblGrid>
      <w:tr w:rsidR="0002285D" w14:paraId="13BF9773" w14:textId="77777777" w:rsidTr="0002285D">
        <w:tc>
          <w:tcPr>
            <w:tcW w:w="936" w:type="dxa"/>
            <w:shd w:val="clear" w:color="auto" w:fill="DAEEF3" w:themeFill="accent5" w:themeFillTint="33"/>
            <w:vAlign w:val="center"/>
          </w:tcPr>
          <w:p w14:paraId="104680AF" w14:textId="77777777" w:rsidR="0002285D" w:rsidRPr="0002285D" w:rsidRDefault="0002285D" w:rsidP="0002285D">
            <w:pPr>
              <w:jc w:val="center"/>
              <w:rPr>
                <w:b/>
              </w:rPr>
            </w:pPr>
            <w:r w:rsidRPr="0002285D">
              <w:rPr>
                <w:b/>
              </w:rPr>
              <w:t>Year</w:t>
            </w:r>
          </w:p>
        </w:tc>
        <w:tc>
          <w:tcPr>
            <w:tcW w:w="1476" w:type="dxa"/>
            <w:shd w:val="clear" w:color="auto" w:fill="DAEEF3" w:themeFill="accent5" w:themeFillTint="33"/>
            <w:vAlign w:val="center"/>
          </w:tcPr>
          <w:p w14:paraId="7BC3707E" w14:textId="77777777" w:rsidR="0002285D" w:rsidRPr="0002285D" w:rsidRDefault="0002285D" w:rsidP="0002285D">
            <w:pPr>
              <w:jc w:val="center"/>
              <w:rPr>
                <w:b/>
              </w:rPr>
            </w:pPr>
            <w:r w:rsidRPr="0002285D">
              <w:rPr>
                <w:b/>
              </w:rPr>
              <w:t>Population (in billions)</w:t>
            </w:r>
          </w:p>
        </w:tc>
      </w:tr>
      <w:tr w:rsidR="0002285D" w14:paraId="5CC74449" w14:textId="77777777" w:rsidTr="0002285D">
        <w:tc>
          <w:tcPr>
            <w:tcW w:w="936" w:type="dxa"/>
          </w:tcPr>
          <w:p w14:paraId="3821CC0D" w14:textId="77777777" w:rsidR="0002285D" w:rsidRDefault="0002285D" w:rsidP="0002285D">
            <w:pPr>
              <w:jc w:val="center"/>
            </w:pPr>
            <w:r>
              <w:t>1804</w:t>
            </w:r>
          </w:p>
        </w:tc>
        <w:tc>
          <w:tcPr>
            <w:tcW w:w="1476" w:type="dxa"/>
          </w:tcPr>
          <w:p w14:paraId="039DEE2F" w14:textId="77777777" w:rsidR="0002285D" w:rsidRDefault="0002285D" w:rsidP="0002285D">
            <w:pPr>
              <w:jc w:val="center"/>
            </w:pPr>
            <w:r>
              <w:t>1</w:t>
            </w:r>
          </w:p>
        </w:tc>
      </w:tr>
      <w:tr w:rsidR="0002285D" w14:paraId="67F034EF" w14:textId="77777777" w:rsidTr="0002285D">
        <w:tc>
          <w:tcPr>
            <w:tcW w:w="936" w:type="dxa"/>
          </w:tcPr>
          <w:p w14:paraId="63937BBC" w14:textId="77777777" w:rsidR="0002285D" w:rsidRDefault="0002285D" w:rsidP="0002285D">
            <w:pPr>
              <w:jc w:val="center"/>
            </w:pPr>
            <w:r>
              <w:t>1850</w:t>
            </w:r>
          </w:p>
        </w:tc>
        <w:tc>
          <w:tcPr>
            <w:tcW w:w="1476" w:type="dxa"/>
          </w:tcPr>
          <w:p w14:paraId="2BFEC59F" w14:textId="77777777" w:rsidR="0002285D" w:rsidRDefault="0002285D" w:rsidP="0002285D">
            <w:pPr>
              <w:jc w:val="center"/>
            </w:pPr>
            <w:r>
              <w:t>1.2</w:t>
            </w:r>
          </w:p>
        </w:tc>
      </w:tr>
      <w:tr w:rsidR="0002285D" w14:paraId="36405A74" w14:textId="77777777" w:rsidTr="0002285D">
        <w:tc>
          <w:tcPr>
            <w:tcW w:w="936" w:type="dxa"/>
          </w:tcPr>
          <w:p w14:paraId="052B9C4E" w14:textId="77777777" w:rsidR="0002285D" w:rsidRDefault="0002285D" w:rsidP="0002285D">
            <w:pPr>
              <w:jc w:val="center"/>
            </w:pPr>
            <w:r>
              <w:t>1900</w:t>
            </w:r>
          </w:p>
        </w:tc>
        <w:tc>
          <w:tcPr>
            <w:tcW w:w="1476" w:type="dxa"/>
          </w:tcPr>
          <w:p w14:paraId="751809E4" w14:textId="77777777" w:rsidR="0002285D" w:rsidRDefault="0002285D" w:rsidP="0002285D">
            <w:pPr>
              <w:jc w:val="center"/>
            </w:pPr>
            <w:r>
              <w:t>1.6</w:t>
            </w:r>
          </w:p>
        </w:tc>
      </w:tr>
      <w:tr w:rsidR="0002285D" w14:paraId="2BF9DB40" w14:textId="77777777" w:rsidTr="0002285D">
        <w:tc>
          <w:tcPr>
            <w:tcW w:w="936" w:type="dxa"/>
          </w:tcPr>
          <w:p w14:paraId="5DDAD9E6" w14:textId="77777777" w:rsidR="0002285D" w:rsidRDefault="0002285D" w:rsidP="0002285D">
            <w:pPr>
              <w:jc w:val="center"/>
            </w:pPr>
            <w:r>
              <w:t>1927</w:t>
            </w:r>
          </w:p>
        </w:tc>
        <w:tc>
          <w:tcPr>
            <w:tcW w:w="1476" w:type="dxa"/>
          </w:tcPr>
          <w:p w14:paraId="2FE62A84" w14:textId="77777777" w:rsidR="0002285D" w:rsidRDefault="0002285D" w:rsidP="0002285D">
            <w:pPr>
              <w:jc w:val="center"/>
            </w:pPr>
            <w:r>
              <w:t>2</w:t>
            </w:r>
          </w:p>
        </w:tc>
      </w:tr>
      <w:tr w:rsidR="0002285D" w14:paraId="385A8F73" w14:textId="77777777" w:rsidTr="0002285D">
        <w:tc>
          <w:tcPr>
            <w:tcW w:w="936" w:type="dxa"/>
          </w:tcPr>
          <w:p w14:paraId="2B5D032A" w14:textId="77777777" w:rsidR="0002285D" w:rsidRDefault="0002285D" w:rsidP="0002285D">
            <w:pPr>
              <w:jc w:val="center"/>
            </w:pPr>
            <w:r>
              <w:t>1950</w:t>
            </w:r>
          </w:p>
        </w:tc>
        <w:tc>
          <w:tcPr>
            <w:tcW w:w="1476" w:type="dxa"/>
          </w:tcPr>
          <w:p w14:paraId="2A4F1EBA" w14:textId="77777777" w:rsidR="0002285D" w:rsidRDefault="0002285D" w:rsidP="0002285D">
            <w:pPr>
              <w:jc w:val="center"/>
            </w:pPr>
            <w:r>
              <w:t>2.55</w:t>
            </w:r>
          </w:p>
        </w:tc>
      </w:tr>
      <w:tr w:rsidR="0002285D" w14:paraId="4D88A576" w14:textId="77777777" w:rsidTr="0002285D">
        <w:tc>
          <w:tcPr>
            <w:tcW w:w="936" w:type="dxa"/>
          </w:tcPr>
          <w:p w14:paraId="053E0C5E" w14:textId="77777777" w:rsidR="0002285D" w:rsidRDefault="0002285D" w:rsidP="0002285D">
            <w:pPr>
              <w:jc w:val="center"/>
            </w:pPr>
            <w:r>
              <w:t>1955</w:t>
            </w:r>
          </w:p>
        </w:tc>
        <w:tc>
          <w:tcPr>
            <w:tcW w:w="1476" w:type="dxa"/>
          </w:tcPr>
          <w:p w14:paraId="386D209B" w14:textId="77777777" w:rsidR="0002285D" w:rsidRDefault="0002285D" w:rsidP="0002285D">
            <w:pPr>
              <w:jc w:val="center"/>
            </w:pPr>
            <w:r>
              <w:t>2.78</w:t>
            </w:r>
          </w:p>
        </w:tc>
      </w:tr>
      <w:tr w:rsidR="0002285D" w14:paraId="637B0899" w14:textId="77777777" w:rsidTr="0002285D">
        <w:tc>
          <w:tcPr>
            <w:tcW w:w="936" w:type="dxa"/>
          </w:tcPr>
          <w:p w14:paraId="0E4080D4" w14:textId="77777777" w:rsidR="0002285D" w:rsidRDefault="0002285D" w:rsidP="0002285D">
            <w:pPr>
              <w:jc w:val="center"/>
            </w:pPr>
            <w:r>
              <w:t>1960</w:t>
            </w:r>
          </w:p>
        </w:tc>
        <w:tc>
          <w:tcPr>
            <w:tcW w:w="1476" w:type="dxa"/>
          </w:tcPr>
          <w:p w14:paraId="5B9AFA23" w14:textId="77777777" w:rsidR="0002285D" w:rsidRDefault="0002285D" w:rsidP="0002285D">
            <w:pPr>
              <w:jc w:val="center"/>
            </w:pPr>
            <w:r>
              <w:t>3.04</w:t>
            </w:r>
          </w:p>
        </w:tc>
      </w:tr>
      <w:tr w:rsidR="0002285D" w14:paraId="746661AF" w14:textId="77777777" w:rsidTr="0002285D">
        <w:tc>
          <w:tcPr>
            <w:tcW w:w="936" w:type="dxa"/>
          </w:tcPr>
          <w:p w14:paraId="0205C767" w14:textId="77777777" w:rsidR="0002285D" w:rsidRDefault="0002285D" w:rsidP="0002285D">
            <w:pPr>
              <w:jc w:val="center"/>
            </w:pPr>
            <w:r>
              <w:t>1965</w:t>
            </w:r>
          </w:p>
        </w:tc>
        <w:tc>
          <w:tcPr>
            <w:tcW w:w="1476" w:type="dxa"/>
          </w:tcPr>
          <w:p w14:paraId="32BF6A86" w14:textId="77777777" w:rsidR="0002285D" w:rsidRDefault="0002285D" w:rsidP="0002285D">
            <w:pPr>
              <w:jc w:val="center"/>
            </w:pPr>
            <w:r>
              <w:t>3.35</w:t>
            </w:r>
          </w:p>
        </w:tc>
      </w:tr>
      <w:tr w:rsidR="0002285D" w14:paraId="4F222A5B" w14:textId="77777777" w:rsidTr="0002285D">
        <w:tc>
          <w:tcPr>
            <w:tcW w:w="936" w:type="dxa"/>
          </w:tcPr>
          <w:p w14:paraId="16BE609A" w14:textId="77777777" w:rsidR="0002285D" w:rsidRDefault="0002285D" w:rsidP="0002285D">
            <w:pPr>
              <w:jc w:val="center"/>
            </w:pPr>
            <w:r>
              <w:t>1970</w:t>
            </w:r>
          </w:p>
        </w:tc>
        <w:tc>
          <w:tcPr>
            <w:tcW w:w="1476" w:type="dxa"/>
          </w:tcPr>
          <w:p w14:paraId="208CA853" w14:textId="77777777" w:rsidR="0002285D" w:rsidRDefault="0002285D" w:rsidP="0002285D">
            <w:pPr>
              <w:jc w:val="center"/>
            </w:pPr>
            <w:r>
              <w:t>3.71</w:t>
            </w:r>
          </w:p>
        </w:tc>
      </w:tr>
      <w:tr w:rsidR="0002285D" w14:paraId="5D8F8A4C" w14:textId="77777777" w:rsidTr="0002285D">
        <w:tc>
          <w:tcPr>
            <w:tcW w:w="936" w:type="dxa"/>
          </w:tcPr>
          <w:p w14:paraId="6CBFB35B" w14:textId="77777777" w:rsidR="0002285D" w:rsidRDefault="0002285D" w:rsidP="0002285D">
            <w:pPr>
              <w:jc w:val="center"/>
            </w:pPr>
            <w:r>
              <w:t>1975</w:t>
            </w:r>
          </w:p>
        </w:tc>
        <w:tc>
          <w:tcPr>
            <w:tcW w:w="1476" w:type="dxa"/>
          </w:tcPr>
          <w:p w14:paraId="1150A325" w14:textId="77777777" w:rsidR="0002285D" w:rsidRDefault="0002285D" w:rsidP="0002285D">
            <w:pPr>
              <w:jc w:val="center"/>
            </w:pPr>
            <w:r>
              <w:t>4.09</w:t>
            </w:r>
          </w:p>
        </w:tc>
      </w:tr>
      <w:tr w:rsidR="0002285D" w14:paraId="73E05857" w14:textId="77777777" w:rsidTr="0002285D">
        <w:tc>
          <w:tcPr>
            <w:tcW w:w="936" w:type="dxa"/>
          </w:tcPr>
          <w:p w14:paraId="66B966DD" w14:textId="77777777" w:rsidR="0002285D" w:rsidRDefault="0002285D" w:rsidP="0002285D">
            <w:pPr>
              <w:jc w:val="center"/>
            </w:pPr>
            <w:r>
              <w:t>1980</w:t>
            </w:r>
          </w:p>
        </w:tc>
        <w:tc>
          <w:tcPr>
            <w:tcW w:w="1476" w:type="dxa"/>
          </w:tcPr>
          <w:p w14:paraId="71AC23A5" w14:textId="77777777" w:rsidR="0002285D" w:rsidRDefault="0002285D" w:rsidP="0002285D">
            <w:pPr>
              <w:jc w:val="center"/>
            </w:pPr>
            <w:r>
              <w:t>4.45</w:t>
            </w:r>
          </w:p>
        </w:tc>
      </w:tr>
      <w:tr w:rsidR="0002285D" w14:paraId="2BCA8615" w14:textId="77777777" w:rsidTr="0002285D">
        <w:tc>
          <w:tcPr>
            <w:tcW w:w="936" w:type="dxa"/>
          </w:tcPr>
          <w:p w14:paraId="00A9F4ED" w14:textId="77777777" w:rsidR="0002285D" w:rsidRDefault="0002285D" w:rsidP="0002285D">
            <w:pPr>
              <w:jc w:val="center"/>
            </w:pPr>
            <w:r>
              <w:t>1985</w:t>
            </w:r>
          </w:p>
        </w:tc>
        <w:tc>
          <w:tcPr>
            <w:tcW w:w="1476" w:type="dxa"/>
          </w:tcPr>
          <w:p w14:paraId="1325CA31" w14:textId="77777777" w:rsidR="0002285D" w:rsidRDefault="0002285D" w:rsidP="0002285D">
            <w:pPr>
              <w:jc w:val="center"/>
            </w:pPr>
            <w:r>
              <w:t>4.85</w:t>
            </w:r>
          </w:p>
        </w:tc>
      </w:tr>
      <w:tr w:rsidR="0002285D" w14:paraId="1EEA0752" w14:textId="77777777" w:rsidTr="0002285D">
        <w:tc>
          <w:tcPr>
            <w:tcW w:w="936" w:type="dxa"/>
          </w:tcPr>
          <w:p w14:paraId="13868F2A" w14:textId="77777777" w:rsidR="0002285D" w:rsidRDefault="0002285D" w:rsidP="0002285D">
            <w:pPr>
              <w:jc w:val="center"/>
            </w:pPr>
            <w:r>
              <w:t>1990</w:t>
            </w:r>
          </w:p>
        </w:tc>
        <w:tc>
          <w:tcPr>
            <w:tcW w:w="1476" w:type="dxa"/>
          </w:tcPr>
          <w:p w14:paraId="2C2EEA94" w14:textId="77777777" w:rsidR="0002285D" w:rsidRDefault="0002285D" w:rsidP="0002285D">
            <w:pPr>
              <w:jc w:val="center"/>
            </w:pPr>
            <w:r>
              <w:t>5.28</w:t>
            </w:r>
          </w:p>
        </w:tc>
      </w:tr>
      <w:tr w:rsidR="0002285D" w14:paraId="5269F571" w14:textId="77777777" w:rsidTr="0002285D">
        <w:tc>
          <w:tcPr>
            <w:tcW w:w="936" w:type="dxa"/>
          </w:tcPr>
          <w:p w14:paraId="1327A4EE" w14:textId="77777777" w:rsidR="0002285D" w:rsidRDefault="0002285D" w:rsidP="0002285D">
            <w:pPr>
              <w:jc w:val="center"/>
            </w:pPr>
            <w:r>
              <w:t>1995</w:t>
            </w:r>
          </w:p>
        </w:tc>
        <w:tc>
          <w:tcPr>
            <w:tcW w:w="1476" w:type="dxa"/>
          </w:tcPr>
          <w:p w14:paraId="72EEE8E8" w14:textId="77777777" w:rsidR="0002285D" w:rsidRDefault="0002285D" w:rsidP="0002285D">
            <w:pPr>
              <w:jc w:val="center"/>
            </w:pPr>
            <w:r>
              <w:t>5.7</w:t>
            </w:r>
          </w:p>
        </w:tc>
      </w:tr>
      <w:tr w:rsidR="0002285D" w14:paraId="672D389D" w14:textId="77777777" w:rsidTr="0002285D">
        <w:tc>
          <w:tcPr>
            <w:tcW w:w="936" w:type="dxa"/>
          </w:tcPr>
          <w:p w14:paraId="45F9DA86" w14:textId="77777777" w:rsidR="0002285D" w:rsidRDefault="0002285D" w:rsidP="0002285D">
            <w:pPr>
              <w:jc w:val="center"/>
            </w:pPr>
            <w:r>
              <w:t>2000</w:t>
            </w:r>
          </w:p>
        </w:tc>
        <w:tc>
          <w:tcPr>
            <w:tcW w:w="1476" w:type="dxa"/>
          </w:tcPr>
          <w:p w14:paraId="1D4124CB" w14:textId="77777777" w:rsidR="0002285D" w:rsidRDefault="0002285D" w:rsidP="0002285D">
            <w:pPr>
              <w:jc w:val="center"/>
            </w:pPr>
            <w:r>
              <w:t>6.1</w:t>
            </w:r>
          </w:p>
        </w:tc>
      </w:tr>
      <w:tr w:rsidR="0002285D" w14:paraId="7B85524F" w14:textId="77777777" w:rsidTr="0002285D">
        <w:tc>
          <w:tcPr>
            <w:tcW w:w="936" w:type="dxa"/>
          </w:tcPr>
          <w:p w14:paraId="4CE1DA11" w14:textId="77777777" w:rsidR="0002285D" w:rsidRDefault="0002285D" w:rsidP="0002285D">
            <w:pPr>
              <w:jc w:val="center"/>
            </w:pPr>
            <w:r>
              <w:t>2005</w:t>
            </w:r>
          </w:p>
        </w:tc>
        <w:tc>
          <w:tcPr>
            <w:tcW w:w="1476" w:type="dxa"/>
          </w:tcPr>
          <w:p w14:paraId="0F77A1C2" w14:textId="77777777" w:rsidR="0002285D" w:rsidRDefault="0002285D" w:rsidP="0002285D">
            <w:pPr>
              <w:jc w:val="center"/>
            </w:pPr>
            <w:r>
              <w:t>6.48</w:t>
            </w:r>
          </w:p>
        </w:tc>
      </w:tr>
      <w:tr w:rsidR="0002285D" w14:paraId="1F5143CE" w14:textId="77777777" w:rsidTr="0002285D">
        <w:tc>
          <w:tcPr>
            <w:tcW w:w="936" w:type="dxa"/>
          </w:tcPr>
          <w:p w14:paraId="44B3A1CD" w14:textId="77777777" w:rsidR="0002285D" w:rsidRDefault="0002285D" w:rsidP="0002285D">
            <w:pPr>
              <w:jc w:val="center"/>
            </w:pPr>
            <w:r>
              <w:t>2008</w:t>
            </w:r>
          </w:p>
        </w:tc>
        <w:tc>
          <w:tcPr>
            <w:tcW w:w="1476" w:type="dxa"/>
          </w:tcPr>
          <w:p w14:paraId="3A530E1D" w14:textId="77777777" w:rsidR="0002285D" w:rsidRDefault="0002285D" w:rsidP="0002285D">
            <w:pPr>
              <w:jc w:val="center"/>
            </w:pPr>
            <w:r>
              <w:t>6.71</w:t>
            </w:r>
          </w:p>
        </w:tc>
      </w:tr>
      <w:tr w:rsidR="0002285D" w14:paraId="513F891B" w14:textId="77777777" w:rsidTr="0002285D">
        <w:tc>
          <w:tcPr>
            <w:tcW w:w="936" w:type="dxa"/>
          </w:tcPr>
          <w:p w14:paraId="0BA30470" w14:textId="77777777" w:rsidR="0002285D" w:rsidRDefault="0002285D" w:rsidP="0002285D">
            <w:pPr>
              <w:jc w:val="center"/>
            </w:pPr>
            <w:r>
              <w:t>2010</w:t>
            </w:r>
          </w:p>
        </w:tc>
        <w:tc>
          <w:tcPr>
            <w:tcW w:w="1476" w:type="dxa"/>
          </w:tcPr>
          <w:p w14:paraId="07EE04EC" w14:textId="77777777" w:rsidR="0002285D" w:rsidRDefault="0002285D" w:rsidP="0002285D">
            <w:pPr>
              <w:jc w:val="center"/>
            </w:pPr>
            <w:r>
              <w:t>6.87</w:t>
            </w:r>
          </w:p>
        </w:tc>
      </w:tr>
    </w:tbl>
    <w:p w14:paraId="322B1432" w14:textId="77777777" w:rsidR="00422891" w:rsidRDefault="00422891" w:rsidP="00422891">
      <w:r>
        <w:t xml:space="preserve">Since the 1960’s, the world population has grown rapidly. During this same time period, world food production has also increased. There are many reasons why people have been able to produce more crops. Farmers rotate crops more efficiently causing crop yields to expand. New and improved fertilizers and chemical pesticides allow farmers to grow more crops on the same amount of land.  In dry, arid regions, large irrigation systems convert land to farmland. Also, farmers use genetically altered crops that greatly increase crop yields.  </w:t>
      </w:r>
    </w:p>
    <w:p w14:paraId="39B284C7" w14:textId="77777777" w:rsidR="00422891" w:rsidRDefault="00422891" w:rsidP="00422891"/>
    <w:p w14:paraId="109C8C21" w14:textId="77777777" w:rsidR="00422891" w:rsidRDefault="00422891" w:rsidP="00422891">
      <w:r>
        <w:t xml:space="preserve">Crop yields are increasing but so is the world population. Scientists need to know if one quantity is growing much faster than the other.  What could happen if the world population is growing much faster than the amount of food produced?  </w:t>
      </w:r>
    </w:p>
    <w:p w14:paraId="60B88C8D" w14:textId="77777777" w:rsidR="00422891" w:rsidRDefault="00422891" w:rsidP="00422891"/>
    <w:p w14:paraId="65815637" w14:textId="77777777" w:rsidR="00422891" w:rsidRDefault="00422891" w:rsidP="00422891">
      <w:r>
        <w:t xml:space="preserve">Let’s begin by exploring the growth in the world population. </w:t>
      </w:r>
      <w:r>
        <w:t xml:space="preserve">The table on the right gives </w:t>
      </w:r>
      <w:r>
        <w:t xml:space="preserve">year and population data for a sample of years from 1804 </w:t>
      </w:r>
    </w:p>
    <w:p w14:paraId="22F4F0C4" w14:textId="2DD5609C" w:rsidR="00422891" w:rsidRDefault="00422891" w:rsidP="00422891">
      <w:proofErr w:type="gramStart"/>
      <w:r>
        <w:t>to</w:t>
      </w:r>
      <w:proofErr w:type="gramEnd"/>
      <w:r>
        <w:t xml:space="preserve"> 2010.  </w:t>
      </w:r>
    </w:p>
    <w:p w14:paraId="7487F28C" w14:textId="77777777" w:rsidR="005972CA" w:rsidRDefault="005972CA" w:rsidP="005972CA"/>
    <w:p w14:paraId="1E70E4D7" w14:textId="3CB925FC" w:rsidR="005972CA" w:rsidRDefault="00422891" w:rsidP="005972CA">
      <w:r>
        <w:rPr>
          <w:b/>
          <w:u w:val="single"/>
        </w:rPr>
        <w:t>Question</w:t>
      </w:r>
      <w:r w:rsidR="005972CA" w:rsidRPr="00F971FA">
        <w:rPr>
          <w:b/>
          <w:u w:val="single"/>
        </w:rPr>
        <w:t>:</w:t>
      </w:r>
      <w:r>
        <w:t xml:space="preserve"> </w:t>
      </w:r>
      <w:r w:rsidR="006D16BB" w:rsidRPr="00A84830">
        <w:rPr>
          <w:b/>
        </w:rPr>
        <w:t>Are the population vs. year data linear?</w:t>
      </w:r>
      <w:r w:rsidR="006D16BB">
        <w:t xml:space="preserve">       </w:t>
      </w:r>
      <w:bookmarkStart w:id="0" w:name="_GoBack"/>
      <w:bookmarkEnd w:id="0"/>
    </w:p>
    <w:p w14:paraId="6C07C8DF" w14:textId="77777777" w:rsidR="005972CA" w:rsidRDefault="005972CA" w:rsidP="005972CA"/>
    <w:p w14:paraId="6DE81856" w14:textId="77777777" w:rsidR="00422891" w:rsidRDefault="002947DA" w:rsidP="005972CA">
      <w:r>
        <w:t>There are several ways</w:t>
      </w:r>
      <w:r w:rsidR="005B4170">
        <w:t xml:space="preserve"> to </w:t>
      </w:r>
      <w:r>
        <w:t>investigate this question. We will look at</w:t>
      </w:r>
      <w:r w:rsidR="005B4170">
        <w:t xml:space="preserve"> pattern</w:t>
      </w:r>
      <w:r w:rsidR="00434043">
        <w:t>s</w:t>
      </w:r>
      <w:r w:rsidR="005B4170">
        <w:t xml:space="preserve"> in the graph, </w:t>
      </w:r>
      <w:r>
        <w:t xml:space="preserve">patterns </w:t>
      </w:r>
      <w:r w:rsidR="005B4170">
        <w:t>in</w:t>
      </w:r>
      <w:r>
        <w:t xml:space="preserve"> the table, </w:t>
      </w:r>
      <w:r w:rsidR="005B4170">
        <w:t>the linear regression line</w:t>
      </w:r>
      <w:r>
        <w:t>,</w:t>
      </w:r>
      <w:r w:rsidR="005B4170">
        <w:t xml:space="preserve"> and its correlation coefficient.</w:t>
      </w:r>
      <w:r>
        <w:t xml:space="preserve"> This will allow us to explain why</w:t>
      </w:r>
      <w:r w:rsidR="00223F5A">
        <w:t xml:space="preserve"> we</w:t>
      </w:r>
      <w:r>
        <w:t xml:space="preserve"> think the </w:t>
      </w:r>
    </w:p>
    <w:p w14:paraId="01B1F8C5" w14:textId="7BFA8902" w:rsidR="005972CA" w:rsidRDefault="002947DA" w:rsidP="005972CA">
      <w:proofErr w:type="gramStart"/>
      <w:r>
        <w:t>data</w:t>
      </w:r>
      <w:proofErr w:type="gramEnd"/>
      <w:r>
        <w:t xml:space="preserve"> are linear or not linear.</w:t>
      </w:r>
    </w:p>
    <w:p w14:paraId="23A14475" w14:textId="77777777" w:rsidR="005972CA" w:rsidRDefault="005972CA" w:rsidP="005972CA"/>
    <w:p w14:paraId="7CCBFA65" w14:textId="77777777" w:rsidR="00E56506" w:rsidRDefault="00EA18A4" w:rsidP="00E56506">
      <w:pPr>
        <w:pStyle w:val="ListParagraph"/>
        <w:numPr>
          <w:ilvl w:val="0"/>
          <w:numId w:val="1"/>
        </w:numPr>
      </w:pPr>
      <w:r>
        <w:t>Make a graph of the data on the coordinate axes</w:t>
      </w:r>
      <w:r w:rsidR="005B4170">
        <w:t xml:space="preserve"> below</w:t>
      </w:r>
      <w:r>
        <w:t>.</w:t>
      </w:r>
      <w:r w:rsidR="0002285D">
        <w:t xml:space="preserve"> </w:t>
      </w:r>
    </w:p>
    <w:p w14:paraId="3851E6E2" w14:textId="77777777" w:rsidR="005B4170" w:rsidRDefault="00E56506" w:rsidP="00E56506">
      <w:pPr>
        <w:pStyle w:val="ListParagraph"/>
        <w:ind w:left="0"/>
      </w:pPr>
      <w:r>
        <w:rPr>
          <w:noProof/>
        </w:rPr>
        <w:drawing>
          <wp:inline distT="0" distB="0" distL="0" distR="0" wp14:anchorId="51CBB010" wp14:editId="0E2E3978">
            <wp:extent cx="6362700" cy="3009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3009900"/>
                    </a:xfrm>
                    <a:prstGeom prst="rect">
                      <a:avLst/>
                    </a:prstGeom>
                    <a:noFill/>
                    <a:ln>
                      <a:noFill/>
                    </a:ln>
                  </pic:spPr>
                </pic:pic>
              </a:graphicData>
            </a:graphic>
          </wp:inline>
        </w:drawing>
      </w:r>
    </w:p>
    <w:p w14:paraId="39133F0C" w14:textId="77777777" w:rsidR="00523E37" w:rsidRPr="004D3174" w:rsidRDefault="00523E37" w:rsidP="004D3174"/>
    <w:p w14:paraId="32668C1F" w14:textId="77777777" w:rsidR="004D3174" w:rsidRPr="004D3174" w:rsidRDefault="00E56506" w:rsidP="00E56506">
      <w:pPr>
        <w:pStyle w:val="ListParagraph"/>
        <w:numPr>
          <w:ilvl w:val="0"/>
          <w:numId w:val="1"/>
        </w:numPr>
      </w:pPr>
      <w:r>
        <w:lastRenderedPageBreak/>
        <w:t>Describe any patterns you see. What does your graph tell you about the linearity of the data?</w:t>
      </w:r>
    </w:p>
    <w:p w14:paraId="231A5628" w14:textId="77777777" w:rsidR="004D3174" w:rsidRPr="004D3174" w:rsidRDefault="004D3174" w:rsidP="004D3174"/>
    <w:p w14:paraId="44680EA7" w14:textId="77777777" w:rsidR="004D3174" w:rsidRPr="004D3174" w:rsidRDefault="004D3174" w:rsidP="004D3174"/>
    <w:p w14:paraId="6706F981" w14:textId="77777777" w:rsidR="004D3174" w:rsidRPr="004D3174" w:rsidRDefault="004D3174" w:rsidP="004D3174"/>
    <w:p w14:paraId="119EA5BB" w14:textId="77777777" w:rsidR="004D3174" w:rsidRPr="004D3174" w:rsidRDefault="004D3174" w:rsidP="004D3174"/>
    <w:p w14:paraId="0E489E93" w14:textId="77777777" w:rsidR="004D3174" w:rsidRDefault="004D3174" w:rsidP="004D3174"/>
    <w:p w14:paraId="12F82441" w14:textId="77777777" w:rsidR="00E56506" w:rsidRPr="004D3174" w:rsidRDefault="00E56506" w:rsidP="004D3174"/>
    <w:p w14:paraId="54938397" w14:textId="77777777" w:rsidR="00216D21" w:rsidRDefault="004903A2" w:rsidP="002947DA">
      <w:pPr>
        <w:pStyle w:val="ListParagraph"/>
        <w:numPr>
          <w:ilvl w:val="0"/>
          <w:numId w:val="1"/>
        </w:numPr>
      </w:pPr>
      <w:r>
        <w:t>Find average rates of change between</w:t>
      </w:r>
      <w:r w:rsidR="00A4513D">
        <w:t xml:space="preserve"> </w:t>
      </w:r>
      <w:r w:rsidR="00B90A27">
        <w:t xml:space="preserve">the </w:t>
      </w:r>
      <w:r w:rsidR="002947DA">
        <w:t xml:space="preserve">given </w:t>
      </w:r>
      <w:r w:rsidR="00B90A27">
        <w:t>pairs of points in the table.  The first pair is done for you.</w:t>
      </w:r>
      <w:r w:rsidR="00993ACE">
        <w:t xml:space="preserve">  </w:t>
      </w:r>
    </w:p>
    <w:p w14:paraId="3A2C179D" w14:textId="77777777" w:rsidR="00216D21" w:rsidRDefault="00216D21" w:rsidP="004D3174">
      <w:pPr>
        <w:tabs>
          <w:tab w:val="left" w:pos="1335"/>
        </w:tabs>
      </w:pPr>
    </w:p>
    <w:tbl>
      <w:tblPr>
        <w:tblStyle w:val="TableGrid"/>
        <w:tblW w:w="9573" w:type="dxa"/>
        <w:tblLook w:val="04A0" w:firstRow="1" w:lastRow="0" w:firstColumn="1" w:lastColumn="0" w:noHBand="0" w:noVBand="1"/>
      </w:tblPr>
      <w:tblGrid>
        <w:gridCol w:w="1914"/>
        <w:gridCol w:w="1914"/>
        <w:gridCol w:w="1915"/>
        <w:gridCol w:w="1915"/>
        <w:gridCol w:w="1915"/>
      </w:tblGrid>
      <w:tr w:rsidR="00A355C5" w14:paraId="2D62AED5" w14:textId="77777777" w:rsidTr="002947DA">
        <w:tc>
          <w:tcPr>
            <w:tcW w:w="1914" w:type="dxa"/>
            <w:shd w:val="clear" w:color="auto" w:fill="FFFF99"/>
            <w:vAlign w:val="center"/>
          </w:tcPr>
          <w:p w14:paraId="4892C11E" w14:textId="77777777" w:rsidR="00A355C5" w:rsidRPr="00E56506" w:rsidRDefault="00A355C5" w:rsidP="00E56506">
            <w:pPr>
              <w:jc w:val="center"/>
              <w:rPr>
                <w:b/>
              </w:rPr>
            </w:pPr>
            <w:r w:rsidRPr="00E56506">
              <w:rPr>
                <w:b/>
              </w:rPr>
              <w:t>Difference in year (∆</w:t>
            </w:r>
            <w:r w:rsidRPr="00E56506">
              <w:rPr>
                <w:b/>
                <w:i/>
              </w:rPr>
              <w:t>x</w:t>
            </w:r>
            <w:r w:rsidRPr="00E56506">
              <w:rPr>
                <w:b/>
              </w:rPr>
              <w:t>)</w:t>
            </w:r>
          </w:p>
        </w:tc>
        <w:tc>
          <w:tcPr>
            <w:tcW w:w="1914" w:type="dxa"/>
            <w:shd w:val="clear" w:color="auto" w:fill="FFFF99"/>
            <w:vAlign w:val="center"/>
          </w:tcPr>
          <w:p w14:paraId="410788FF" w14:textId="77777777" w:rsidR="00A355C5" w:rsidRPr="00E56506" w:rsidRDefault="00A355C5" w:rsidP="00E56506">
            <w:pPr>
              <w:jc w:val="center"/>
              <w:rPr>
                <w:b/>
              </w:rPr>
            </w:pPr>
            <w:r w:rsidRPr="00E56506">
              <w:rPr>
                <w:b/>
              </w:rPr>
              <w:t>Year</w:t>
            </w:r>
          </w:p>
        </w:tc>
        <w:tc>
          <w:tcPr>
            <w:tcW w:w="1915" w:type="dxa"/>
            <w:shd w:val="clear" w:color="auto" w:fill="FFFF99"/>
            <w:vAlign w:val="center"/>
          </w:tcPr>
          <w:p w14:paraId="591F6418" w14:textId="77777777" w:rsidR="00A355C5" w:rsidRPr="00E56506" w:rsidRDefault="00A355C5" w:rsidP="00E56506">
            <w:pPr>
              <w:jc w:val="center"/>
              <w:rPr>
                <w:b/>
              </w:rPr>
            </w:pPr>
            <w:r w:rsidRPr="00E56506">
              <w:rPr>
                <w:b/>
              </w:rPr>
              <w:t>Population in billions</w:t>
            </w:r>
          </w:p>
        </w:tc>
        <w:tc>
          <w:tcPr>
            <w:tcW w:w="1915" w:type="dxa"/>
            <w:shd w:val="clear" w:color="auto" w:fill="FFFF99"/>
            <w:vAlign w:val="center"/>
          </w:tcPr>
          <w:p w14:paraId="244FD52C" w14:textId="77777777" w:rsidR="00A355C5" w:rsidRPr="00E56506" w:rsidRDefault="00A355C5" w:rsidP="00E56506">
            <w:pPr>
              <w:jc w:val="center"/>
              <w:rPr>
                <w:b/>
              </w:rPr>
            </w:pPr>
            <w:r w:rsidRPr="00E56506">
              <w:rPr>
                <w:b/>
              </w:rPr>
              <w:t>Difference in population in billions (∆</w:t>
            </w:r>
            <w:r w:rsidRPr="00E56506">
              <w:rPr>
                <w:b/>
                <w:i/>
              </w:rPr>
              <w:t>y</w:t>
            </w:r>
            <w:r w:rsidRPr="00E56506">
              <w:rPr>
                <w:b/>
              </w:rPr>
              <w:t>)</w:t>
            </w:r>
          </w:p>
        </w:tc>
        <w:tc>
          <w:tcPr>
            <w:tcW w:w="1915" w:type="dxa"/>
            <w:shd w:val="clear" w:color="auto" w:fill="FFFF99"/>
            <w:vAlign w:val="center"/>
          </w:tcPr>
          <w:p w14:paraId="25B1B468" w14:textId="1D7B8C7B" w:rsidR="00A355C5" w:rsidRPr="00E56506" w:rsidRDefault="00A355C5" w:rsidP="00E56506">
            <w:pPr>
              <w:jc w:val="center"/>
              <w:rPr>
                <w:b/>
              </w:rPr>
            </w:pPr>
            <w:r w:rsidRPr="00E56506">
              <w:rPr>
                <w:b/>
              </w:rPr>
              <w:t>Average rate of change (∆</w:t>
            </w:r>
            <w:r w:rsidR="009C6D6C">
              <w:rPr>
                <w:b/>
                <w:i/>
              </w:rPr>
              <w:t>y</w:t>
            </w:r>
            <w:r w:rsidRPr="00E56506">
              <w:rPr>
                <w:b/>
              </w:rPr>
              <w:t>/∆</w:t>
            </w:r>
            <w:r w:rsidR="009C6D6C">
              <w:rPr>
                <w:b/>
                <w:i/>
              </w:rPr>
              <w:t>x</w:t>
            </w:r>
            <w:r w:rsidRPr="00E56506">
              <w:rPr>
                <w:b/>
              </w:rPr>
              <w:t>)</w:t>
            </w:r>
          </w:p>
        </w:tc>
      </w:tr>
      <w:tr w:rsidR="00A355C5" w14:paraId="6982A0B2" w14:textId="77777777" w:rsidTr="00E56506">
        <w:trPr>
          <w:trHeight w:val="144"/>
        </w:trPr>
        <w:tc>
          <w:tcPr>
            <w:tcW w:w="1914" w:type="dxa"/>
            <w:vMerge w:val="restart"/>
            <w:vAlign w:val="center"/>
          </w:tcPr>
          <w:p w14:paraId="3DD9EBEF" w14:textId="77777777" w:rsidR="00A355C5" w:rsidRDefault="00A355C5" w:rsidP="00E56506">
            <w:pPr>
              <w:ind w:left="-90"/>
              <w:jc w:val="center"/>
            </w:pPr>
            <w:r>
              <w:t>1850 – 1804 = 46</w:t>
            </w:r>
          </w:p>
        </w:tc>
        <w:tc>
          <w:tcPr>
            <w:tcW w:w="1914" w:type="dxa"/>
            <w:vAlign w:val="center"/>
          </w:tcPr>
          <w:p w14:paraId="6C3CFF65" w14:textId="77777777" w:rsidR="00A355C5" w:rsidRDefault="00A355C5" w:rsidP="00E56506">
            <w:pPr>
              <w:jc w:val="center"/>
            </w:pPr>
            <w:r>
              <w:t>1804</w:t>
            </w:r>
          </w:p>
        </w:tc>
        <w:tc>
          <w:tcPr>
            <w:tcW w:w="1915" w:type="dxa"/>
            <w:vAlign w:val="center"/>
          </w:tcPr>
          <w:p w14:paraId="7B1EC225" w14:textId="77777777" w:rsidR="00A355C5" w:rsidRDefault="00A355C5" w:rsidP="00E56506">
            <w:pPr>
              <w:jc w:val="center"/>
            </w:pPr>
            <w:r>
              <w:t>1</w:t>
            </w:r>
          </w:p>
        </w:tc>
        <w:tc>
          <w:tcPr>
            <w:tcW w:w="1915" w:type="dxa"/>
            <w:vMerge w:val="restart"/>
            <w:vAlign w:val="center"/>
          </w:tcPr>
          <w:p w14:paraId="660AFA67" w14:textId="77777777" w:rsidR="00A355C5" w:rsidRDefault="00A355C5" w:rsidP="00E56506">
            <w:pPr>
              <w:jc w:val="center"/>
            </w:pPr>
            <w:r>
              <w:t>1.2 – 1 = 0.2</w:t>
            </w:r>
          </w:p>
        </w:tc>
        <w:tc>
          <w:tcPr>
            <w:tcW w:w="1915" w:type="dxa"/>
            <w:vMerge w:val="restart"/>
            <w:vAlign w:val="center"/>
          </w:tcPr>
          <w:p w14:paraId="4E353016" w14:textId="77777777" w:rsidR="00A355C5" w:rsidRDefault="00A355C5" w:rsidP="00E56506">
            <w:pPr>
              <w:jc w:val="center"/>
            </w:pPr>
            <w:r>
              <w:t>0.2/46 =0.00043</w:t>
            </w:r>
          </w:p>
        </w:tc>
      </w:tr>
      <w:tr w:rsidR="00A355C5" w14:paraId="4C00FA55" w14:textId="77777777" w:rsidTr="00E56506">
        <w:trPr>
          <w:trHeight w:val="144"/>
        </w:trPr>
        <w:tc>
          <w:tcPr>
            <w:tcW w:w="1914" w:type="dxa"/>
            <w:vMerge/>
          </w:tcPr>
          <w:p w14:paraId="535BAB4C" w14:textId="77777777" w:rsidR="00A355C5" w:rsidRDefault="00A355C5" w:rsidP="00E56506">
            <w:pPr>
              <w:jc w:val="center"/>
            </w:pPr>
          </w:p>
        </w:tc>
        <w:tc>
          <w:tcPr>
            <w:tcW w:w="1914" w:type="dxa"/>
          </w:tcPr>
          <w:p w14:paraId="7EC76C41" w14:textId="77777777" w:rsidR="00A355C5" w:rsidRDefault="00A355C5" w:rsidP="00E56506">
            <w:pPr>
              <w:jc w:val="center"/>
            </w:pPr>
            <w:r>
              <w:t>1850</w:t>
            </w:r>
          </w:p>
        </w:tc>
        <w:tc>
          <w:tcPr>
            <w:tcW w:w="1915" w:type="dxa"/>
          </w:tcPr>
          <w:p w14:paraId="4390FE29" w14:textId="77777777" w:rsidR="00A355C5" w:rsidRDefault="00A355C5" w:rsidP="00E56506">
            <w:pPr>
              <w:jc w:val="center"/>
            </w:pPr>
            <w:r>
              <w:t>1.2</w:t>
            </w:r>
          </w:p>
        </w:tc>
        <w:tc>
          <w:tcPr>
            <w:tcW w:w="1915" w:type="dxa"/>
            <w:vMerge/>
          </w:tcPr>
          <w:p w14:paraId="2C73512C" w14:textId="77777777" w:rsidR="00A355C5" w:rsidRDefault="00A355C5" w:rsidP="00E56506"/>
        </w:tc>
        <w:tc>
          <w:tcPr>
            <w:tcW w:w="1915" w:type="dxa"/>
            <w:vMerge/>
          </w:tcPr>
          <w:p w14:paraId="5EFDDC80" w14:textId="77777777" w:rsidR="00A355C5" w:rsidRDefault="00A355C5" w:rsidP="00E56506"/>
        </w:tc>
      </w:tr>
      <w:tr w:rsidR="00A355C5" w14:paraId="1A20A11A" w14:textId="77777777" w:rsidTr="00E56506">
        <w:trPr>
          <w:trHeight w:val="144"/>
        </w:trPr>
        <w:tc>
          <w:tcPr>
            <w:tcW w:w="1914" w:type="dxa"/>
            <w:vMerge w:val="restart"/>
          </w:tcPr>
          <w:p w14:paraId="5C9074EE" w14:textId="77777777" w:rsidR="00A355C5" w:rsidRDefault="00A355C5" w:rsidP="00E56506">
            <w:pPr>
              <w:jc w:val="center"/>
            </w:pPr>
          </w:p>
        </w:tc>
        <w:tc>
          <w:tcPr>
            <w:tcW w:w="1914" w:type="dxa"/>
          </w:tcPr>
          <w:p w14:paraId="2CE2B770" w14:textId="77777777" w:rsidR="00A355C5" w:rsidRDefault="00A355C5" w:rsidP="00E56506">
            <w:pPr>
              <w:jc w:val="center"/>
            </w:pPr>
            <w:r>
              <w:t>1900</w:t>
            </w:r>
          </w:p>
        </w:tc>
        <w:tc>
          <w:tcPr>
            <w:tcW w:w="1915" w:type="dxa"/>
          </w:tcPr>
          <w:p w14:paraId="10A40986" w14:textId="77777777" w:rsidR="00A355C5" w:rsidRDefault="00A355C5" w:rsidP="00E56506">
            <w:pPr>
              <w:jc w:val="center"/>
            </w:pPr>
            <w:r>
              <w:t>1.6</w:t>
            </w:r>
          </w:p>
        </w:tc>
        <w:tc>
          <w:tcPr>
            <w:tcW w:w="1915" w:type="dxa"/>
            <w:vMerge w:val="restart"/>
          </w:tcPr>
          <w:p w14:paraId="000E1840" w14:textId="77777777" w:rsidR="00A355C5" w:rsidRDefault="00A355C5" w:rsidP="00E56506"/>
        </w:tc>
        <w:tc>
          <w:tcPr>
            <w:tcW w:w="1915" w:type="dxa"/>
            <w:vMerge w:val="restart"/>
          </w:tcPr>
          <w:p w14:paraId="37C4F610" w14:textId="77777777" w:rsidR="00A355C5" w:rsidRDefault="00A355C5" w:rsidP="00E56506"/>
        </w:tc>
      </w:tr>
      <w:tr w:rsidR="00A355C5" w14:paraId="4E9785D5" w14:textId="77777777" w:rsidTr="00E56506">
        <w:trPr>
          <w:trHeight w:val="144"/>
        </w:trPr>
        <w:tc>
          <w:tcPr>
            <w:tcW w:w="1914" w:type="dxa"/>
            <w:vMerge/>
          </w:tcPr>
          <w:p w14:paraId="70D12906" w14:textId="77777777" w:rsidR="00A355C5" w:rsidRDefault="00A355C5" w:rsidP="00E56506">
            <w:pPr>
              <w:jc w:val="center"/>
            </w:pPr>
          </w:p>
        </w:tc>
        <w:tc>
          <w:tcPr>
            <w:tcW w:w="1914" w:type="dxa"/>
          </w:tcPr>
          <w:p w14:paraId="231FCF6E" w14:textId="77777777" w:rsidR="00A355C5" w:rsidRDefault="00A355C5" w:rsidP="00E56506">
            <w:pPr>
              <w:jc w:val="center"/>
            </w:pPr>
            <w:r>
              <w:t>1927</w:t>
            </w:r>
          </w:p>
        </w:tc>
        <w:tc>
          <w:tcPr>
            <w:tcW w:w="1915" w:type="dxa"/>
          </w:tcPr>
          <w:p w14:paraId="1665795E" w14:textId="77777777" w:rsidR="00A355C5" w:rsidRDefault="00A355C5" w:rsidP="00E56506">
            <w:pPr>
              <w:jc w:val="center"/>
            </w:pPr>
            <w:r>
              <w:t>2</w:t>
            </w:r>
          </w:p>
        </w:tc>
        <w:tc>
          <w:tcPr>
            <w:tcW w:w="1915" w:type="dxa"/>
            <w:vMerge/>
          </w:tcPr>
          <w:p w14:paraId="4DEDCCC9" w14:textId="77777777" w:rsidR="00A355C5" w:rsidRDefault="00A355C5" w:rsidP="00E56506"/>
        </w:tc>
        <w:tc>
          <w:tcPr>
            <w:tcW w:w="1915" w:type="dxa"/>
            <w:vMerge/>
          </w:tcPr>
          <w:p w14:paraId="36D6195B" w14:textId="77777777" w:rsidR="00A355C5" w:rsidRDefault="00A355C5" w:rsidP="00E56506"/>
        </w:tc>
      </w:tr>
      <w:tr w:rsidR="00A355C5" w14:paraId="19E2B8BB" w14:textId="77777777" w:rsidTr="00E56506">
        <w:trPr>
          <w:trHeight w:val="144"/>
        </w:trPr>
        <w:tc>
          <w:tcPr>
            <w:tcW w:w="1914" w:type="dxa"/>
            <w:vMerge w:val="restart"/>
          </w:tcPr>
          <w:p w14:paraId="25F62B0D" w14:textId="77777777" w:rsidR="00A355C5" w:rsidRDefault="00A355C5" w:rsidP="00E56506">
            <w:pPr>
              <w:jc w:val="center"/>
            </w:pPr>
          </w:p>
        </w:tc>
        <w:tc>
          <w:tcPr>
            <w:tcW w:w="1914" w:type="dxa"/>
          </w:tcPr>
          <w:p w14:paraId="6FDE500F" w14:textId="77777777" w:rsidR="00A355C5" w:rsidRDefault="00A355C5" w:rsidP="00E56506">
            <w:pPr>
              <w:jc w:val="center"/>
            </w:pPr>
            <w:r>
              <w:t>1950</w:t>
            </w:r>
          </w:p>
        </w:tc>
        <w:tc>
          <w:tcPr>
            <w:tcW w:w="1915" w:type="dxa"/>
          </w:tcPr>
          <w:p w14:paraId="3EB25473" w14:textId="77777777" w:rsidR="00A355C5" w:rsidRDefault="00A355C5" w:rsidP="00E56506">
            <w:pPr>
              <w:jc w:val="center"/>
            </w:pPr>
            <w:r>
              <w:t>2.55</w:t>
            </w:r>
          </w:p>
        </w:tc>
        <w:tc>
          <w:tcPr>
            <w:tcW w:w="1915" w:type="dxa"/>
            <w:vMerge w:val="restart"/>
          </w:tcPr>
          <w:p w14:paraId="5A5E8323" w14:textId="77777777" w:rsidR="00A355C5" w:rsidRDefault="00A355C5" w:rsidP="00E56506"/>
        </w:tc>
        <w:tc>
          <w:tcPr>
            <w:tcW w:w="1915" w:type="dxa"/>
            <w:vMerge w:val="restart"/>
          </w:tcPr>
          <w:p w14:paraId="76D9BADD" w14:textId="77777777" w:rsidR="00A355C5" w:rsidRDefault="00A355C5" w:rsidP="00E56506"/>
        </w:tc>
      </w:tr>
      <w:tr w:rsidR="00A355C5" w14:paraId="5A9DA859" w14:textId="77777777" w:rsidTr="00E56506">
        <w:trPr>
          <w:trHeight w:val="144"/>
        </w:trPr>
        <w:tc>
          <w:tcPr>
            <w:tcW w:w="1914" w:type="dxa"/>
            <w:vMerge/>
          </w:tcPr>
          <w:p w14:paraId="29D5AEEF" w14:textId="77777777" w:rsidR="00A355C5" w:rsidRDefault="00A355C5" w:rsidP="00E56506">
            <w:pPr>
              <w:jc w:val="center"/>
            </w:pPr>
          </w:p>
        </w:tc>
        <w:tc>
          <w:tcPr>
            <w:tcW w:w="1914" w:type="dxa"/>
          </w:tcPr>
          <w:p w14:paraId="05A4C7DE" w14:textId="77777777" w:rsidR="00A355C5" w:rsidRDefault="00A355C5" w:rsidP="00E56506">
            <w:pPr>
              <w:jc w:val="center"/>
            </w:pPr>
            <w:r>
              <w:t>1955</w:t>
            </w:r>
          </w:p>
        </w:tc>
        <w:tc>
          <w:tcPr>
            <w:tcW w:w="1915" w:type="dxa"/>
          </w:tcPr>
          <w:p w14:paraId="1D94363D" w14:textId="77777777" w:rsidR="00A355C5" w:rsidRDefault="00A355C5" w:rsidP="00E56506">
            <w:pPr>
              <w:jc w:val="center"/>
            </w:pPr>
            <w:r>
              <w:t>2.78</w:t>
            </w:r>
          </w:p>
        </w:tc>
        <w:tc>
          <w:tcPr>
            <w:tcW w:w="1915" w:type="dxa"/>
            <w:vMerge/>
          </w:tcPr>
          <w:p w14:paraId="59F18A8A" w14:textId="77777777" w:rsidR="00A355C5" w:rsidRDefault="00A355C5" w:rsidP="00E56506"/>
        </w:tc>
        <w:tc>
          <w:tcPr>
            <w:tcW w:w="1915" w:type="dxa"/>
            <w:vMerge/>
          </w:tcPr>
          <w:p w14:paraId="225CBBCF" w14:textId="77777777" w:rsidR="00A355C5" w:rsidRDefault="00A355C5" w:rsidP="00E56506"/>
        </w:tc>
      </w:tr>
      <w:tr w:rsidR="00A355C5" w14:paraId="70A959EF" w14:textId="77777777" w:rsidTr="00E56506">
        <w:trPr>
          <w:trHeight w:val="144"/>
        </w:trPr>
        <w:tc>
          <w:tcPr>
            <w:tcW w:w="1914" w:type="dxa"/>
            <w:vMerge w:val="restart"/>
          </w:tcPr>
          <w:p w14:paraId="6D50485A" w14:textId="77777777" w:rsidR="00A355C5" w:rsidRDefault="00A355C5" w:rsidP="00E56506">
            <w:pPr>
              <w:jc w:val="center"/>
            </w:pPr>
          </w:p>
        </w:tc>
        <w:tc>
          <w:tcPr>
            <w:tcW w:w="1914" w:type="dxa"/>
          </w:tcPr>
          <w:p w14:paraId="3BF4A5B9" w14:textId="77777777" w:rsidR="00A355C5" w:rsidRDefault="00A355C5" w:rsidP="00E56506">
            <w:pPr>
              <w:jc w:val="center"/>
            </w:pPr>
            <w:r>
              <w:t>1960</w:t>
            </w:r>
          </w:p>
        </w:tc>
        <w:tc>
          <w:tcPr>
            <w:tcW w:w="1915" w:type="dxa"/>
          </w:tcPr>
          <w:p w14:paraId="33867BF4" w14:textId="77777777" w:rsidR="00A355C5" w:rsidRDefault="00A355C5" w:rsidP="00E56506">
            <w:pPr>
              <w:jc w:val="center"/>
            </w:pPr>
            <w:r>
              <w:t>3.04</w:t>
            </w:r>
          </w:p>
        </w:tc>
        <w:tc>
          <w:tcPr>
            <w:tcW w:w="1915" w:type="dxa"/>
            <w:vMerge w:val="restart"/>
          </w:tcPr>
          <w:p w14:paraId="494E2000" w14:textId="77777777" w:rsidR="00A355C5" w:rsidRDefault="00A355C5" w:rsidP="00E56506"/>
        </w:tc>
        <w:tc>
          <w:tcPr>
            <w:tcW w:w="1915" w:type="dxa"/>
            <w:vMerge w:val="restart"/>
          </w:tcPr>
          <w:p w14:paraId="552E6A1A" w14:textId="77777777" w:rsidR="00A355C5" w:rsidRDefault="00A355C5" w:rsidP="00E56506"/>
        </w:tc>
      </w:tr>
      <w:tr w:rsidR="00A355C5" w14:paraId="7C9E828E" w14:textId="77777777" w:rsidTr="00E56506">
        <w:trPr>
          <w:trHeight w:val="144"/>
        </w:trPr>
        <w:tc>
          <w:tcPr>
            <w:tcW w:w="1914" w:type="dxa"/>
            <w:vMerge/>
          </w:tcPr>
          <w:p w14:paraId="2BEC14A5" w14:textId="77777777" w:rsidR="00A355C5" w:rsidRDefault="00A355C5" w:rsidP="00E56506">
            <w:pPr>
              <w:jc w:val="center"/>
            </w:pPr>
          </w:p>
        </w:tc>
        <w:tc>
          <w:tcPr>
            <w:tcW w:w="1914" w:type="dxa"/>
          </w:tcPr>
          <w:p w14:paraId="1AE0CA4C" w14:textId="77777777" w:rsidR="00A355C5" w:rsidRDefault="00A355C5" w:rsidP="00E56506">
            <w:pPr>
              <w:jc w:val="center"/>
            </w:pPr>
            <w:r>
              <w:t>1965</w:t>
            </w:r>
          </w:p>
        </w:tc>
        <w:tc>
          <w:tcPr>
            <w:tcW w:w="1915" w:type="dxa"/>
          </w:tcPr>
          <w:p w14:paraId="3CBD7C9B" w14:textId="77777777" w:rsidR="00A355C5" w:rsidRDefault="00A355C5" w:rsidP="00E56506">
            <w:pPr>
              <w:jc w:val="center"/>
            </w:pPr>
            <w:r>
              <w:t>3.35</w:t>
            </w:r>
          </w:p>
        </w:tc>
        <w:tc>
          <w:tcPr>
            <w:tcW w:w="1915" w:type="dxa"/>
            <w:vMerge/>
          </w:tcPr>
          <w:p w14:paraId="4C622C96" w14:textId="77777777" w:rsidR="00A355C5" w:rsidRDefault="00A355C5" w:rsidP="00E56506"/>
        </w:tc>
        <w:tc>
          <w:tcPr>
            <w:tcW w:w="1915" w:type="dxa"/>
            <w:vMerge/>
          </w:tcPr>
          <w:p w14:paraId="6D554E02" w14:textId="77777777" w:rsidR="00A355C5" w:rsidRDefault="00A355C5" w:rsidP="00E56506"/>
        </w:tc>
      </w:tr>
      <w:tr w:rsidR="00A355C5" w14:paraId="01E7FCD3" w14:textId="77777777" w:rsidTr="00E56506">
        <w:trPr>
          <w:trHeight w:val="144"/>
        </w:trPr>
        <w:tc>
          <w:tcPr>
            <w:tcW w:w="1914" w:type="dxa"/>
            <w:vMerge w:val="restart"/>
          </w:tcPr>
          <w:p w14:paraId="68038E13" w14:textId="77777777" w:rsidR="00A355C5" w:rsidRDefault="00A355C5" w:rsidP="00E56506">
            <w:pPr>
              <w:jc w:val="center"/>
            </w:pPr>
          </w:p>
        </w:tc>
        <w:tc>
          <w:tcPr>
            <w:tcW w:w="1914" w:type="dxa"/>
          </w:tcPr>
          <w:p w14:paraId="6B6E5EEB" w14:textId="77777777" w:rsidR="00A355C5" w:rsidRDefault="00A355C5" w:rsidP="00E56506">
            <w:pPr>
              <w:jc w:val="center"/>
            </w:pPr>
            <w:r>
              <w:t>1970</w:t>
            </w:r>
          </w:p>
        </w:tc>
        <w:tc>
          <w:tcPr>
            <w:tcW w:w="1915" w:type="dxa"/>
          </w:tcPr>
          <w:p w14:paraId="043C4C6B" w14:textId="77777777" w:rsidR="00A355C5" w:rsidRDefault="00A355C5" w:rsidP="00E56506">
            <w:pPr>
              <w:jc w:val="center"/>
            </w:pPr>
            <w:r>
              <w:t>3.71</w:t>
            </w:r>
          </w:p>
        </w:tc>
        <w:tc>
          <w:tcPr>
            <w:tcW w:w="1915" w:type="dxa"/>
            <w:vMerge w:val="restart"/>
          </w:tcPr>
          <w:p w14:paraId="184C5FD8" w14:textId="77777777" w:rsidR="00A355C5" w:rsidRDefault="00A355C5" w:rsidP="00E56506"/>
        </w:tc>
        <w:tc>
          <w:tcPr>
            <w:tcW w:w="1915" w:type="dxa"/>
            <w:vMerge w:val="restart"/>
          </w:tcPr>
          <w:p w14:paraId="45059312" w14:textId="77777777" w:rsidR="00A355C5" w:rsidRDefault="00A355C5" w:rsidP="00E56506"/>
        </w:tc>
      </w:tr>
      <w:tr w:rsidR="00A355C5" w14:paraId="17585E82" w14:textId="77777777" w:rsidTr="00E56506">
        <w:trPr>
          <w:trHeight w:val="144"/>
        </w:trPr>
        <w:tc>
          <w:tcPr>
            <w:tcW w:w="1914" w:type="dxa"/>
            <w:vMerge/>
          </w:tcPr>
          <w:p w14:paraId="3BDAD19E" w14:textId="77777777" w:rsidR="00A355C5" w:rsidRDefault="00A355C5" w:rsidP="00E56506">
            <w:pPr>
              <w:jc w:val="center"/>
            </w:pPr>
          </w:p>
        </w:tc>
        <w:tc>
          <w:tcPr>
            <w:tcW w:w="1914" w:type="dxa"/>
          </w:tcPr>
          <w:p w14:paraId="54A85F42" w14:textId="77777777" w:rsidR="00A355C5" w:rsidRDefault="00A355C5" w:rsidP="00E56506">
            <w:pPr>
              <w:jc w:val="center"/>
            </w:pPr>
            <w:r>
              <w:t>1975</w:t>
            </w:r>
          </w:p>
        </w:tc>
        <w:tc>
          <w:tcPr>
            <w:tcW w:w="1915" w:type="dxa"/>
          </w:tcPr>
          <w:p w14:paraId="5A5B550C" w14:textId="77777777" w:rsidR="00A355C5" w:rsidRDefault="00A355C5" w:rsidP="00E56506">
            <w:pPr>
              <w:jc w:val="center"/>
            </w:pPr>
            <w:r>
              <w:t>4.09</w:t>
            </w:r>
          </w:p>
        </w:tc>
        <w:tc>
          <w:tcPr>
            <w:tcW w:w="1915" w:type="dxa"/>
            <w:vMerge/>
          </w:tcPr>
          <w:p w14:paraId="7CDA80AD" w14:textId="77777777" w:rsidR="00A355C5" w:rsidRDefault="00A355C5" w:rsidP="00E56506"/>
        </w:tc>
        <w:tc>
          <w:tcPr>
            <w:tcW w:w="1915" w:type="dxa"/>
            <w:vMerge/>
          </w:tcPr>
          <w:p w14:paraId="65876C73" w14:textId="77777777" w:rsidR="00A355C5" w:rsidRDefault="00A355C5" w:rsidP="00E56506"/>
        </w:tc>
      </w:tr>
      <w:tr w:rsidR="00A355C5" w14:paraId="36CA7B65" w14:textId="77777777" w:rsidTr="00E56506">
        <w:trPr>
          <w:trHeight w:val="144"/>
        </w:trPr>
        <w:tc>
          <w:tcPr>
            <w:tcW w:w="1914" w:type="dxa"/>
            <w:vMerge w:val="restart"/>
          </w:tcPr>
          <w:p w14:paraId="342E55D4" w14:textId="77777777" w:rsidR="00A355C5" w:rsidRDefault="00A355C5" w:rsidP="00E56506">
            <w:pPr>
              <w:jc w:val="center"/>
            </w:pPr>
          </w:p>
        </w:tc>
        <w:tc>
          <w:tcPr>
            <w:tcW w:w="1914" w:type="dxa"/>
          </w:tcPr>
          <w:p w14:paraId="709F6D1F" w14:textId="77777777" w:rsidR="00A355C5" w:rsidRDefault="00A355C5" w:rsidP="00E56506">
            <w:pPr>
              <w:jc w:val="center"/>
            </w:pPr>
            <w:r>
              <w:t>1980</w:t>
            </w:r>
          </w:p>
        </w:tc>
        <w:tc>
          <w:tcPr>
            <w:tcW w:w="1915" w:type="dxa"/>
          </w:tcPr>
          <w:p w14:paraId="2F2A2690" w14:textId="77777777" w:rsidR="00A355C5" w:rsidRDefault="00A355C5" w:rsidP="00E56506">
            <w:pPr>
              <w:jc w:val="center"/>
            </w:pPr>
            <w:r>
              <w:t>4.45</w:t>
            </w:r>
          </w:p>
        </w:tc>
        <w:tc>
          <w:tcPr>
            <w:tcW w:w="1915" w:type="dxa"/>
            <w:vMerge w:val="restart"/>
          </w:tcPr>
          <w:p w14:paraId="7F163627" w14:textId="77777777" w:rsidR="00A355C5" w:rsidRDefault="00A355C5" w:rsidP="00E56506"/>
        </w:tc>
        <w:tc>
          <w:tcPr>
            <w:tcW w:w="1915" w:type="dxa"/>
            <w:vMerge w:val="restart"/>
          </w:tcPr>
          <w:p w14:paraId="12288030" w14:textId="77777777" w:rsidR="00A355C5" w:rsidRDefault="00A355C5" w:rsidP="00E56506"/>
        </w:tc>
      </w:tr>
      <w:tr w:rsidR="00A355C5" w14:paraId="19783170" w14:textId="77777777" w:rsidTr="00E56506">
        <w:trPr>
          <w:trHeight w:val="144"/>
        </w:trPr>
        <w:tc>
          <w:tcPr>
            <w:tcW w:w="1914" w:type="dxa"/>
            <w:vMerge/>
          </w:tcPr>
          <w:p w14:paraId="10EC8FE3" w14:textId="77777777" w:rsidR="00A355C5" w:rsidRDefault="00A355C5" w:rsidP="00E56506">
            <w:pPr>
              <w:jc w:val="center"/>
            </w:pPr>
          </w:p>
        </w:tc>
        <w:tc>
          <w:tcPr>
            <w:tcW w:w="1914" w:type="dxa"/>
          </w:tcPr>
          <w:p w14:paraId="5E58A1CC" w14:textId="77777777" w:rsidR="00A355C5" w:rsidRDefault="00A355C5" w:rsidP="00E56506">
            <w:pPr>
              <w:jc w:val="center"/>
            </w:pPr>
            <w:r>
              <w:t>1985</w:t>
            </w:r>
          </w:p>
        </w:tc>
        <w:tc>
          <w:tcPr>
            <w:tcW w:w="1915" w:type="dxa"/>
          </w:tcPr>
          <w:p w14:paraId="09440101" w14:textId="77777777" w:rsidR="00A355C5" w:rsidRDefault="00A355C5" w:rsidP="00E56506">
            <w:pPr>
              <w:jc w:val="center"/>
            </w:pPr>
            <w:r>
              <w:t>4.85</w:t>
            </w:r>
          </w:p>
        </w:tc>
        <w:tc>
          <w:tcPr>
            <w:tcW w:w="1915" w:type="dxa"/>
            <w:vMerge/>
          </w:tcPr>
          <w:p w14:paraId="10E73A70" w14:textId="77777777" w:rsidR="00A355C5" w:rsidRDefault="00A355C5" w:rsidP="00E56506"/>
        </w:tc>
        <w:tc>
          <w:tcPr>
            <w:tcW w:w="1915" w:type="dxa"/>
            <w:vMerge/>
          </w:tcPr>
          <w:p w14:paraId="11B9A193" w14:textId="77777777" w:rsidR="00A355C5" w:rsidRDefault="00A355C5" w:rsidP="00E56506"/>
        </w:tc>
      </w:tr>
      <w:tr w:rsidR="00A355C5" w14:paraId="50E3BFEF" w14:textId="77777777" w:rsidTr="00E56506">
        <w:trPr>
          <w:trHeight w:val="144"/>
        </w:trPr>
        <w:tc>
          <w:tcPr>
            <w:tcW w:w="1914" w:type="dxa"/>
            <w:vMerge w:val="restart"/>
          </w:tcPr>
          <w:p w14:paraId="330D4F89" w14:textId="77777777" w:rsidR="00A355C5" w:rsidRDefault="00A355C5" w:rsidP="00E56506">
            <w:pPr>
              <w:jc w:val="center"/>
            </w:pPr>
          </w:p>
        </w:tc>
        <w:tc>
          <w:tcPr>
            <w:tcW w:w="1914" w:type="dxa"/>
          </w:tcPr>
          <w:p w14:paraId="20B0F6F0" w14:textId="77777777" w:rsidR="00A355C5" w:rsidRDefault="00A355C5" w:rsidP="00E56506">
            <w:pPr>
              <w:jc w:val="center"/>
            </w:pPr>
            <w:r>
              <w:t>1990</w:t>
            </w:r>
          </w:p>
        </w:tc>
        <w:tc>
          <w:tcPr>
            <w:tcW w:w="1915" w:type="dxa"/>
          </w:tcPr>
          <w:p w14:paraId="3FFE298F" w14:textId="77777777" w:rsidR="00A355C5" w:rsidRDefault="00A355C5" w:rsidP="00E56506">
            <w:pPr>
              <w:jc w:val="center"/>
            </w:pPr>
            <w:r>
              <w:t>5.28</w:t>
            </w:r>
          </w:p>
        </w:tc>
        <w:tc>
          <w:tcPr>
            <w:tcW w:w="1915" w:type="dxa"/>
            <w:vMerge w:val="restart"/>
          </w:tcPr>
          <w:p w14:paraId="148D1AA9" w14:textId="77777777" w:rsidR="00A355C5" w:rsidRDefault="00A355C5" w:rsidP="00E56506"/>
        </w:tc>
        <w:tc>
          <w:tcPr>
            <w:tcW w:w="1915" w:type="dxa"/>
            <w:vMerge w:val="restart"/>
          </w:tcPr>
          <w:p w14:paraId="0444725B" w14:textId="77777777" w:rsidR="00A355C5" w:rsidRDefault="00A355C5" w:rsidP="00E56506"/>
        </w:tc>
      </w:tr>
      <w:tr w:rsidR="00A355C5" w14:paraId="79072463" w14:textId="77777777" w:rsidTr="00E56506">
        <w:trPr>
          <w:trHeight w:val="144"/>
        </w:trPr>
        <w:tc>
          <w:tcPr>
            <w:tcW w:w="1914" w:type="dxa"/>
            <w:vMerge/>
          </w:tcPr>
          <w:p w14:paraId="4C471A7A" w14:textId="77777777" w:rsidR="00A355C5" w:rsidRDefault="00A355C5" w:rsidP="00E56506">
            <w:pPr>
              <w:jc w:val="center"/>
            </w:pPr>
          </w:p>
        </w:tc>
        <w:tc>
          <w:tcPr>
            <w:tcW w:w="1914" w:type="dxa"/>
          </w:tcPr>
          <w:p w14:paraId="5ECF8E50" w14:textId="77777777" w:rsidR="00A355C5" w:rsidRDefault="00A355C5" w:rsidP="00E56506">
            <w:pPr>
              <w:jc w:val="center"/>
            </w:pPr>
            <w:r>
              <w:t>1995</w:t>
            </w:r>
          </w:p>
        </w:tc>
        <w:tc>
          <w:tcPr>
            <w:tcW w:w="1915" w:type="dxa"/>
          </w:tcPr>
          <w:p w14:paraId="5B9384A7" w14:textId="77777777" w:rsidR="00A355C5" w:rsidRDefault="00A355C5" w:rsidP="00E56506">
            <w:pPr>
              <w:jc w:val="center"/>
            </w:pPr>
            <w:r>
              <w:t>5.7</w:t>
            </w:r>
          </w:p>
        </w:tc>
        <w:tc>
          <w:tcPr>
            <w:tcW w:w="1915" w:type="dxa"/>
            <w:vMerge/>
          </w:tcPr>
          <w:p w14:paraId="4554E298" w14:textId="77777777" w:rsidR="00A355C5" w:rsidRDefault="00A355C5" w:rsidP="00E56506"/>
        </w:tc>
        <w:tc>
          <w:tcPr>
            <w:tcW w:w="1915" w:type="dxa"/>
            <w:vMerge/>
          </w:tcPr>
          <w:p w14:paraId="6485B895" w14:textId="77777777" w:rsidR="00A355C5" w:rsidRDefault="00A355C5" w:rsidP="00E56506"/>
        </w:tc>
      </w:tr>
      <w:tr w:rsidR="00A355C5" w14:paraId="1F1FBC0C" w14:textId="77777777" w:rsidTr="00E56506">
        <w:trPr>
          <w:trHeight w:val="144"/>
        </w:trPr>
        <w:tc>
          <w:tcPr>
            <w:tcW w:w="1914" w:type="dxa"/>
            <w:vMerge w:val="restart"/>
          </w:tcPr>
          <w:p w14:paraId="220BD843" w14:textId="77777777" w:rsidR="00A355C5" w:rsidRDefault="00A355C5" w:rsidP="00E56506">
            <w:pPr>
              <w:jc w:val="center"/>
            </w:pPr>
          </w:p>
        </w:tc>
        <w:tc>
          <w:tcPr>
            <w:tcW w:w="1914" w:type="dxa"/>
          </w:tcPr>
          <w:p w14:paraId="3B744434" w14:textId="77777777" w:rsidR="00A355C5" w:rsidRDefault="00A355C5" w:rsidP="00E56506">
            <w:pPr>
              <w:jc w:val="center"/>
            </w:pPr>
            <w:r>
              <w:t>2000</w:t>
            </w:r>
          </w:p>
        </w:tc>
        <w:tc>
          <w:tcPr>
            <w:tcW w:w="1915" w:type="dxa"/>
          </w:tcPr>
          <w:p w14:paraId="76694BC4" w14:textId="77777777" w:rsidR="00A355C5" w:rsidRDefault="00A355C5" w:rsidP="00E56506">
            <w:pPr>
              <w:jc w:val="center"/>
            </w:pPr>
            <w:r>
              <w:t>6.1</w:t>
            </w:r>
          </w:p>
        </w:tc>
        <w:tc>
          <w:tcPr>
            <w:tcW w:w="1915" w:type="dxa"/>
            <w:vMerge w:val="restart"/>
          </w:tcPr>
          <w:p w14:paraId="408C85FB" w14:textId="77777777" w:rsidR="00A355C5" w:rsidRDefault="00A355C5" w:rsidP="00E56506"/>
        </w:tc>
        <w:tc>
          <w:tcPr>
            <w:tcW w:w="1915" w:type="dxa"/>
            <w:vMerge w:val="restart"/>
          </w:tcPr>
          <w:p w14:paraId="69FCB7B0" w14:textId="77777777" w:rsidR="00A355C5" w:rsidRDefault="00A355C5" w:rsidP="00E56506"/>
        </w:tc>
      </w:tr>
      <w:tr w:rsidR="00A355C5" w14:paraId="1B0D2EBD" w14:textId="77777777" w:rsidTr="00E56506">
        <w:trPr>
          <w:trHeight w:val="144"/>
        </w:trPr>
        <w:tc>
          <w:tcPr>
            <w:tcW w:w="1914" w:type="dxa"/>
            <w:vMerge/>
          </w:tcPr>
          <w:p w14:paraId="1F7DDB6C" w14:textId="77777777" w:rsidR="00A355C5" w:rsidRDefault="00A355C5" w:rsidP="00E56506">
            <w:pPr>
              <w:jc w:val="center"/>
            </w:pPr>
          </w:p>
        </w:tc>
        <w:tc>
          <w:tcPr>
            <w:tcW w:w="1914" w:type="dxa"/>
          </w:tcPr>
          <w:p w14:paraId="3A578784" w14:textId="77777777" w:rsidR="00A355C5" w:rsidRDefault="00A355C5" w:rsidP="00E56506">
            <w:pPr>
              <w:jc w:val="center"/>
            </w:pPr>
            <w:r>
              <w:t>2005</w:t>
            </w:r>
          </w:p>
        </w:tc>
        <w:tc>
          <w:tcPr>
            <w:tcW w:w="1915" w:type="dxa"/>
          </w:tcPr>
          <w:p w14:paraId="4AF69F28" w14:textId="77777777" w:rsidR="00A355C5" w:rsidRDefault="00A355C5" w:rsidP="00E56506">
            <w:pPr>
              <w:jc w:val="center"/>
            </w:pPr>
            <w:r>
              <w:t>6.48</w:t>
            </w:r>
          </w:p>
        </w:tc>
        <w:tc>
          <w:tcPr>
            <w:tcW w:w="1915" w:type="dxa"/>
            <w:vMerge/>
          </w:tcPr>
          <w:p w14:paraId="724490F4" w14:textId="77777777" w:rsidR="00A355C5" w:rsidRDefault="00A355C5" w:rsidP="00E56506"/>
        </w:tc>
        <w:tc>
          <w:tcPr>
            <w:tcW w:w="1915" w:type="dxa"/>
            <w:vMerge/>
          </w:tcPr>
          <w:p w14:paraId="4B79CF29" w14:textId="77777777" w:rsidR="00A355C5" w:rsidRDefault="00A355C5" w:rsidP="00E56506"/>
        </w:tc>
      </w:tr>
      <w:tr w:rsidR="00A355C5" w14:paraId="73F67D4B" w14:textId="77777777" w:rsidTr="00E56506">
        <w:trPr>
          <w:trHeight w:val="144"/>
        </w:trPr>
        <w:tc>
          <w:tcPr>
            <w:tcW w:w="1914" w:type="dxa"/>
            <w:vMerge w:val="restart"/>
          </w:tcPr>
          <w:p w14:paraId="63C6D024" w14:textId="77777777" w:rsidR="00A355C5" w:rsidRDefault="00A355C5" w:rsidP="00E56506">
            <w:pPr>
              <w:jc w:val="center"/>
            </w:pPr>
          </w:p>
        </w:tc>
        <w:tc>
          <w:tcPr>
            <w:tcW w:w="1914" w:type="dxa"/>
          </w:tcPr>
          <w:p w14:paraId="5D2BD9DB" w14:textId="77777777" w:rsidR="00A355C5" w:rsidRDefault="00A355C5" w:rsidP="00E56506">
            <w:pPr>
              <w:jc w:val="center"/>
            </w:pPr>
            <w:r>
              <w:t>2008</w:t>
            </w:r>
          </w:p>
        </w:tc>
        <w:tc>
          <w:tcPr>
            <w:tcW w:w="1915" w:type="dxa"/>
          </w:tcPr>
          <w:p w14:paraId="76518C29" w14:textId="77777777" w:rsidR="00A355C5" w:rsidRDefault="00A355C5" w:rsidP="00E56506">
            <w:pPr>
              <w:jc w:val="center"/>
            </w:pPr>
            <w:r>
              <w:t>6.71</w:t>
            </w:r>
          </w:p>
        </w:tc>
        <w:tc>
          <w:tcPr>
            <w:tcW w:w="1915" w:type="dxa"/>
            <w:vMerge w:val="restart"/>
          </w:tcPr>
          <w:p w14:paraId="317AE66C" w14:textId="77777777" w:rsidR="00A355C5" w:rsidRDefault="00A355C5" w:rsidP="00E56506"/>
        </w:tc>
        <w:tc>
          <w:tcPr>
            <w:tcW w:w="1915" w:type="dxa"/>
            <w:vMerge w:val="restart"/>
          </w:tcPr>
          <w:p w14:paraId="52E69BDE" w14:textId="77777777" w:rsidR="00A355C5" w:rsidRDefault="00A355C5" w:rsidP="00E56506"/>
        </w:tc>
      </w:tr>
      <w:tr w:rsidR="00A355C5" w14:paraId="2E88615C" w14:textId="77777777" w:rsidTr="00E56506">
        <w:trPr>
          <w:trHeight w:val="144"/>
        </w:trPr>
        <w:tc>
          <w:tcPr>
            <w:tcW w:w="1914" w:type="dxa"/>
            <w:vMerge/>
          </w:tcPr>
          <w:p w14:paraId="5231AACB" w14:textId="77777777" w:rsidR="00A355C5" w:rsidRDefault="00A355C5" w:rsidP="00E56506">
            <w:pPr>
              <w:jc w:val="center"/>
            </w:pPr>
          </w:p>
        </w:tc>
        <w:tc>
          <w:tcPr>
            <w:tcW w:w="1914" w:type="dxa"/>
          </w:tcPr>
          <w:p w14:paraId="56721406" w14:textId="77777777" w:rsidR="00A355C5" w:rsidRDefault="00A355C5" w:rsidP="00E56506">
            <w:pPr>
              <w:jc w:val="center"/>
            </w:pPr>
            <w:r>
              <w:t>2010</w:t>
            </w:r>
          </w:p>
        </w:tc>
        <w:tc>
          <w:tcPr>
            <w:tcW w:w="1915" w:type="dxa"/>
          </w:tcPr>
          <w:p w14:paraId="717701B1" w14:textId="77777777" w:rsidR="00A355C5" w:rsidRDefault="00A355C5" w:rsidP="00E56506">
            <w:pPr>
              <w:jc w:val="center"/>
            </w:pPr>
            <w:r>
              <w:t>6.87</w:t>
            </w:r>
          </w:p>
        </w:tc>
        <w:tc>
          <w:tcPr>
            <w:tcW w:w="1915" w:type="dxa"/>
            <w:vMerge/>
          </w:tcPr>
          <w:p w14:paraId="7D88E97E" w14:textId="77777777" w:rsidR="00A355C5" w:rsidRDefault="00A355C5" w:rsidP="00E56506"/>
        </w:tc>
        <w:tc>
          <w:tcPr>
            <w:tcW w:w="1915" w:type="dxa"/>
            <w:vMerge/>
          </w:tcPr>
          <w:p w14:paraId="08729345" w14:textId="77777777" w:rsidR="00A355C5" w:rsidRDefault="00A355C5" w:rsidP="00E56506"/>
        </w:tc>
      </w:tr>
    </w:tbl>
    <w:p w14:paraId="410BCF1A" w14:textId="77777777" w:rsidR="004B63F0" w:rsidRDefault="004B63F0" w:rsidP="00216D21"/>
    <w:p w14:paraId="7D14F9A0" w14:textId="77777777" w:rsidR="00A355C5" w:rsidRDefault="00A355C5" w:rsidP="002947DA">
      <w:pPr>
        <w:pStyle w:val="ListParagraph"/>
        <w:numPr>
          <w:ilvl w:val="0"/>
          <w:numId w:val="1"/>
        </w:numPr>
      </w:pPr>
      <w:r>
        <w:t>Describe any patterns you see in the average rates of change column of the table.  What do those patterns tell you about the linearity of the data?</w:t>
      </w:r>
    </w:p>
    <w:p w14:paraId="28B95F85" w14:textId="77777777" w:rsidR="00A355C5" w:rsidRDefault="00A355C5" w:rsidP="00216D21"/>
    <w:p w14:paraId="6A923679" w14:textId="77777777" w:rsidR="00A355C5" w:rsidRDefault="00A355C5" w:rsidP="00216D21"/>
    <w:p w14:paraId="0640B2E7" w14:textId="77777777" w:rsidR="002947DA" w:rsidRDefault="002947DA" w:rsidP="00216D21"/>
    <w:p w14:paraId="7B1BED74" w14:textId="77777777" w:rsidR="00A355C5" w:rsidRDefault="00A355C5" w:rsidP="00216D21"/>
    <w:p w14:paraId="79717B6A" w14:textId="77777777" w:rsidR="00A355C5" w:rsidRDefault="00216D21" w:rsidP="002947DA">
      <w:pPr>
        <w:pStyle w:val="ListParagraph"/>
        <w:numPr>
          <w:ilvl w:val="0"/>
          <w:numId w:val="1"/>
        </w:numPr>
      </w:pPr>
      <w:r>
        <w:t xml:space="preserve">Enter the data in your calculator and find the linear regression line and its correlation coefficient.   </w:t>
      </w:r>
    </w:p>
    <w:p w14:paraId="11989084" w14:textId="77777777" w:rsidR="00A355C5" w:rsidRDefault="00A355C5" w:rsidP="00216D21"/>
    <w:p w14:paraId="24ECC6EF" w14:textId="77777777" w:rsidR="00A355C5" w:rsidRDefault="00A355C5" w:rsidP="00216D21">
      <w:r>
        <w:t>Regression equation:</w:t>
      </w:r>
    </w:p>
    <w:p w14:paraId="2A989465" w14:textId="77777777" w:rsidR="00A355C5" w:rsidRDefault="00A355C5" w:rsidP="00216D21"/>
    <w:p w14:paraId="3A81AACD" w14:textId="77777777" w:rsidR="00A355C5" w:rsidRPr="00A355C5" w:rsidRDefault="002947DA" w:rsidP="00216D21">
      <w:r>
        <w:t xml:space="preserve">Correlation Coefficient:  </w:t>
      </w:r>
      <w:r w:rsidR="00A355C5">
        <w:rPr>
          <w:i/>
        </w:rPr>
        <w:t xml:space="preserve">r </w:t>
      </w:r>
      <w:r>
        <w:t xml:space="preserve">= </w:t>
      </w:r>
    </w:p>
    <w:p w14:paraId="1B825896" w14:textId="77777777" w:rsidR="00A355C5" w:rsidRDefault="00A355C5" w:rsidP="00216D21"/>
    <w:p w14:paraId="728D2B5C" w14:textId="77777777" w:rsidR="00A355C5" w:rsidRDefault="00A355C5" w:rsidP="00216D21"/>
    <w:p w14:paraId="2CC56375" w14:textId="77777777" w:rsidR="00A355C5" w:rsidRDefault="004B63F0" w:rsidP="002947DA">
      <w:pPr>
        <w:pStyle w:val="ListParagraph"/>
        <w:numPr>
          <w:ilvl w:val="0"/>
          <w:numId w:val="1"/>
        </w:numPr>
      </w:pPr>
      <w:r>
        <w:lastRenderedPageBreak/>
        <w:t xml:space="preserve">What does </w:t>
      </w:r>
      <w:r w:rsidR="002947DA">
        <w:t>the correlation coefficient</w:t>
      </w:r>
      <w:r w:rsidR="00A355C5">
        <w:t xml:space="preserve"> </w:t>
      </w:r>
      <w:r>
        <w:t>tell you about the linearity of the data?</w:t>
      </w:r>
    </w:p>
    <w:p w14:paraId="2B853CDF" w14:textId="77777777" w:rsidR="00A355C5" w:rsidRDefault="00A355C5" w:rsidP="00216D21"/>
    <w:p w14:paraId="317D07C9" w14:textId="77777777" w:rsidR="002947DA" w:rsidRDefault="002947DA" w:rsidP="00216D21"/>
    <w:p w14:paraId="24A07C84" w14:textId="77777777" w:rsidR="002947DA" w:rsidRDefault="002947DA" w:rsidP="00216D21"/>
    <w:p w14:paraId="3BD5AD45" w14:textId="77777777" w:rsidR="002947DA" w:rsidRDefault="002947DA" w:rsidP="00216D21"/>
    <w:p w14:paraId="0F64F754" w14:textId="77777777" w:rsidR="00A64795" w:rsidRDefault="00A64795" w:rsidP="00216D21"/>
    <w:p w14:paraId="2F70FB07" w14:textId="77777777" w:rsidR="004B63F0" w:rsidRDefault="004B63F0" w:rsidP="00216D21"/>
    <w:p w14:paraId="1C5B0726" w14:textId="77777777" w:rsidR="004B63F0" w:rsidRDefault="00A64795" w:rsidP="002947DA">
      <w:pPr>
        <w:pStyle w:val="ListParagraph"/>
        <w:numPr>
          <w:ilvl w:val="0"/>
          <w:numId w:val="1"/>
        </w:numPr>
      </w:pPr>
      <w:r>
        <w:t xml:space="preserve">Compare your answers and ideas with </w:t>
      </w:r>
      <w:r w:rsidR="00280F67">
        <w:t xml:space="preserve">those of </w:t>
      </w:r>
      <w:r>
        <w:t>the rest of the class.  Do you agree?  Did you or anyone else change their minds?  Explain why or why not.</w:t>
      </w:r>
    </w:p>
    <w:p w14:paraId="6B2DFAD8" w14:textId="77777777" w:rsidR="00216D21" w:rsidRDefault="00216D21" w:rsidP="00216D21"/>
    <w:p w14:paraId="5DFD1997" w14:textId="77777777" w:rsidR="00216D21" w:rsidRPr="00216D21" w:rsidRDefault="00216D21" w:rsidP="00216D21"/>
    <w:sectPr w:rsidR="00216D21" w:rsidRPr="00216D21" w:rsidSect="00E56506">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2F381" w14:textId="77777777" w:rsidR="00E26531" w:rsidRDefault="00E26531" w:rsidP="005972CA">
      <w:r>
        <w:separator/>
      </w:r>
    </w:p>
  </w:endnote>
  <w:endnote w:type="continuationSeparator" w:id="0">
    <w:p w14:paraId="1C80EFD1" w14:textId="77777777" w:rsidR="00E26531" w:rsidRDefault="00E26531" w:rsidP="0059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F885C" w14:textId="77777777" w:rsidR="00E26531" w:rsidRPr="0002285D" w:rsidRDefault="00E26531" w:rsidP="0002285D">
    <w:pPr>
      <w:pStyle w:val="Footer"/>
      <w:pBdr>
        <w:top w:val="single" w:sz="4" w:space="1" w:color="auto"/>
      </w:pBdr>
      <w:rPr>
        <w:sz w:val="20"/>
        <w:szCs w:val="20"/>
      </w:rPr>
    </w:pPr>
    <w:r>
      <w:rPr>
        <w:sz w:val="20"/>
        <w:szCs w:val="20"/>
      </w:rPr>
      <w:t>Activity 7.1.1b</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F7A67" w14:textId="77777777" w:rsidR="00E26531" w:rsidRDefault="00E26531" w:rsidP="005972CA">
      <w:r>
        <w:separator/>
      </w:r>
    </w:p>
  </w:footnote>
  <w:footnote w:type="continuationSeparator" w:id="0">
    <w:p w14:paraId="7D00AC6C" w14:textId="77777777" w:rsidR="00E26531" w:rsidRDefault="00E26531" w:rsidP="005972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123C" w14:textId="77777777" w:rsidR="00E26531" w:rsidRDefault="00E26531" w:rsidP="0002285D">
    <w:pPr>
      <w:pBdr>
        <w:bottom w:val="single" w:sz="4" w:space="1" w:color="auto"/>
      </w:pBdr>
    </w:pPr>
    <w:r w:rsidRPr="00331307">
      <w:rPr>
        <w:rFonts w:eastAsia="MS Mincho"/>
      </w:rPr>
      <w:t>N</w:t>
    </w:r>
    <w:r>
      <w:rPr>
        <w:rFonts w:eastAsia="MS Mincho"/>
      </w:rPr>
      <w:t>ame:</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31307">
      <w:rPr>
        <w:rFonts w:eastAsia="MS Mincho"/>
      </w:rPr>
      <w:t>Date</w:t>
    </w:r>
    <w:proofErr w:type="gramStart"/>
    <w:r w:rsidRPr="00331307">
      <w:rPr>
        <w:rFonts w:eastAsia="MS Mincho"/>
      </w:rPr>
      <w:t xml:space="preserve">:  </w:t>
    </w:r>
    <w:r>
      <w:rPr>
        <w:rFonts w:eastAsia="MS Mincho"/>
      </w:rPr>
      <w:t xml:space="preserve">                               </w:t>
    </w:r>
    <w:r w:rsidRPr="00F0533D">
      <w:t>Page</w:t>
    </w:r>
    <w:proofErr w:type="gramEnd"/>
    <w:r w:rsidRPr="00F0533D">
      <w:t xml:space="preserve"> </w:t>
    </w:r>
    <w:r>
      <w:fldChar w:fldCharType="begin"/>
    </w:r>
    <w:r>
      <w:instrText xml:space="preserve"> PAGE </w:instrText>
    </w:r>
    <w:r>
      <w:fldChar w:fldCharType="separate"/>
    </w:r>
    <w:r w:rsidR="006D16BB">
      <w:rPr>
        <w:noProof/>
      </w:rPr>
      <w:t>1</w:t>
    </w:r>
    <w:r>
      <w:rPr>
        <w:noProof/>
      </w:rPr>
      <w:fldChar w:fldCharType="end"/>
    </w:r>
    <w:r w:rsidRPr="00F0533D">
      <w:t xml:space="preserve"> of </w:t>
    </w:r>
    <w:fldSimple w:instr=" NUMPAGES  ">
      <w:r w:rsidR="006D16BB">
        <w:rPr>
          <w:noProof/>
        </w:rPr>
        <w:t>3</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C46"/>
    <w:multiLevelType w:val="hybridMultilevel"/>
    <w:tmpl w:val="60F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60C67"/>
    <w:multiLevelType w:val="hybridMultilevel"/>
    <w:tmpl w:val="DBEA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14307"/>
    <w:multiLevelType w:val="hybridMultilevel"/>
    <w:tmpl w:val="FD646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CA"/>
    <w:rsid w:val="0002285D"/>
    <w:rsid w:val="00022F07"/>
    <w:rsid w:val="000642A7"/>
    <w:rsid w:val="00074101"/>
    <w:rsid w:val="00141522"/>
    <w:rsid w:val="00172EB5"/>
    <w:rsid w:val="0018225A"/>
    <w:rsid w:val="001B111F"/>
    <w:rsid w:val="00216D21"/>
    <w:rsid w:val="00220257"/>
    <w:rsid w:val="00222626"/>
    <w:rsid w:val="00223F5A"/>
    <w:rsid w:val="00265EFF"/>
    <w:rsid w:val="00280F67"/>
    <w:rsid w:val="002947DA"/>
    <w:rsid w:val="00341470"/>
    <w:rsid w:val="00371FCB"/>
    <w:rsid w:val="003A433C"/>
    <w:rsid w:val="003C00D0"/>
    <w:rsid w:val="003D564D"/>
    <w:rsid w:val="003F206F"/>
    <w:rsid w:val="003F3415"/>
    <w:rsid w:val="00422891"/>
    <w:rsid w:val="00434043"/>
    <w:rsid w:val="004903A2"/>
    <w:rsid w:val="004B63F0"/>
    <w:rsid w:val="004D3174"/>
    <w:rsid w:val="00523E37"/>
    <w:rsid w:val="005972CA"/>
    <w:rsid w:val="005B4170"/>
    <w:rsid w:val="00633FF7"/>
    <w:rsid w:val="0064097B"/>
    <w:rsid w:val="0069591B"/>
    <w:rsid w:val="006D16BB"/>
    <w:rsid w:val="00717170"/>
    <w:rsid w:val="0075455A"/>
    <w:rsid w:val="00755DF8"/>
    <w:rsid w:val="007823BC"/>
    <w:rsid w:val="007C6C42"/>
    <w:rsid w:val="0080296A"/>
    <w:rsid w:val="00990171"/>
    <w:rsid w:val="00993ACE"/>
    <w:rsid w:val="009A3E04"/>
    <w:rsid w:val="009C2830"/>
    <w:rsid w:val="009C6D6C"/>
    <w:rsid w:val="00A02745"/>
    <w:rsid w:val="00A355C5"/>
    <w:rsid w:val="00A358A8"/>
    <w:rsid w:val="00A4513D"/>
    <w:rsid w:val="00A64795"/>
    <w:rsid w:val="00A73235"/>
    <w:rsid w:val="00AB28F2"/>
    <w:rsid w:val="00AC3738"/>
    <w:rsid w:val="00B90A27"/>
    <w:rsid w:val="00C80067"/>
    <w:rsid w:val="00C846AA"/>
    <w:rsid w:val="00D05667"/>
    <w:rsid w:val="00DC3719"/>
    <w:rsid w:val="00E26531"/>
    <w:rsid w:val="00E56506"/>
    <w:rsid w:val="00E723F0"/>
    <w:rsid w:val="00EA18A4"/>
    <w:rsid w:val="00EC3E21"/>
    <w:rsid w:val="00ED2B5D"/>
    <w:rsid w:val="00F1576C"/>
    <w:rsid w:val="00F4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B7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2C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2CA"/>
    <w:pPr>
      <w:tabs>
        <w:tab w:val="center" w:pos="4320"/>
        <w:tab w:val="right" w:pos="8640"/>
      </w:tabs>
    </w:pPr>
  </w:style>
  <w:style w:type="character" w:customStyle="1" w:styleId="HeaderChar">
    <w:name w:val="Header Char"/>
    <w:basedOn w:val="DefaultParagraphFont"/>
    <w:link w:val="Header"/>
    <w:uiPriority w:val="99"/>
    <w:rsid w:val="005972CA"/>
    <w:rPr>
      <w:rFonts w:ascii="Times New Roman" w:eastAsia="Times New Roman" w:hAnsi="Times New Roman" w:cs="Times New Roman"/>
      <w:sz w:val="24"/>
      <w:szCs w:val="24"/>
    </w:rPr>
  </w:style>
  <w:style w:type="paragraph" w:styleId="Footer">
    <w:name w:val="footer"/>
    <w:basedOn w:val="Normal"/>
    <w:link w:val="FooterChar"/>
    <w:uiPriority w:val="99"/>
    <w:rsid w:val="005972CA"/>
    <w:pPr>
      <w:tabs>
        <w:tab w:val="center" w:pos="4320"/>
        <w:tab w:val="right" w:pos="8640"/>
      </w:tabs>
    </w:pPr>
  </w:style>
  <w:style w:type="character" w:customStyle="1" w:styleId="FooterChar">
    <w:name w:val="Footer Char"/>
    <w:basedOn w:val="DefaultParagraphFont"/>
    <w:link w:val="Footer"/>
    <w:uiPriority w:val="99"/>
    <w:rsid w:val="005972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2CA"/>
    <w:rPr>
      <w:rFonts w:ascii="Tahoma" w:hAnsi="Tahoma" w:cs="Tahoma"/>
      <w:sz w:val="16"/>
      <w:szCs w:val="16"/>
    </w:rPr>
  </w:style>
  <w:style w:type="character" w:customStyle="1" w:styleId="BalloonTextChar">
    <w:name w:val="Balloon Text Char"/>
    <w:basedOn w:val="DefaultParagraphFont"/>
    <w:link w:val="BalloonText"/>
    <w:uiPriority w:val="99"/>
    <w:semiHidden/>
    <w:rsid w:val="005972CA"/>
    <w:rPr>
      <w:rFonts w:ascii="Tahoma" w:eastAsia="Times New Roman" w:hAnsi="Tahoma" w:cs="Tahoma"/>
      <w:sz w:val="16"/>
      <w:szCs w:val="16"/>
    </w:rPr>
  </w:style>
  <w:style w:type="table" w:styleId="TableGrid">
    <w:name w:val="Table Grid"/>
    <w:basedOn w:val="TableNormal"/>
    <w:uiPriority w:val="59"/>
    <w:rsid w:val="004D3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22626"/>
    <w:rPr>
      <w:sz w:val="16"/>
      <w:szCs w:val="16"/>
    </w:rPr>
  </w:style>
  <w:style w:type="paragraph" w:styleId="CommentText">
    <w:name w:val="annotation text"/>
    <w:basedOn w:val="Normal"/>
    <w:link w:val="CommentTextChar"/>
    <w:uiPriority w:val="99"/>
    <w:semiHidden/>
    <w:unhideWhenUsed/>
    <w:rsid w:val="00222626"/>
    <w:rPr>
      <w:sz w:val="20"/>
      <w:szCs w:val="20"/>
    </w:rPr>
  </w:style>
  <w:style w:type="character" w:customStyle="1" w:styleId="CommentTextChar">
    <w:name w:val="Comment Text Char"/>
    <w:basedOn w:val="DefaultParagraphFont"/>
    <w:link w:val="CommentText"/>
    <w:uiPriority w:val="99"/>
    <w:semiHidden/>
    <w:rsid w:val="002226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626"/>
    <w:rPr>
      <w:b/>
      <w:bCs/>
    </w:rPr>
  </w:style>
  <w:style w:type="character" w:customStyle="1" w:styleId="CommentSubjectChar">
    <w:name w:val="Comment Subject Char"/>
    <w:basedOn w:val="CommentTextChar"/>
    <w:link w:val="CommentSubject"/>
    <w:uiPriority w:val="99"/>
    <w:semiHidden/>
    <w:rsid w:val="00222626"/>
    <w:rPr>
      <w:rFonts w:ascii="Times New Roman" w:eastAsia="Times New Roman" w:hAnsi="Times New Roman" w:cs="Times New Roman"/>
      <w:b/>
      <w:bCs/>
      <w:sz w:val="20"/>
      <w:szCs w:val="20"/>
    </w:rPr>
  </w:style>
  <w:style w:type="paragraph" w:styleId="ListParagraph">
    <w:name w:val="List Paragraph"/>
    <w:basedOn w:val="Normal"/>
    <w:uiPriority w:val="34"/>
    <w:qFormat/>
    <w:rsid w:val="000228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2C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2CA"/>
    <w:pPr>
      <w:tabs>
        <w:tab w:val="center" w:pos="4320"/>
        <w:tab w:val="right" w:pos="8640"/>
      </w:tabs>
    </w:pPr>
  </w:style>
  <w:style w:type="character" w:customStyle="1" w:styleId="HeaderChar">
    <w:name w:val="Header Char"/>
    <w:basedOn w:val="DefaultParagraphFont"/>
    <w:link w:val="Header"/>
    <w:uiPriority w:val="99"/>
    <w:rsid w:val="005972CA"/>
    <w:rPr>
      <w:rFonts w:ascii="Times New Roman" w:eastAsia="Times New Roman" w:hAnsi="Times New Roman" w:cs="Times New Roman"/>
      <w:sz w:val="24"/>
      <w:szCs w:val="24"/>
    </w:rPr>
  </w:style>
  <w:style w:type="paragraph" w:styleId="Footer">
    <w:name w:val="footer"/>
    <w:basedOn w:val="Normal"/>
    <w:link w:val="FooterChar"/>
    <w:uiPriority w:val="99"/>
    <w:rsid w:val="005972CA"/>
    <w:pPr>
      <w:tabs>
        <w:tab w:val="center" w:pos="4320"/>
        <w:tab w:val="right" w:pos="8640"/>
      </w:tabs>
    </w:pPr>
  </w:style>
  <w:style w:type="character" w:customStyle="1" w:styleId="FooterChar">
    <w:name w:val="Footer Char"/>
    <w:basedOn w:val="DefaultParagraphFont"/>
    <w:link w:val="Footer"/>
    <w:uiPriority w:val="99"/>
    <w:rsid w:val="005972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2CA"/>
    <w:rPr>
      <w:rFonts w:ascii="Tahoma" w:hAnsi="Tahoma" w:cs="Tahoma"/>
      <w:sz w:val="16"/>
      <w:szCs w:val="16"/>
    </w:rPr>
  </w:style>
  <w:style w:type="character" w:customStyle="1" w:styleId="BalloonTextChar">
    <w:name w:val="Balloon Text Char"/>
    <w:basedOn w:val="DefaultParagraphFont"/>
    <w:link w:val="BalloonText"/>
    <w:uiPriority w:val="99"/>
    <w:semiHidden/>
    <w:rsid w:val="005972CA"/>
    <w:rPr>
      <w:rFonts w:ascii="Tahoma" w:eastAsia="Times New Roman" w:hAnsi="Tahoma" w:cs="Tahoma"/>
      <w:sz w:val="16"/>
      <w:szCs w:val="16"/>
    </w:rPr>
  </w:style>
  <w:style w:type="table" w:styleId="TableGrid">
    <w:name w:val="Table Grid"/>
    <w:basedOn w:val="TableNormal"/>
    <w:uiPriority w:val="59"/>
    <w:rsid w:val="004D3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22626"/>
    <w:rPr>
      <w:sz w:val="16"/>
      <w:szCs w:val="16"/>
    </w:rPr>
  </w:style>
  <w:style w:type="paragraph" w:styleId="CommentText">
    <w:name w:val="annotation text"/>
    <w:basedOn w:val="Normal"/>
    <w:link w:val="CommentTextChar"/>
    <w:uiPriority w:val="99"/>
    <w:semiHidden/>
    <w:unhideWhenUsed/>
    <w:rsid w:val="00222626"/>
    <w:rPr>
      <w:sz w:val="20"/>
      <w:szCs w:val="20"/>
    </w:rPr>
  </w:style>
  <w:style w:type="character" w:customStyle="1" w:styleId="CommentTextChar">
    <w:name w:val="Comment Text Char"/>
    <w:basedOn w:val="DefaultParagraphFont"/>
    <w:link w:val="CommentText"/>
    <w:uiPriority w:val="99"/>
    <w:semiHidden/>
    <w:rsid w:val="002226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626"/>
    <w:rPr>
      <w:b/>
      <w:bCs/>
    </w:rPr>
  </w:style>
  <w:style w:type="character" w:customStyle="1" w:styleId="CommentSubjectChar">
    <w:name w:val="Comment Subject Char"/>
    <w:basedOn w:val="CommentTextChar"/>
    <w:link w:val="CommentSubject"/>
    <w:uiPriority w:val="99"/>
    <w:semiHidden/>
    <w:rsid w:val="00222626"/>
    <w:rPr>
      <w:rFonts w:ascii="Times New Roman" w:eastAsia="Times New Roman" w:hAnsi="Times New Roman" w:cs="Times New Roman"/>
      <w:b/>
      <w:bCs/>
      <w:sz w:val="20"/>
      <w:szCs w:val="20"/>
    </w:rPr>
  </w:style>
  <w:style w:type="paragraph" w:styleId="ListParagraph">
    <w:name w:val="List Paragraph"/>
    <w:basedOn w:val="Normal"/>
    <w:uiPriority w:val="34"/>
    <w:qFormat/>
    <w:rsid w:val="0002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2336</Characters>
  <Application>Microsoft Macintosh Word</Application>
  <DocSecurity>0</DocSecurity>
  <Lines>19</Lines>
  <Paragraphs>5</Paragraphs>
  <ScaleCrop>false</ScaleCrop>
  <Company>Central Connecticut State University</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Andre Freeman</cp:lastModifiedBy>
  <cp:revision>3</cp:revision>
  <cp:lastPrinted>2013-03-03T00:52:00Z</cp:lastPrinted>
  <dcterms:created xsi:type="dcterms:W3CDTF">2013-03-04T03:39:00Z</dcterms:created>
  <dcterms:modified xsi:type="dcterms:W3CDTF">2013-03-04T03:42:00Z</dcterms:modified>
</cp:coreProperties>
</file>