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94A3A" w14:textId="789469AF" w:rsidR="000422A9" w:rsidRPr="000422A9" w:rsidRDefault="000422A9" w:rsidP="000422A9">
      <w:pPr>
        <w:spacing w:after="0" w:line="240" w:lineRule="auto"/>
        <w:rPr>
          <w:rFonts w:ascii="Times New Roman" w:eastAsia="Times New Roman" w:hAnsi="Times New Roman" w:cs="Times New Roman"/>
          <w:sz w:val="24"/>
          <w:szCs w:val="24"/>
        </w:rPr>
      </w:pPr>
      <w:r w:rsidRPr="000422A9">
        <w:rPr>
          <w:rFonts w:ascii="Arial" w:eastAsia="Times New Roman" w:hAnsi="Arial" w:cs="Arial"/>
          <w:color w:val="000000"/>
        </w:rPr>
        <w:t xml:space="preserve">ECHEC Draft Guidance for </w:t>
      </w:r>
      <w:r w:rsidRPr="000422A9">
        <w:rPr>
          <w:rFonts w:ascii="Arial" w:eastAsia="Times New Roman" w:hAnsi="Arial" w:cs="Arial"/>
          <w:b/>
          <w:bCs/>
          <w:i/>
          <w:iCs/>
          <w:color w:val="0A0A0A"/>
          <w:u w:val="single"/>
          <w:shd w:val="clear" w:color="auto" w:fill="FEFEFE"/>
        </w:rPr>
        <w:t>Birth-Grade 3 Integrated Early Childhood Education Certification</w:t>
      </w:r>
      <w:r w:rsidRPr="000422A9">
        <w:rPr>
          <w:rFonts w:ascii="Arial" w:eastAsia="Times New Roman" w:hAnsi="Arial" w:cs="Arial"/>
          <w:color w:val="0A0A0A"/>
          <w:shd w:val="clear" w:color="auto" w:fill="FEFEFE"/>
        </w:rPr>
        <w:t xml:space="preserve"> (Draft Date--2/1</w:t>
      </w:r>
      <w:r w:rsidR="00A12C7B">
        <w:rPr>
          <w:rFonts w:ascii="Arial" w:eastAsia="Times New Roman" w:hAnsi="Arial" w:cs="Arial"/>
          <w:color w:val="0A0A0A"/>
          <w:shd w:val="clear" w:color="auto" w:fill="FEFEFE"/>
        </w:rPr>
        <w:t>8</w:t>
      </w:r>
      <w:r w:rsidRPr="000422A9">
        <w:rPr>
          <w:rFonts w:ascii="Arial" w:eastAsia="Times New Roman" w:hAnsi="Arial" w:cs="Arial"/>
          <w:color w:val="0A0A0A"/>
          <w:shd w:val="clear" w:color="auto" w:fill="FEFEFE"/>
        </w:rPr>
        <w:t>/2026)</w:t>
      </w:r>
    </w:p>
    <w:p w14:paraId="5D515275" w14:textId="1287AC1A" w:rsidR="000422A9" w:rsidRPr="000422A9" w:rsidRDefault="000422A9" w:rsidP="000422A9">
      <w:pPr>
        <w:spacing w:after="240" w:line="240" w:lineRule="auto"/>
        <w:rPr>
          <w:rFonts w:ascii="Times New Roman" w:eastAsia="Times New Roman" w:hAnsi="Times New Roman" w:cs="Times New Roman"/>
          <w:sz w:val="24"/>
          <w:szCs w:val="24"/>
        </w:rPr>
      </w:pPr>
    </w:p>
    <w:p w14:paraId="1D53D1A6" w14:textId="1AD8C7F0" w:rsidR="002D1396" w:rsidRDefault="002D1396" w:rsidP="000422A9">
      <w:pPr>
        <w:spacing w:after="0" w:line="240" w:lineRule="auto"/>
        <w:rPr>
          <w:rFonts w:ascii="Arial" w:eastAsia="Times New Roman" w:hAnsi="Arial" w:cs="Arial"/>
          <w:color w:val="0A0A0A"/>
          <w:shd w:val="clear" w:color="auto" w:fill="FEFEFE"/>
        </w:rPr>
      </w:pPr>
      <w:r w:rsidRPr="002D1396">
        <w:rPr>
          <w:rFonts w:ascii="Arial" w:eastAsia="Times New Roman" w:hAnsi="Arial" w:cs="Arial"/>
          <w:b/>
          <w:bCs/>
          <w:color w:val="0A0A0A"/>
          <w:u w:val="single"/>
          <w:shd w:val="clear" w:color="auto" w:fill="FEFEFE"/>
        </w:rPr>
        <w:t>Context</w:t>
      </w:r>
      <w:r>
        <w:rPr>
          <w:rFonts w:ascii="Arial" w:eastAsia="Times New Roman" w:hAnsi="Arial" w:cs="Arial"/>
          <w:color w:val="0A0A0A"/>
          <w:shd w:val="clear" w:color="auto" w:fill="FEFEFE"/>
        </w:rPr>
        <w:t xml:space="preserve">: </w:t>
      </w:r>
    </w:p>
    <w:p w14:paraId="62DEE8E7" w14:textId="77777777" w:rsidR="002D1396" w:rsidRDefault="002D1396" w:rsidP="000422A9">
      <w:pPr>
        <w:spacing w:after="0" w:line="240" w:lineRule="auto"/>
        <w:rPr>
          <w:rFonts w:ascii="Arial" w:eastAsia="Times New Roman" w:hAnsi="Arial" w:cs="Arial"/>
          <w:color w:val="0A0A0A"/>
          <w:shd w:val="clear" w:color="auto" w:fill="FEFEFE"/>
        </w:rPr>
      </w:pPr>
    </w:p>
    <w:p w14:paraId="5746964E" w14:textId="13FA01E5" w:rsidR="00F75A31" w:rsidRDefault="00F75A31" w:rsidP="00F75A31">
      <w:pPr>
        <w:pStyle w:val="NormalWeb"/>
        <w:spacing w:before="0" w:beforeAutospacing="0" w:after="0" w:afterAutospacing="0"/>
      </w:pPr>
      <w:r>
        <w:rPr>
          <w:rFonts w:ascii="Arial" w:hAnsi="Arial" w:cs="Arial"/>
          <w:color w:val="000000"/>
          <w:sz w:val="22"/>
          <w:szCs w:val="22"/>
        </w:rPr>
        <w:t>The Early Childhood Higher Education Consortium (ECHEC) has been working</w:t>
      </w:r>
      <w:r w:rsidR="00D62191">
        <w:rPr>
          <w:rFonts w:ascii="Arial" w:hAnsi="Arial" w:cs="Arial"/>
          <w:color w:val="000000"/>
          <w:sz w:val="22"/>
          <w:szCs w:val="22"/>
        </w:rPr>
        <w:t xml:space="preserve"> together</w:t>
      </w:r>
      <w:r>
        <w:rPr>
          <w:rFonts w:ascii="Arial" w:hAnsi="Arial" w:cs="Arial"/>
          <w:color w:val="000000"/>
          <w:sz w:val="22"/>
          <w:szCs w:val="22"/>
        </w:rPr>
        <w:t xml:space="preserve"> over the last year with the CT Educator Preparation and Certification Board, as the Board carries out their legislative charge of “</w:t>
      </w:r>
      <w:r>
        <w:rPr>
          <w:rFonts w:ascii="Arial" w:hAnsi="Arial" w:cs="Arial"/>
          <w:color w:val="0A0A0A"/>
          <w:sz w:val="22"/>
          <w:szCs w:val="22"/>
          <w:shd w:val="clear" w:color="auto" w:fill="FEFEFE"/>
        </w:rPr>
        <w:t xml:space="preserve">modernizing and aligning educator preparation and certification to ensure that policies are optimized to attract and retain effective and diverse professionals for employment in the state's public schools.”  The Board has recently approved a new </w:t>
      </w:r>
      <w:r>
        <w:rPr>
          <w:rFonts w:ascii="Arial" w:hAnsi="Arial" w:cs="Arial"/>
          <w:b/>
          <w:bCs/>
          <w:i/>
          <w:iCs/>
          <w:color w:val="0A0A0A"/>
          <w:sz w:val="22"/>
          <w:szCs w:val="22"/>
          <w:u w:val="single"/>
          <w:shd w:val="clear" w:color="auto" w:fill="FEFEFE"/>
        </w:rPr>
        <w:t>Birth-Grade 3 Integrated Early Childhood Education Certification</w:t>
      </w:r>
      <w:r>
        <w:rPr>
          <w:rFonts w:ascii="Arial" w:hAnsi="Arial" w:cs="Arial"/>
          <w:color w:val="0A0A0A"/>
          <w:sz w:val="22"/>
          <w:szCs w:val="22"/>
          <w:shd w:val="clear" w:color="auto" w:fill="FEFEFE"/>
        </w:rPr>
        <w:t>, synthesizing and ultimately replacing, with grandfathering provisions, the existing 112 and 113 early childhood education certifications. After being approved by the Cert Board, the Birth-Grade 3 regulatory language was reviewed by the Legislation and Policy Development Committee, and it will move on to the State Board of Education for approval, prior to entering the state regulatory process.</w:t>
      </w:r>
    </w:p>
    <w:p w14:paraId="4FBEAEF1" w14:textId="0C4FB25E" w:rsidR="002D1396" w:rsidRDefault="002D1396" w:rsidP="000422A9">
      <w:pPr>
        <w:spacing w:after="0" w:line="240" w:lineRule="auto"/>
        <w:rPr>
          <w:rFonts w:ascii="Arial" w:eastAsia="Times New Roman" w:hAnsi="Arial" w:cs="Arial"/>
          <w:color w:val="0A0A0A"/>
          <w:shd w:val="clear" w:color="auto" w:fill="FEFEFE"/>
        </w:rPr>
      </w:pPr>
    </w:p>
    <w:p w14:paraId="09F7EB50" w14:textId="0BF6D3E6" w:rsidR="00F75A31" w:rsidRDefault="00F75A31" w:rsidP="00F75A31">
      <w:pPr>
        <w:pStyle w:val="NormalWeb"/>
        <w:spacing w:before="0" w:beforeAutospacing="0" w:after="0" w:afterAutospacing="0"/>
      </w:pPr>
      <w:r>
        <w:rPr>
          <w:rFonts w:ascii="Arial" w:hAnsi="Arial" w:cs="Arial"/>
          <w:color w:val="0A0A0A"/>
          <w:sz w:val="22"/>
          <w:szCs w:val="22"/>
          <w:shd w:val="clear" w:color="auto" w:fill="FEFEFE"/>
        </w:rPr>
        <w:t>The certification regulations will now be supported by detailed certification “guidance,” designed to outline the knowledge, skills, and</w:t>
      </w:r>
      <w:r w:rsidR="00E634C9">
        <w:rPr>
          <w:rFonts w:ascii="Arial" w:hAnsi="Arial" w:cs="Arial"/>
          <w:color w:val="0A0A0A"/>
          <w:sz w:val="22"/>
          <w:szCs w:val="22"/>
          <w:shd w:val="clear" w:color="auto" w:fill="FEFEFE"/>
        </w:rPr>
        <w:t xml:space="preserve"> clinical</w:t>
      </w:r>
      <w:r>
        <w:rPr>
          <w:rFonts w:ascii="Arial" w:hAnsi="Arial" w:cs="Arial"/>
          <w:color w:val="0A0A0A"/>
          <w:sz w:val="22"/>
          <w:szCs w:val="22"/>
          <w:shd w:val="clear" w:color="auto" w:fill="FEFEFE"/>
        </w:rPr>
        <w:t xml:space="preserve"> experiences required of candidates seeking a particular certification.  This certification guidance will live separately from certification regulation, allowing more flexibility for change over time, as the field of Early Childhood Education evolves, and as educator preparation needs to adapt to that evolution.</w:t>
      </w:r>
    </w:p>
    <w:p w14:paraId="687A6B28" w14:textId="7EE05815" w:rsidR="00F75A31" w:rsidRDefault="00F75A31" w:rsidP="000422A9">
      <w:pPr>
        <w:spacing w:after="0" w:line="240" w:lineRule="auto"/>
        <w:rPr>
          <w:rFonts w:ascii="Arial" w:eastAsia="Times New Roman" w:hAnsi="Arial" w:cs="Arial"/>
          <w:color w:val="0A0A0A"/>
          <w:shd w:val="clear" w:color="auto" w:fill="FEFEFE"/>
        </w:rPr>
      </w:pPr>
    </w:p>
    <w:p w14:paraId="7FA028EB" w14:textId="05898F9C" w:rsidR="00D62191" w:rsidRDefault="00D62191" w:rsidP="000422A9">
      <w:pPr>
        <w:spacing w:after="0" w:line="240" w:lineRule="auto"/>
        <w:rPr>
          <w:rFonts w:ascii="Arial" w:eastAsia="Times New Roman" w:hAnsi="Arial" w:cs="Arial"/>
          <w:color w:val="0A0A0A"/>
          <w:shd w:val="clear" w:color="auto" w:fill="FEFEFE"/>
        </w:rPr>
      </w:pPr>
      <w:r>
        <w:rPr>
          <w:rFonts w:ascii="Arial" w:eastAsia="Times New Roman" w:hAnsi="Arial" w:cs="Arial"/>
          <w:color w:val="0A0A0A"/>
          <w:shd w:val="clear" w:color="auto" w:fill="FEFEFE"/>
        </w:rPr>
        <w:t>What follows in this document is the draft guidance for the Birth-Grade 3 Integrated Early Childhood Education Certification.  The new Early Childhood Education Certification, and the following guidance, were developed by ECHEC, through a collaborative process that involved meetings with stakeholders at the Office of Early Childhood (OEC), the State Department of Education (SDE), and the Center for Public Research and Leadership</w:t>
      </w:r>
      <w:r w:rsidR="00E634C9">
        <w:rPr>
          <w:rFonts w:ascii="Arial" w:eastAsia="Times New Roman" w:hAnsi="Arial" w:cs="Arial"/>
          <w:color w:val="0A0A0A"/>
          <w:shd w:val="clear" w:color="auto" w:fill="FEFEFE"/>
        </w:rPr>
        <w:t xml:space="preserve"> (CPRL)</w:t>
      </w:r>
      <w:r>
        <w:rPr>
          <w:rFonts w:ascii="Arial" w:eastAsia="Times New Roman" w:hAnsi="Arial" w:cs="Arial"/>
          <w:color w:val="0A0A0A"/>
          <w:shd w:val="clear" w:color="auto" w:fill="FEFEFE"/>
        </w:rPr>
        <w:t>.</w:t>
      </w:r>
      <w:r w:rsidR="00E634C9">
        <w:rPr>
          <w:rFonts w:ascii="Arial" w:eastAsia="Times New Roman" w:hAnsi="Arial" w:cs="Arial"/>
          <w:color w:val="0A0A0A"/>
          <w:shd w:val="clear" w:color="auto" w:fill="FEFEFE"/>
        </w:rPr>
        <w:t xml:space="preserve">  ECHEC members from teacher preparation programs across the state provided feedback throughout the development of the guidance below.</w:t>
      </w:r>
    </w:p>
    <w:p w14:paraId="78964626" w14:textId="77777777" w:rsidR="002D1396" w:rsidRDefault="002D1396" w:rsidP="000422A9">
      <w:pPr>
        <w:spacing w:after="0" w:line="240" w:lineRule="auto"/>
        <w:rPr>
          <w:rFonts w:ascii="Arial" w:eastAsia="Times New Roman" w:hAnsi="Arial" w:cs="Arial"/>
          <w:color w:val="0A0A0A"/>
          <w:shd w:val="clear" w:color="auto" w:fill="FEFEFE"/>
        </w:rPr>
      </w:pPr>
    </w:p>
    <w:p w14:paraId="0F39D222" w14:textId="21EBCBF3" w:rsidR="002D1396" w:rsidRDefault="002D1396" w:rsidP="000422A9">
      <w:pPr>
        <w:spacing w:after="0" w:line="240" w:lineRule="auto"/>
        <w:rPr>
          <w:rFonts w:ascii="Arial" w:eastAsia="Times New Roman" w:hAnsi="Arial" w:cs="Arial"/>
          <w:color w:val="0A0A0A"/>
          <w:shd w:val="clear" w:color="auto" w:fill="FEFEFE"/>
        </w:rPr>
      </w:pPr>
      <w:r w:rsidRPr="002D1396">
        <w:rPr>
          <w:rFonts w:ascii="Arial" w:eastAsia="Times New Roman" w:hAnsi="Arial" w:cs="Arial"/>
          <w:b/>
          <w:bCs/>
          <w:color w:val="0A0A0A"/>
          <w:u w:val="single"/>
          <w:shd w:val="clear" w:color="auto" w:fill="FEFEFE"/>
        </w:rPr>
        <w:t>Draft Guidance</w:t>
      </w:r>
    </w:p>
    <w:p w14:paraId="6A1236B5" w14:textId="77777777" w:rsidR="002D1396" w:rsidRDefault="002D1396" w:rsidP="000422A9">
      <w:pPr>
        <w:spacing w:after="0" w:line="240" w:lineRule="auto"/>
        <w:rPr>
          <w:rFonts w:ascii="Arial" w:eastAsia="Times New Roman" w:hAnsi="Arial" w:cs="Arial"/>
          <w:color w:val="0A0A0A"/>
          <w:shd w:val="clear" w:color="auto" w:fill="FEFEFE"/>
        </w:rPr>
      </w:pPr>
    </w:p>
    <w:p w14:paraId="13D545F9" w14:textId="380E149E" w:rsidR="000422A9" w:rsidRPr="000422A9" w:rsidRDefault="000422A9" w:rsidP="000422A9">
      <w:pPr>
        <w:spacing w:after="0" w:line="240" w:lineRule="auto"/>
        <w:rPr>
          <w:rFonts w:ascii="Times New Roman" w:eastAsia="Times New Roman" w:hAnsi="Times New Roman" w:cs="Times New Roman"/>
          <w:sz w:val="24"/>
          <w:szCs w:val="24"/>
        </w:rPr>
      </w:pPr>
      <w:r w:rsidRPr="000422A9">
        <w:rPr>
          <w:rFonts w:ascii="Arial" w:eastAsia="Times New Roman" w:hAnsi="Arial" w:cs="Arial"/>
          <w:color w:val="0A0A0A"/>
          <w:shd w:val="clear" w:color="auto" w:fill="FEFEFE"/>
        </w:rPr>
        <w:t xml:space="preserve">A program of study leading to the Birth-Grade 3 Integrated Early Childhood Education Certification shall include the following core </w:t>
      </w:r>
      <w:r w:rsidRPr="000422A9">
        <w:rPr>
          <w:rFonts w:ascii="Arial" w:eastAsia="Times New Roman" w:hAnsi="Arial" w:cs="Arial"/>
          <w:color w:val="0A0A0A"/>
          <w:u w:val="single"/>
          <w:shd w:val="clear" w:color="auto" w:fill="FEFEFE"/>
        </w:rPr>
        <w:t xml:space="preserve">knowledge </w:t>
      </w:r>
      <w:r w:rsidRPr="000422A9">
        <w:rPr>
          <w:rFonts w:ascii="Arial" w:eastAsia="Times New Roman" w:hAnsi="Arial" w:cs="Arial"/>
          <w:color w:val="0A0A0A"/>
          <w:shd w:val="clear" w:color="auto" w:fill="FEFEFE"/>
        </w:rPr>
        <w:t>and pedagogical</w:t>
      </w:r>
      <w:r w:rsidRPr="000422A9">
        <w:rPr>
          <w:rFonts w:ascii="Arial" w:eastAsia="Times New Roman" w:hAnsi="Arial" w:cs="Arial"/>
          <w:color w:val="0A0A0A"/>
          <w:u w:val="single"/>
          <w:shd w:val="clear" w:color="auto" w:fill="FEFEFE"/>
        </w:rPr>
        <w:t xml:space="preserve"> skills</w:t>
      </w:r>
      <w:r w:rsidRPr="000422A9">
        <w:rPr>
          <w:rFonts w:ascii="Arial" w:eastAsia="Times New Roman" w:hAnsi="Arial" w:cs="Arial"/>
          <w:color w:val="0A0A0A"/>
          <w:shd w:val="clear" w:color="auto" w:fill="FEFEFE"/>
        </w:rPr>
        <w:t>:</w:t>
      </w:r>
    </w:p>
    <w:p w14:paraId="77EA1168" w14:textId="77777777" w:rsidR="000422A9" w:rsidRPr="000422A9" w:rsidRDefault="000422A9" w:rsidP="000422A9">
      <w:pPr>
        <w:spacing w:after="0" w:line="240" w:lineRule="auto"/>
        <w:rPr>
          <w:rFonts w:ascii="Times New Roman" w:eastAsia="Times New Roman" w:hAnsi="Times New Roman" w:cs="Times New Roman"/>
          <w:sz w:val="24"/>
          <w:szCs w:val="24"/>
        </w:rPr>
      </w:pPr>
      <w:r w:rsidRPr="000422A9">
        <w:rPr>
          <w:rFonts w:ascii="Times New Roman" w:eastAsia="Times New Roman" w:hAnsi="Times New Roman" w:cs="Times New Roman"/>
          <w:sz w:val="24"/>
          <w:szCs w:val="24"/>
        </w:rPr>
        <w:br/>
      </w:r>
    </w:p>
    <w:p w14:paraId="69AACC92" w14:textId="77777777" w:rsidR="000422A9" w:rsidRPr="000422A9" w:rsidRDefault="000422A9" w:rsidP="000422A9">
      <w:pPr>
        <w:numPr>
          <w:ilvl w:val="0"/>
          <w:numId w:val="1"/>
        </w:numPr>
        <w:spacing w:after="0" w:line="240" w:lineRule="auto"/>
        <w:textAlignment w:val="baseline"/>
        <w:rPr>
          <w:rFonts w:ascii="Arial" w:eastAsia="Times New Roman" w:hAnsi="Arial" w:cs="Arial"/>
          <w:color w:val="0A0A0A"/>
        </w:rPr>
      </w:pPr>
      <w:r w:rsidRPr="000422A9">
        <w:rPr>
          <w:rFonts w:ascii="Arial" w:eastAsia="Times New Roman" w:hAnsi="Arial" w:cs="Arial"/>
          <w:color w:val="0A0A0A"/>
          <w:u w:val="single"/>
          <w:shd w:val="clear" w:color="auto" w:fill="FEFEFE"/>
        </w:rPr>
        <w:t>Knowledge</w:t>
      </w:r>
      <w:r w:rsidRPr="000422A9">
        <w:rPr>
          <w:rFonts w:ascii="Arial" w:eastAsia="Times New Roman" w:hAnsi="Arial" w:cs="Arial"/>
          <w:color w:val="0A0A0A"/>
          <w:shd w:val="clear" w:color="auto" w:fill="FEFEFE"/>
        </w:rPr>
        <w:t xml:space="preserve"> of child development processes, both typical and atypical, across the Birth-Grade 3 age range, grounded in brain development/research and diverse learning models, and including the unique contexts of the individual, family, and community; </w:t>
      </w:r>
      <w:r w:rsidRPr="000422A9">
        <w:rPr>
          <w:rFonts w:ascii="Arial" w:eastAsia="Times New Roman" w:hAnsi="Arial" w:cs="Arial"/>
          <w:color w:val="0A0A0A"/>
          <w:u w:val="single"/>
          <w:shd w:val="clear" w:color="auto" w:fill="FEFEFE"/>
        </w:rPr>
        <w:t>skills</w:t>
      </w:r>
      <w:r w:rsidRPr="000422A9">
        <w:rPr>
          <w:rFonts w:ascii="Arial" w:eastAsia="Times New Roman" w:hAnsi="Arial" w:cs="Arial"/>
          <w:color w:val="0A0A0A"/>
          <w:shd w:val="clear" w:color="auto" w:fill="FEFEFE"/>
        </w:rPr>
        <w:t xml:space="preserve"> to apply an understanding of child development to classroom planning, instruction, differentiation, and </w:t>
      </w:r>
      <w:proofErr w:type="gramStart"/>
      <w:r w:rsidRPr="000422A9">
        <w:rPr>
          <w:rFonts w:ascii="Arial" w:eastAsia="Times New Roman" w:hAnsi="Arial" w:cs="Arial"/>
          <w:color w:val="0A0A0A"/>
          <w:shd w:val="clear" w:color="auto" w:fill="FEFEFE"/>
        </w:rPr>
        <w:t>assessment;</w:t>
      </w:r>
      <w:proofErr w:type="gramEnd"/>
    </w:p>
    <w:p w14:paraId="5876FEBD" w14:textId="77777777" w:rsidR="000422A9" w:rsidRPr="000422A9" w:rsidRDefault="000422A9" w:rsidP="000422A9">
      <w:pPr>
        <w:spacing w:after="0" w:line="240" w:lineRule="auto"/>
        <w:rPr>
          <w:rFonts w:ascii="Times New Roman" w:eastAsia="Times New Roman" w:hAnsi="Times New Roman" w:cs="Times New Roman"/>
          <w:sz w:val="24"/>
          <w:szCs w:val="24"/>
        </w:rPr>
      </w:pPr>
      <w:r w:rsidRPr="000422A9">
        <w:rPr>
          <w:rFonts w:ascii="Times New Roman" w:eastAsia="Times New Roman" w:hAnsi="Times New Roman" w:cs="Times New Roman"/>
          <w:sz w:val="24"/>
          <w:szCs w:val="24"/>
        </w:rPr>
        <w:br/>
      </w:r>
    </w:p>
    <w:p w14:paraId="6817829B" w14:textId="4ABE5663" w:rsidR="000422A9" w:rsidRPr="000422A9" w:rsidRDefault="000422A9" w:rsidP="000422A9">
      <w:pPr>
        <w:pStyle w:val="ListParagraph"/>
        <w:numPr>
          <w:ilvl w:val="0"/>
          <w:numId w:val="1"/>
        </w:numPr>
        <w:spacing w:after="0" w:line="240" w:lineRule="auto"/>
        <w:textAlignment w:val="baseline"/>
        <w:rPr>
          <w:rFonts w:ascii="Arial" w:eastAsia="Times New Roman" w:hAnsi="Arial" w:cs="Arial"/>
          <w:color w:val="0A0A0A"/>
        </w:rPr>
      </w:pPr>
      <w:r w:rsidRPr="000422A9">
        <w:rPr>
          <w:rFonts w:ascii="Arial" w:eastAsia="Times New Roman" w:hAnsi="Arial" w:cs="Arial"/>
          <w:color w:val="0A0A0A"/>
          <w:u w:val="single"/>
          <w:shd w:val="clear" w:color="auto" w:fill="FEFEFE"/>
        </w:rPr>
        <w:t>Knowledge</w:t>
      </w:r>
      <w:r w:rsidRPr="000422A9">
        <w:rPr>
          <w:rFonts w:ascii="Arial" w:eastAsia="Times New Roman" w:hAnsi="Arial" w:cs="Arial"/>
          <w:color w:val="0A0A0A"/>
          <w:shd w:val="clear" w:color="auto" w:fill="FEFEFE"/>
        </w:rPr>
        <w:t xml:space="preserve"> of the diverse educational settings across which Birth-Grade 3 students learn; </w:t>
      </w:r>
      <w:r w:rsidRPr="000422A9">
        <w:rPr>
          <w:rFonts w:ascii="Arial" w:eastAsia="Times New Roman" w:hAnsi="Arial" w:cs="Arial"/>
          <w:color w:val="0A0A0A"/>
          <w:u w:val="single"/>
          <w:shd w:val="clear" w:color="auto" w:fill="FEFEFE"/>
        </w:rPr>
        <w:t>skills</w:t>
      </w:r>
      <w:r w:rsidRPr="000422A9">
        <w:rPr>
          <w:rFonts w:ascii="Arial" w:eastAsia="Times New Roman" w:hAnsi="Arial" w:cs="Arial"/>
          <w:color w:val="0A0A0A"/>
          <w:shd w:val="clear" w:color="auto" w:fill="FEFEFE"/>
        </w:rPr>
        <w:t xml:space="preserve"> to promote the success of students across diverse </w:t>
      </w:r>
      <w:proofErr w:type="gramStart"/>
      <w:r w:rsidRPr="000422A9">
        <w:rPr>
          <w:rFonts w:ascii="Arial" w:eastAsia="Times New Roman" w:hAnsi="Arial" w:cs="Arial"/>
          <w:color w:val="0A0A0A"/>
          <w:shd w:val="clear" w:color="auto" w:fill="FEFEFE"/>
        </w:rPr>
        <w:t>settings;</w:t>
      </w:r>
      <w:proofErr w:type="gramEnd"/>
    </w:p>
    <w:p w14:paraId="68FA6E5D" w14:textId="77777777" w:rsidR="000422A9" w:rsidRPr="000422A9" w:rsidRDefault="000422A9" w:rsidP="000422A9">
      <w:pPr>
        <w:spacing w:after="0" w:line="240" w:lineRule="auto"/>
        <w:rPr>
          <w:rFonts w:ascii="Times New Roman" w:eastAsia="Times New Roman" w:hAnsi="Times New Roman" w:cs="Times New Roman"/>
          <w:sz w:val="24"/>
          <w:szCs w:val="24"/>
        </w:rPr>
      </w:pPr>
      <w:r w:rsidRPr="000422A9">
        <w:rPr>
          <w:rFonts w:ascii="Times New Roman" w:eastAsia="Times New Roman" w:hAnsi="Times New Roman" w:cs="Times New Roman"/>
          <w:sz w:val="24"/>
          <w:szCs w:val="24"/>
        </w:rPr>
        <w:br/>
      </w:r>
    </w:p>
    <w:p w14:paraId="6A68E1DD" w14:textId="76317F7F" w:rsidR="000422A9" w:rsidRPr="000422A9" w:rsidRDefault="000422A9" w:rsidP="000422A9">
      <w:pPr>
        <w:pStyle w:val="ListParagraph"/>
        <w:numPr>
          <w:ilvl w:val="0"/>
          <w:numId w:val="1"/>
        </w:numPr>
        <w:spacing w:after="0" w:line="240" w:lineRule="auto"/>
        <w:textAlignment w:val="baseline"/>
        <w:rPr>
          <w:rFonts w:ascii="Arial" w:eastAsia="Times New Roman" w:hAnsi="Arial" w:cs="Arial"/>
          <w:color w:val="0A0A0A"/>
        </w:rPr>
      </w:pPr>
      <w:r w:rsidRPr="000422A9">
        <w:rPr>
          <w:rFonts w:ascii="Arial" w:eastAsia="Times New Roman" w:hAnsi="Arial" w:cs="Arial"/>
          <w:color w:val="0A0A0A"/>
          <w:u w:val="single"/>
          <w:shd w:val="clear" w:color="auto" w:fill="FEFEFE"/>
        </w:rPr>
        <w:t>Knowledge</w:t>
      </w:r>
      <w:r w:rsidRPr="000422A9">
        <w:rPr>
          <w:rFonts w:ascii="Arial" w:eastAsia="Times New Roman" w:hAnsi="Arial" w:cs="Arial"/>
          <w:color w:val="0A0A0A"/>
          <w:shd w:val="clear" w:color="auto" w:fill="FEFEFE"/>
        </w:rPr>
        <w:t xml:space="preserve"> of the National Association for the Education of Young Children Professional Standards and Competencies (NAEYC/PSC) for Early Childhood Educators and their </w:t>
      </w:r>
      <w:r w:rsidRPr="000422A9">
        <w:rPr>
          <w:rFonts w:ascii="Arial" w:eastAsia="Times New Roman" w:hAnsi="Arial" w:cs="Arial"/>
          <w:color w:val="0A0A0A"/>
          <w:shd w:val="clear" w:color="auto" w:fill="FEFEFE"/>
        </w:rPr>
        <w:lastRenderedPageBreak/>
        <w:t xml:space="preserve">relationship to the Connecticut Early Learning and Development Standards (CT ELDS); </w:t>
      </w:r>
      <w:r w:rsidRPr="000422A9">
        <w:rPr>
          <w:rFonts w:ascii="Arial" w:eastAsia="Times New Roman" w:hAnsi="Arial" w:cs="Arial"/>
          <w:color w:val="0A0A0A"/>
          <w:u w:val="single"/>
          <w:shd w:val="clear" w:color="auto" w:fill="FEFEFE"/>
        </w:rPr>
        <w:t>skills</w:t>
      </w:r>
      <w:r w:rsidRPr="000422A9">
        <w:rPr>
          <w:rFonts w:ascii="Arial" w:eastAsia="Times New Roman" w:hAnsi="Arial" w:cs="Arial"/>
          <w:color w:val="0A0A0A"/>
          <w:shd w:val="clear" w:color="auto" w:fill="FEFEFE"/>
        </w:rPr>
        <w:t xml:space="preserve"> to apply standards and competencies to promote the success of all </w:t>
      </w:r>
      <w:proofErr w:type="gramStart"/>
      <w:r w:rsidRPr="000422A9">
        <w:rPr>
          <w:rFonts w:ascii="Arial" w:eastAsia="Times New Roman" w:hAnsi="Arial" w:cs="Arial"/>
          <w:color w:val="0A0A0A"/>
          <w:shd w:val="clear" w:color="auto" w:fill="FEFEFE"/>
        </w:rPr>
        <w:t>students;</w:t>
      </w:r>
      <w:proofErr w:type="gramEnd"/>
    </w:p>
    <w:p w14:paraId="54ADD3B2" w14:textId="77777777" w:rsidR="000422A9" w:rsidRPr="000422A9" w:rsidRDefault="000422A9" w:rsidP="000422A9">
      <w:pPr>
        <w:spacing w:after="0" w:line="240" w:lineRule="auto"/>
        <w:rPr>
          <w:rFonts w:ascii="Times New Roman" w:eastAsia="Times New Roman" w:hAnsi="Times New Roman" w:cs="Times New Roman"/>
          <w:sz w:val="24"/>
          <w:szCs w:val="24"/>
        </w:rPr>
      </w:pPr>
      <w:r w:rsidRPr="000422A9">
        <w:rPr>
          <w:rFonts w:ascii="Times New Roman" w:eastAsia="Times New Roman" w:hAnsi="Times New Roman" w:cs="Times New Roman"/>
          <w:sz w:val="24"/>
          <w:szCs w:val="24"/>
        </w:rPr>
        <w:br/>
      </w:r>
    </w:p>
    <w:p w14:paraId="2B9F2989" w14:textId="62E0DD7E" w:rsidR="000422A9" w:rsidRPr="000422A9" w:rsidRDefault="000422A9" w:rsidP="000422A9">
      <w:pPr>
        <w:pStyle w:val="ListParagraph"/>
        <w:numPr>
          <w:ilvl w:val="0"/>
          <w:numId w:val="1"/>
        </w:numPr>
        <w:spacing w:after="0" w:line="240" w:lineRule="auto"/>
        <w:textAlignment w:val="baseline"/>
        <w:rPr>
          <w:rFonts w:ascii="Arial" w:eastAsia="Times New Roman" w:hAnsi="Arial" w:cs="Arial"/>
          <w:color w:val="0A0A0A"/>
        </w:rPr>
      </w:pPr>
      <w:r w:rsidRPr="000422A9">
        <w:rPr>
          <w:rFonts w:ascii="Arial" w:eastAsia="Times New Roman" w:hAnsi="Arial" w:cs="Arial"/>
          <w:color w:val="0A0A0A"/>
          <w:u w:val="single"/>
          <w:shd w:val="clear" w:color="auto" w:fill="FEFEFE"/>
        </w:rPr>
        <w:t>Knowledge</w:t>
      </w:r>
      <w:r w:rsidRPr="000422A9">
        <w:rPr>
          <w:rFonts w:ascii="Arial" w:eastAsia="Times New Roman" w:hAnsi="Arial" w:cs="Arial"/>
          <w:color w:val="0A0A0A"/>
          <w:shd w:val="clear" w:color="auto" w:fill="FEFEFE"/>
        </w:rPr>
        <w:t xml:space="preserve"> of the </w:t>
      </w:r>
      <w:r w:rsidRPr="000422A9">
        <w:rPr>
          <w:rFonts w:ascii="Arial" w:eastAsia="Times New Roman" w:hAnsi="Arial" w:cs="Arial"/>
          <w:color w:val="0A0A0A"/>
          <w:shd w:val="clear" w:color="auto" w:fill="FFFFFF"/>
        </w:rPr>
        <w:t xml:space="preserve">Council for the Accreditation of Educator Preparation (CAEP) Elementary Education Standards and their relationship </w:t>
      </w:r>
      <w:proofErr w:type="gramStart"/>
      <w:r w:rsidRPr="000422A9">
        <w:rPr>
          <w:rFonts w:ascii="Arial" w:eastAsia="Times New Roman" w:hAnsi="Arial" w:cs="Arial"/>
          <w:color w:val="0A0A0A"/>
          <w:shd w:val="clear" w:color="auto" w:fill="FFFFFF"/>
        </w:rPr>
        <w:t>to</w:t>
      </w:r>
      <w:proofErr w:type="gramEnd"/>
      <w:r w:rsidRPr="000422A9">
        <w:rPr>
          <w:rFonts w:ascii="Arial" w:eastAsia="Times New Roman" w:hAnsi="Arial" w:cs="Arial"/>
          <w:color w:val="0A0A0A"/>
          <w:shd w:val="clear" w:color="auto" w:fill="FFFFFF"/>
        </w:rPr>
        <w:t xml:space="preserve"> the CT Core Standards; </w:t>
      </w:r>
      <w:r w:rsidRPr="000422A9">
        <w:rPr>
          <w:rFonts w:ascii="Arial" w:eastAsia="Times New Roman" w:hAnsi="Arial" w:cs="Arial"/>
          <w:color w:val="0A0A0A"/>
          <w:u w:val="single"/>
          <w:shd w:val="clear" w:color="auto" w:fill="FFFFFF"/>
        </w:rPr>
        <w:t>skills</w:t>
      </w:r>
      <w:r w:rsidRPr="000422A9">
        <w:rPr>
          <w:rFonts w:ascii="Arial" w:eastAsia="Times New Roman" w:hAnsi="Arial" w:cs="Arial"/>
          <w:color w:val="0A0A0A"/>
          <w:shd w:val="clear" w:color="auto" w:fill="FFFFFF"/>
        </w:rPr>
        <w:t xml:space="preserve"> to apply standards to promote the success of all </w:t>
      </w:r>
      <w:proofErr w:type="gramStart"/>
      <w:r w:rsidRPr="000422A9">
        <w:rPr>
          <w:rFonts w:ascii="Arial" w:eastAsia="Times New Roman" w:hAnsi="Arial" w:cs="Arial"/>
          <w:color w:val="0A0A0A"/>
          <w:shd w:val="clear" w:color="auto" w:fill="FFFFFF"/>
        </w:rPr>
        <w:t>students;</w:t>
      </w:r>
      <w:proofErr w:type="gramEnd"/>
    </w:p>
    <w:p w14:paraId="14092664" w14:textId="77777777" w:rsidR="000422A9" w:rsidRPr="000422A9" w:rsidRDefault="000422A9" w:rsidP="000422A9">
      <w:pPr>
        <w:spacing w:after="0" w:line="240" w:lineRule="auto"/>
        <w:rPr>
          <w:rFonts w:ascii="Times New Roman" w:eastAsia="Times New Roman" w:hAnsi="Times New Roman" w:cs="Times New Roman"/>
          <w:sz w:val="24"/>
          <w:szCs w:val="24"/>
        </w:rPr>
      </w:pPr>
      <w:r w:rsidRPr="000422A9">
        <w:rPr>
          <w:rFonts w:ascii="Times New Roman" w:eastAsia="Times New Roman" w:hAnsi="Times New Roman" w:cs="Times New Roman"/>
          <w:sz w:val="24"/>
          <w:szCs w:val="24"/>
        </w:rPr>
        <w:br/>
      </w:r>
    </w:p>
    <w:p w14:paraId="3E1297F4" w14:textId="50E6F217" w:rsidR="000422A9" w:rsidRPr="000422A9" w:rsidRDefault="000422A9" w:rsidP="000422A9">
      <w:pPr>
        <w:pStyle w:val="ListParagraph"/>
        <w:numPr>
          <w:ilvl w:val="0"/>
          <w:numId w:val="1"/>
        </w:numPr>
        <w:spacing w:after="0" w:line="240" w:lineRule="auto"/>
        <w:textAlignment w:val="baseline"/>
        <w:rPr>
          <w:rFonts w:ascii="Arial" w:eastAsia="Times New Roman" w:hAnsi="Arial" w:cs="Arial"/>
          <w:color w:val="0A0A0A"/>
        </w:rPr>
      </w:pPr>
      <w:r w:rsidRPr="000422A9">
        <w:rPr>
          <w:rFonts w:ascii="Arial" w:eastAsia="Times New Roman" w:hAnsi="Arial" w:cs="Arial"/>
          <w:color w:val="0A0A0A"/>
          <w:u w:val="single"/>
          <w:shd w:val="clear" w:color="auto" w:fill="FEFEFE"/>
        </w:rPr>
        <w:t>Knowledge</w:t>
      </w:r>
      <w:r w:rsidRPr="000422A9">
        <w:rPr>
          <w:rFonts w:ascii="Arial" w:eastAsia="Times New Roman" w:hAnsi="Arial" w:cs="Arial"/>
          <w:color w:val="0A0A0A"/>
          <w:shd w:val="clear" w:color="auto" w:fill="FEFEFE"/>
        </w:rPr>
        <w:t xml:space="preserve"> of the Early Intervention/Early Childhood Special Educator Standards (EI/ECSE), as well as state and federal laws and regulations related to </w:t>
      </w:r>
      <w:proofErr w:type="gramStart"/>
      <w:r w:rsidRPr="000422A9">
        <w:rPr>
          <w:rFonts w:ascii="Arial" w:eastAsia="Times New Roman" w:hAnsi="Arial" w:cs="Arial"/>
          <w:color w:val="0A0A0A"/>
          <w:shd w:val="clear" w:color="auto" w:fill="FEFEFE"/>
        </w:rPr>
        <w:t>students’</w:t>
      </w:r>
      <w:proofErr w:type="gramEnd"/>
      <w:r w:rsidRPr="000422A9">
        <w:rPr>
          <w:rFonts w:ascii="Arial" w:eastAsia="Times New Roman" w:hAnsi="Arial" w:cs="Arial"/>
          <w:color w:val="0A0A0A"/>
          <w:shd w:val="clear" w:color="auto" w:fill="FEFEFE"/>
        </w:rPr>
        <w:t xml:space="preserve"> with disabilities, including children with profound &amp; severe disabilities; </w:t>
      </w:r>
      <w:r w:rsidRPr="000422A9">
        <w:rPr>
          <w:rFonts w:ascii="Arial" w:eastAsia="Times New Roman" w:hAnsi="Arial" w:cs="Arial"/>
          <w:color w:val="0A0A0A"/>
          <w:u w:val="single"/>
          <w:shd w:val="clear" w:color="auto" w:fill="FEFEFE"/>
        </w:rPr>
        <w:t>skills</w:t>
      </w:r>
      <w:r w:rsidRPr="000422A9">
        <w:rPr>
          <w:rFonts w:ascii="Arial" w:eastAsia="Times New Roman" w:hAnsi="Arial" w:cs="Arial"/>
          <w:color w:val="0A0A0A"/>
          <w:shd w:val="clear" w:color="auto" w:fill="FEFEFE"/>
        </w:rPr>
        <w:t xml:space="preserve"> to apply standards and regulations to promote the success of students with </w:t>
      </w:r>
      <w:proofErr w:type="gramStart"/>
      <w:r w:rsidRPr="000422A9">
        <w:rPr>
          <w:rFonts w:ascii="Arial" w:eastAsia="Times New Roman" w:hAnsi="Arial" w:cs="Arial"/>
          <w:color w:val="0A0A0A"/>
          <w:shd w:val="clear" w:color="auto" w:fill="FEFEFE"/>
        </w:rPr>
        <w:t>disabilities;</w:t>
      </w:r>
      <w:proofErr w:type="gramEnd"/>
    </w:p>
    <w:p w14:paraId="6A5C4C5F" w14:textId="77777777" w:rsidR="000422A9" w:rsidRPr="000422A9" w:rsidRDefault="000422A9" w:rsidP="000422A9">
      <w:pPr>
        <w:spacing w:after="0" w:line="240" w:lineRule="auto"/>
        <w:rPr>
          <w:rFonts w:ascii="Times New Roman" w:eastAsia="Times New Roman" w:hAnsi="Times New Roman" w:cs="Times New Roman"/>
          <w:sz w:val="24"/>
          <w:szCs w:val="24"/>
        </w:rPr>
      </w:pPr>
      <w:r w:rsidRPr="000422A9">
        <w:rPr>
          <w:rFonts w:ascii="Times New Roman" w:eastAsia="Times New Roman" w:hAnsi="Times New Roman" w:cs="Times New Roman"/>
          <w:sz w:val="24"/>
          <w:szCs w:val="24"/>
        </w:rPr>
        <w:br/>
      </w:r>
    </w:p>
    <w:p w14:paraId="71EAC574" w14:textId="241C052F" w:rsidR="000422A9" w:rsidRPr="000422A9" w:rsidRDefault="000422A9" w:rsidP="000422A9">
      <w:pPr>
        <w:pStyle w:val="ListParagraph"/>
        <w:numPr>
          <w:ilvl w:val="0"/>
          <w:numId w:val="1"/>
        </w:numPr>
        <w:spacing w:after="0" w:line="240" w:lineRule="auto"/>
        <w:textAlignment w:val="baseline"/>
        <w:rPr>
          <w:rFonts w:ascii="Arial" w:eastAsia="Times New Roman" w:hAnsi="Arial" w:cs="Arial"/>
          <w:color w:val="0A0A0A"/>
        </w:rPr>
      </w:pPr>
      <w:r w:rsidRPr="000422A9">
        <w:rPr>
          <w:rFonts w:ascii="Arial" w:eastAsia="Times New Roman" w:hAnsi="Arial" w:cs="Arial"/>
          <w:color w:val="0A0A0A"/>
          <w:u w:val="single"/>
          <w:shd w:val="clear" w:color="auto" w:fill="FEFEFE"/>
        </w:rPr>
        <w:t>Knowledge</w:t>
      </w:r>
      <w:r w:rsidRPr="000422A9">
        <w:rPr>
          <w:rFonts w:ascii="Arial" w:eastAsia="Times New Roman" w:hAnsi="Arial" w:cs="Arial"/>
          <w:color w:val="0A0A0A"/>
          <w:shd w:val="clear" w:color="auto" w:fill="FEFEFE"/>
        </w:rPr>
        <w:t xml:space="preserve"> of language acquisition, emergent language and literacies, and language development for native English speakers and Multi Language Learners; </w:t>
      </w:r>
      <w:r w:rsidRPr="000422A9">
        <w:rPr>
          <w:rFonts w:ascii="Arial" w:eastAsia="Times New Roman" w:hAnsi="Arial" w:cs="Arial"/>
          <w:color w:val="0A0A0A"/>
          <w:u w:val="single"/>
          <w:shd w:val="clear" w:color="auto" w:fill="FEFEFE"/>
        </w:rPr>
        <w:t xml:space="preserve">skills </w:t>
      </w:r>
      <w:r w:rsidRPr="000422A9">
        <w:rPr>
          <w:rFonts w:ascii="Arial" w:eastAsia="Times New Roman" w:hAnsi="Arial" w:cs="Arial"/>
          <w:color w:val="0A0A0A"/>
          <w:shd w:val="clear" w:color="auto" w:fill="FEFEFE"/>
        </w:rPr>
        <w:t xml:space="preserve">to support early language acquisition and the development of listening, speaking, reading, writing, and viewing skills of all </w:t>
      </w:r>
      <w:proofErr w:type="gramStart"/>
      <w:r w:rsidRPr="000422A9">
        <w:rPr>
          <w:rFonts w:ascii="Arial" w:eastAsia="Times New Roman" w:hAnsi="Arial" w:cs="Arial"/>
          <w:color w:val="0A0A0A"/>
          <w:shd w:val="clear" w:color="auto" w:fill="FEFEFE"/>
        </w:rPr>
        <w:t>students;</w:t>
      </w:r>
      <w:proofErr w:type="gramEnd"/>
    </w:p>
    <w:p w14:paraId="56A5F763" w14:textId="77777777" w:rsidR="000422A9" w:rsidRPr="000422A9" w:rsidRDefault="000422A9" w:rsidP="000422A9">
      <w:pPr>
        <w:spacing w:after="0" w:line="240" w:lineRule="auto"/>
        <w:rPr>
          <w:rFonts w:ascii="Times New Roman" w:eastAsia="Times New Roman" w:hAnsi="Times New Roman" w:cs="Times New Roman"/>
          <w:sz w:val="24"/>
          <w:szCs w:val="24"/>
        </w:rPr>
      </w:pPr>
      <w:r w:rsidRPr="000422A9">
        <w:rPr>
          <w:rFonts w:ascii="Times New Roman" w:eastAsia="Times New Roman" w:hAnsi="Times New Roman" w:cs="Times New Roman"/>
          <w:sz w:val="24"/>
          <w:szCs w:val="24"/>
        </w:rPr>
        <w:br/>
      </w:r>
    </w:p>
    <w:p w14:paraId="381081BC" w14:textId="328E33A9" w:rsidR="000422A9" w:rsidRPr="000422A9" w:rsidRDefault="000422A9" w:rsidP="000422A9">
      <w:pPr>
        <w:pStyle w:val="ListParagraph"/>
        <w:numPr>
          <w:ilvl w:val="0"/>
          <w:numId w:val="1"/>
        </w:numPr>
        <w:spacing w:after="0" w:line="240" w:lineRule="auto"/>
        <w:textAlignment w:val="baseline"/>
        <w:rPr>
          <w:rFonts w:ascii="Arial" w:eastAsia="Times New Roman" w:hAnsi="Arial" w:cs="Arial"/>
          <w:color w:val="0A0A0A"/>
        </w:rPr>
      </w:pPr>
      <w:r w:rsidRPr="000422A9">
        <w:rPr>
          <w:rFonts w:ascii="Arial" w:eastAsia="Times New Roman" w:hAnsi="Arial" w:cs="Arial"/>
          <w:color w:val="0A0A0A"/>
          <w:u w:val="single"/>
          <w:shd w:val="clear" w:color="auto" w:fill="FEFEFE"/>
        </w:rPr>
        <w:t>Knowledge</w:t>
      </w:r>
      <w:r w:rsidRPr="000422A9">
        <w:rPr>
          <w:rFonts w:ascii="Arial" w:eastAsia="Times New Roman" w:hAnsi="Arial" w:cs="Arial"/>
          <w:color w:val="0A0A0A"/>
          <w:shd w:val="clear" w:color="auto" w:fill="FEFEFE"/>
        </w:rPr>
        <w:t xml:space="preserve"> of the diverse forms of Early Childhood observation, documentation, and assessment, including Universal Screening; </w:t>
      </w:r>
      <w:r w:rsidRPr="000422A9">
        <w:rPr>
          <w:rFonts w:ascii="Arial" w:eastAsia="Times New Roman" w:hAnsi="Arial" w:cs="Arial"/>
          <w:color w:val="0A0A0A"/>
          <w:u w:val="single"/>
          <w:shd w:val="clear" w:color="auto" w:fill="FEFEFE"/>
        </w:rPr>
        <w:t>skills</w:t>
      </w:r>
      <w:r w:rsidRPr="000422A9">
        <w:rPr>
          <w:rFonts w:ascii="Arial" w:eastAsia="Times New Roman" w:hAnsi="Arial" w:cs="Arial"/>
          <w:color w:val="0A0A0A"/>
          <w:shd w:val="clear" w:color="auto" w:fill="FEFEFE"/>
        </w:rPr>
        <w:t xml:space="preserve"> to conduct informal and formal methods of assessment, to gauge student learning, plan/modify instruction, and analyze one’s teaching </w:t>
      </w:r>
      <w:proofErr w:type="gramStart"/>
      <w:r w:rsidRPr="000422A9">
        <w:rPr>
          <w:rFonts w:ascii="Arial" w:eastAsia="Times New Roman" w:hAnsi="Arial" w:cs="Arial"/>
          <w:color w:val="0A0A0A"/>
          <w:shd w:val="clear" w:color="auto" w:fill="FEFEFE"/>
        </w:rPr>
        <w:t>practice;</w:t>
      </w:r>
      <w:proofErr w:type="gramEnd"/>
      <w:r w:rsidRPr="000422A9">
        <w:rPr>
          <w:rFonts w:ascii="Arial" w:eastAsia="Times New Roman" w:hAnsi="Arial" w:cs="Arial"/>
          <w:color w:val="0A0A0A"/>
          <w:shd w:val="clear" w:color="auto" w:fill="FEFEFE"/>
        </w:rPr>
        <w:t> </w:t>
      </w:r>
    </w:p>
    <w:p w14:paraId="6C4DCAEF" w14:textId="77777777" w:rsidR="000422A9" w:rsidRPr="000422A9" w:rsidRDefault="000422A9" w:rsidP="000422A9">
      <w:pPr>
        <w:spacing w:after="0" w:line="240" w:lineRule="auto"/>
        <w:rPr>
          <w:rFonts w:ascii="Times New Roman" w:eastAsia="Times New Roman" w:hAnsi="Times New Roman" w:cs="Times New Roman"/>
          <w:sz w:val="24"/>
          <w:szCs w:val="24"/>
        </w:rPr>
      </w:pPr>
      <w:r w:rsidRPr="000422A9">
        <w:rPr>
          <w:rFonts w:ascii="Times New Roman" w:eastAsia="Times New Roman" w:hAnsi="Times New Roman" w:cs="Times New Roman"/>
          <w:sz w:val="24"/>
          <w:szCs w:val="24"/>
        </w:rPr>
        <w:br/>
      </w:r>
    </w:p>
    <w:p w14:paraId="7F6F1128" w14:textId="62AC1E7B" w:rsidR="000422A9" w:rsidRPr="000422A9" w:rsidRDefault="000422A9" w:rsidP="000422A9">
      <w:pPr>
        <w:pStyle w:val="ListParagraph"/>
        <w:numPr>
          <w:ilvl w:val="0"/>
          <w:numId w:val="1"/>
        </w:numPr>
        <w:spacing w:after="0" w:line="240" w:lineRule="auto"/>
        <w:textAlignment w:val="baseline"/>
        <w:rPr>
          <w:rFonts w:ascii="Arial" w:eastAsia="Times New Roman" w:hAnsi="Arial" w:cs="Arial"/>
          <w:color w:val="0A0A0A"/>
        </w:rPr>
      </w:pPr>
      <w:r w:rsidRPr="000422A9">
        <w:rPr>
          <w:rFonts w:ascii="Arial" w:eastAsia="Times New Roman" w:hAnsi="Arial" w:cs="Arial"/>
          <w:color w:val="0A0A0A"/>
          <w:u w:val="single"/>
          <w:shd w:val="clear" w:color="auto" w:fill="FEFEFE"/>
        </w:rPr>
        <w:t xml:space="preserve">Knowledge </w:t>
      </w:r>
      <w:r w:rsidRPr="000422A9">
        <w:rPr>
          <w:rFonts w:ascii="Arial" w:eastAsia="Times New Roman" w:hAnsi="Arial" w:cs="Arial"/>
          <w:color w:val="0A0A0A"/>
          <w:shd w:val="clear" w:color="auto" w:fill="FEFEFE"/>
        </w:rPr>
        <w:t xml:space="preserve">of and </w:t>
      </w:r>
      <w:r w:rsidRPr="000422A9">
        <w:rPr>
          <w:rFonts w:ascii="Arial" w:eastAsia="Times New Roman" w:hAnsi="Arial" w:cs="Arial"/>
          <w:color w:val="0A0A0A"/>
          <w:u w:val="single"/>
          <w:shd w:val="clear" w:color="auto" w:fill="FEFEFE"/>
        </w:rPr>
        <w:t>skills</w:t>
      </w:r>
      <w:r w:rsidRPr="000422A9">
        <w:rPr>
          <w:rFonts w:ascii="Arial" w:eastAsia="Times New Roman" w:hAnsi="Arial" w:cs="Arial"/>
          <w:color w:val="0A0A0A"/>
          <w:shd w:val="clear" w:color="auto" w:fill="FEFEFE"/>
        </w:rPr>
        <w:t xml:space="preserve"> to engage in </w:t>
      </w:r>
      <w:proofErr w:type="gramStart"/>
      <w:r w:rsidRPr="000422A9">
        <w:rPr>
          <w:rFonts w:ascii="Arial" w:eastAsia="Times New Roman" w:hAnsi="Arial" w:cs="Arial"/>
          <w:color w:val="0A0A0A"/>
          <w:shd w:val="clear" w:color="auto" w:fill="FEFEFE"/>
        </w:rPr>
        <w:t>culturally-responsive</w:t>
      </w:r>
      <w:proofErr w:type="gramEnd"/>
      <w:r w:rsidRPr="000422A9">
        <w:rPr>
          <w:rFonts w:ascii="Arial" w:eastAsia="Times New Roman" w:hAnsi="Arial" w:cs="Arial"/>
          <w:color w:val="0A0A0A"/>
          <w:shd w:val="clear" w:color="auto" w:fill="FEFEFE"/>
        </w:rPr>
        <w:t xml:space="preserve"> instructional planning, curriculum development and evaluation,</w:t>
      </w:r>
      <w:r w:rsidR="00A12C7B">
        <w:rPr>
          <w:rFonts w:ascii="Arial" w:eastAsia="Times New Roman" w:hAnsi="Arial" w:cs="Arial"/>
          <w:color w:val="0A0A0A"/>
          <w:shd w:val="clear" w:color="auto" w:fill="FEFEFE"/>
        </w:rPr>
        <w:t xml:space="preserve"> Universal Design for Learning (UDL)</w:t>
      </w:r>
      <w:r w:rsidRPr="000422A9">
        <w:rPr>
          <w:rFonts w:ascii="Arial" w:eastAsia="Times New Roman" w:hAnsi="Arial" w:cs="Arial"/>
          <w:color w:val="0A0A0A"/>
          <w:shd w:val="clear" w:color="auto" w:fill="FEFEFE"/>
        </w:rPr>
        <w:t xml:space="preserve"> and differentiated instruction, across all content areas, and for students within the full range of </w:t>
      </w:r>
      <w:proofErr w:type="gramStart"/>
      <w:r w:rsidRPr="000422A9">
        <w:rPr>
          <w:rFonts w:ascii="Arial" w:eastAsia="Times New Roman" w:hAnsi="Arial" w:cs="Arial"/>
          <w:color w:val="0A0A0A"/>
          <w:shd w:val="clear" w:color="auto" w:fill="FEFEFE"/>
        </w:rPr>
        <w:t>abilities;</w:t>
      </w:r>
      <w:proofErr w:type="gramEnd"/>
    </w:p>
    <w:p w14:paraId="62F21FBE" w14:textId="77777777" w:rsidR="000422A9" w:rsidRPr="000422A9" w:rsidRDefault="000422A9" w:rsidP="000422A9">
      <w:pPr>
        <w:spacing w:after="0" w:line="240" w:lineRule="auto"/>
        <w:rPr>
          <w:rFonts w:ascii="Times New Roman" w:eastAsia="Times New Roman" w:hAnsi="Times New Roman" w:cs="Times New Roman"/>
          <w:sz w:val="24"/>
          <w:szCs w:val="24"/>
        </w:rPr>
      </w:pPr>
      <w:r w:rsidRPr="000422A9">
        <w:rPr>
          <w:rFonts w:ascii="Times New Roman" w:eastAsia="Times New Roman" w:hAnsi="Times New Roman" w:cs="Times New Roman"/>
          <w:sz w:val="24"/>
          <w:szCs w:val="24"/>
        </w:rPr>
        <w:br/>
      </w:r>
    </w:p>
    <w:p w14:paraId="7DB8B1BB" w14:textId="749C4E21" w:rsidR="000422A9" w:rsidRPr="000422A9" w:rsidRDefault="000422A9" w:rsidP="000422A9">
      <w:pPr>
        <w:pStyle w:val="ListParagraph"/>
        <w:numPr>
          <w:ilvl w:val="0"/>
          <w:numId w:val="1"/>
        </w:numPr>
        <w:spacing w:after="0" w:line="240" w:lineRule="auto"/>
        <w:textAlignment w:val="baseline"/>
        <w:rPr>
          <w:rFonts w:ascii="Arial" w:eastAsia="Times New Roman" w:hAnsi="Arial" w:cs="Arial"/>
          <w:color w:val="0A0A0A"/>
        </w:rPr>
      </w:pPr>
      <w:r w:rsidRPr="000422A9">
        <w:rPr>
          <w:rFonts w:ascii="Arial" w:eastAsia="Times New Roman" w:hAnsi="Arial" w:cs="Arial"/>
          <w:color w:val="0A0A0A"/>
          <w:u w:val="single"/>
          <w:shd w:val="clear" w:color="auto" w:fill="FEFEFE"/>
        </w:rPr>
        <w:t xml:space="preserve">Knowledge </w:t>
      </w:r>
      <w:r w:rsidRPr="000422A9">
        <w:rPr>
          <w:rFonts w:ascii="Arial" w:eastAsia="Times New Roman" w:hAnsi="Arial" w:cs="Arial"/>
          <w:color w:val="0A0A0A"/>
          <w:shd w:val="clear" w:color="auto" w:fill="FEFEFE"/>
        </w:rPr>
        <w:t xml:space="preserve">of and </w:t>
      </w:r>
      <w:r w:rsidRPr="000422A9">
        <w:rPr>
          <w:rFonts w:ascii="Arial" w:eastAsia="Times New Roman" w:hAnsi="Arial" w:cs="Arial"/>
          <w:color w:val="0A0A0A"/>
          <w:u w:val="single"/>
          <w:shd w:val="clear" w:color="auto" w:fill="FEFEFE"/>
        </w:rPr>
        <w:t>skills</w:t>
      </w:r>
      <w:r w:rsidRPr="000422A9">
        <w:rPr>
          <w:rFonts w:ascii="Arial" w:eastAsia="Times New Roman" w:hAnsi="Arial" w:cs="Arial"/>
          <w:color w:val="0A0A0A"/>
          <w:shd w:val="clear" w:color="auto" w:fill="FEFEFE"/>
        </w:rPr>
        <w:t xml:space="preserve"> to engage students in play-based learning, and intentional/facilitated play, with embedded </w:t>
      </w:r>
      <w:proofErr w:type="gramStart"/>
      <w:r w:rsidRPr="000422A9">
        <w:rPr>
          <w:rFonts w:ascii="Arial" w:eastAsia="Times New Roman" w:hAnsi="Arial" w:cs="Arial"/>
          <w:color w:val="0A0A0A"/>
          <w:shd w:val="clear" w:color="auto" w:fill="FEFEFE"/>
        </w:rPr>
        <w:t>standards;</w:t>
      </w:r>
      <w:proofErr w:type="gramEnd"/>
    </w:p>
    <w:p w14:paraId="318760D9" w14:textId="77777777" w:rsidR="000422A9" w:rsidRPr="000422A9" w:rsidRDefault="000422A9" w:rsidP="000422A9">
      <w:pPr>
        <w:spacing w:after="0" w:line="240" w:lineRule="auto"/>
        <w:rPr>
          <w:rFonts w:ascii="Times New Roman" w:eastAsia="Times New Roman" w:hAnsi="Times New Roman" w:cs="Times New Roman"/>
          <w:sz w:val="24"/>
          <w:szCs w:val="24"/>
        </w:rPr>
      </w:pPr>
      <w:r w:rsidRPr="000422A9">
        <w:rPr>
          <w:rFonts w:ascii="Times New Roman" w:eastAsia="Times New Roman" w:hAnsi="Times New Roman" w:cs="Times New Roman"/>
          <w:sz w:val="24"/>
          <w:szCs w:val="24"/>
        </w:rPr>
        <w:br/>
      </w:r>
    </w:p>
    <w:p w14:paraId="319B3FDF" w14:textId="6FE9BA74" w:rsidR="000422A9" w:rsidRPr="000422A9" w:rsidRDefault="000422A9" w:rsidP="000422A9">
      <w:pPr>
        <w:pStyle w:val="ListParagraph"/>
        <w:numPr>
          <w:ilvl w:val="0"/>
          <w:numId w:val="1"/>
        </w:numPr>
        <w:spacing w:after="0" w:line="240" w:lineRule="auto"/>
        <w:textAlignment w:val="baseline"/>
        <w:rPr>
          <w:rFonts w:ascii="Arial" w:eastAsia="Times New Roman" w:hAnsi="Arial" w:cs="Arial"/>
          <w:color w:val="0A0A0A"/>
        </w:rPr>
      </w:pPr>
      <w:r w:rsidRPr="000422A9">
        <w:rPr>
          <w:rFonts w:ascii="Arial" w:eastAsia="Times New Roman" w:hAnsi="Arial" w:cs="Arial"/>
          <w:color w:val="0A0A0A"/>
          <w:u w:val="single"/>
          <w:shd w:val="clear" w:color="auto" w:fill="FEFEFE"/>
        </w:rPr>
        <w:t>Knowledge</w:t>
      </w:r>
      <w:r w:rsidRPr="000422A9">
        <w:rPr>
          <w:rFonts w:ascii="Arial" w:eastAsia="Times New Roman" w:hAnsi="Arial" w:cs="Arial"/>
          <w:color w:val="0A0A0A"/>
          <w:shd w:val="clear" w:color="auto" w:fill="FEFEFE"/>
        </w:rPr>
        <w:t xml:space="preserve"> of and </w:t>
      </w:r>
      <w:r w:rsidRPr="000422A9">
        <w:rPr>
          <w:rFonts w:ascii="Arial" w:eastAsia="Times New Roman" w:hAnsi="Arial" w:cs="Arial"/>
          <w:color w:val="0A0A0A"/>
          <w:u w:val="single"/>
          <w:shd w:val="clear" w:color="auto" w:fill="FEFEFE"/>
        </w:rPr>
        <w:t>skills</w:t>
      </w:r>
      <w:r w:rsidRPr="000422A9">
        <w:rPr>
          <w:rFonts w:ascii="Arial" w:eastAsia="Times New Roman" w:hAnsi="Arial" w:cs="Arial"/>
          <w:color w:val="0A0A0A"/>
          <w:shd w:val="clear" w:color="auto" w:fill="FEFEFE"/>
        </w:rPr>
        <w:t xml:space="preserve"> to support students’ social-emotional learning and development, build classroom community, and engage in positive behavior support and classroom </w:t>
      </w:r>
      <w:proofErr w:type="gramStart"/>
      <w:r w:rsidRPr="000422A9">
        <w:rPr>
          <w:rFonts w:ascii="Arial" w:eastAsia="Times New Roman" w:hAnsi="Arial" w:cs="Arial"/>
          <w:color w:val="0A0A0A"/>
          <w:shd w:val="clear" w:color="auto" w:fill="FEFEFE"/>
        </w:rPr>
        <w:t>management;</w:t>
      </w:r>
      <w:proofErr w:type="gramEnd"/>
    </w:p>
    <w:p w14:paraId="2BEE1C17" w14:textId="77777777" w:rsidR="000422A9" w:rsidRPr="000422A9" w:rsidRDefault="000422A9" w:rsidP="000422A9">
      <w:pPr>
        <w:spacing w:after="0" w:line="240" w:lineRule="auto"/>
        <w:rPr>
          <w:rFonts w:ascii="Times New Roman" w:eastAsia="Times New Roman" w:hAnsi="Times New Roman" w:cs="Times New Roman"/>
          <w:sz w:val="24"/>
          <w:szCs w:val="24"/>
        </w:rPr>
      </w:pPr>
      <w:r w:rsidRPr="000422A9">
        <w:rPr>
          <w:rFonts w:ascii="Times New Roman" w:eastAsia="Times New Roman" w:hAnsi="Times New Roman" w:cs="Times New Roman"/>
          <w:sz w:val="24"/>
          <w:szCs w:val="24"/>
        </w:rPr>
        <w:br/>
      </w:r>
    </w:p>
    <w:p w14:paraId="68B85C2B" w14:textId="36CECE2C" w:rsidR="000422A9" w:rsidRPr="000422A9" w:rsidRDefault="000422A9" w:rsidP="000422A9">
      <w:pPr>
        <w:pStyle w:val="ListParagraph"/>
        <w:numPr>
          <w:ilvl w:val="0"/>
          <w:numId w:val="1"/>
        </w:numPr>
        <w:spacing w:after="0" w:line="240" w:lineRule="auto"/>
        <w:textAlignment w:val="baseline"/>
        <w:rPr>
          <w:rFonts w:ascii="Arial" w:eastAsia="Times New Roman" w:hAnsi="Arial" w:cs="Arial"/>
          <w:color w:val="0A0A0A"/>
        </w:rPr>
      </w:pPr>
      <w:r w:rsidRPr="000422A9">
        <w:rPr>
          <w:rFonts w:ascii="Arial" w:eastAsia="Times New Roman" w:hAnsi="Arial" w:cs="Arial"/>
          <w:color w:val="0A0A0A"/>
          <w:u w:val="single"/>
          <w:shd w:val="clear" w:color="auto" w:fill="FEFEFE"/>
        </w:rPr>
        <w:t>Knowledge</w:t>
      </w:r>
      <w:r w:rsidRPr="000422A9">
        <w:rPr>
          <w:rFonts w:ascii="Arial" w:eastAsia="Times New Roman" w:hAnsi="Arial" w:cs="Arial"/>
          <w:color w:val="0A0A0A"/>
          <w:shd w:val="clear" w:color="auto" w:fill="FEFEFE"/>
        </w:rPr>
        <w:t xml:space="preserve"> of and </w:t>
      </w:r>
      <w:r w:rsidRPr="000422A9">
        <w:rPr>
          <w:rFonts w:ascii="Arial" w:eastAsia="Times New Roman" w:hAnsi="Arial" w:cs="Arial"/>
          <w:color w:val="0A0A0A"/>
          <w:u w:val="single"/>
          <w:shd w:val="clear" w:color="auto" w:fill="FEFEFE"/>
        </w:rPr>
        <w:t xml:space="preserve">skills </w:t>
      </w:r>
      <w:r w:rsidRPr="000422A9">
        <w:rPr>
          <w:rFonts w:ascii="Arial" w:eastAsia="Times New Roman" w:hAnsi="Arial" w:cs="Arial"/>
          <w:color w:val="0A0A0A"/>
          <w:shd w:val="clear" w:color="auto" w:fill="FEFEFE"/>
        </w:rPr>
        <w:t xml:space="preserve">in the use of instructional and assistive technology to enhance teaching and support student </w:t>
      </w:r>
      <w:proofErr w:type="gramStart"/>
      <w:r w:rsidRPr="000422A9">
        <w:rPr>
          <w:rFonts w:ascii="Arial" w:eastAsia="Times New Roman" w:hAnsi="Arial" w:cs="Arial"/>
          <w:color w:val="0A0A0A"/>
          <w:shd w:val="clear" w:color="auto" w:fill="FEFEFE"/>
        </w:rPr>
        <w:t>learning;</w:t>
      </w:r>
      <w:proofErr w:type="gramEnd"/>
    </w:p>
    <w:p w14:paraId="03B4D835" w14:textId="77777777" w:rsidR="000422A9" w:rsidRPr="000422A9" w:rsidRDefault="000422A9" w:rsidP="000422A9">
      <w:pPr>
        <w:spacing w:after="0" w:line="240" w:lineRule="auto"/>
        <w:rPr>
          <w:rFonts w:ascii="Times New Roman" w:eastAsia="Times New Roman" w:hAnsi="Times New Roman" w:cs="Times New Roman"/>
          <w:sz w:val="24"/>
          <w:szCs w:val="24"/>
        </w:rPr>
      </w:pPr>
      <w:r w:rsidRPr="000422A9">
        <w:rPr>
          <w:rFonts w:ascii="Times New Roman" w:eastAsia="Times New Roman" w:hAnsi="Times New Roman" w:cs="Times New Roman"/>
          <w:sz w:val="24"/>
          <w:szCs w:val="24"/>
        </w:rPr>
        <w:br/>
      </w:r>
    </w:p>
    <w:p w14:paraId="4BD72306" w14:textId="4515DF64" w:rsidR="000422A9" w:rsidRPr="000422A9" w:rsidRDefault="000422A9" w:rsidP="000422A9">
      <w:pPr>
        <w:pStyle w:val="ListParagraph"/>
        <w:numPr>
          <w:ilvl w:val="0"/>
          <w:numId w:val="1"/>
        </w:numPr>
        <w:spacing w:after="0" w:line="240" w:lineRule="auto"/>
        <w:textAlignment w:val="baseline"/>
        <w:rPr>
          <w:rFonts w:ascii="Arial" w:eastAsia="Times New Roman" w:hAnsi="Arial" w:cs="Arial"/>
          <w:color w:val="0A0A0A"/>
        </w:rPr>
      </w:pPr>
      <w:r w:rsidRPr="000422A9">
        <w:rPr>
          <w:rFonts w:ascii="Arial" w:eastAsia="Times New Roman" w:hAnsi="Arial" w:cs="Arial"/>
          <w:color w:val="0A0A0A"/>
          <w:u w:val="single"/>
          <w:shd w:val="clear" w:color="auto" w:fill="FEFEFE"/>
        </w:rPr>
        <w:t>Knowledge</w:t>
      </w:r>
      <w:r w:rsidRPr="000422A9">
        <w:rPr>
          <w:rFonts w:ascii="Arial" w:eastAsia="Times New Roman" w:hAnsi="Arial" w:cs="Arial"/>
          <w:color w:val="0A0A0A"/>
          <w:shd w:val="clear" w:color="auto" w:fill="FEFEFE"/>
        </w:rPr>
        <w:t xml:space="preserve"> of and </w:t>
      </w:r>
      <w:r w:rsidRPr="000422A9">
        <w:rPr>
          <w:rFonts w:ascii="Arial" w:eastAsia="Times New Roman" w:hAnsi="Arial" w:cs="Arial"/>
          <w:color w:val="0A0A0A"/>
          <w:u w:val="single"/>
          <w:shd w:val="clear" w:color="auto" w:fill="FEFEFE"/>
        </w:rPr>
        <w:t>skills</w:t>
      </w:r>
      <w:r w:rsidRPr="000422A9">
        <w:rPr>
          <w:rFonts w:ascii="Arial" w:eastAsia="Times New Roman" w:hAnsi="Arial" w:cs="Arial"/>
          <w:color w:val="0A0A0A"/>
          <w:shd w:val="clear" w:color="auto" w:fill="FEFEFE"/>
        </w:rPr>
        <w:t xml:space="preserve"> to collaborate with families to build </w:t>
      </w:r>
      <w:proofErr w:type="gramStart"/>
      <w:r w:rsidRPr="000422A9">
        <w:rPr>
          <w:rFonts w:ascii="Arial" w:eastAsia="Times New Roman" w:hAnsi="Arial" w:cs="Arial"/>
          <w:color w:val="0A0A0A"/>
          <w:shd w:val="clear" w:color="auto" w:fill="FEFEFE"/>
        </w:rPr>
        <w:t>culturally-sustaining</w:t>
      </w:r>
      <w:proofErr w:type="gramEnd"/>
      <w:r w:rsidRPr="000422A9">
        <w:rPr>
          <w:rFonts w:ascii="Arial" w:eastAsia="Times New Roman" w:hAnsi="Arial" w:cs="Arial"/>
          <w:color w:val="0A0A0A"/>
          <w:shd w:val="clear" w:color="auto" w:fill="FEFEFE"/>
        </w:rPr>
        <w:t xml:space="preserve"> home-school-community </w:t>
      </w:r>
      <w:proofErr w:type="gramStart"/>
      <w:r w:rsidRPr="000422A9">
        <w:rPr>
          <w:rFonts w:ascii="Arial" w:eastAsia="Times New Roman" w:hAnsi="Arial" w:cs="Arial"/>
          <w:color w:val="0A0A0A"/>
          <w:shd w:val="clear" w:color="auto" w:fill="FEFEFE"/>
        </w:rPr>
        <w:t>partnerships;</w:t>
      </w:r>
      <w:proofErr w:type="gramEnd"/>
    </w:p>
    <w:p w14:paraId="176778BF" w14:textId="77777777" w:rsidR="000422A9" w:rsidRPr="000422A9" w:rsidRDefault="000422A9" w:rsidP="000422A9">
      <w:pPr>
        <w:spacing w:after="0" w:line="240" w:lineRule="auto"/>
        <w:rPr>
          <w:rFonts w:ascii="Times New Roman" w:eastAsia="Times New Roman" w:hAnsi="Times New Roman" w:cs="Times New Roman"/>
          <w:sz w:val="24"/>
          <w:szCs w:val="24"/>
        </w:rPr>
      </w:pPr>
      <w:r w:rsidRPr="000422A9">
        <w:rPr>
          <w:rFonts w:ascii="Times New Roman" w:eastAsia="Times New Roman" w:hAnsi="Times New Roman" w:cs="Times New Roman"/>
          <w:sz w:val="24"/>
          <w:szCs w:val="24"/>
        </w:rPr>
        <w:lastRenderedPageBreak/>
        <w:br/>
      </w:r>
    </w:p>
    <w:p w14:paraId="778FE983" w14:textId="47161A8E" w:rsidR="000422A9" w:rsidRPr="000422A9" w:rsidRDefault="000422A9" w:rsidP="000422A9">
      <w:pPr>
        <w:pStyle w:val="ListParagraph"/>
        <w:numPr>
          <w:ilvl w:val="0"/>
          <w:numId w:val="1"/>
        </w:numPr>
        <w:spacing w:after="0" w:line="240" w:lineRule="auto"/>
        <w:textAlignment w:val="baseline"/>
        <w:rPr>
          <w:rFonts w:ascii="Arial" w:eastAsia="Times New Roman" w:hAnsi="Arial" w:cs="Arial"/>
          <w:color w:val="0A0A0A"/>
        </w:rPr>
      </w:pPr>
      <w:r w:rsidRPr="000422A9">
        <w:rPr>
          <w:rFonts w:ascii="Arial" w:eastAsia="Times New Roman" w:hAnsi="Arial" w:cs="Arial"/>
          <w:color w:val="0A0A0A"/>
          <w:u w:val="single"/>
          <w:shd w:val="clear" w:color="auto" w:fill="FEFEFE"/>
        </w:rPr>
        <w:t>Knowledge</w:t>
      </w:r>
      <w:r w:rsidRPr="000422A9">
        <w:rPr>
          <w:rFonts w:ascii="Arial" w:eastAsia="Times New Roman" w:hAnsi="Arial" w:cs="Arial"/>
          <w:color w:val="0A0A0A"/>
          <w:shd w:val="clear" w:color="auto" w:fill="FEFEFE"/>
        </w:rPr>
        <w:t xml:space="preserve"> of and </w:t>
      </w:r>
      <w:r w:rsidRPr="000422A9">
        <w:rPr>
          <w:rFonts w:ascii="Arial" w:eastAsia="Times New Roman" w:hAnsi="Arial" w:cs="Arial"/>
          <w:color w:val="0A0A0A"/>
          <w:u w:val="single"/>
          <w:shd w:val="clear" w:color="auto" w:fill="FEFEFE"/>
        </w:rPr>
        <w:t>skills</w:t>
      </w:r>
      <w:r w:rsidRPr="000422A9">
        <w:rPr>
          <w:rFonts w:ascii="Arial" w:eastAsia="Times New Roman" w:hAnsi="Arial" w:cs="Arial"/>
          <w:color w:val="0A0A0A"/>
          <w:shd w:val="clear" w:color="auto" w:fill="FEFEFE"/>
        </w:rPr>
        <w:t xml:space="preserve"> to engage in professional, ethical, and reflective practice.</w:t>
      </w:r>
    </w:p>
    <w:p w14:paraId="66FE3448" w14:textId="77777777" w:rsidR="000422A9" w:rsidRPr="000422A9" w:rsidRDefault="000422A9" w:rsidP="000422A9">
      <w:pPr>
        <w:spacing w:after="0" w:line="240" w:lineRule="auto"/>
        <w:rPr>
          <w:rFonts w:ascii="Times New Roman" w:eastAsia="Times New Roman" w:hAnsi="Times New Roman" w:cs="Times New Roman"/>
          <w:sz w:val="24"/>
          <w:szCs w:val="24"/>
        </w:rPr>
      </w:pPr>
    </w:p>
    <w:p w14:paraId="4128AB5D" w14:textId="77777777" w:rsidR="000422A9" w:rsidRPr="000422A9" w:rsidRDefault="000422A9" w:rsidP="000422A9">
      <w:pPr>
        <w:spacing w:after="0" w:line="240" w:lineRule="auto"/>
        <w:rPr>
          <w:rFonts w:ascii="Times New Roman" w:eastAsia="Times New Roman" w:hAnsi="Times New Roman" w:cs="Times New Roman"/>
          <w:sz w:val="24"/>
          <w:szCs w:val="24"/>
        </w:rPr>
      </w:pPr>
      <w:r w:rsidRPr="000422A9">
        <w:rPr>
          <w:rFonts w:ascii="Arial" w:eastAsia="Times New Roman" w:hAnsi="Arial" w:cs="Arial"/>
          <w:color w:val="0A0A0A"/>
          <w:shd w:val="clear" w:color="auto" w:fill="FEFEFE"/>
        </w:rPr>
        <w:t xml:space="preserve">A program of study leading to the Birth-Grade 3 Integrated Early Childhood Education Certification shall include the following </w:t>
      </w:r>
      <w:r w:rsidRPr="000422A9">
        <w:rPr>
          <w:rFonts w:ascii="Arial" w:eastAsia="Times New Roman" w:hAnsi="Arial" w:cs="Arial"/>
          <w:color w:val="0A0A0A"/>
          <w:u w:val="single"/>
          <w:shd w:val="clear" w:color="auto" w:fill="FEFEFE"/>
        </w:rPr>
        <w:t>clinical experiences</w:t>
      </w:r>
      <w:r w:rsidRPr="000422A9">
        <w:rPr>
          <w:rFonts w:ascii="Arial" w:eastAsia="Times New Roman" w:hAnsi="Arial" w:cs="Arial"/>
          <w:color w:val="0A0A0A"/>
          <w:shd w:val="clear" w:color="auto" w:fill="FEFEFE"/>
        </w:rPr>
        <w:t>:</w:t>
      </w:r>
    </w:p>
    <w:p w14:paraId="3EAEED74" w14:textId="77777777" w:rsidR="000422A9" w:rsidRDefault="000422A9" w:rsidP="000422A9">
      <w:pPr>
        <w:spacing w:after="0" w:line="240" w:lineRule="auto"/>
        <w:rPr>
          <w:rFonts w:ascii="Times New Roman" w:eastAsia="Times New Roman" w:hAnsi="Times New Roman" w:cs="Times New Roman"/>
          <w:sz w:val="24"/>
          <w:szCs w:val="24"/>
        </w:rPr>
      </w:pPr>
    </w:p>
    <w:p w14:paraId="2F22D37C" w14:textId="7521F603" w:rsidR="000422A9" w:rsidRPr="000422A9" w:rsidRDefault="000422A9" w:rsidP="000422A9">
      <w:pPr>
        <w:pStyle w:val="ListParagraph"/>
        <w:numPr>
          <w:ilvl w:val="0"/>
          <w:numId w:val="22"/>
        </w:numPr>
        <w:spacing w:after="0" w:line="240" w:lineRule="auto"/>
        <w:rPr>
          <w:rFonts w:ascii="Arial" w:eastAsia="Times New Roman" w:hAnsi="Arial" w:cs="Arial"/>
          <w:color w:val="0A0A0A"/>
          <w:shd w:val="clear" w:color="auto" w:fill="FEFEFE"/>
        </w:rPr>
      </w:pPr>
      <w:r w:rsidRPr="000422A9">
        <w:rPr>
          <w:rFonts w:ascii="Arial" w:eastAsia="Times New Roman" w:hAnsi="Arial" w:cs="Arial"/>
          <w:color w:val="0A0A0A"/>
          <w:shd w:val="clear" w:color="auto" w:fill="FEFEFE"/>
        </w:rPr>
        <w:t xml:space="preserve">Diverse </w:t>
      </w:r>
      <w:r w:rsidRPr="000422A9">
        <w:rPr>
          <w:rFonts w:ascii="Arial" w:eastAsia="Times New Roman" w:hAnsi="Arial" w:cs="Arial"/>
          <w:color w:val="0A0A0A"/>
          <w:u w:val="single"/>
          <w:shd w:val="clear" w:color="auto" w:fill="FEFEFE"/>
        </w:rPr>
        <w:t>clinical experiences</w:t>
      </w:r>
      <w:r w:rsidRPr="000422A9">
        <w:rPr>
          <w:rFonts w:ascii="Arial" w:eastAsia="Times New Roman" w:hAnsi="Arial" w:cs="Arial"/>
          <w:color w:val="0A0A0A"/>
          <w:shd w:val="clear" w:color="auto" w:fill="FEFEFE"/>
        </w:rPr>
        <w:t xml:space="preserve"> across ages, stages, and settings from Birth-Grade 3</w:t>
      </w:r>
    </w:p>
    <w:p w14:paraId="6617FB49" w14:textId="4F42B1DB" w:rsidR="000422A9" w:rsidRPr="000422A9" w:rsidRDefault="000422A9" w:rsidP="000422A9">
      <w:pPr>
        <w:pStyle w:val="ListParagraph"/>
        <w:numPr>
          <w:ilvl w:val="0"/>
          <w:numId w:val="20"/>
        </w:numPr>
        <w:spacing w:after="0" w:line="240" w:lineRule="auto"/>
        <w:textAlignment w:val="baseline"/>
        <w:rPr>
          <w:rFonts w:ascii="Arial" w:eastAsia="Times New Roman" w:hAnsi="Arial" w:cs="Arial"/>
          <w:color w:val="0A0A0A"/>
        </w:rPr>
      </w:pPr>
      <w:r w:rsidRPr="000422A9">
        <w:rPr>
          <w:rFonts w:ascii="Arial" w:eastAsia="Times New Roman" w:hAnsi="Arial" w:cs="Arial"/>
          <w:color w:val="0A0A0A"/>
          <w:shd w:val="clear" w:color="auto" w:fill="FEFEFE"/>
        </w:rPr>
        <w:t>Infant/Toddler</w:t>
      </w:r>
    </w:p>
    <w:p w14:paraId="4110050C" w14:textId="6EF000D0" w:rsidR="000422A9" w:rsidRPr="000422A9" w:rsidRDefault="000422A9" w:rsidP="000422A9">
      <w:pPr>
        <w:pStyle w:val="ListParagraph"/>
        <w:numPr>
          <w:ilvl w:val="0"/>
          <w:numId w:val="20"/>
        </w:numPr>
        <w:spacing w:after="0" w:line="240" w:lineRule="auto"/>
        <w:textAlignment w:val="baseline"/>
        <w:rPr>
          <w:rFonts w:ascii="Arial" w:eastAsia="Times New Roman" w:hAnsi="Arial" w:cs="Arial"/>
          <w:color w:val="0A0A0A"/>
        </w:rPr>
      </w:pPr>
      <w:r w:rsidRPr="000422A9">
        <w:rPr>
          <w:rFonts w:ascii="Arial" w:eastAsia="Times New Roman" w:hAnsi="Arial" w:cs="Arial"/>
          <w:color w:val="0A0A0A"/>
          <w:shd w:val="clear" w:color="auto" w:fill="FEFEFE"/>
        </w:rPr>
        <w:t>Pre-K/Kindergarten</w:t>
      </w:r>
    </w:p>
    <w:p w14:paraId="257C10BF" w14:textId="49E7F8E4" w:rsidR="000422A9" w:rsidRPr="000422A9" w:rsidRDefault="000422A9" w:rsidP="000422A9">
      <w:pPr>
        <w:pStyle w:val="ListParagraph"/>
        <w:numPr>
          <w:ilvl w:val="0"/>
          <w:numId w:val="20"/>
        </w:numPr>
        <w:spacing w:after="0" w:line="240" w:lineRule="auto"/>
        <w:textAlignment w:val="baseline"/>
        <w:rPr>
          <w:rFonts w:ascii="Arial" w:eastAsia="Times New Roman" w:hAnsi="Arial" w:cs="Arial"/>
          <w:color w:val="0A0A0A"/>
        </w:rPr>
      </w:pPr>
      <w:r w:rsidRPr="000422A9">
        <w:rPr>
          <w:rFonts w:ascii="Arial" w:eastAsia="Times New Roman" w:hAnsi="Arial" w:cs="Arial"/>
          <w:color w:val="0A0A0A"/>
          <w:shd w:val="clear" w:color="auto" w:fill="FEFEFE"/>
        </w:rPr>
        <w:t>1st/2nd/3</w:t>
      </w:r>
      <w:r w:rsidRPr="000422A9">
        <w:rPr>
          <w:rFonts w:ascii="Arial" w:eastAsia="Times New Roman" w:hAnsi="Arial" w:cs="Arial"/>
          <w:color w:val="0A0A0A"/>
          <w:shd w:val="clear" w:color="auto" w:fill="FEFEFE"/>
          <w:vertAlign w:val="superscript"/>
        </w:rPr>
        <w:t>rd</w:t>
      </w:r>
    </w:p>
    <w:p w14:paraId="63442B6D" w14:textId="77777777" w:rsidR="000422A9" w:rsidRPr="000422A9" w:rsidRDefault="000422A9" w:rsidP="000422A9">
      <w:pPr>
        <w:spacing w:after="0" w:line="240" w:lineRule="auto"/>
        <w:textAlignment w:val="baseline"/>
        <w:rPr>
          <w:rFonts w:ascii="Arial" w:eastAsia="Times New Roman" w:hAnsi="Arial" w:cs="Arial"/>
          <w:color w:val="0A0A0A"/>
        </w:rPr>
      </w:pPr>
    </w:p>
    <w:p w14:paraId="4CD13ABE" w14:textId="11C77473" w:rsidR="000422A9" w:rsidRPr="000422A9" w:rsidRDefault="000422A9" w:rsidP="000422A9">
      <w:pPr>
        <w:pStyle w:val="ListParagraph"/>
        <w:numPr>
          <w:ilvl w:val="0"/>
          <w:numId w:val="22"/>
        </w:numPr>
        <w:spacing w:after="0" w:line="240" w:lineRule="auto"/>
        <w:textAlignment w:val="baseline"/>
        <w:rPr>
          <w:rFonts w:ascii="Arial" w:eastAsia="Times New Roman" w:hAnsi="Arial" w:cs="Arial"/>
          <w:color w:val="0A0A0A"/>
        </w:rPr>
      </w:pPr>
      <w:r w:rsidRPr="000422A9">
        <w:rPr>
          <w:rFonts w:ascii="Arial" w:eastAsia="Times New Roman" w:hAnsi="Arial" w:cs="Arial"/>
          <w:color w:val="0A0A0A"/>
          <w:u w:val="single"/>
          <w:shd w:val="clear" w:color="auto" w:fill="FEFEFE"/>
        </w:rPr>
        <w:t>Clinical Experiences</w:t>
      </w:r>
      <w:r w:rsidRPr="000422A9">
        <w:rPr>
          <w:rFonts w:ascii="Arial" w:eastAsia="Times New Roman" w:hAnsi="Arial" w:cs="Arial"/>
          <w:color w:val="0A0A0A"/>
          <w:shd w:val="clear" w:color="auto" w:fill="FEFEFE"/>
        </w:rPr>
        <w:t xml:space="preserve"> that include classroom observation, practical experience, and formal student teaching experience</w:t>
      </w:r>
    </w:p>
    <w:p w14:paraId="2BCB290F" w14:textId="77777777" w:rsidR="000422A9" w:rsidRPr="000422A9" w:rsidRDefault="000422A9" w:rsidP="000422A9">
      <w:pPr>
        <w:spacing w:after="0" w:line="240" w:lineRule="auto"/>
        <w:textAlignment w:val="baseline"/>
        <w:rPr>
          <w:rFonts w:ascii="Arial" w:eastAsia="Times New Roman" w:hAnsi="Arial" w:cs="Arial"/>
          <w:color w:val="0A0A0A"/>
        </w:rPr>
      </w:pPr>
    </w:p>
    <w:p w14:paraId="0751D4C7" w14:textId="77777777" w:rsidR="000422A9" w:rsidRPr="000422A9" w:rsidRDefault="000422A9" w:rsidP="000422A9">
      <w:pPr>
        <w:pStyle w:val="ListParagraph"/>
        <w:numPr>
          <w:ilvl w:val="0"/>
          <w:numId w:val="22"/>
        </w:numPr>
        <w:spacing w:after="0" w:line="240" w:lineRule="auto"/>
        <w:textAlignment w:val="baseline"/>
        <w:rPr>
          <w:rFonts w:ascii="Arial" w:eastAsia="Times New Roman" w:hAnsi="Arial" w:cs="Arial"/>
          <w:color w:val="0A0A0A"/>
        </w:rPr>
      </w:pPr>
      <w:r w:rsidRPr="000422A9">
        <w:rPr>
          <w:rFonts w:ascii="Arial" w:eastAsia="Times New Roman" w:hAnsi="Arial" w:cs="Arial"/>
          <w:color w:val="0A0A0A"/>
          <w:shd w:val="clear" w:color="auto" w:fill="FEFEFE"/>
        </w:rPr>
        <w:t xml:space="preserve">Integrated classroom </w:t>
      </w:r>
      <w:r w:rsidRPr="000422A9">
        <w:rPr>
          <w:rFonts w:ascii="Arial" w:eastAsia="Times New Roman" w:hAnsi="Arial" w:cs="Arial"/>
          <w:color w:val="0A0A0A"/>
          <w:u w:val="single"/>
          <w:shd w:val="clear" w:color="auto" w:fill="FEFEFE"/>
        </w:rPr>
        <w:t>clinical experiences</w:t>
      </w:r>
      <w:r w:rsidRPr="000422A9">
        <w:rPr>
          <w:rFonts w:ascii="Arial" w:eastAsia="Times New Roman" w:hAnsi="Arial" w:cs="Arial"/>
          <w:color w:val="0A0A0A"/>
          <w:shd w:val="clear" w:color="auto" w:fill="FEFEFE"/>
        </w:rPr>
        <w:t xml:space="preserve"> and </w:t>
      </w:r>
      <w:r w:rsidRPr="000422A9">
        <w:rPr>
          <w:rFonts w:ascii="Arial" w:eastAsia="Times New Roman" w:hAnsi="Arial" w:cs="Arial"/>
          <w:color w:val="0A0A0A"/>
          <w:u w:val="single"/>
          <w:shd w:val="clear" w:color="auto" w:fill="FEFEFE"/>
        </w:rPr>
        <w:t>clinical experiences</w:t>
      </w:r>
      <w:r w:rsidRPr="000422A9">
        <w:rPr>
          <w:rFonts w:ascii="Arial" w:eastAsia="Times New Roman" w:hAnsi="Arial" w:cs="Arial"/>
          <w:color w:val="0A0A0A"/>
          <w:shd w:val="clear" w:color="auto" w:fill="FEFEFE"/>
        </w:rPr>
        <w:t xml:space="preserve"> with children </w:t>
      </w:r>
      <w:r w:rsidRPr="000422A9">
        <w:rPr>
          <w:rFonts w:ascii="Arial" w:eastAsia="Times New Roman" w:hAnsi="Arial" w:cs="Arial"/>
          <w:color w:val="000000"/>
          <w:shd w:val="clear" w:color="auto" w:fill="FEFEFE"/>
        </w:rPr>
        <w:t>with disabilities, including those with profound &amp; severe disabilities</w:t>
      </w:r>
    </w:p>
    <w:p w14:paraId="695C88DE" w14:textId="77777777" w:rsidR="000422A9" w:rsidRPr="000422A9" w:rsidRDefault="000422A9" w:rsidP="000422A9">
      <w:pPr>
        <w:pStyle w:val="ListParagraph"/>
        <w:rPr>
          <w:rFonts w:ascii="Arial" w:eastAsia="Times New Roman" w:hAnsi="Arial" w:cs="Arial"/>
          <w:color w:val="0A0A0A"/>
          <w:u w:val="single"/>
          <w:shd w:val="clear" w:color="auto" w:fill="FEFEFE"/>
        </w:rPr>
      </w:pPr>
    </w:p>
    <w:p w14:paraId="3406CFD9" w14:textId="0697C449" w:rsidR="000422A9" w:rsidRPr="000422A9" w:rsidRDefault="000422A9" w:rsidP="000422A9">
      <w:pPr>
        <w:pStyle w:val="ListParagraph"/>
        <w:numPr>
          <w:ilvl w:val="0"/>
          <w:numId w:val="22"/>
        </w:numPr>
        <w:spacing w:after="0" w:line="240" w:lineRule="auto"/>
        <w:textAlignment w:val="baseline"/>
        <w:rPr>
          <w:rFonts w:ascii="Arial" w:eastAsia="Times New Roman" w:hAnsi="Arial" w:cs="Arial"/>
          <w:color w:val="0A0A0A"/>
        </w:rPr>
      </w:pPr>
      <w:r w:rsidRPr="000422A9">
        <w:rPr>
          <w:rFonts w:ascii="Arial" w:eastAsia="Times New Roman" w:hAnsi="Arial" w:cs="Arial"/>
          <w:color w:val="0A0A0A"/>
          <w:u w:val="single"/>
          <w:shd w:val="clear" w:color="auto" w:fill="FEFEFE"/>
        </w:rPr>
        <w:t>Clinical experiences</w:t>
      </w:r>
      <w:r w:rsidRPr="000422A9">
        <w:rPr>
          <w:rFonts w:ascii="Arial" w:eastAsia="Times New Roman" w:hAnsi="Arial" w:cs="Arial"/>
          <w:color w:val="0A0A0A"/>
          <w:shd w:val="clear" w:color="auto" w:fill="FEFEFE"/>
        </w:rPr>
        <w:t xml:space="preserve"> in high-quality settings with high-quality mentor teachers</w:t>
      </w:r>
    </w:p>
    <w:p w14:paraId="04608FF4" w14:textId="77777777" w:rsidR="000422A9" w:rsidRPr="000422A9" w:rsidRDefault="000422A9" w:rsidP="000422A9">
      <w:pPr>
        <w:spacing w:after="0" w:line="240" w:lineRule="auto"/>
        <w:rPr>
          <w:rFonts w:ascii="Times New Roman" w:eastAsia="Times New Roman" w:hAnsi="Times New Roman" w:cs="Times New Roman"/>
          <w:sz w:val="24"/>
          <w:szCs w:val="24"/>
        </w:rPr>
      </w:pPr>
      <w:r w:rsidRPr="000422A9">
        <w:rPr>
          <w:rFonts w:ascii="Arial" w:eastAsia="Times New Roman" w:hAnsi="Arial" w:cs="Arial"/>
          <w:color w:val="0A0A0A"/>
          <w:shd w:val="clear" w:color="auto" w:fill="FEFEFE"/>
        </w:rPr>
        <w:tab/>
      </w:r>
    </w:p>
    <w:p w14:paraId="29E4E4CC" w14:textId="77777777" w:rsidR="00707A1A" w:rsidRDefault="00707A1A"/>
    <w:sectPr w:rsidR="00E17F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1326"/>
    <w:multiLevelType w:val="multilevel"/>
    <w:tmpl w:val="77E048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741B2"/>
    <w:multiLevelType w:val="multilevel"/>
    <w:tmpl w:val="00C288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D24A6C"/>
    <w:multiLevelType w:val="multilevel"/>
    <w:tmpl w:val="AFB6798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2206DD"/>
    <w:multiLevelType w:val="multilevel"/>
    <w:tmpl w:val="010C67B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540DE9"/>
    <w:multiLevelType w:val="hybridMultilevel"/>
    <w:tmpl w:val="05E22F8A"/>
    <w:lvl w:ilvl="0" w:tplc="6C7094B2">
      <w:start w:val="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2401C3"/>
    <w:multiLevelType w:val="multilevel"/>
    <w:tmpl w:val="A4B2E2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F765C5"/>
    <w:multiLevelType w:val="multilevel"/>
    <w:tmpl w:val="FC48FF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E77FDB"/>
    <w:multiLevelType w:val="hybridMultilevel"/>
    <w:tmpl w:val="DA626B44"/>
    <w:lvl w:ilvl="0" w:tplc="9A3EC678">
      <w:start w:val="1"/>
      <w:numFmt w:val="decimal"/>
      <w:lvlText w:val="%1."/>
      <w:lvlJc w:val="left"/>
      <w:pPr>
        <w:ind w:left="720" w:hanging="360"/>
      </w:pPr>
      <w:rPr>
        <w:rFonts w:ascii="Arial" w:hAnsi="Arial" w:cs="Arial"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4F7A39"/>
    <w:multiLevelType w:val="multilevel"/>
    <w:tmpl w:val="4B24050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B12DDF"/>
    <w:multiLevelType w:val="hybridMultilevel"/>
    <w:tmpl w:val="99F84518"/>
    <w:lvl w:ilvl="0" w:tplc="4A52BD8E">
      <w:start w:val="1"/>
      <w:numFmt w:val="lowerLetter"/>
      <w:lvlText w:val="%1."/>
      <w:lvlJc w:val="left"/>
      <w:pPr>
        <w:ind w:left="72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106FD"/>
    <w:multiLevelType w:val="multilevel"/>
    <w:tmpl w:val="9BFA5A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D86CD7"/>
    <w:multiLevelType w:val="multilevel"/>
    <w:tmpl w:val="A602233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F80883"/>
    <w:multiLevelType w:val="multilevel"/>
    <w:tmpl w:val="72D4BF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944A27"/>
    <w:multiLevelType w:val="multilevel"/>
    <w:tmpl w:val="F8B4BD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AD47F9"/>
    <w:multiLevelType w:val="hybridMultilevel"/>
    <w:tmpl w:val="C9ECFED4"/>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27807E2"/>
    <w:multiLevelType w:val="multilevel"/>
    <w:tmpl w:val="4C98D8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A36AB9"/>
    <w:multiLevelType w:val="multilevel"/>
    <w:tmpl w:val="F91EAA8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C309AB"/>
    <w:multiLevelType w:val="multilevel"/>
    <w:tmpl w:val="2F6E06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4575E6"/>
    <w:multiLevelType w:val="multilevel"/>
    <w:tmpl w:val="BA1684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CF25D8"/>
    <w:multiLevelType w:val="multilevel"/>
    <w:tmpl w:val="2328196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371683"/>
    <w:multiLevelType w:val="multilevel"/>
    <w:tmpl w:val="8356FB28"/>
    <w:lvl w:ilvl="0">
      <w:start w:val="1"/>
      <w:numFmt w:val="decimal"/>
      <w:lvlText w:val="%1."/>
      <w:lvlJc w:val="left"/>
      <w:pPr>
        <w:tabs>
          <w:tab w:val="num" w:pos="720"/>
        </w:tabs>
        <w:ind w:left="720" w:hanging="360"/>
      </w:pPr>
    </w:lvl>
    <w:lvl w:ilvl="1">
      <w:start w:val="10"/>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1341898">
    <w:abstractNumId w:val="20"/>
  </w:num>
  <w:num w:numId="2" w16cid:durableId="234170590">
    <w:abstractNumId w:val="15"/>
    <w:lvlOverride w:ilvl="0">
      <w:lvl w:ilvl="0">
        <w:numFmt w:val="decimal"/>
        <w:lvlText w:val="%1."/>
        <w:lvlJc w:val="left"/>
      </w:lvl>
    </w:lvlOverride>
  </w:num>
  <w:num w:numId="3" w16cid:durableId="1044644619">
    <w:abstractNumId w:val="1"/>
    <w:lvlOverride w:ilvl="0">
      <w:lvl w:ilvl="0">
        <w:numFmt w:val="decimal"/>
        <w:lvlText w:val="%1."/>
        <w:lvlJc w:val="left"/>
      </w:lvl>
    </w:lvlOverride>
  </w:num>
  <w:num w:numId="4" w16cid:durableId="1192186609">
    <w:abstractNumId w:val="17"/>
    <w:lvlOverride w:ilvl="0">
      <w:lvl w:ilvl="0">
        <w:numFmt w:val="decimal"/>
        <w:lvlText w:val="%1."/>
        <w:lvlJc w:val="left"/>
      </w:lvl>
    </w:lvlOverride>
  </w:num>
  <w:num w:numId="5" w16cid:durableId="1624074983">
    <w:abstractNumId w:val="5"/>
    <w:lvlOverride w:ilvl="0">
      <w:lvl w:ilvl="0">
        <w:numFmt w:val="decimal"/>
        <w:lvlText w:val="%1."/>
        <w:lvlJc w:val="left"/>
      </w:lvl>
    </w:lvlOverride>
  </w:num>
  <w:num w:numId="6" w16cid:durableId="856430256">
    <w:abstractNumId w:val="0"/>
    <w:lvlOverride w:ilvl="0">
      <w:lvl w:ilvl="0">
        <w:numFmt w:val="decimal"/>
        <w:lvlText w:val="%1."/>
        <w:lvlJc w:val="left"/>
      </w:lvl>
    </w:lvlOverride>
  </w:num>
  <w:num w:numId="7" w16cid:durableId="121701379">
    <w:abstractNumId w:val="13"/>
    <w:lvlOverride w:ilvl="0">
      <w:lvl w:ilvl="0">
        <w:numFmt w:val="decimal"/>
        <w:lvlText w:val="%1."/>
        <w:lvlJc w:val="left"/>
      </w:lvl>
    </w:lvlOverride>
  </w:num>
  <w:num w:numId="8" w16cid:durableId="65684620">
    <w:abstractNumId w:val="11"/>
    <w:lvlOverride w:ilvl="0">
      <w:lvl w:ilvl="0">
        <w:numFmt w:val="decimal"/>
        <w:lvlText w:val="%1."/>
        <w:lvlJc w:val="left"/>
      </w:lvl>
    </w:lvlOverride>
  </w:num>
  <w:num w:numId="9" w16cid:durableId="1048528810">
    <w:abstractNumId w:val="16"/>
    <w:lvlOverride w:ilvl="0">
      <w:lvl w:ilvl="0">
        <w:numFmt w:val="decimal"/>
        <w:lvlText w:val="%1."/>
        <w:lvlJc w:val="left"/>
      </w:lvl>
    </w:lvlOverride>
  </w:num>
  <w:num w:numId="10" w16cid:durableId="1228299979">
    <w:abstractNumId w:val="3"/>
    <w:lvlOverride w:ilvl="0">
      <w:lvl w:ilvl="0">
        <w:numFmt w:val="decimal"/>
        <w:lvlText w:val="%1."/>
        <w:lvlJc w:val="left"/>
      </w:lvl>
    </w:lvlOverride>
  </w:num>
  <w:num w:numId="11" w16cid:durableId="711543179">
    <w:abstractNumId w:val="2"/>
    <w:lvlOverride w:ilvl="0">
      <w:lvl w:ilvl="0">
        <w:numFmt w:val="decimal"/>
        <w:lvlText w:val="%1."/>
        <w:lvlJc w:val="left"/>
      </w:lvl>
    </w:lvlOverride>
  </w:num>
  <w:num w:numId="12" w16cid:durableId="1802262394">
    <w:abstractNumId w:val="8"/>
    <w:lvlOverride w:ilvl="0">
      <w:lvl w:ilvl="0">
        <w:numFmt w:val="decimal"/>
        <w:lvlText w:val="%1."/>
        <w:lvlJc w:val="left"/>
      </w:lvl>
    </w:lvlOverride>
  </w:num>
  <w:num w:numId="13" w16cid:durableId="318576574">
    <w:abstractNumId w:val="19"/>
    <w:lvlOverride w:ilvl="0">
      <w:lvl w:ilvl="0">
        <w:numFmt w:val="decimal"/>
        <w:lvlText w:val="%1."/>
        <w:lvlJc w:val="left"/>
      </w:lvl>
    </w:lvlOverride>
  </w:num>
  <w:num w:numId="14" w16cid:durableId="453600163">
    <w:abstractNumId w:val="12"/>
  </w:num>
  <w:num w:numId="15" w16cid:durableId="1121993833">
    <w:abstractNumId w:val="12"/>
  </w:num>
  <w:num w:numId="16" w16cid:durableId="1639528525">
    <w:abstractNumId w:val="18"/>
    <w:lvlOverride w:ilvl="0">
      <w:lvl w:ilvl="0">
        <w:numFmt w:val="decimal"/>
        <w:lvlText w:val="%1."/>
        <w:lvlJc w:val="left"/>
      </w:lvl>
    </w:lvlOverride>
  </w:num>
  <w:num w:numId="17" w16cid:durableId="814108917">
    <w:abstractNumId w:val="6"/>
    <w:lvlOverride w:ilvl="0">
      <w:lvl w:ilvl="0">
        <w:numFmt w:val="decimal"/>
        <w:lvlText w:val="%1."/>
        <w:lvlJc w:val="left"/>
      </w:lvl>
    </w:lvlOverride>
  </w:num>
  <w:num w:numId="18" w16cid:durableId="1348022752">
    <w:abstractNumId w:val="10"/>
    <w:lvlOverride w:ilvl="0">
      <w:lvl w:ilvl="0">
        <w:numFmt w:val="decimal"/>
        <w:lvlText w:val="%1."/>
        <w:lvlJc w:val="left"/>
      </w:lvl>
    </w:lvlOverride>
  </w:num>
  <w:num w:numId="19" w16cid:durableId="1233542293">
    <w:abstractNumId w:val="9"/>
  </w:num>
  <w:num w:numId="20" w16cid:durableId="202518975">
    <w:abstractNumId w:val="14"/>
  </w:num>
  <w:num w:numId="21" w16cid:durableId="1497846798">
    <w:abstractNumId w:val="4"/>
  </w:num>
  <w:num w:numId="22" w16cid:durableId="12028621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2A9"/>
    <w:rsid w:val="000422A9"/>
    <w:rsid w:val="00103711"/>
    <w:rsid w:val="002D1396"/>
    <w:rsid w:val="00320E23"/>
    <w:rsid w:val="00323AB3"/>
    <w:rsid w:val="005C7935"/>
    <w:rsid w:val="00A12C7B"/>
    <w:rsid w:val="00D62191"/>
    <w:rsid w:val="00E634C9"/>
    <w:rsid w:val="00F75A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791E7"/>
  <w15:chartTrackingRefBased/>
  <w15:docId w15:val="{9D80174D-2024-4EEF-B501-EDC4ED52A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2A9"/>
    <w:pPr>
      <w:ind w:left="720"/>
      <w:contextualSpacing/>
    </w:pPr>
  </w:style>
  <w:style w:type="paragraph" w:styleId="NormalWeb">
    <w:name w:val="Normal (Web)"/>
    <w:basedOn w:val="Normal"/>
    <w:uiPriority w:val="99"/>
    <w:semiHidden/>
    <w:unhideWhenUsed/>
    <w:rsid w:val="00F75A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54780">
      <w:bodyDiv w:val="1"/>
      <w:marLeft w:val="0"/>
      <w:marRight w:val="0"/>
      <w:marTop w:val="0"/>
      <w:marBottom w:val="0"/>
      <w:divBdr>
        <w:top w:val="none" w:sz="0" w:space="0" w:color="auto"/>
        <w:left w:val="none" w:sz="0" w:space="0" w:color="auto"/>
        <w:bottom w:val="none" w:sz="0" w:space="0" w:color="auto"/>
        <w:right w:val="none" w:sz="0" w:space="0" w:color="auto"/>
      </w:divBdr>
    </w:div>
    <w:div w:id="568543251">
      <w:bodyDiv w:val="1"/>
      <w:marLeft w:val="0"/>
      <w:marRight w:val="0"/>
      <w:marTop w:val="0"/>
      <w:marBottom w:val="0"/>
      <w:divBdr>
        <w:top w:val="none" w:sz="0" w:space="0" w:color="auto"/>
        <w:left w:val="none" w:sz="0" w:space="0" w:color="auto"/>
        <w:bottom w:val="none" w:sz="0" w:space="0" w:color="auto"/>
        <w:right w:val="none" w:sz="0" w:space="0" w:color="auto"/>
      </w:divBdr>
    </w:div>
    <w:div w:id="166238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794</Words>
  <Characters>5047</Characters>
  <Application>Microsoft Office Word</Application>
  <DocSecurity>0</DocSecurity>
  <Lines>117</Lines>
  <Paragraphs>28</Paragraphs>
  <ScaleCrop>false</ScaleCrop>
  <HeadingPairs>
    <vt:vector size="2" baseType="variant">
      <vt:variant>
        <vt:lpstr>Title</vt:lpstr>
      </vt:variant>
      <vt:variant>
        <vt:i4>1</vt:i4>
      </vt:variant>
    </vt:vector>
  </HeadingPairs>
  <TitlesOfParts>
    <vt:vector size="1" baseType="lpstr">
      <vt:lpstr/>
    </vt:vector>
  </TitlesOfParts>
  <Company>Eastern Connecticut State University</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ECHEC Draft Guidance for Birth-Grade 3 Integrated Early Childhood Education Certification</dc:title>
  <dc:subject/>
  <dc:creator>Colwell,Ryan (Professional Studies)</dc:creator>
  <cp:keywords/>
  <dc:description/>
  <cp:lastModifiedBy>Casiano, Pam</cp:lastModifiedBy>
  <cp:revision>5</cp:revision>
  <dcterms:created xsi:type="dcterms:W3CDTF">2026-02-16T23:59:00Z</dcterms:created>
  <dcterms:modified xsi:type="dcterms:W3CDTF">2026-04-07T23:19:00Z</dcterms:modified>
</cp:coreProperties>
</file>