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37" w:rsidRPr="00626037" w:rsidRDefault="00626037" w:rsidP="00626037">
      <w:pPr>
        <w:shd w:val="clear" w:color="auto" w:fill="FFFFFF"/>
        <w:spacing w:before="100" w:beforeAutospacing="1" w:after="100" w:afterAutospacing="1" w:line="360" w:lineRule="atLeast"/>
        <w:outlineLvl w:val="0"/>
        <w:rPr>
          <w:rFonts w:ascii="Helvetica" w:eastAsia="Times New Roman" w:hAnsi="Helvetica" w:cs="Helvetica"/>
          <w:b/>
          <w:bCs/>
          <w:color w:val="222222"/>
          <w:kern w:val="36"/>
          <w:sz w:val="39"/>
          <w:szCs w:val="39"/>
          <w:lang w:val="en"/>
        </w:rPr>
      </w:pPr>
      <w:r w:rsidRPr="00626037">
        <w:rPr>
          <w:rFonts w:ascii="Helvetica" w:eastAsia="Times New Roman" w:hAnsi="Helvetica" w:cs="Helvetica"/>
          <w:b/>
          <w:bCs/>
          <w:color w:val="222222"/>
          <w:kern w:val="36"/>
          <w:sz w:val="39"/>
          <w:szCs w:val="39"/>
          <w:lang w:val="en"/>
        </w:rPr>
        <w:t>Related Services Communities of Practice for the 2020-2021 School Year</w:t>
      </w:r>
    </w:p>
    <w:p w:rsidR="00626037" w:rsidRPr="00626037" w:rsidRDefault="00626037" w:rsidP="00626037">
      <w:pPr>
        <w:shd w:val="clear" w:color="auto" w:fill="FFFFFF"/>
        <w:spacing w:before="100" w:beforeAutospacing="1" w:line="240" w:lineRule="auto"/>
        <w:rPr>
          <w:rFonts w:ascii="Helvetica" w:eastAsia="Times New Roman" w:hAnsi="Helvetica" w:cs="Helvetica"/>
          <w:color w:val="373737"/>
          <w:sz w:val="26"/>
          <w:szCs w:val="26"/>
          <w:lang w:val="en"/>
        </w:rPr>
      </w:pPr>
      <w:bookmarkStart w:id="0" w:name="_GoBack"/>
      <w:bookmarkEnd w:id="0"/>
      <w:r w:rsidRPr="00626037">
        <w:rPr>
          <w:rFonts w:ascii="Calibri" w:eastAsia="Times New Roman" w:hAnsi="Calibri" w:cs="Calibri"/>
          <w:color w:val="000000"/>
          <w:sz w:val="27"/>
          <w:szCs w:val="27"/>
          <w:lang w:val="en"/>
        </w:rPr>
        <w:t>Communities of Practice for School Psychologists, Speech Language Pathologists, Behavior Analysists, Physical Therapis</w:t>
      </w:r>
      <w:r>
        <w:rPr>
          <w:rFonts w:ascii="Calibri" w:eastAsia="Times New Roman" w:hAnsi="Calibri" w:cs="Calibri"/>
          <w:color w:val="000000"/>
          <w:sz w:val="27"/>
          <w:szCs w:val="27"/>
          <w:lang w:val="en"/>
        </w:rPr>
        <w:t xml:space="preserve">ts, Occupational Therapists, </w:t>
      </w:r>
      <w:r w:rsidRPr="00626037">
        <w:rPr>
          <w:rFonts w:ascii="Calibri" w:eastAsia="Times New Roman" w:hAnsi="Calibri" w:cs="Calibri"/>
          <w:color w:val="000000"/>
          <w:sz w:val="27"/>
          <w:szCs w:val="27"/>
          <w:lang w:val="en"/>
        </w:rPr>
        <w:t xml:space="preserve">Social Workers </w:t>
      </w:r>
      <w:r>
        <w:rPr>
          <w:rFonts w:ascii="Calibri" w:eastAsia="Times New Roman" w:hAnsi="Calibri" w:cs="Calibri"/>
          <w:color w:val="000000"/>
          <w:sz w:val="27"/>
          <w:szCs w:val="27"/>
          <w:lang w:val="en"/>
        </w:rPr>
        <w:t>and Teachers of the Hearing Impaired are underway</w:t>
      </w:r>
      <w:r w:rsidRPr="00626037">
        <w:rPr>
          <w:rFonts w:ascii="Calibri" w:eastAsia="Times New Roman" w:hAnsi="Calibri" w:cs="Calibri"/>
          <w:color w:val="000000"/>
          <w:sz w:val="27"/>
          <w:szCs w:val="27"/>
          <w:lang w:val="en"/>
        </w:rPr>
        <w:t xml:space="preserve">. These Communities of Practice are opportunities to join colleagues to collaborate, exchange ideas, focus on evidence based practice, and build your area’s collective capacity to support students in Connecticut. You may find more information regarding communities of practice for your service area including dates and times for these virtual </w:t>
      </w:r>
      <w:proofErr w:type="gramStart"/>
      <w:r w:rsidRPr="00626037">
        <w:rPr>
          <w:rFonts w:ascii="Calibri" w:eastAsia="Times New Roman" w:hAnsi="Calibri" w:cs="Calibri"/>
          <w:color w:val="000000"/>
          <w:sz w:val="27"/>
          <w:szCs w:val="27"/>
          <w:lang w:val="en"/>
        </w:rPr>
        <w:t>Zoom</w:t>
      </w:r>
      <w:proofErr w:type="gramEnd"/>
      <w:r w:rsidRPr="00626037">
        <w:rPr>
          <w:rFonts w:ascii="Calibri" w:eastAsia="Times New Roman" w:hAnsi="Calibri" w:cs="Calibri"/>
          <w:color w:val="000000"/>
          <w:sz w:val="27"/>
          <w:szCs w:val="27"/>
          <w:lang w:val="en"/>
        </w:rPr>
        <w:t xml:space="preserve"> sessions at: </w:t>
      </w:r>
      <w:r>
        <w:rPr>
          <w:rFonts w:ascii="Calibri" w:eastAsia="Times New Roman" w:hAnsi="Calibri" w:cs="Calibri"/>
          <w:color w:val="000000"/>
          <w:sz w:val="27"/>
          <w:szCs w:val="27"/>
          <w:lang w:val="en"/>
        </w:rPr>
        <w:t>Related Services Communities of Practice 2020-2021 Flyer - October.</w:t>
      </w:r>
    </w:p>
    <w:p w:rsidR="00103675" w:rsidRDefault="00103675"/>
    <w:sectPr w:rsidR="00103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37"/>
    <w:rsid w:val="0009695E"/>
    <w:rsid w:val="00103675"/>
    <w:rsid w:val="0062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C4CE"/>
  <w15:chartTrackingRefBased/>
  <w15:docId w15:val="{8A84EA89-9C38-42A5-B453-2D247E39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60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03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26037"/>
    <w:rPr>
      <w:strike w:val="0"/>
      <w:dstrike w:val="0"/>
      <w:color w:val="0000FF"/>
      <w:u w:val="single"/>
      <w:effect w:val="none"/>
    </w:rPr>
  </w:style>
  <w:style w:type="paragraph" w:styleId="NormalWeb">
    <w:name w:val="Normal (Web)"/>
    <w:basedOn w:val="Normal"/>
    <w:uiPriority w:val="99"/>
    <w:semiHidden/>
    <w:unhideWhenUsed/>
    <w:rsid w:val="00626037"/>
    <w:pPr>
      <w:spacing w:before="100" w:beforeAutospacing="1" w:after="390" w:line="240" w:lineRule="auto"/>
    </w:pPr>
    <w:rPr>
      <w:rFonts w:ascii="Times New Roman" w:eastAsia="Times New Roman" w:hAnsi="Times New Roman" w:cs="Times New Roman"/>
      <w:sz w:val="24"/>
      <w:szCs w:val="24"/>
    </w:rPr>
  </w:style>
  <w:style w:type="character" w:customStyle="1" w:styleId="sep">
    <w:name w:val="sep"/>
    <w:basedOn w:val="DefaultParagraphFont"/>
    <w:rsid w:val="00626037"/>
  </w:style>
  <w:style w:type="character" w:customStyle="1" w:styleId="by-author2">
    <w:name w:val="by-author2"/>
    <w:basedOn w:val="DefaultParagraphFont"/>
    <w:rsid w:val="00626037"/>
  </w:style>
  <w:style w:type="character" w:customStyle="1" w:styleId="author">
    <w:name w:val="author"/>
    <w:basedOn w:val="DefaultParagraphFont"/>
    <w:rsid w:val="0062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520645">
      <w:bodyDiv w:val="1"/>
      <w:marLeft w:val="0"/>
      <w:marRight w:val="0"/>
      <w:marTop w:val="0"/>
      <w:marBottom w:val="0"/>
      <w:divBdr>
        <w:top w:val="none" w:sz="0" w:space="0" w:color="auto"/>
        <w:left w:val="none" w:sz="0" w:space="0" w:color="auto"/>
        <w:bottom w:val="none" w:sz="0" w:space="0" w:color="auto"/>
        <w:right w:val="none" w:sz="0" w:space="0" w:color="auto"/>
      </w:divBdr>
      <w:divsChild>
        <w:div w:id="2092042171">
          <w:marLeft w:val="0"/>
          <w:marRight w:val="0"/>
          <w:marTop w:val="480"/>
          <w:marBottom w:val="480"/>
          <w:divBdr>
            <w:top w:val="none" w:sz="0" w:space="0" w:color="auto"/>
            <w:left w:val="none" w:sz="0" w:space="0" w:color="auto"/>
            <w:bottom w:val="none" w:sz="0" w:space="0" w:color="auto"/>
            <w:right w:val="none" w:sz="0" w:space="0" w:color="auto"/>
          </w:divBdr>
          <w:divsChild>
            <w:div w:id="1329551936">
              <w:marLeft w:val="0"/>
              <w:marRight w:val="0"/>
              <w:marTop w:val="0"/>
              <w:marBottom w:val="0"/>
              <w:divBdr>
                <w:top w:val="none" w:sz="0" w:space="0" w:color="auto"/>
                <w:left w:val="none" w:sz="0" w:space="0" w:color="auto"/>
                <w:bottom w:val="none" w:sz="0" w:space="0" w:color="auto"/>
                <w:right w:val="none" w:sz="0" w:space="0" w:color="auto"/>
              </w:divBdr>
              <w:divsChild>
                <w:div w:id="1558320128">
                  <w:marLeft w:val="0"/>
                  <w:marRight w:val="-26"/>
                  <w:marTop w:val="0"/>
                  <w:marBottom w:val="0"/>
                  <w:divBdr>
                    <w:top w:val="none" w:sz="0" w:space="0" w:color="auto"/>
                    <w:left w:val="none" w:sz="0" w:space="0" w:color="auto"/>
                    <w:bottom w:val="none" w:sz="0" w:space="0" w:color="auto"/>
                    <w:right w:val="none" w:sz="0" w:space="0" w:color="auto"/>
                  </w:divBdr>
                  <w:divsChild>
                    <w:div w:id="1520312274">
                      <w:marLeft w:val="7"/>
                      <w:marRight w:val="34"/>
                      <w:marTop w:val="0"/>
                      <w:marBottom w:val="0"/>
                      <w:divBdr>
                        <w:top w:val="none" w:sz="0" w:space="0" w:color="auto"/>
                        <w:left w:val="none" w:sz="0" w:space="0" w:color="auto"/>
                        <w:bottom w:val="none" w:sz="0" w:space="0" w:color="auto"/>
                        <w:right w:val="none" w:sz="0" w:space="0" w:color="auto"/>
                      </w:divBdr>
                      <w:divsChild>
                        <w:div w:id="107434243">
                          <w:marLeft w:val="0"/>
                          <w:marRight w:val="0"/>
                          <w:marTop w:val="0"/>
                          <w:marBottom w:val="0"/>
                          <w:divBdr>
                            <w:top w:val="none" w:sz="0" w:space="0" w:color="auto"/>
                            <w:left w:val="none" w:sz="0" w:space="0" w:color="auto"/>
                            <w:bottom w:val="none" w:sz="0" w:space="0" w:color="auto"/>
                            <w:right w:val="none" w:sz="0" w:space="0" w:color="auto"/>
                          </w:divBdr>
                        </w:div>
                        <w:div w:id="2900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606</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Related Services Communities of Practice for the 2020-2021 School Year</vt:lpstr>
    </vt:vector>
  </TitlesOfParts>
  <Company>CT Department of Education</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Jay</dc:creator>
  <cp:keywords/>
  <dc:description/>
  <cp:lastModifiedBy>Brown, Jay</cp:lastModifiedBy>
  <cp:revision>2</cp:revision>
  <dcterms:created xsi:type="dcterms:W3CDTF">2020-10-06T13:51:00Z</dcterms:created>
  <dcterms:modified xsi:type="dcterms:W3CDTF">2020-10-06T13:54:00Z</dcterms:modified>
</cp:coreProperties>
</file>