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F8" w:rsidRPr="001335D1" w:rsidRDefault="009A59F8" w:rsidP="009A59F8">
      <w:pPr>
        <w:pStyle w:val="Heading2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bookmarkStart w:id="0" w:name="_Toc394578348"/>
      <w:bookmarkStart w:id="1" w:name="_Toc402947135"/>
      <w:r w:rsidRPr="007D4DEE">
        <w:t>Form 2</w:t>
      </w:r>
      <w:r>
        <w:t xml:space="preserve"> - </w:t>
      </w:r>
      <w:r w:rsidRPr="001335D1">
        <w:rPr>
          <w:rFonts w:cs="Arial"/>
          <w:sz w:val="22"/>
          <w:szCs w:val="22"/>
        </w:rPr>
        <w:t xml:space="preserve">End of a Fixed </w:t>
      </w:r>
      <w:bookmarkEnd w:id="0"/>
      <w:r>
        <w:rPr>
          <w:rFonts w:cs="Arial"/>
          <w:sz w:val="22"/>
          <w:szCs w:val="22"/>
        </w:rPr>
        <w:t>Plan</w:t>
      </w:r>
      <w:bookmarkEnd w:id="1"/>
    </w:p>
    <w:p w:rsidR="009A59F8" w:rsidRPr="001335D1" w:rsidRDefault="009A59F8" w:rsidP="009A59F8">
      <w:pPr>
        <w:jc w:val="center"/>
        <w:rPr>
          <w:rFonts w:cs="Arial"/>
          <w:sz w:val="20"/>
        </w:rPr>
      </w:pPr>
      <w:r w:rsidRPr="001335D1">
        <w:rPr>
          <w:rFonts w:cs="Arial"/>
          <w:sz w:val="20"/>
        </w:rPr>
        <w:t>Supplier Logo</w:t>
      </w:r>
    </w:p>
    <w:p w:rsidR="009A59F8" w:rsidRPr="001335D1" w:rsidRDefault="009A59F8" w:rsidP="009A59F8">
      <w:pPr>
        <w:rPr>
          <w:rFonts w:cs="Arial"/>
          <w:sz w:val="20"/>
        </w:rPr>
      </w:pPr>
    </w:p>
    <w:p w:rsidR="009A59F8" w:rsidRPr="001335D1" w:rsidRDefault="009A59F8" w:rsidP="009A59F8">
      <w:pPr>
        <w:rPr>
          <w:rFonts w:cs="Arial"/>
          <w:sz w:val="20"/>
        </w:rPr>
      </w:pP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  <w:t>Date</w:t>
      </w:r>
    </w:p>
    <w:p w:rsidR="009A59F8" w:rsidRPr="001335D1" w:rsidRDefault="009A59F8" w:rsidP="009A59F8">
      <w:pPr>
        <w:rPr>
          <w:rFonts w:cs="Arial"/>
          <w:sz w:val="20"/>
        </w:rPr>
      </w:pPr>
    </w:p>
    <w:p w:rsidR="009A59F8" w:rsidRPr="001335D1" w:rsidRDefault="009A59F8" w:rsidP="009A59F8">
      <w:pPr>
        <w:rPr>
          <w:rFonts w:cs="Arial"/>
          <w:sz w:val="20"/>
        </w:rPr>
      </w:pPr>
      <w:r w:rsidRPr="001335D1">
        <w:rPr>
          <w:rFonts w:cs="Arial"/>
          <w:sz w:val="20"/>
        </w:rPr>
        <w:t>John Smith</w:t>
      </w:r>
    </w:p>
    <w:p w:rsidR="009A59F8" w:rsidRPr="001335D1" w:rsidRDefault="009A59F8" w:rsidP="009A59F8">
      <w:pPr>
        <w:rPr>
          <w:rFonts w:cs="Arial"/>
          <w:sz w:val="20"/>
        </w:rPr>
      </w:pPr>
      <w:r w:rsidRPr="001335D1">
        <w:rPr>
          <w:rFonts w:cs="Arial"/>
          <w:sz w:val="20"/>
        </w:rPr>
        <w:t>123 Main Street</w:t>
      </w:r>
    </w:p>
    <w:p w:rsidR="009A59F8" w:rsidRDefault="009A59F8" w:rsidP="009A59F8">
      <w:pPr>
        <w:rPr>
          <w:rFonts w:cs="Arial"/>
          <w:sz w:val="20"/>
        </w:rPr>
      </w:pPr>
      <w:proofErr w:type="spellStart"/>
      <w:r w:rsidRPr="001335D1">
        <w:rPr>
          <w:rFonts w:cs="Arial"/>
          <w:sz w:val="20"/>
        </w:rPr>
        <w:t>Anytown</w:t>
      </w:r>
      <w:proofErr w:type="spellEnd"/>
      <w:r w:rsidRPr="001335D1">
        <w:rPr>
          <w:rFonts w:cs="Arial"/>
          <w:sz w:val="20"/>
        </w:rPr>
        <w:t>, CT  06060</w:t>
      </w:r>
    </w:p>
    <w:p w:rsidR="009A59F8" w:rsidRDefault="009A59F8" w:rsidP="009A59F8">
      <w:pPr>
        <w:rPr>
          <w:rFonts w:cs="Arial"/>
          <w:sz w:val="20"/>
        </w:rPr>
      </w:pPr>
    </w:p>
    <w:p w:rsidR="009A59F8" w:rsidRPr="00486E28" w:rsidRDefault="009A59F8" w:rsidP="009A59F8">
      <w:pPr>
        <w:jc w:val="center"/>
        <w:rPr>
          <w:rFonts w:cs="Arial"/>
          <w:b/>
          <w:sz w:val="28"/>
          <w:szCs w:val="28"/>
        </w:rPr>
      </w:pPr>
      <w:r w:rsidRPr="00486E28">
        <w:rPr>
          <w:rFonts w:cs="Arial"/>
          <w:b/>
          <w:sz w:val="28"/>
          <w:szCs w:val="28"/>
        </w:rPr>
        <w:t xml:space="preserve">Important Notice – </w:t>
      </w:r>
      <w:proofErr w:type="gramStart"/>
      <w:r w:rsidRPr="00486E28">
        <w:rPr>
          <w:rFonts w:cs="Arial"/>
          <w:b/>
          <w:sz w:val="28"/>
          <w:szCs w:val="28"/>
        </w:rPr>
        <w:t>Your</w:t>
      </w:r>
      <w:proofErr w:type="gramEnd"/>
      <w:r w:rsidRPr="00486E28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Current Supplier Rate Ends on</w:t>
      </w:r>
      <w:r w:rsidRPr="00486E28">
        <w:rPr>
          <w:rFonts w:cs="Arial"/>
          <w:b/>
          <w:sz w:val="28"/>
          <w:szCs w:val="28"/>
        </w:rPr>
        <w:t xml:space="preserve"> [date]</w:t>
      </w:r>
    </w:p>
    <w:p w:rsidR="009A59F8" w:rsidRPr="001335D1" w:rsidRDefault="009A59F8" w:rsidP="009A59F8">
      <w:pPr>
        <w:rPr>
          <w:rFonts w:cs="Arial"/>
          <w:sz w:val="20"/>
        </w:rPr>
      </w:pPr>
    </w:p>
    <w:p w:rsidR="009A59F8" w:rsidRPr="001335D1" w:rsidRDefault="009A59F8" w:rsidP="009A59F8">
      <w:pPr>
        <w:rPr>
          <w:rFonts w:cs="Arial"/>
          <w:sz w:val="20"/>
        </w:rPr>
      </w:pPr>
      <w:r w:rsidRPr="001335D1">
        <w:rPr>
          <w:rFonts w:cs="Arial"/>
          <w:sz w:val="20"/>
        </w:rPr>
        <w:t>Dear Mr. Smith:</w:t>
      </w:r>
    </w:p>
    <w:p w:rsidR="009A59F8" w:rsidRPr="001335D1" w:rsidRDefault="009A59F8" w:rsidP="009A59F8">
      <w:pPr>
        <w:rPr>
          <w:rFonts w:cs="Arial"/>
          <w:sz w:val="20"/>
        </w:rPr>
      </w:pPr>
    </w:p>
    <w:p w:rsidR="009A59F8" w:rsidRDefault="009A59F8" w:rsidP="009A59F8">
      <w:pPr>
        <w:ind w:firstLine="720"/>
        <w:rPr>
          <w:sz w:val="20"/>
        </w:rPr>
      </w:pPr>
      <w:r>
        <w:rPr>
          <w:rFonts w:cs="Arial"/>
          <w:sz w:val="20"/>
        </w:rPr>
        <w:t>As required by Connecticut state law, [Company] is providing notice that y</w:t>
      </w:r>
      <w:r w:rsidRPr="001335D1">
        <w:rPr>
          <w:rFonts w:cs="Arial"/>
          <w:sz w:val="20"/>
        </w:rPr>
        <w:t>ou</w:t>
      </w:r>
      <w:r>
        <w:rPr>
          <w:rFonts w:cs="Arial"/>
          <w:sz w:val="20"/>
        </w:rPr>
        <w:t xml:space="preserve">r Fixed plan for </w:t>
      </w:r>
      <w:r w:rsidRPr="001335D1">
        <w:rPr>
          <w:rFonts w:cs="Arial"/>
          <w:sz w:val="20"/>
        </w:rPr>
        <w:t>electric gener</w:t>
      </w:r>
      <w:r>
        <w:rPr>
          <w:rFonts w:cs="Arial"/>
          <w:sz w:val="20"/>
        </w:rPr>
        <w:t xml:space="preserve">ation services with [Company] will end on </w:t>
      </w:r>
      <w:r w:rsidRPr="00486E28">
        <w:rPr>
          <w:rFonts w:cs="Arial"/>
          <w:b/>
          <w:sz w:val="20"/>
        </w:rPr>
        <w:t xml:space="preserve">[customer’s </w:t>
      </w:r>
      <w:r>
        <w:rPr>
          <w:rFonts w:cs="Arial"/>
          <w:b/>
          <w:sz w:val="20"/>
        </w:rPr>
        <w:t xml:space="preserve">next </w:t>
      </w:r>
      <w:r w:rsidRPr="00486E28">
        <w:rPr>
          <w:rFonts w:cs="Arial"/>
          <w:b/>
          <w:sz w:val="20"/>
        </w:rPr>
        <w:t>meter read date</w:t>
      </w:r>
      <w:r>
        <w:rPr>
          <w:rFonts w:cs="Arial"/>
          <w:sz w:val="20"/>
        </w:rPr>
        <w:t>].  Your current generation rate is</w:t>
      </w:r>
      <w:r w:rsidRPr="001335D1">
        <w:rPr>
          <w:rFonts w:cs="Arial"/>
          <w:sz w:val="20"/>
        </w:rPr>
        <w:t xml:space="preserve"> $0.0000/kWh. </w:t>
      </w:r>
      <w:r>
        <w:rPr>
          <w:rFonts w:cs="Arial"/>
          <w:sz w:val="20"/>
        </w:rPr>
        <w:t xml:space="preserve"> If you choose to stay with [Company]</w:t>
      </w:r>
      <w:r w:rsidRPr="001335D1">
        <w:rPr>
          <w:rFonts w:cs="Arial"/>
          <w:sz w:val="20"/>
        </w:rPr>
        <w:t xml:space="preserve">, your </w:t>
      </w:r>
      <w:r>
        <w:rPr>
          <w:rFonts w:cs="Arial"/>
          <w:sz w:val="20"/>
        </w:rPr>
        <w:t>service plan</w:t>
      </w:r>
      <w:r w:rsidRPr="001335D1">
        <w:rPr>
          <w:rFonts w:cs="Arial"/>
          <w:sz w:val="20"/>
        </w:rPr>
        <w:t xml:space="preserve"> will convert to a </w:t>
      </w:r>
      <w:r>
        <w:rPr>
          <w:rFonts w:cs="Arial"/>
          <w:sz w:val="20"/>
        </w:rPr>
        <w:t>[</w:t>
      </w:r>
      <w:r w:rsidRPr="001834E5">
        <w:rPr>
          <w:b/>
          <w:sz w:val="20"/>
        </w:rPr>
        <w:t>Fixed</w:t>
      </w:r>
      <w:r>
        <w:rPr>
          <w:sz w:val="20"/>
        </w:rPr>
        <w:t xml:space="preserve"> plan for a term of _ billing cycles, which means your generation rate will remain fixed until [</w:t>
      </w:r>
      <w:r w:rsidRPr="001834E5">
        <w:rPr>
          <w:sz w:val="20"/>
          <w:u w:val="single"/>
        </w:rPr>
        <w:t>date</w:t>
      </w:r>
      <w:r>
        <w:rPr>
          <w:sz w:val="20"/>
          <w:u w:val="single"/>
        </w:rPr>
        <w:t xml:space="preserve">] and the rate will be </w:t>
      </w:r>
      <w:r w:rsidRPr="00CF7F1E">
        <w:rPr>
          <w:b/>
          <w:sz w:val="20"/>
          <w:u w:val="single"/>
        </w:rPr>
        <w:t>$0.0000/kwh</w:t>
      </w:r>
      <w:r>
        <w:rPr>
          <w:sz w:val="20"/>
        </w:rPr>
        <w:t xml:space="preserve">].  </w:t>
      </w:r>
    </w:p>
    <w:p w:rsidR="009A59F8" w:rsidRDefault="009A59F8" w:rsidP="009A59F8">
      <w:pPr>
        <w:spacing w:line="360" w:lineRule="auto"/>
        <w:ind w:firstLine="720"/>
        <w:rPr>
          <w:sz w:val="20"/>
        </w:rPr>
      </w:pPr>
    </w:p>
    <w:p w:rsidR="009A59F8" w:rsidRDefault="009A59F8" w:rsidP="009A59F8">
      <w:pPr>
        <w:ind w:firstLine="720"/>
        <w:rPr>
          <w:sz w:val="20"/>
        </w:rPr>
      </w:pPr>
      <w:r w:rsidRPr="001335D1">
        <w:rPr>
          <w:rFonts w:cs="Arial"/>
          <w:sz w:val="20"/>
        </w:rPr>
        <w:t>The rate of $0.0000/kWh will be applied to electricity used during your next billing cycle or until [date</w:t>
      </w:r>
      <w:r>
        <w:rPr>
          <w:rFonts w:cs="Arial"/>
          <w:sz w:val="20"/>
        </w:rPr>
        <w:t>].</w:t>
      </w:r>
      <w:r w:rsidRPr="005702C7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</w:p>
    <w:p w:rsidR="009A59F8" w:rsidRDefault="009A59F8" w:rsidP="009A59F8">
      <w:pPr>
        <w:ind w:firstLine="720"/>
        <w:rPr>
          <w:sz w:val="20"/>
        </w:rPr>
      </w:pPr>
    </w:p>
    <w:p w:rsidR="009A59F8" w:rsidRDefault="009A59F8" w:rsidP="009A59F8">
      <w:pPr>
        <w:ind w:firstLine="720"/>
        <w:rPr>
          <w:rFonts w:cs="Arial"/>
          <w:sz w:val="20"/>
        </w:rPr>
      </w:pPr>
      <w:bookmarkStart w:id="2" w:name="_GoBack"/>
      <w:bookmarkEnd w:id="2"/>
      <w:r>
        <w:rPr>
          <w:sz w:val="20"/>
        </w:rPr>
        <w:t>Contact us at xxx-xxx-</w:t>
      </w:r>
      <w:proofErr w:type="spellStart"/>
      <w:r>
        <w:rPr>
          <w:sz w:val="20"/>
        </w:rPr>
        <w:t>xxxx</w:t>
      </w:r>
      <w:proofErr w:type="spellEnd"/>
      <w:r>
        <w:rPr>
          <w:sz w:val="20"/>
        </w:rPr>
        <w:t xml:space="preserve"> for more information about your generation rate and options.  </w:t>
      </w:r>
      <w:r>
        <w:rPr>
          <w:rFonts w:cs="Arial"/>
          <w:sz w:val="20"/>
        </w:rPr>
        <w:t>I</w:t>
      </w:r>
      <w:r w:rsidRPr="001335D1">
        <w:rPr>
          <w:rFonts w:cs="Arial"/>
          <w:sz w:val="20"/>
        </w:rPr>
        <w:t>f you wish to discontinue your electric generation service from [Company], you must choose another Electric Supplier or return to [CL&amp;P/UI’s] Standard Service</w:t>
      </w:r>
      <w:r>
        <w:rPr>
          <w:rFonts w:cs="Arial"/>
          <w:sz w:val="20"/>
        </w:rPr>
        <w:t xml:space="preserve">.  </w:t>
      </w:r>
      <w:r w:rsidRPr="00CF7F1E">
        <w:rPr>
          <w:sz w:val="20"/>
        </w:rPr>
        <w:t>You can return to Standard Service within 72 hours by contacting [CL&amp;P/UI].</w:t>
      </w:r>
      <w:r w:rsidRPr="0094704C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Pr="001335D1">
        <w:rPr>
          <w:rFonts w:cs="Arial"/>
          <w:sz w:val="20"/>
        </w:rPr>
        <w:t xml:space="preserve">Visit </w:t>
      </w:r>
      <w:hyperlink r:id="rId6" w:history="1">
        <w:r w:rsidRPr="001335D1">
          <w:rPr>
            <w:rFonts w:cs="Arial"/>
            <w:color w:val="0000FF"/>
            <w:sz w:val="20"/>
            <w:u w:val="single"/>
          </w:rPr>
          <w:t>www.EnergizeCT.com</w:t>
        </w:r>
      </w:hyperlink>
      <w:r w:rsidRPr="001335D1">
        <w:rPr>
          <w:rFonts w:cs="Arial"/>
          <w:sz w:val="20"/>
        </w:rPr>
        <w:t xml:space="preserve"> for more information about choosing an Electric Supplier.  </w:t>
      </w:r>
    </w:p>
    <w:p w:rsidR="009A59F8" w:rsidRDefault="009A59F8" w:rsidP="009A59F8">
      <w:pPr>
        <w:spacing w:line="360" w:lineRule="auto"/>
        <w:ind w:firstLine="720"/>
        <w:rPr>
          <w:rFonts w:cs="Arial"/>
          <w:sz w:val="20"/>
        </w:rPr>
      </w:pPr>
    </w:p>
    <w:p w:rsidR="009A59F8" w:rsidRPr="001335D1" w:rsidRDefault="009A59F8" w:rsidP="009A59F8">
      <w:pPr>
        <w:ind w:firstLine="720"/>
        <w:rPr>
          <w:rFonts w:cs="Arial"/>
          <w:sz w:val="20"/>
        </w:rPr>
      </w:pPr>
      <w:r>
        <w:rPr>
          <w:rFonts w:cs="Arial"/>
          <w:sz w:val="20"/>
        </w:rPr>
        <w:t xml:space="preserve">You have selected to receive notice about your rates and service plan by [method selected by customer].  Under Connecticut law, you may elect to receive written notification by U.S. mail, e-mail, text message, cell phone application, or third-party notification service.  To change your method of notification, please [provide info for customer to change method]. </w:t>
      </w:r>
    </w:p>
    <w:p w:rsidR="009A59F8" w:rsidRPr="001335D1" w:rsidRDefault="009A59F8" w:rsidP="009A59F8">
      <w:pPr>
        <w:spacing w:line="360" w:lineRule="auto"/>
        <w:ind w:firstLine="720"/>
        <w:rPr>
          <w:rFonts w:cs="Arial"/>
          <w:sz w:val="20"/>
        </w:rPr>
      </w:pPr>
    </w:p>
    <w:p w:rsidR="009A59F8" w:rsidRPr="001335D1" w:rsidRDefault="009A59F8" w:rsidP="009A59F8">
      <w:pPr>
        <w:spacing w:line="360" w:lineRule="auto"/>
        <w:rPr>
          <w:rFonts w:cs="Arial"/>
          <w:sz w:val="20"/>
        </w:rPr>
      </w:pP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  <w:t>Sincerely,</w:t>
      </w:r>
    </w:p>
    <w:p w:rsidR="009A59F8" w:rsidRDefault="009A59F8" w:rsidP="009A59F8">
      <w:pPr>
        <w:spacing w:line="360" w:lineRule="auto"/>
        <w:rPr>
          <w:rFonts w:asciiTheme="minorHAnsi" w:hAnsiTheme="minorHAnsi" w:cstheme="minorHAnsi"/>
          <w:szCs w:val="24"/>
        </w:rPr>
      </w:pP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</w:r>
      <w:r w:rsidRPr="001335D1">
        <w:rPr>
          <w:rFonts w:cs="Arial"/>
          <w:sz w:val="20"/>
        </w:rPr>
        <w:tab/>
        <w:t>[Company]</w:t>
      </w:r>
    </w:p>
    <w:p w:rsidR="00C7727B" w:rsidRPr="004E67C1" w:rsidRDefault="00C7727B" w:rsidP="004E67C1">
      <w:pPr>
        <w:rPr>
          <w:rFonts w:cs="Arial"/>
          <w:szCs w:val="24"/>
        </w:rPr>
      </w:pPr>
    </w:p>
    <w:sectPr w:rsidR="00C7727B" w:rsidRPr="004E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E4430"/>
    <w:multiLevelType w:val="multilevel"/>
    <w:tmpl w:val="1E680454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F8"/>
    <w:rsid w:val="004E67C1"/>
    <w:rsid w:val="00664F63"/>
    <w:rsid w:val="009A59F8"/>
    <w:rsid w:val="00C7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C34F"/>
  <w15:chartTrackingRefBased/>
  <w15:docId w15:val="{37C1943D-FA13-4BF4-916F-FEFE58F4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9F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A59F8"/>
    <w:pPr>
      <w:numPr>
        <w:numId w:val="1"/>
      </w:numPr>
      <w:tabs>
        <w:tab w:val="left" w:pos="720"/>
      </w:tabs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9A59F8"/>
    <w:pPr>
      <w:numPr>
        <w:ilvl w:val="1"/>
        <w:numId w:val="1"/>
      </w:numPr>
      <w:tabs>
        <w:tab w:val="left" w:pos="720"/>
      </w:tabs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9A59F8"/>
    <w:pPr>
      <w:numPr>
        <w:ilvl w:val="2"/>
        <w:numId w:val="1"/>
      </w:numPr>
      <w:tabs>
        <w:tab w:val="left" w:pos="72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9A59F8"/>
    <w:pPr>
      <w:numPr>
        <w:ilvl w:val="3"/>
        <w:numId w:val="1"/>
      </w:numPr>
      <w:tabs>
        <w:tab w:val="left" w:pos="720"/>
      </w:tabs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A59F8"/>
    <w:pPr>
      <w:numPr>
        <w:ilvl w:val="4"/>
        <w:numId w:val="1"/>
      </w:numPr>
      <w:tabs>
        <w:tab w:val="left" w:pos="72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59F8"/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A59F8"/>
    <w:rPr>
      <w:rFonts w:ascii="Arial" w:eastAsia="Times New Roman" w:hAnsi="Arial" w:cs="Times New Roman"/>
      <w:b/>
      <w:small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A59F8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9A59F8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A59F8"/>
    <w:rPr>
      <w:rFonts w:ascii="Arial" w:eastAsia="Times New Roman" w:hAnsi="Arial" w:cs="Times New Roman"/>
      <w:b/>
      <w:sz w:val="24"/>
      <w:szCs w:val="20"/>
    </w:rPr>
  </w:style>
  <w:style w:type="numbering" w:customStyle="1" w:styleId="Decision">
    <w:name w:val="Decision"/>
    <w:rsid w:val="009A59F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rgize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A5C3E-DC3D-42AD-AA4C-A1DABFD7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2021-02-09T18:40:00Z</dcterms:created>
  <dcterms:modified xsi:type="dcterms:W3CDTF">2021-02-09T18:42:00Z</dcterms:modified>
</cp:coreProperties>
</file>