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78" w:rsidRDefault="00D27B78" w:rsidP="001E3549">
      <w:pPr>
        <w:rPr>
          <w:color w:val="auto"/>
        </w:rPr>
      </w:pPr>
      <w:r>
        <w:rPr>
          <w:color w:val="auto"/>
        </w:rPr>
        <w:t xml:space="preserve">Question  </w:t>
      </w:r>
    </w:p>
    <w:p w:rsidR="00D27B78" w:rsidRDefault="00D27B78" w:rsidP="001E3549">
      <w:pPr>
        <w:rPr>
          <w:color w:val="auto"/>
        </w:rPr>
      </w:pPr>
    </w:p>
    <w:p w:rsidR="001E3549" w:rsidRDefault="00D27B78" w:rsidP="001E3549">
      <w:pPr>
        <w:rPr>
          <w:color w:val="auto"/>
        </w:rPr>
      </w:pPr>
      <w:r>
        <w:rPr>
          <w:color w:val="auto"/>
        </w:rPr>
        <w:t xml:space="preserve">Re </w:t>
      </w:r>
      <w:r w:rsidR="001E3549">
        <w:rPr>
          <w:color w:val="auto"/>
        </w:rPr>
        <w:t xml:space="preserve">Specification 02950 </w:t>
      </w:r>
      <w:r w:rsidR="001E3549">
        <w:rPr>
          <w:b/>
          <w:bCs/>
          <w:color w:val="auto"/>
        </w:rPr>
        <w:t>Plants, &amp; Planter Systems</w:t>
      </w:r>
    </w:p>
    <w:p w:rsidR="001E3549" w:rsidRDefault="001E3549" w:rsidP="001E3549">
      <w:pPr>
        <w:rPr>
          <w:b/>
          <w:bCs/>
        </w:rPr>
      </w:pPr>
      <w:r>
        <w:t xml:space="preserve">Subsection 3.4 </w:t>
      </w:r>
      <w:r>
        <w:rPr>
          <w:b/>
          <w:bCs/>
        </w:rPr>
        <w:t>Placing Drainage Mat</w:t>
      </w:r>
    </w:p>
    <w:p w:rsidR="001E3549" w:rsidRDefault="001E3549" w:rsidP="001E3549">
      <w:pPr>
        <w:rPr>
          <w:color w:val="E46C0A"/>
          <w:sz w:val="20"/>
          <w:szCs w:val="20"/>
        </w:rPr>
      </w:pPr>
      <w:r>
        <w:t xml:space="preserve">Item </w:t>
      </w:r>
      <w:r>
        <w:rPr>
          <w:b/>
          <w:bCs/>
        </w:rPr>
        <w:t xml:space="preserve">D </w:t>
      </w:r>
      <w:r>
        <w:rPr>
          <w:b/>
          <w:bCs/>
          <w:color w:val="auto"/>
          <w:sz w:val="20"/>
          <w:szCs w:val="20"/>
        </w:rPr>
        <w:t>Retention cups to be filled with planting soil</w:t>
      </w:r>
    </w:p>
    <w:p w:rsidR="001E3549" w:rsidRDefault="001E3549" w:rsidP="001E3549"/>
    <w:p w:rsidR="001E3549" w:rsidRDefault="001E3549" w:rsidP="001E3549">
      <w:r>
        <w:t>Per my conversation with a representative of American Hydrotech Inc., I have been informed that each square foot of “Garden Drain” drainage mat has the capacity (in retention cups) of .08 cubic feet of material. As there is approximately 15,620 square feet of drainage mat called for, this would require 46.28 cubic yards of material to fill the cups with planting soil as specified.</w:t>
      </w:r>
    </w:p>
    <w:p w:rsidR="001E3549" w:rsidRDefault="001E3549" w:rsidP="001E3549"/>
    <w:p w:rsidR="001E3549" w:rsidRDefault="001E3549" w:rsidP="001E3549">
      <w:proofErr w:type="gramStart"/>
      <w:r>
        <w:t>15,620 x .08 =1249.6 cubic feet / 27 = 46.28 cubic yards of planting soil.</w:t>
      </w:r>
      <w:proofErr w:type="gramEnd"/>
    </w:p>
    <w:p w:rsidR="001E3549" w:rsidRDefault="001E3549" w:rsidP="001E3549"/>
    <w:p w:rsidR="001E3549" w:rsidRDefault="001E3549" w:rsidP="001E3549">
      <w:r>
        <w:t>The representative also informed me that Hydrotech does not recommend filling (the retention cups) with planting soil unless the drainage mat is located on a slope. He stated that Hydrotech recommends using a product they manufacture called “light top aggregate”.</w:t>
      </w:r>
    </w:p>
    <w:p w:rsidR="001E3549" w:rsidRDefault="001E3549" w:rsidP="001E3549">
      <w:r>
        <w:t>This brings up several questions;</w:t>
      </w:r>
    </w:p>
    <w:p w:rsidR="001E3549" w:rsidRDefault="001E3549" w:rsidP="001E3549"/>
    <w:p w:rsidR="001E3549" w:rsidRDefault="001E3549" w:rsidP="001E3549">
      <w:pPr>
        <w:pStyle w:val="ListParagraph"/>
        <w:numPr>
          <w:ilvl w:val="0"/>
          <w:numId w:val="1"/>
        </w:numPr>
      </w:pPr>
      <w:r>
        <w:t>What is the specification for the planting soil specified in the section above?</w:t>
      </w:r>
    </w:p>
    <w:p w:rsidR="001E3549" w:rsidRDefault="001E3549" w:rsidP="001E3549">
      <w:pPr>
        <w:pStyle w:val="ListParagraph"/>
        <w:numPr>
          <w:ilvl w:val="0"/>
          <w:numId w:val="1"/>
        </w:numPr>
      </w:pPr>
      <w:r>
        <w:t>Where are the quantities of “planting soil” outlined in the Base Bid Unit Prices?</w:t>
      </w:r>
    </w:p>
    <w:p w:rsidR="001E3549" w:rsidRDefault="001E3549" w:rsidP="001E3549">
      <w:pPr>
        <w:pStyle w:val="ListParagraph"/>
        <w:numPr>
          <w:ilvl w:val="0"/>
          <w:numId w:val="1"/>
        </w:numPr>
      </w:pPr>
      <w:r>
        <w:t>Is “planting soil” the intended material for filling the retention cups?</w:t>
      </w:r>
    </w:p>
    <w:p w:rsidR="00D27B78" w:rsidRDefault="00D27B78" w:rsidP="00D27B78"/>
    <w:p w:rsidR="00D27B78" w:rsidRDefault="00D27B78" w:rsidP="00D27B78">
      <w:r>
        <w:t>Answer</w:t>
      </w:r>
    </w:p>
    <w:p w:rsidR="00D27B78" w:rsidRDefault="00D27B78" w:rsidP="00D27B78"/>
    <w:p w:rsidR="00D27B78" w:rsidRDefault="00D27B78" w:rsidP="00D27B78">
      <w:proofErr w:type="gramStart"/>
      <w:r>
        <w:t>1  Topsoil</w:t>
      </w:r>
      <w:proofErr w:type="gramEnd"/>
      <w:r>
        <w:t xml:space="preserve"> shall be used for the planting soil.</w:t>
      </w:r>
    </w:p>
    <w:p w:rsidR="00D27B78" w:rsidRDefault="00D27B78" w:rsidP="00D27B78">
      <w:r>
        <w:t>2.  The quantity is found within the item for Topsoil.</w:t>
      </w:r>
    </w:p>
    <w:p w:rsidR="00D27B78" w:rsidRDefault="00D27B78" w:rsidP="00D27B78">
      <w:r>
        <w:t>3.  Yes, the cups are to be filled with topsoil.</w:t>
      </w:r>
    </w:p>
    <w:p w:rsidR="00D27B78" w:rsidRDefault="00D27B78" w:rsidP="00D27B78"/>
    <w:sectPr w:rsidR="00D27B78" w:rsidSect="005C5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DFA"/>
    <w:multiLevelType w:val="hybridMultilevel"/>
    <w:tmpl w:val="17CE8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549"/>
    <w:rsid w:val="00187C68"/>
    <w:rsid w:val="001E3549"/>
    <w:rsid w:val="0030104F"/>
    <w:rsid w:val="005A3AA5"/>
    <w:rsid w:val="005C5B29"/>
    <w:rsid w:val="00783ABD"/>
    <w:rsid w:val="00872DA4"/>
    <w:rsid w:val="00C905B4"/>
    <w:rsid w:val="00D27B78"/>
    <w:rsid w:val="00D34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49"/>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549"/>
    <w:pPr>
      <w:ind w:left="720"/>
    </w:pPr>
  </w:style>
</w:styles>
</file>

<file path=word/webSettings.xml><?xml version="1.0" encoding="utf-8"?>
<w:webSettings xmlns:r="http://schemas.openxmlformats.org/officeDocument/2006/relationships" xmlns:w="http://schemas.openxmlformats.org/wordprocessingml/2006/main">
  <w:divs>
    <w:div w:id="1281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1114</Characters>
  <Application>Microsoft Office Word</Application>
  <DocSecurity>0</DocSecurity>
  <Lines>9</Lines>
  <Paragraphs>2</Paragraphs>
  <ScaleCrop>false</ScaleCrop>
  <Company>State of Connecticut-Office of Policy &amp; Management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McLellan</dc:creator>
  <cp:keywords/>
  <dc:description/>
  <cp:lastModifiedBy>Kathleen Taylor</cp:lastModifiedBy>
  <cp:revision>2</cp:revision>
  <dcterms:created xsi:type="dcterms:W3CDTF">2012-11-28T18:44:00Z</dcterms:created>
  <dcterms:modified xsi:type="dcterms:W3CDTF">2012-11-28T18:44:00Z</dcterms:modified>
</cp:coreProperties>
</file>