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AF" w:rsidRPr="00787876" w:rsidRDefault="00C910AC" w:rsidP="00C910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787876">
        <w:rPr>
          <w:rFonts w:ascii="Times New Roman" w:hAnsi="Times New Roman" w:cs="Times New Roman"/>
          <w:b/>
          <w:sz w:val="28"/>
          <w:szCs w:val="28"/>
          <w:u w:val="thick"/>
        </w:rPr>
        <w:t>AGENCY FISCAL ESTIMATE OF PROPOSED REGULATION</w:t>
      </w:r>
    </w:p>
    <w:p w:rsidR="00C910AC" w:rsidRDefault="00C910AC" w:rsidP="00C910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C910AC" w:rsidRDefault="00C910AC" w:rsidP="00C910AC">
      <w:pPr>
        <w:spacing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787876">
        <w:rPr>
          <w:rFonts w:ascii="Times New Roman" w:hAnsi="Times New Roman" w:cs="Times New Roman"/>
          <w:b/>
          <w:sz w:val="24"/>
          <w:szCs w:val="24"/>
        </w:rPr>
        <w:t>Agency Submitting Regulation: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DD3FB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D3FBE">
        <w:rPr>
          <w:rFonts w:ascii="Times New Roman" w:hAnsi="Times New Roman" w:cs="Times New Roman"/>
          <w:sz w:val="24"/>
          <w:szCs w:val="24"/>
        </w:rPr>
        <w:tab/>
      </w:r>
      <w:r w:rsidRPr="00787876">
        <w:rPr>
          <w:rFonts w:ascii="Times New Roman" w:hAnsi="Times New Roman" w:cs="Times New Roman"/>
          <w:b/>
          <w:sz w:val="24"/>
          <w:szCs w:val="24"/>
        </w:rPr>
        <w:t>Date: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 w:rsidRPr="00DD3FBE">
        <w:rPr>
          <w:rFonts w:ascii="Times New Roman" w:hAnsi="Times New Roman" w:cs="Times New Roman"/>
          <w:sz w:val="24"/>
          <w:szCs w:val="24"/>
        </w:rPr>
        <w:t xml:space="preserve"> </w:t>
      </w:r>
      <w:r w:rsidR="00DD3FBE" w:rsidRPr="00DD3FB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DD3FBE" w:rsidRPr="00DD3FB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D3FBE" w:rsidRPr="00DD3FBE">
        <w:rPr>
          <w:rFonts w:ascii="Times New Roman" w:hAnsi="Times New Roman" w:cs="Times New Roman"/>
          <w:sz w:val="24"/>
          <w:szCs w:val="24"/>
        </w:rPr>
      </w:r>
      <w:r w:rsidR="00DD3FBE" w:rsidRPr="00DD3FBE">
        <w:rPr>
          <w:rFonts w:ascii="Times New Roman" w:hAnsi="Times New Roman" w:cs="Times New Roman"/>
          <w:sz w:val="24"/>
          <w:szCs w:val="24"/>
        </w:rPr>
        <w:fldChar w:fldCharType="separate"/>
      </w:r>
      <w:r w:rsidR="00DD3FBE" w:rsidRPr="00DD3FBE">
        <w:rPr>
          <w:rFonts w:ascii="Times New Roman" w:hAnsi="Times New Roman" w:cs="Times New Roman"/>
          <w:noProof/>
          <w:sz w:val="24"/>
          <w:szCs w:val="24"/>
        </w:rPr>
        <w:t> </w:t>
      </w:r>
      <w:r w:rsidR="00DD3FBE" w:rsidRPr="00DD3FBE">
        <w:rPr>
          <w:rFonts w:ascii="Times New Roman" w:hAnsi="Times New Roman" w:cs="Times New Roman"/>
          <w:noProof/>
          <w:sz w:val="24"/>
          <w:szCs w:val="24"/>
        </w:rPr>
        <w:t> </w:t>
      </w:r>
      <w:r w:rsidR="00DD3FBE" w:rsidRPr="00DD3FBE">
        <w:rPr>
          <w:rFonts w:ascii="Times New Roman" w:hAnsi="Times New Roman" w:cs="Times New Roman"/>
          <w:noProof/>
          <w:sz w:val="24"/>
          <w:szCs w:val="24"/>
        </w:rPr>
        <w:t> </w:t>
      </w:r>
      <w:r w:rsidR="00DD3FBE" w:rsidRPr="00DD3FBE">
        <w:rPr>
          <w:rFonts w:ascii="Times New Roman" w:hAnsi="Times New Roman" w:cs="Times New Roman"/>
          <w:noProof/>
          <w:sz w:val="24"/>
          <w:szCs w:val="24"/>
        </w:rPr>
        <w:t> </w:t>
      </w:r>
      <w:r w:rsidR="00DD3FBE" w:rsidRPr="00DD3FBE">
        <w:rPr>
          <w:rFonts w:ascii="Times New Roman" w:hAnsi="Times New Roman" w:cs="Times New Roman"/>
          <w:noProof/>
          <w:sz w:val="24"/>
          <w:szCs w:val="24"/>
        </w:rPr>
        <w:t> </w:t>
      </w:r>
      <w:r w:rsidR="00DD3FBE" w:rsidRPr="00DD3FB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DD3FBE" w:rsidRDefault="0078787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Matter of Regulation</w:t>
      </w:r>
      <w:bookmarkStart w:id="2" w:name="Text3"/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3E0316" w:rsidRDefault="003E031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Regulation Section No: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3E0316" w:rsidRDefault="003E031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Statutory Authority: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787876" w:rsidRDefault="0078787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>Other Agencies Affected: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7876" w:rsidRDefault="0078787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>Effective Date Used In Cost Estimate: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6"/>
    </w:p>
    <w:p w:rsidR="00787876" w:rsidRDefault="0078787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>Estimate Prepared By: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7"/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tab/>
      </w:r>
      <w:r w:rsidR="00DD3F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Telephone: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8"/>
    </w:p>
    <w:p w:rsidR="003E0316" w:rsidRDefault="003E031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87876" w:rsidRDefault="00787876" w:rsidP="007878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787876">
        <w:rPr>
          <w:rFonts w:ascii="Times New Roman" w:hAnsi="Times New Roman" w:cs="Times New Roman"/>
          <w:b/>
          <w:sz w:val="24"/>
          <w:szCs w:val="24"/>
          <w:u w:val="thick"/>
        </w:rPr>
        <w:t>SUMMARY OF COST AND REVENUE IMPACT OF PROPOSED REGULATION</w:t>
      </w:r>
    </w:p>
    <w:p w:rsidR="00787876" w:rsidRDefault="00787876" w:rsidP="0078787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</w:rPr>
        <w:t>Agency: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Fund Affected: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0"/>
    </w:p>
    <w:tbl>
      <w:tblPr>
        <w:tblStyle w:val="TableGrid"/>
        <w:tblW w:w="0" w:type="auto"/>
        <w:tblLook w:val="04A0"/>
      </w:tblPr>
      <w:tblGrid>
        <w:gridCol w:w="4068"/>
        <w:gridCol w:w="1800"/>
        <w:gridCol w:w="1746"/>
        <w:gridCol w:w="2538"/>
      </w:tblGrid>
      <w:tr w:rsidR="002F623D" w:rsidTr="00DD3FBE">
        <w:tc>
          <w:tcPr>
            <w:tcW w:w="4068" w:type="dxa"/>
          </w:tcPr>
          <w:p w:rsidR="002F623D" w:rsidRDefault="002F623D" w:rsidP="00787876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</w:p>
        </w:tc>
        <w:tc>
          <w:tcPr>
            <w:tcW w:w="1800" w:type="dxa"/>
          </w:tcPr>
          <w:p w:rsidR="002F623D" w:rsidRPr="002F623D" w:rsidRDefault="002F623D" w:rsidP="0078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First Year</w:t>
            </w:r>
          </w:p>
        </w:tc>
        <w:tc>
          <w:tcPr>
            <w:tcW w:w="1746" w:type="dxa"/>
          </w:tcPr>
          <w:p w:rsidR="002F623D" w:rsidRPr="002F623D" w:rsidRDefault="002F623D" w:rsidP="0078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38" w:type="dxa"/>
          </w:tcPr>
          <w:p w:rsidR="002F623D" w:rsidRPr="002F623D" w:rsidRDefault="002F623D" w:rsidP="0078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Full Operation</w:t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2F6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Positions</w:t>
            </w:r>
          </w:p>
        </w:tc>
        <w:tc>
          <w:tcPr>
            <w:tcW w:w="1800" w:type="dxa"/>
          </w:tcPr>
          <w:p w:rsidR="00DD3FBE" w:rsidRPr="00DD3FBE" w:rsidRDefault="00DD3FBE" w:rsidP="00DD3F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46" w:type="dxa"/>
          </w:tcPr>
          <w:p w:rsidR="00DD3FBE" w:rsidRPr="00DD3FBE" w:rsidRDefault="00DD3FBE" w:rsidP="00DD3F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Pr="00DD3FBE" w:rsidRDefault="00DD3FBE" w:rsidP="00DD3F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D3FB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2F6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Services</w:t>
            </w:r>
          </w:p>
        </w:tc>
        <w:tc>
          <w:tcPr>
            <w:tcW w:w="1800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2F6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Expenses</w:t>
            </w:r>
          </w:p>
        </w:tc>
        <w:tc>
          <w:tcPr>
            <w:tcW w:w="1800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2F6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1800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2F6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Grants</w:t>
            </w:r>
          </w:p>
        </w:tc>
        <w:tc>
          <w:tcPr>
            <w:tcW w:w="1800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78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State Cost or (Savings)</w:t>
            </w:r>
          </w:p>
        </w:tc>
        <w:tc>
          <w:tcPr>
            <w:tcW w:w="1800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78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Estimated Revenue Gain or (Loss)</w:t>
            </w:r>
          </w:p>
        </w:tc>
        <w:tc>
          <w:tcPr>
            <w:tcW w:w="1800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3FBE" w:rsidTr="00DD3FBE">
        <w:tc>
          <w:tcPr>
            <w:tcW w:w="4068" w:type="dxa"/>
          </w:tcPr>
          <w:p w:rsidR="00DD3FBE" w:rsidRPr="002F623D" w:rsidRDefault="00DD3FBE" w:rsidP="00787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Net State Cost or (Savings)</w:t>
            </w:r>
          </w:p>
        </w:tc>
        <w:tc>
          <w:tcPr>
            <w:tcW w:w="1800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DD3FBE" w:rsidRDefault="00DD3FBE" w:rsidP="00DD3FBE">
            <w:pPr>
              <w:jc w:val="right"/>
            </w:pP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C74F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87876" w:rsidRDefault="0078787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2F623D" w:rsidRDefault="002F623D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Explanation of State Impact of Regulation: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2"/>
    </w:p>
    <w:p w:rsidR="002F623D" w:rsidRDefault="002F623D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Explanation of Municipal Impact of Regulation: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3"/>
    </w:p>
    <w:p w:rsidR="002F623D" w:rsidRDefault="002F623D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Explanation of Small Business Impact of Regulation:</w:t>
      </w:r>
      <w:r w:rsidR="00DD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DD3F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DD3FBE">
        <w:rPr>
          <w:rFonts w:ascii="Times New Roman" w:hAnsi="Times New Roman" w:cs="Times New Roman"/>
          <w:b/>
          <w:sz w:val="24"/>
          <w:szCs w:val="24"/>
        </w:rPr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DD3FBE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4"/>
    </w:p>
    <w:p w:rsidR="00787876" w:rsidRPr="00787876" w:rsidRDefault="00787876" w:rsidP="00C910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sectPr w:rsidR="00787876" w:rsidRPr="00787876" w:rsidSect="00787876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C910AC"/>
    <w:rsid w:val="002F623D"/>
    <w:rsid w:val="003E0316"/>
    <w:rsid w:val="0049411B"/>
    <w:rsid w:val="00787876"/>
    <w:rsid w:val="00903108"/>
    <w:rsid w:val="009F6225"/>
    <w:rsid w:val="00A41053"/>
    <w:rsid w:val="00BD5DAF"/>
    <w:rsid w:val="00C910AC"/>
    <w:rsid w:val="00DD3FBE"/>
    <w:rsid w:val="00F41119"/>
    <w:rsid w:val="00F5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941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askerville Old Face" w:eastAsiaTheme="majorEastAsia" w:hAnsi="Baskerville Old Face" w:cstheme="majorBidi"/>
      <w:sz w:val="24"/>
      <w:szCs w:val="24"/>
    </w:rPr>
  </w:style>
  <w:style w:type="table" w:styleId="TableGrid">
    <w:name w:val="Table Grid"/>
    <w:basedOn w:val="TableNormal"/>
    <w:uiPriority w:val="59"/>
    <w:rsid w:val="002F6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and Management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Mirante</dc:creator>
  <cp:keywords/>
  <dc:description/>
  <cp:lastModifiedBy>Kathleen Taylor</cp:lastModifiedBy>
  <cp:revision>3</cp:revision>
  <cp:lastPrinted>2011-12-07T17:28:00Z</cp:lastPrinted>
  <dcterms:created xsi:type="dcterms:W3CDTF">2012-08-13T17:10:00Z</dcterms:created>
  <dcterms:modified xsi:type="dcterms:W3CDTF">2012-08-13T17:10:00Z</dcterms:modified>
</cp:coreProperties>
</file>