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006D01" w14:textId="77777777" w:rsidR="00DA56EB" w:rsidRPr="008E0B55" w:rsidRDefault="005417EF" w:rsidP="00DA56EB">
      <w:pPr>
        <w:pStyle w:val="Default"/>
        <w:jc w:val="center"/>
        <w:rPr>
          <w:rFonts w:ascii="Arial" w:hAnsi="Arial" w:cs="Arial"/>
          <w:b/>
        </w:rPr>
      </w:pPr>
      <w:r w:rsidRPr="008E0B55">
        <w:rPr>
          <w:rFonts w:ascii="Arial" w:hAnsi="Arial" w:cs="Arial"/>
          <w:b/>
        </w:rPr>
        <w:t>IT INVESTMENT CAP</w:t>
      </w:r>
      <w:r w:rsidR="00DA56EB" w:rsidRPr="008E0B55">
        <w:rPr>
          <w:rFonts w:ascii="Arial" w:hAnsi="Arial" w:cs="Arial"/>
          <w:b/>
        </w:rPr>
        <w:t>ITAL FUND</w:t>
      </w:r>
    </w:p>
    <w:p w14:paraId="1E6278B0" w14:textId="77777777" w:rsidR="00F35100" w:rsidRPr="008E0B55" w:rsidRDefault="00DA56EB" w:rsidP="00DA56EB">
      <w:pPr>
        <w:pStyle w:val="Default"/>
        <w:jc w:val="center"/>
        <w:rPr>
          <w:rFonts w:ascii="Arial" w:hAnsi="Arial" w:cs="Arial"/>
        </w:rPr>
      </w:pPr>
      <w:r w:rsidRPr="008E0B55">
        <w:rPr>
          <w:rFonts w:ascii="Arial" w:hAnsi="Arial" w:cs="Arial"/>
          <w:b/>
        </w:rPr>
        <w:t>PROJECT STATUS REPORT</w:t>
      </w:r>
    </w:p>
    <w:p w14:paraId="42BCA9B1" w14:textId="77777777" w:rsidR="00DA56EB" w:rsidRPr="008E0B55" w:rsidRDefault="00DA56EB" w:rsidP="00DA56EB">
      <w:pPr>
        <w:pStyle w:val="Default"/>
        <w:jc w:val="center"/>
        <w:rPr>
          <w:rFonts w:ascii="Arial" w:hAnsi="Arial" w:cs="Arial"/>
        </w:rPr>
      </w:pPr>
    </w:p>
    <w:p w14:paraId="5AC6B627" w14:textId="77777777" w:rsidR="00F35100" w:rsidRPr="008E0B55" w:rsidRDefault="00DA56EB" w:rsidP="00F35100">
      <w:pPr>
        <w:pStyle w:val="Default"/>
        <w:rPr>
          <w:rFonts w:ascii="Arial" w:hAnsi="Arial" w:cs="Arial"/>
        </w:rPr>
      </w:pPr>
      <w:r w:rsidRPr="008E0B55">
        <w:rPr>
          <w:rFonts w:ascii="Arial" w:hAnsi="Arial" w:cs="Arial"/>
          <w:b/>
        </w:rPr>
        <w:t>T</w:t>
      </w:r>
      <w:r w:rsidR="009F43FA" w:rsidRPr="008E0B55">
        <w:rPr>
          <w:rFonts w:ascii="Arial" w:hAnsi="Arial" w:cs="Arial"/>
          <w:b/>
        </w:rPr>
        <w:t>o</w:t>
      </w:r>
      <w:r w:rsidRPr="008E0B55">
        <w:rPr>
          <w:rFonts w:ascii="Arial" w:hAnsi="Arial" w:cs="Arial"/>
          <w:b/>
        </w:rPr>
        <w:t>:</w:t>
      </w:r>
      <w:r w:rsidR="009F43FA" w:rsidRPr="008E0B55">
        <w:rPr>
          <w:rFonts w:ascii="Arial" w:hAnsi="Arial" w:cs="Arial"/>
          <w:b/>
        </w:rPr>
        <w:tab/>
      </w:r>
      <w:r w:rsidR="00422D66" w:rsidRPr="008E0B55">
        <w:rPr>
          <w:rFonts w:ascii="Arial" w:hAnsi="Arial" w:cs="Arial"/>
          <w:b/>
        </w:rPr>
        <w:tab/>
      </w:r>
      <w:r w:rsidR="00F35100" w:rsidRPr="008E0B55">
        <w:rPr>
          <w:rFonts w:ascii="Arial" w:hAnsi="Arial" w:cs="Arial"/>
        </w:rPr>
        <w:t xml:space="preserve">Information Technology Strategy and Investment Committee </w:t>
      </w:r>
    </w:p>
    <w:p w14:paraId="1446E19E" w14:textId="77777777" w:rsidR="00DA56EB" w:rsidRPr="008E0B55" w:rsidRDefault="00F35100" w:rsidP="009F43FA">
      <w:pPr>
        <w:pStyle w:val="Default"/>
        <w:ind w:left="720" w:firstLine="720"/>
        <w:rPr>
          <w:rFonts w:ascii="Arial" w:hAnsi="Arial" w:cs="Arial"/>
        </w:rPr>
      </w:pPr>
      <w:r w:rsidRPr="008E0B55">
        <w:rPr>
          <w:rFonts w:ascii="Arial" w:hAnsi="Arial" w:cs="Arial"/>
        </w:rPr>
        <w:t>John Vittner, Office of Policy &amp; Management</w:t>
      </w:r>
    </w:p>
    <w:p w14:paraId="7E4A3001" w14:textId="77777777" w:rsidR="00DA56EB" w:rsidRPr="008E0B55" w:rsidRDefault="00DA56EB" w:rsidP="00DA56EB">
      <w:pPr>
        <w:pStyle w:val="Default"/>
        <w:ind w:firstLine="720"/>
        <w:rPr>
          <w:rFonts w:ascii="Arial" w:hAnsi="Arial" w:cs="Arial"/>
        </w:rPr>
      </w:pPr>
    </w:p>
    <w:p w14:paraId="7F208CBF" w14:textId="2CB55874" w:rsidR="00DA56EB" w:rsidRPr="008E0B55" w:rsidRDefault="00DA56EB" w:rsidP="00DA56EB">
      <w:pPr>
        <w:pStyle w:val="Default"/>
        <w:rPr>
          <w:rFonts w:ascii="Arial" w:hAnsi="Arial" w:cs="Arial"/>
        </w:rPr>
      </w:pPr>
      <w:r w:rsidRPr="008E0B55">
        <w:rPr>
          <w:rFonts w:ascii="Arial" w:hAnsi="Arial" w:cs="Arial"/>
          <w:b/>
        </w:rPr>
        <w:t>FROM:</w:t>
      </w:r>
      <w:r w:rsidR="009F43FA" w:rsidRPr="008E0B55">
        <w:rPr>
          <w:rFonts w:ascii="Arial" w:hAnsi="Arial" w:cs="Arial"/>
          <w:b/>
        </w:rPr>
        <w:tab/>
      </w:r>
      <w:r w:rsidR="008359B2">
        <w:rPr>
          <w:rFonts w:ascii="Arial" w:hAnsi="Arial" w:cs="Arial"/>
        </w:rPr>
        <w:t>Shirley Adams</w:t>
      </w:r>
    </w:p>
    <w:p w14:paraId="1EC47B4B" w14:textId="77777777" w:rsidR="00DA56EB" w:rsidRPr="008E0B55" w:rsidRDefault="00DA56EB" w:rsidP="00DA56EB">
      <w:pPr>
        <w:pStyle w:val="Default"/>
        <w:rPr>
          <w:rFonts w:ascii="Arial" w:hAnsi="Arial" w:cs="Arial"/>
        </w:rPr>
      </w:pPr>
    </w:p>
    <w:p w14:paraId="72BAA21E" w14:textId="77777777" w:rsidR="002E4FAD" w:rsidRPr="008E0B55" w:rsidRDefault="002E4FAD" w:rsidP="00F35100">
      <w:pPr>
        <w:pStyle w:val="Default"/>
        <w:rPr>
          <w:rFonts w:ascii="Arial" w:hAnsi="Arial" w:cs="Arial"/>
          <w:color w:val="0000FF"/>
        </w:rPr>
      </w:pPr>
    </w:p>
    <w:p w14:paraId="7CEA49BD" w14:textId="77777777" w:rsidR="00CE222E" w:rsidRPr="008E0B55" w:rsidRDefault="002D1E43" w:rsidP="008E0B55">
      <w:pPr>
        <w:pStyle w:val="Default"/>
        <w:rPr>
          <w:rFonts w:ascii="Arial" w:hAnsi="Arial" w:cs="Arial"/>
          <w:bCs/>
        </w:rPr>
      </w:pPr>
      <w:r w:rsidRPr="008E0B55">
        <w:rPr>
          <w:rFonts w:ascii="Arial" w:hAnsi="Arial" w:cs="Arial"/>
          <w:b/>
          <w:bCs/>
        </w:rPr>
        <w:t>AGENCY/</w:t>
      </w:r>
      <w:r w:rsidR="00F35100" w:rsidRPr="008E0B55">
        <w:rPr>
          <w:rFonts w:ascii="Arial" w:hAnsi="Arial" w:cs="Arial"/>
          <w:b/>
          <w:bCs/>
        </w:rPr>
        <w:t xml:space="preserve">PROJECT NAME: </w:t>
      </w:r>
      <w:r w:rsidR="00A16FA0" w:rsidRPr="008E0B55">
        <w:rPr>
          <w:rFonts w:ascii="Arial" w:hAnsi="Arial" w:cs="Arial"/>
          <w:bCs/>
        </w:rPr>
        <w:t>Board of Regents – CT Education Academy</w:t>
      </w:r>
    </w:p>
    <w:p w14:paraId="431BC6C7" w14:textId="53AA3E78" w:rsidR="00C47E62" w:rsidRPr="008E0B55" w:rsidRDefault="00C47E62" w:rsidP="008E0B55">
      <w:pPr>
        <w:pStyle w:val="Default"/>
        <w:rPr>
          <w:rFonts w:ascii="Arial" w:hAnsi="Arial" w:cs="Arial"/>
          <w:b/>
          <w:u w:val="single"/>
        </w:rPr>
      </w:pPr>
      <w:r w:rsidRPr="008E0B55">
        <w:rPr>
          <w:rFonts w:ascii="Arial" w:hAnsi="Arial" w:cs="Arial"/>
          <w:b/>
        </w:rPr>
        <w:t>PROJECT MANAGER:</w:t>
      </w:r>
      <w:r w:rsidR="002D0F47" w:rsidRPr="008E0B55">
        <w:rPr>
          <w:rFonts w:ascii="Arial" w:hAnsi="Arial" w:cs="Arial"/>
          <w:b/>
        </w:rPr>
        <w:t xml:space="preserve"> </w:t>
      </w:r>
      <w:r w:rsidR="002D0F47" w:rsidRPr="008E0B55">
        <w:rPr>
          <w:rFonts w:ascii="Arial" w:hAnsi="Arial" w:cs="Arial"/>
          <w:b/>
        </w:rPr>
        <w:tab/>
      </w:r>
      <w:r w:rsidR="008359B2">
        <w:rPr>
          <w:rFonts w:ascii="Arial" w:hAnsi="Arial" w:cs="Arial"/>
        </w:rPr>
        <w:t>Shirley Adams</w:t>
      </w:r>
      <w:r w:rsidRPr="008E0B55">
        <w:rPr>
          <w:rFonts w:ascii="Arial" w:hAnsi="Arial" w:cs="Arial"/>
        </w:rPr>
        <w:tab/>
      </w:r>
    </w:p>
    <w:p w14:paraId="1BA5A885" w14:textId="00859A5C" w:rsidR="004E447A" w:rsidRDefault="00FA1E6C" w:rsidP="008E0B55">
      <w:pPr>
        <w:pStyle w:val="Default"/>
        <w:rPr>
          <w:rFonts w:ascii="Arial" w:hAnsi="Arial" w:cs="Arial"/>
        </w:rPr>
      </w:pPr>
      <w:r w:rsidRPr="008E0B55">
        <w:rPr>
          <w:rFonts w:ascii="Arial" w:hAnsi="Arial" w:cs="Arial"/>
          <w:b/>
        </w:rPr>
        <w:t>REPORTING PERIOD:</w:t>
      </w:r>
      <w:r w:rsidRPr="008E0B55">
        <w:rPr>
          <w:rFonts w:ascii="Arial" w:hAnsi="Arial" w:cs="Arial"/>
        </w:rPr>
        <w:tab/>
      </w:r>
      <w:r w:rsidR="009A6225" w:rsidRPr="008E0B55">
        <w:rPr>
          <w:rFonts w:ascii="Arial" w:hAnsi="Arial" w:cs="Arial"/>
        </w:rPr>
        <w:t xml:space="preserve">Project Inception through </w:t>
      </w:r>
      <w:r w:rsidR="00033983">
        <w:rPr>
          <w:rFonts w:ascii="Arial" w:hAnsi="Arial" w:cs="Arial"/>
        </w:rPr>
        <w:t>06</w:t>
      </w:r>
      <w:r w:rsidR="002D1F74" w:rsidRPr="002542D4">
        <w:rPr>
          <w:rFonts w:ascii="Arial" w:hAnsi="Arial" w:cs="Arial"/>
        </w:rPr>
        <w:t>/3</w:t>
      </w:r>
      <w:r w:rsidR="00033983">
        <w:rPr>
          <w:rFonts w:ascii="Arial" w:hAnsi="Arial" w:cs="Arial"/>
        </w:rPr>
        <w:t>0</w:t>
      </w:r>
      <w:r w:rsidR="002D1F74" w:rsidRPr="002542D4">
        <w:rPr>
          <w:rFonts w:ascii="Arial" w:hAnsi="Arial" w:cs="Arial"/>
        </w:rPr>
        <w:t>/201</w:t>
      </w:r>
      <w:r w:rsidR="00033983">
        <w:rPr>
          <w:rFonts w:ascii="Arial" w:hAnsi="Arial" w:cs="Arial"/>
        </w:rPr>
        <w:t>9</w:t>
      </w:r>
    </w:p>
    <w:p w14:paraId="73985495" w14:textId="77777777" w:rsidR="002D1F74" w:rsidRPr="008E0B55" w:rsidRDefault="002D1F74" w:rsidP="008E0B55">
      <w:pPr>
        <w:pStyle w:val="Default"/>
        <w:rPr>
          <w:rFonts w:ascii="Arial" w:hAnsi="Arial" w:cs="Arial"/>
        </w:rPr>
      </w:pPr>
    </w:p>
    <w:p w14:paraId="3D3EC331" w14:textId="77777777" w:rsidR="00C47E62" w:rsidRPr="008E0B55" w:rsidRDefault="00F76396" w:rsidP="008E0B55">
      <w:pPr>
        <w:pStyle w:val="Default"/>
        <w:rPr>
          <w:rFonts w:ascii="Arial" w:hAnsi="Arial" w:cs="Arial"/>
        </w:rPr>
      </w:pPr>
      <w:r w:rsidRPr="008E0B55">
        <w:rPr>
          <w:rFonts w:ascii="Arial" w:hAnsi="Arial" w:cs="Arial"/>
          <w:b/>
        </w:rPr>
        <w:t>Total Funds Requested:</w:t>
      </w:r>
      <w:r w:rsidRPr="008E0B55">
        <w:rPr>
          <w:rFonts w:ascii="Arial" w:hAnsi="Arial" w:cs="Arial"/>
        </w:rPr>
        <w:tab/>
      </w:r>
      <w:r w:rsidR="00A16FA0" w:rsidRPr="008E0B55">
        <w:rPr>
          <w:rFonts w:ascii="Arial" w:hAnsi="Arial" w:cs="Arial"/>
        </w:rPr>
        <w:t>$ 1,857,615</w:t>
      </w:r>
      <w:r w:rsidR="004E447A" w:rsidRPr="008E0B55">
        <w:rPr>
          <w:rFonts w:ascii="Arial" w:hAnsi="Arial" w:cs="Arial"/>
        </w:rPr>
        <w:tab/>
      </w:r>
    </w:p>
    <w:p w14:paraId="2BD31694" w14:textId="77777777" w:rsidR="008E0B55" w:rsidRDefault="008E0B55" w:rsidP="008E0B55">
      <w:pPr>
        <w:pStyle w:val="Default"/>
        <w:rPr>
          <w:rFonts w:ascii="Arial" w:hAnsi="Arial" w:cs="Arial"/>
          <w:b/>
        </w:rPr>
      </w:pPr>
    </w:p>
    <w:p w14:paraId="119A8B28" w14:textId="77777777" w:rsidR="002D1F74" w:rsidRDefault="00C47E62" w:rsidP="00F35100">
      <w:pPr>
        <w:pStyle w:val="Default"/>
        <w:rPr>
          <w:rFonts w:ascii="Arial" w:hAnsi="Arial" w:cs="Arial"/>
        </w:rPr>
      </w:pPr>
      <w:r w:rsidRPr="008E0B55">
        <w:rPr>
          <w:rFonts w:ascii="Arial" w:hAnsi="Arial" w:cs="Arial"/>
          <w:b/>
        </w:rPr>
        <w:t>Bond Commission Approval(s):</w:t>
      </w:r>
      <w:r w:rsidR="00F76396" w:rsidRPr="008E0B55">
        <w:rPr>
          <w:rFonts w:ascii="Arial" w:hAnsi="Arial" w:cs="Arial"/>
          <w:b/>
        </w:rPr>
        <w:tab/>
      </w:r>
      <w:r w:rsidR="004E447A" w:rsidRPr="008E0B55">
        <w:rPr>
          <w:rFonts w:ascii="Arial" w:hAnsi="Arial" w:cs="Arial"/>
        </w:rPr>
        <w:t>Date:</w:t>
      </w:r>
      <w:r w:rsidR="004E447A" w:rsidRPr="008E0B55">
        <w:rPr>
          <w:rFonts w:ascii="Arial" w:hAnsi="Arial" w:cs="Arial"/>
        </w:rPr>
        <w:tab/>
      </w:r>
      <w:r w:rsidR="00F53AC0" w:rsidRPr="008E0B55">
        <w:rPr>
          <w:rFonts w:ascii="Arial" w:hAnsi="Arial" w:cs="Arial"/>
        </w:rPr>
        <w:t xml:space="preserve">Jan. </w:t>
      </w:r>
      <w:r w:rsidR="00A16FA0" w:rsidRPr="008E0B55">
        <w:rPr>
          <w:rFonts w:ascii="Arial" w:hAnsi="Arial" w:cs="Arial"/>
        </w:rPr>
        <w:t>2014</w:t>
      </w:r>
      <w:r w:rsidR="004E447A" w:rsidRPr="008E0B55">
        <w:rPr>
          <w:rFonts w:ascii="Arial" w:hAnsi="Arial" w:cs="Arial"/>
        </w:rPr>
        <w:tab/>
      </w:r>
      <w:r w:rsidR="004E447A" w:rsidRPr="008E0B55">
        <w:rPr>
          <w:rFonts w:ascii="Arial" w:hAnsi="Arial" w:cs="Arial"/>
        </w:rPr>
        <w:tab/>
        <w:t>Amount:</w:t>
      </w:r>
      <w:r w:rsidR="002D0F47" w:rsidRPr="008E0B55">
        <w:rPr>
          <w:rFonts w:ascii="Arial" w:hAnsi="Arial" w:cs="Arial"/>
        </w:rPr>
        <w:t xml:space="preserve"> $</w:t>
      </w:r>
      <w:r w:rsidR="004E447A" w:rsidRPr="008E0B55">
        <w:rPr>
          <w:rFonts w:ascii="Arial" w:hAnsi="Arial" w:cs="Arial"/>
        </w:rPr>
        <w:t xml:space="preserve"> </w:t>
      </w:r>
      <w:r w:rsidR="00020112" w:rsidRPr="008E0B55">
        <w:rPr>
          <w:rFonts w:ascii="Arial" w:hAnsi="Arial" w:cs="Arial"/>
        </w:rPr>
        <w:t>1</w:t>
      </w:r>
      <w:r w:rsidR="00A16FA0" w:rsidRPr="008E0B55">
        <w:rPr>
          <w:rFonts w:ascii="Arial" w:hAnsi="Arial" w:cs="Arial"/>
        </w:rPr>
        <w:t>,595,838</w:t>
      </w:r>
      <w:r w:rsidR="002D0F47" w:rsidRPr="008E0B55">
        <w:rPr>
          <w:rFonts w:ascii="Arial" w:hAnsi="Arial" w:cs="Arial"/>
        </w:rPr>
        <w:t xml:space="preserve"> </w:t>
      </w:r>
    </w:p>
    <w:p w14:paraId="516C594D" w14:textId="54B68637" w:rsidR="00422D66" w:rsidRPr="008E0B55" w:rsidRDefault="002D1F74" w:rsidP="00F35100">
      <w:pPr>
        <w:pStyle w:val="Defaul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 Feb. 2018</w:t>
      </w:r>
      <w:r>
        <w:rPr>
          <w:rFonts w:ascii="Arial" w:hAnsi="Arial" w:cs="Arial"/>
        </w:rPr>
        <w:tab/>
      </w:r>
      <w:r>
        <w:rPr>
          <w:rFonts w:ascii="Arial" w:hAnsi="Arial" w:cs="Arial"/>
        </w:rPr>
        <w:tab/>
        <w:t>Amount: $ 261,777</w:t>
      </w:r>
      <w:r w:rsidR="00422D66" w:rsidRPr="008E0B55">
        <w:rPr>
          <w:rFonts w:ascii="Arial" w:hAnsi="Arial" w:cs="Arial"/>
        </w:rPr>
        <w:tab/>
      </w:r>
      <w:r w:rsidR="00422D66" w:rsidRPr="008E0B55">
        <w:rPr>
          <w:rFonts w:ascii="Arial" w:hAnsi="Arial" w:cs="Arial"/>
        </w:rPr>
        <w:tab/>
      </w:r>
      <w:r w:rsidR="00422D66" w:rsidRPr="008E0B55">
        <w:rPr>
          <w:rFonts w:ascii="Arial" w:hAnsi="Arial" w:cs="Arial"/>
        </w:rPr>
        <w:tab/>
      </w:r>
      <w:r w:rsidR="00422D66" w:rsidRPr="008E0B55">
        <w:rPr>
          <w:rFonts w:ascii="Arial" w:hAnsi="Arial" w:cs="Arial"/>
        </w:rPr>
        <w:tab/>
      </w:r>
      <w:r w:rsidR="00422D66" w:rsidRPr="008E0B55">
        <w:rPr>
          <w:rFonts w:ascii="Arial" w:hAnsi="Arial" w:cs="Arial"/>
        </w:rPr>
        <w:tab/>
      </w:r>
    </w:p>
    <w:p w14:paraId="44AACC85" w14:textId="77777777" w:rsidR="00AC2C1A" w:rsidRPr="008E0B55" w:rsidRDefault="00AC2C1A" w:rsidP="00F35100">
      <w:pPr>
        <w:pStyle w:val="Default"/>
        <w:rPr>
          <w:rFonts w:ascii="Arial" w:hAnsi="Arial" w:cs="Arial"/>
        </w:rPr>
      </w:pPr>
    </w:p>
    <w:p w14:paraId="6774D338" w14:textId="69D6BCB8" w:rsidR="00CE222E" w:rsidRPr="008E0B55" w:rsidRDefault="006C2DB8" w:rsidP="00F35100">
      <w:pPr>
        <w:pStyle w:val="Default"/>
        <w:rPr>
          <w:rFonts w:ascii="Arial" w:hAnsi="Arial" w:cs="Arial"/>
        </w:rPr>
      </w:pPr>
      <w:r w:rsidRPr="001A501A">
        <w:rPr>
          <w:rFonts w:ascii="Arial" w:hAnsi="Arial" w:cs="Arial"/>
          <w:b/>
        </w:rPr>
        <w:t xml:space="preserve">Accumulative </w:t>
      </w:r>
      <w:r w:rsidR="00AC2C1A" w:rsidRPr="001A501A">
        <w:rPr>
          <w:rFonts w:ascii="Arial" w:hAnsi="Arial" w:cs="Arial"/>
          <w:b/>
        </w:rPr>
        <w:t>Total Capital Fund Expenditures to Date:</w:t>
      </w:r>
      <w:r w:rsidR="002D0F47" w:rsidRPr="001A501A">
        <w:rPr>
          <w:rFonts w:ascii="Arial" w:hAnsi="Arial" w:cs="Arial"/>
          <w:b/>
        </w:rPr>
        <w:t xml:space="preserve"> </w:t>
      </w:r>
      <w:r w:rsidR="00CF6173" w:rsidRPr="001A501A">
        <w:rPr>
          <w:rFonts w:ascii="Arial" w:hAnsi="Arial" w:cs="Arial"/>
        </w:rPr>
        <w:t>$ 1,</w:t>
      </w:r>
      <w:r w:rsidR="000421C4">
        <w:rPr>
          <w:rFonts w:ascii="Arial" w:hAnsi="Arial" w:cs="Arial"/>
        </w:rPr>
        <w:t>611,770</w:t>
      </w:r>
      <w:r w:rsidR="00CF6173" w:rsidRPr="008E0B55">
        <w:rPr>
          <w:rFonts w:ascii="Arial" w:hAnsi="Arial" w:cs="Arial"/>
        </w:rPr>
        <w:t xml:space="preserve"> </w:t>
      </w:r>
      <w:r w:rsidR="00804414" w:rsidRPr="006F651F">
        <w:rPr>
          <w:rFonts w:ascii="Arial" w:hAnsi="Arial" w:cs="Arial"/>
        </w:rPr>
        <w:t xml:space="preserve">(as of </w:t>
      </w:r>
      <w:r w:rsidR="00033983">
        <w:rPr>
          <w:rFonts w:ascii="Arial" w:hAnsi="Arial" w:cs="Arial"/>
        </w:rPr>
        <w:t>06</w:t>
      </w:r>
      <w:r w:rsidR="00804414" w:rsidRPr="006F651F">
        <w:rPr>
          <w:rFonts w:ascii="Arial" w:hAnsi="Arial" w:cs="Arial"/>
        </w:rPr>
        <w:t>/3</w:t>
      </w:r>
      <w:r w:rsidR="00033983">
        <w:rPr>
          <w:rFonts w:ascii="Arial" w:hAnsi="Arial" w:cs="Arial"/>
        </w:rPr>
        <w:t>0</w:t>
      </w:r>
      <w:r w:rsidR="00804414" w:rsidRPr="006F651F">
        <w:rPr>
          <w:rFonts w:ascii="Arial" w:hAnsi="Arial" w:cs="Arial"/>
        </w:rPr>
        <w:t>/201</w:t>
      </w:r>
      <w:r w:rsidR="00033983">
        <w:rPr>
          <w:rFonts w:ascii="Arial" w:hAnsi="Arial" w:cs="Arial"/>
        </w:rPr>
        <w:t>9</w:t>
      </w:r>
      <w:r w:rsidR="00804414" w:rsidRPr="006F651F">
        <w:rPr>
          <w:rFonts w:ascii="Arial" w:hAnsi="Arial" w:cs="Arial"/>
        </w:rPr>
        <w:t>)</w:t>
      </w:r>
    </w:p>
    <w:p w14:paraId="07D8016F" w14:textId="77777777" w:rsidR="009A6225" w:rsidRPr="008E0B55" w:rsidRDefault="009A6225" w:rsidP="00F35100">
      <w:pPr>
        <w:pStyle w:val="Default"/>
        <w:rPr>
          <w:rFonts w:ascii="Arial" w:hAnsi="Arial" w:cs="Arial"/>
          <w:b/>
        </w:rPr>
      </w:pPr>
    </w:p>
    <w:p w14:paraId="04BBBCFF" w14:textId="77777777" w:rsidR="00F35100" w:rsidRPr="008E0B55" w:rsidRDefault="00F35100" w:rsidP="00F35100">
      <w:pPr>
        <w:pStyle w:val="Default"/>
        <w:rPr>
          <w:rFonts w:ascii="Arial" w:hAnsi="Arial" w:cs="Arial"/>
        </w:rPr>
      </w:pPr>
    </w:p>
    <w:p w14:paraId="314E228F" w14:textId="77777777" w:rsidR="003178E3" w:rsidRPr="008E0B55" w:rsidRDefault="003178E3" w:rsidP="003178E3">
      <w:pPr>
        <w:pStyle w:val="Default"/>
        <w:rPr>
          <w:rFonts w:ascii="Arial" w:hAnsi="Arial" w:cs="Arial"/>
        </w:rPr>
      </w:pPr>
      <w:r w:rsidRPr="008E0B55">
        <w:rPr>
          <w:rFonts w:ascii="Arial" w:hAnsi="Arial" w:cs="Arial"/>
          <w:b/>
        </w:rPr>
        <w:t>Brief Project Description/Summary:</w:t>
      </w:r>
      <w:r w:rsidRPr="008E0B55">
        <w:rPr>
          <w:rFonts w:ascii="Arial" w:hAnsi="Arial" w:cs="Arial"/>
        </w:rPr>
        <w:t xml:space="preserve"> </w:t>
      </w:r>
    </w:p>
    <w:p w14:paraId="1D9089F7" w14:textId="77777777" w:rsidR="003178E3" w:rsidRPr="008E0B55" w:rsidRDefault="008503C8" w:rsidP="00F35100">
      <w:pPr>
        <w:pStyle w:val="Default"/>
        <w:rPr>
          <w:rFonts w:ascii="Arial" w:hAnsi="Arial" w:cs="Arial"/>
        </w:rPr>
      </w:pPr>
      <w:r w:rsidRPr="008E0B55">
        <w:rPr>
          <w:rFonts w:ascii="Arial" w:hAnsi="Arial" w:cs="Arial"/>
        </w:rPr>
        <w:t>The CT Education Academy is an eLearning</w:t>
      </w:r>
      <w:r w:rsidR="008E0B55">
        <w:rPr>
          <w:rFonts w:ascii="Arial" w:hAnsi="Arial" w:cs="Arial"/>
        </w:rPr>
        <w:t xml:space="preserve"> and recording keeping</w:t>
      </w:r>
      <w:r w:rsidRPr="008E0B55">
        <w:rPr>
          <w:rFonts w:ascii="Arial" w:hAnsi="Arial" w:cs="Arial"/>
        </w:rPr>
        <w:t xml:space="preserve"> </w:t>
      </w:r>
      <w:r w:rsidR="0093102C" w:rsidRPr="008E0B55">
        <w:rPr>
          <w:rFonts w:ascii="Arial" w:hAnsi="Arial" w:cs="Arial"/>
        </w:rPr>
        <w:t>ecosystem</w:t>
      </w:r>
      <w:r w:rsidRPr="008E0B55">
        <w:rPr>
          <w:rFonts w:ascii="Arial" w:hAnsi="Arial" w:cs="Arial"/>
        </w:rPr>
        <w:t xml:space="preserve"> </w:t>
      </w:r>
      <w:r w:rsidR="008E0B55">
        <w:rPr>
          <w:rFonts w:ascii="Arial" w:hAnsi="Arial" w:cs="Arial"/>
        </w:rPr>
        <w:t xml:space="preserve">designed and built </w:t>
      </w:r>
      <w:r w:rsidRPr="008E0B55">
        <w:rPr>
          <w:rFonts w:ascii="Arial" w:hAnsi="Arial" w:cs="Arial"/>
        </w:rPr>
        <w:t>for the State of Connecticut workforce</w:t>
      </w:r>
      <w:r w:rsidR="008E0B55">
        <w:rPr>
          <w:rFonts w:ascii="Arial" w:hAnsi="Arial" w:cs="Arial"/>
        </w:rPr>
        <w:t xml:space="preserve">; it provides a central online location/platform for employees, and related constituents, </w:t>
      </w:r>
      <w:r w:rsidRPr="008E0B55">
        <w:rPr>
          <w:rFonts w:ascii="Arial" w:hAnsi="Arial" w:cs="Arial"/>
        </w:rPr>
        <w:t xml:space="preserve">to </w:t>
      </w:r>
      <w:r w:rsidR="008E0B55">
        <w:rPr>
          <w:rFonts w:ascii="Arial" w:hAnsi="Arial" w:cs="Arial"/>
        </w:rPr>
        <w:t>access many State</w:t>
      </w:r>
      <w:r w:rsidR="008E0B55" w:rsidRPr="008E0B55">
        <w:rPr>
          <w:rFonts w:ascii="Arial" w:hAnsi="Arial" w:cs="Arial"/>
        </w:rPr>
        <w:t xml:space="preserve"> </w:t>
      </w:r>
      <w:r w:rsidRPr="008E0B55">
        <w:rPr>
          <w:rFonts w:ascii="Arial" w:hAnsi="Arial" w:cs="Arial"/>
        </w:rPr>
        <w:t>mandat</w:t>
      </w:r>
      <w:r w:rsidR="008E0B55">
        <w:rPr>
          <w:rFonts w:ascii="Arial" w:hAnsi="Arial" w:cs="Arial"/>
        </w:rPr>
        <w:t xml:space="preserve">ed </w:t>
      </w:r>
      <w:r w:rsidRPr="008E0B55">
        <w:rPr>
          <w:rFonts w:ascii="Arial" w:hAnsi="Arial" w:cs="Arial"/>
        </w:rPr>
        <w:t>training</w:t>
      </w:r>
      <w:r w:rsidR="008E0B55">
        <w:rPr>
          <w:rFonts w:ascii="Arial" w:hAnsi="Arial" w:cs="Arial"/>
        </w:rPr>
        <w:t xml:space="preserve"> courses</w:t>
      </w:r>
      <w:r w:rsidRPr="008E0B55">
        <w:rPr>
          <w:rFonts w:ascii="Arial" w:hAnsi="Arial" w:cs="Arial"/>
        </w:rPr>
        <w:t xml:space="preserve"> as well as professional development opportunities.</w:t>
      </w:r>
    </w:p>
    <w:p w14:paraId="4D097D2E" w14:textId="77777777" w:rsidR="003178E3" w:rsidRPr="008E0B55" w:rsidRDefault="003178E3" w:rsidP="00F35100">
      <w:pPr>
        <w:pStyle w:val="Default"/>
        <w:rPr>
          <w:rFonts w:ascii="Arial" w:hAnsi="Arial" w:cs="Arial"/>
          <w:u w:val="single"/>
        </w:rPr>
      </w:pPr>
    </w:p>
    <w:p w14:paraId="00142D40" w14:textId="77777777" w:rsidR="00F35100" w:rsidRPr="001A501A" w:rsidRDefault="009A6225" w:rsidP="00F35100">
      <w:pPr>
        <w:pStyle w:val="Default"/>
        <w:rPr>
          <w:rFonts w:ascii="Arial" w:hAnsi="Arial" w:cs="Arial"/>
          <w:b/>
        </w:rPr>
      </w:pPr>
      <w:r w:rsidRPr="001A501A">
        <w:rPr>
          <w:rFonts w:ascii="Arial" w:hAnsi="Arial" w:cs="Arial"/>
          <w:b/>
        </w:rPr>
        <w:t xml:space="preserve">Summary of </w:t>
      </w:r>
      <w:r w:rsidR="00F35100" w:rsidRPr="001A501A">
        <w:rPr>
          <w:rFonts w:ascii="Arial" w:hAnsi="Arial" w:cs="Arial"/>
          <w:b/>
        </w:rPr>
        <w:t>Progress Achieved to Date:</w:t>
      </w:r>
      <w:bookmarkStart w:id="0" w:name="_GoBack"/>
      <w:bookmarkEnd w:id="0"/>
    </w:p>
    <w:p w14:paraId="21189411" w14:textId="77777777" w:rsidR="00492DCB" w:rsidRPr="008E0B55" w:rsidRDefault="00492DCB" w:rsidP="00F35100">
      <w:pPr>
        <w:pStyle w:val="Default"/>
        <w:rPr>
          <w:rFonts w:ascii="Arial" w:hAnsi="Arial" w:cs="Arial"/>
        </w:rPr>
      </w:pPr>
    </w:p>
    <w:p w14:paraId="46F52346" w14:textId="77777777" w:rsidR="00804414" w:rsidRPr="008E0B55" w:rsidRDefault="00804414" w:rsidP="00804414">
      <w:pPr>
        <w:pStyle w:val="Default"/>
        <w:rPr>
          <w:rFonts w:ascii="Arial" w:hAnsi="Arial" w:cs="Arial"/>
          <w:b/>
        </w:rPr>
      </w:pPr>
      <w:r w:rsidRPr="008E0B55">
        <w:rPr>
          <w:rFonts w:ascii="Arial" w:hAnsi="Arial" w:cs="Arial"/>
          <w:b/>
        </w:rPr>
        <w:t>January-June 2014</w:t>
      </w:r>
    </w:p>
    <w:p w14:paraId="45570667" w14:textId="77777777" w:rsidR="00804414" w:rsidRPr="008E0B55" w:rsidRDefault="00804414" w:rsidP="00804414">
      <w:pPr>
        <w:pStyle w:val="Default"/>
        <w:rPr>
          <w:rFonts w:ascii="Arial" w:hAnsi="Arial" w:cs="Arial"/>
        </w:rPr>
      </w:pPr>
    </w:p>
    <w:p w14:paraId="369D6C52" w14:textId="2B138035" w:rsidR="00804414" w:rsidRPr="008E0B55" w:rsidRDefault="00804414" w:rsidP="00804414">
      <w:pPr>
        <w:pStyle w:val="Default"/>
        <w:rPr>
          <w:rFonts w:ascii="Arial" w:hAnsi="Arial" w:cs="Arial"/>
        </w:rPr>
      </w:pPr>
      <w:r w:rsidRPr="008E0B55">
        <w:rPr>
          <w:rFonts w:ascii="Arial" w:hAnsi="Arial" w:cs="Arial"/>
        </w:rPr>
        <w:t>During the first six months, the initial set of specifications was drafted for the program and the development of the administrative and learning system platforms</w:t>
      </w:r>
      <w:r w:rsidRPr="008E0B55">
        <w:rPr>
          <w:rFonts w:ascii="Arial" w:hAnsi="Arial" w:cs="Arial"/>
          <w:color w:val="000000" w:themeColor="text1"/>
        </w:rPr>
        <w:t xml:space="preserve">, </w:t>
      </w:r>
      <w:r w:rsidRPr="008E0B55">
        <w:rPr>
          <w:rFonts w:ascii="Arial" w:hAnsi="Arial" w:cs="Arial"/>
        </w:rPr>
        <w:t xml:space="preserve">as well as the Department of Administrative Service’s </w:t>
      </w:r>
      <w:r w:rsidRPr="008E0B55">
        <w:rPr>
          <w:rFonts w:ascii="Arial" w:hAnsi="Arial" w:cs="Arial"/>
          <w:i/>
        </w:rPr>
        <w:t>Active Shooter Response</w:t>
      </w:r>
      <w:r w:rsidRPr="008E0B55">
        <w:rPr>
          <w:rFonts w:ascii="Arial" w:hAnsi="Arial" w:cs="Arial"/>
        </w:rPr>
        <w:t xml:space="preserve"> course</w:t>
      </w:r>
      <w:r w:rsidRPr="008E0B55">
        <w:rPr>
          <w:rFonts w:ascii="Arial" w:hAnsi="Arial" w:cs="Arial"/>
          <w:color w:val="000000" w:themeColor="text1"/>
        </w:rPr>
        <w:t>,</w:t>
      </w:r>
      <w:r w:rsidRPr="008E0B55">
        <w:rPr>
          <w:rFonts w:ascii="Arial" w:hAnsi="Arial" w:cs="Arial"/>
        </w:rPr>
        <w:t xml:space="preserve"> had begun. </w:t>
      </w:r>
    </w:p>
    <w:p w14:paraId="50514388" w14:textId="77777777" w:rsidR="00804414" w:rsidRPr="008E0B55" w:rsidRDefault="00804414" w:rsidP="00804414">
      <w:pPr>
        <w:pStyle w:val="Default"/>
        <w:rPr>
          <w:rFonts w:ascii="Arial" w:hAnsi="Arial" w:cs="Arial"/>
        </w:rPr>
      </w:pPr>
    </w:p>
    <w:p w14:paraId="589885A8" w14:textId="77777777" w:rsidR="00804414" w:rsidRPr="008E0B55" w:rsidRDefault="00804414" w:rsidP="00804414">
      <w:pPr>
        <w:pStyle w:val="Default"/>
        <w:rPr>
          <w:rFonts w:ascii="Arial" w:hAnsi="Arial" w:cs="Arial"/>
          <w:b/>
        </w:rPr>
      </w:pPr>
      <w:r w:rsidRPr="008E0B55">
        <w:rPr>
          <w:rFonts w:ascii="Arial" w:hAnsi="Arial" w:cs="Arial"/>
          <w:b/>
        </w:rPr>
        <w:t>July-December 2014</w:t>
      </w:r>
    </w:p>
    <w:p w14:paraId="6E4C6248" w14:textId="77777777" w:rsidR="00804414" w:rsidRPr="008E0B55" w:rsidRDefault="00804414" w:rsidP="00804414">
      <w:pPr>
        <w:pStyle w:val="Default"/>
        <w:rPr>
          <w:rFonts w:ascii="Arial" w:hAnsi="Arial" w:cs="Arial"/>
        </w:rPr>
      </w:pPr>
    </w:p>
    <w:p w14:paraId="036365B6" w14:textId="77777777" w:rsidR="00804414" w:rsidRPr="008E0B55" w:rsidRDefault="00804414" w:rsidP="00804414">
      <w:pPr>
        <w:pStyle w:val="Default"/>
        <w:rPr>
          <w:rFonts w:ascii="Arial" w:hAnsi="Arial" w:cs="Arial"/>
        </w:rPr>
      </w:pPr>
      <w:r w:rsidRPr="008E0B55">
        <w:rPr>
          <w:rFonts w:ascii="Arial" w:hAnsi="Arial" w:cs="Arial"/>
        </w:rPr>
        <w:t xml:space="preserve">During the next six months, the first phase of the CT Education Academy administrative system was finalized to accommodate web-based training. (A summary of functionality is included as Attachment A.) A high-availability designed Blackboard learning system was also fully deployed during this time. Additionally, the </w:t>
      </w:r>
      <w:r w:rsidRPr="008E0B55">
        <w:rPr>
          <w:rFonts w:ascii="Arial" w:hAnsi="Arial" w:cs="Arial"/>
          <w:i/>
        </w:rPr>
        <w:t>Active Shooter Response</w:t>
      </w:r>
      <w:r w:rsidRPr="008E0B55">
        <w:rPr>
          <w:rFonts w:ascii="Arial" w:hAnsi="Arial" w:cs="Arial"/>
        </w:rPr>
        <w:t xml:space="preserve"> course development was completed. </w:t>
      </w:r>
    </w:p>
    <w:p w14:paraId="1741ACD8" w14:textId="77777777" w:rsidR="00804414" w:rsidRPr="008E0B55" w:rsidRDefault="00804414" w:rsidP="00804414">
      <w:pPr>
        <w:pStyle w:val="Default"/>
        <w:rPr>
          <w:rFonts w:ascii="Arial" w:hAnsi="Arial" w:cs="Arial"/>
        </w:rPr>
      </w:pPr>
    </w:p>
    <w:p w14:paraId="4D909703" w14:textId="77777777" w:rsidR="00804414" w:rsidRPr="008E0B55" w:rsidRDefault="00804414" w:rsidP="00804414">
      <w:pPr>
        <w:pStyle w:val="Default"/>
        <w:rPr>
          <w:rFonts w:ascii="Arial" w:hAnsi="Arial" w:cs="Arial"/>
        </w:rPr>
      </w:pPr>
      <w:r w:rsidRPr="008E0B55">
        <w:rPr>
          <w:rFonts w:ascii="Arial" w:hAnsi="Arial" w:cs="Arial"/>
        </w:rPr>
        <w:t xml:space="preserve">In November 2014, a group of 30 state employees connected to state training and education efforts were invited to pilot the finalized </w:t>
      </w:r>
      <w:r w:rsidRPr="008E0B55">
        <w:rPr>
          <w:rFonts w:ascii="Arial" w:hAnsi="Arial" w:cs="Arial"/>
          <w:i/>
        </w:rPr>
        <w:t>Active Shooter Response</w:t>
      </w:r>
      <w:r w:rsidRPr="008E0B55">
        <w:rPr>
          <w:rFonts w:ascii="Arial" w:hAnsi="Arial" w:cs="Arial"/>
        </w:rPr>
        <w:t xml:space="preserve"> course within the CT Education Academy system. The feedback provided by the pilot users was collected and addressed in system and course improvements throughout the month of December in preparation for the next, larger pilot group scheduled for early 2015. </w:t>
      </w:r>
    </w:p>
    <w:p w14:paraId="3EFE1EF0" w14:textId="77777777" w:rsidR="00804414" w:rsidRPr="008E0B55" w:rsidRDefault="00804414" w:rsidP="00804414">
      <w:pPr>
        <w:pStyle w:val="Default"/>
        <w:rPr>
          <w:rFonts w:ascii="Arial" w:hAnsi="Arial" w:cs="Arial"/>
        </w:rPr>
      </w:pPr>
    </w:p>
    <w:p w14:paraId="35F5B6A7" w14:textId="77777777" w:rsidR="00804414" w:rsidRPr="008E0B55" w:rsidRDefault="00804414" w:rsidP="00804414">
      <w:pPr>
        <w:pStyle w:val="Default"/>
        <w:rPr>
          <w:rFonts w:ascii="Arial" w:hAnsi="Arial" w:cs="Arial"/>
          <w:b/>
        </w:rPr>
      </w:pPr>
      <w:r w:rsidRPr="008E0B55">
        <w:rPr>
          <w:rFonts w:ascii="Arial" w:hAnsi="Arial" w:cs="Arial"/>
          <w:b/>
        </w:rPr>
        <w:t>January – June 2015</w:t>
      </w:r>
    </w:p>
    <w:p w14:paraId="2E6CF9DD" w14:textId="77777777" w:rsidR="00804414" w:rsidRPr="008E0B55" w:rsidRDefault="00804414" w:rsidP="00804414">
      <w:pPr>
        <w:pStyle w:val="Default"/>
        <w:rPr>
          <w:rFonts w:ascii="Arial" w:hAnsi="Arial" w:cs="Arial"/>
        </w:rPr>
      </w:pPr>
    </w:p>
    <w:p w14:paraId="25BA5AEB" w14:textId="77777777" w:rsidR="00804414" w:rsidRPr="008E0B55" w:rsidRDefault="00804414" w:rsidP="00804414">
      <w:pPr>
        <w:pStyle w:val="Default"/>
        <w:rPr>
          <w:rFonts w:ascii="Arial" w:hAnsi="Arial" w:cs="Arial"/>
        </w:rPr>
      </w:pPr>
      <w:r w:rsidRPr="008E0B55">
        <w:rPr>
          <w:rFonts w:ascii="Arial" w:hAnsi="Arial" w:cs="Arial"/>
        </w:rPr>
        <w:lastRenderedPageBreak/>
        <w:t xml:space="preserve">In February 2015, a second pilot group containing 120+ Department of Administrative Services employees and 80+ Charter Oak State College employees completed the </w:t>
      </w:r>
      <w:r w:rsidRPr="008E0B55">
        <w:rPr>
          <w:rFonts w:ascii="Arial" w:hAnsi="Arial" w:cs="Arial"/>
          <w:i/>
        </w:rPr>
        <w:t>Active Shooter Response</w:t>
      </w:r>
      <w:r w:rsidRPr="008E0B55">
        <w:rPr>
          <w:rFonts w:ascii="Arial" w:hAnsi="Arial" w:cs="Arial"/>
        </w:rPr>
        <w:t xml:space="preserve"> course within the CT Education Academy platform. The pilot feedback coupled with the course evaluations provided additional information to further enhance the program and was implemented during this time period. A full quality assurance process was completed on the system and course in preparation for a state-wide launch. </w:t>
      </w:r>
    </w:p>
    <w:p w14:paraId="793EB5B8" w14:textId="77777777" w:rsidR="00804414" w:rsidRPr="008E0B55" w:rsidRDefault="00804414" w:rsidP="00804414">
      <w:pPr>
        <w:pStyle w:val="Default"/>
        <w:rPr>
          <w:rFonts w:ascii="Arial" w:hAnsi="Arial" w:cs="Arial"/>
        </w:rPr>
      </w:pPr>
    </w:p>
    <w:p w14:paraId="75CE5791" w14:textId="77777777" w:rsidR="00804414" w:rsidRPr="008E0B55" w:rsidRDefault="00804414" w:rsidP="00804414">
      <w:pPr>
        <w:pStyle w:val="Default"/>
        <w:rPr>
          <w:rFonts w:ascii="Arial" w:hAnsi="Arial" w:cs="Arial"/>
        </w:rPr>
      </w:pPr>
      <w:r w:rsidRPr="008E0B55">
        <w:rPr>
          <w:rFonts w:ascii="Arial" w:hAnsi="Arial" w:cs="Arial"/>
        </w:rPr>
        <w:t xml:space="preserve">Also from February through April, we visited state agencies currently utilizing SABA for online learning to ascertain what system features would be required in the CT Education Academy platform to accommodate current business processes in the SABA system. During the visits, we were able to determine current business practices and processes needing to be addressed as well as current processes in need of improvement and missing functionality in the current system. We gathered this information to develop a Phase 2 road map for the CT Education Academy program. The Phase 2 plan will not only provide similar functionality, but will provide enhanced processes and additional features. We are waiting for confirmation that Phase 2 will be approved and funded. </w:t>
      </w:r>
    </w:p>
    <w:p w14:paraId="08023C1B" w14:textId="77777777" w:rsidR="00804414" w:rsidRPr="008E0B55" w:rsidRDefault="00804414" w:rsidP="00804414">
      <w:pPr>
        <w:pStyle w:val="Default"/>
        <w:rPr>
          <w:rFonts w:ascii="Arial" w:hAnsi="Arial" w:cs="Arial"/>
        </w:rPr>
      </w:pPr>
    </w:p>
    <w:p w14:paraId="58C896F9" w14:textId="77777777" w:rsidR="00804414" w:rsidRPr="008E0B55" w:rsidRDefault="00804414" w:rsidP="00804414">
      <w:pPr>
        <w:pStyle w:val="Default"/>
        <w:rPr>
          <w:rFonts w:ascii="Arial" w:hAnsi="Arial" w:cs="Arial"/>
        </w:rPr>
      </w:pPr>
      <w:r w:rsidRPr="008E0B55">
        <w:rPr>
          <w:rFonts w:ascii="Arial" w:hAnsi="Arial" w:cs="Arial"/>
        </w:rPr>
        <w:t xml:space="preserve">In March 2015, the Advisory Council had its inaugural meeting. This group was orientated to the CT Education Academy program and asked for feedback on how to best serve the state. The Advisory Council will be asked to help guide the future direction of the program and help determine the state’s current training needs. </w:t>
      </w:r>
    </w:p>
    <w:p w14:paraId="2254AD05" w14:textId="77777777" w:rsidR="00804414" w:rsidRPr="008E0B55" w:rsidRDefault="00804414" w:rsidP="00804414">
      <w:pPr>
        <w:pStyle w:val="Default"/>
        <w:rPr>
          <w:rFonts w:ascii="Arial" w:hAnsi="Arial" w:cs="Arial"/>
        </w:rPr>
      </w:pPr>
    </w:p>
    <w:p w14:paraId="257E5523" w14:textId="77777777" w:rsidR="00804414" w:rsidRPr="008E0B55" w:rsidRDefault="00804414" w:rsidP="00804414">
      <w:pPr>
        <w:pStyle w:val="Default"/>
        <w:rPr>
          <w:rFonts w:ascii="Arial" w:hAnsi="Arial" w:cs="Arial"/>
        </w:rPr>
      </w:pPr>
      <w:r w:rsidRPr="008E0B55">
        <w:rPr>
          <w:rFonts w:ascii="Arial" w:hAnsi="Arial" w:cs="Arial"/>
        </w:rPr>
        <w:t xml:space="preserve">In May 2015, the initial stage of course development was started on the </w:t>
      </w:r>
      <w:r w:rsidRPr="008E0B55">
        <w:rPr>
          <w:rFonts w:ascii="Arial" w:hAnsi="Arial" w:cs="Arial"/>
          <w:i/>
        </w:rPr>
        <w:t>Workplace Violence Preventio</w:t>
      </w:r>
      <w:r w:rsidRPr="008E0B55">
        <w:rPr>
          <w:rFonts w:ascii="Arial" w:hAnsi="Arial" w:cs="Arial"/>
        </w:rPr>
        <w:t xml:space="preserve">n course. </w:t>
      </w:r>
    </w:p>
    <w:p w14:paraId="7A94DBA7" w14:textId="77777777" w:rsidR="00804414" w:rsidRPr="008E0B55" w:rsidRDefault="00804414" w:rsidP="00804414">
      <w:pPr>
        <w:pStyle w:val="Default"/>
        <w:rPr>
          <w:rFonts w:ascii="Arial" w:hAnsi="Arial" w:cs="Arial"/>
        </w:rPr>
      </w:pPr>
    </w:p>
    <w:p w14:paraId="3BBBA1DC" w14:textId="77777777" w:rsidR="00804414" w:rsidRPr="008E0B55" w:rsidRDefault="00804414" w:rsidP="00804414">
      <w:pPr>
        <w:pStyle w:val="Default"/>
        <w:rPr>
          <w:rFonts w:ascii="Arial" w:hAnsi="Arial" w:cs="Arial"/>
        </w:rPr>
      </w:pPr>
      <w:r w:rsidRPr="008E0B55">
        <w:rPr>
          <w:rFonts w:ascii="Arial" w:hAnsi="Arial" w:cs="Arial"/>
        </w:rPr>
        <w:t xml:space="preserve">In June 2015, the Executive Steering Committee met to discuss a roll-out strategy to the state agencies interested in the </w:t>
      </w:r>
      <w:r w:rsidRPr="008E0B55">
        <w:rPr>
          <w:rFonts w:ascii="Arial" w:hAnsi="Arial" w:cs="Arial"/>
          <w:i/>
        </w:rPr>
        <w:t>Active Shooter Response</w:t>
      </w:r>
      <w:r w:rsidRPr="008E0B55">
        <w:rPr>
          <w:rFonts w:ascii="Arial" w:hAnsi="Arial" w:cs="Arial"/>
        </w:rPr>
        <w:t xml:space="preserve"> course and the CT Education Academy platform. </w:t>
      </w:r>
    </w:p>
    <w:p w14:paraId="283D4911" w14:textId="77777777" w:rsidR="00833828" w:rsidRPr="008E0B55" w:rsidRDefault="00833828" w:rsidP="00804414">
      <w:pPr>
        <w:pStyle w:val="Default"/>
        <w:rPr>
          <w:rFonts w:ascii="Arial" w:hAnsi="Arial" w:cs="Arial"/>
        </w:rPr>
      </w:pPr>
    </w:p>
    <w:p w14:paraId="5228EA57" w14:textId="77777777" w:rsidR="00833828" w:rsidRPr="008E0B55" w:rsidRDefault="00833828" w:rsidP="00833828">
      <w:pPr>
        <w:pStyle w:val="Default"/>
        <w:rPr>
          <w:rFonts w:ascii="Arial" w:hAnsi="Arial" w:cs="Arial"/>
          <w:b/>
        </w:rPr>
      </w:pPr>
      <w:r w:rsidRPr="008E0B55">
        <w:rPr>
          <w:rFonts w:ascii="Arial" w:hAnsi="Arial" w:cs="Arial"/>
          <w:b/>
        </w:rPr>
        <w:t>July-December 2015</w:t>
      </w:r>
    </w:p>
    <w:p w14:paraId="06B2EB4B" w14:textId="77777777" w:rsidR="00833828" w:rsidRPr="008E0B55" w:rsidRDefault="00833828" w:rsidP="00804414">
      <w:pPr>
        <w:pStyle w:val="Default"/>
        <w:rPr>
          <w:rFonts w:ascii="Arial" w:hAnsi="Arial" w:cs="Arial"/>
        </w:rPr>
      </w:pPr>
    </w:p>
    <w:p w14:paraId="18F94E00" w14:textId="77777777" w:rsidR="009B09E8" w:rsidRPr="008E0B55" w:rsidRDefault="00386379" w:rsidP="00F35100">
      <w:pPr>
        <w:pStyle w:val="Default"/>
        <w:rPr>
          <w:rFonts w:ascii="Arial" w:hAnsi="Arial" w:cs="Arial"/>
        </w:rPr>
      </w:pPr>
      <w:r w:rsidRPr="008E0B55">
        <w:rPr>
          <w:rFonts w:ascii="Arial" w:hAnsi="Arial" w:cs="Arial"/>
        </w:rPr>
        <w:t xml:space="preserve">In late July, the Commissioner’s office sent a state-wide message about the availability of the </w:t>
      </w:r>
      <w:r w:rsidRPr="008E0B55">
        <w:rPr>
          <w:rFonts w:ascii="Arial" w:hAnsi="Arial" w:cs="Arial"/>
          <w:i/>
        </w:rPr>
        <w:t>Active Shooter Response</w:t>
      </w:r>
      <w:r w:rsidRPr="008E0B55">
        <w:rPr>
          <w:rFonts w:ascii="Arial" w:hAnsi="Arial" w:cs="Arial"/>
        </w:rPr>
        <w:t xml:space="preserve"> course and the steps for onboarding for the CT Education Academy. From that point, CTDLC coordinated and facilitated over </w:t>
      </w:r>
      <w:r w:rsidRPr="008E0B55">
        <w:rPr>
          <w:rFonts w:ascii="Arial" w:hAnsi="Arial" w:cs="Arial"/>
          <w:b/>
        </w:rPr>
        <w:t>20 visits</w:t>
      </w:r>
      <w:r w:rsidRPr="008E0B55">
        <w:rPr>
          <w:rFonts w:ascii="Arial" w:hAnsi="Arial" w:cs="Arial"/>
        </w:rPr>
        <w:t xml:space="preserve"> to interested agencies. During the visits, CTDLC performed a readiness assessment with agency representatives to ensure minimum technical requirements were met and </w:t>
      </w:r>
      <w:r w:rsidR="002A495A" w:rsidRPr="008E0B55">
        <w:rPr>
          <w:rFonts w:ascii="Arial" w:hAnsi="Arial" w:cs="Arial"/>
        </w:rPr>
        <w:t>performed training</w:t>
      </w:r>
      <w:r w:rsidRPr="008E0B55">
        <w:rPr>
          <w:rFonts w:ascii="Arial" w:hAnsi="Arial" w:cs="Arial"/>
        </w:rPr>
        <w:t xml:space="preserve"> </w:t>
      </w:r>
      <w:r w:rsidR="002A495A" w:rsidRPr="008E0B55">
        <w:rPr>
          <w:rFonts w:ascii="Arial" w:hAnsi="Arial" w:cs="Arial"/>
        </w:rPr>
        <w:t xml:space="preserve">for </w:t>
      </w:r>
      <w:r w:rsidRPr="008E0B55">
        <w:rPr>
          <w:rFonts w:ascii="Arial" w:hAnsi="Arial" w:cs="Arial"/>
        </w:rPr>
        <w:t xml:space="preserve">the designated </w:t>
      </w:r>
      <w:r w:rsidR="002A495A" w:rsidRPr="008E0B55">
        <w:rPr>
          <w:rFonts w:ascii="Arial" w:hAnsi="Arial" w:cs="Arial"/>
        </w:rPr>
        <w:t xml:space="preserve">agency </w:t>
      </w:r>
      <w:r w:rsidRPr="008E0B55">
        <w:rPr>
          <w:rFonts w:ascii="Arial" w:hAnsi="Arial" w:cs="Arial"/>
        </w:rPr>
        <w:t xml:space="preserve">administrators within the CT Education Academy platform. </w:t>
      </w:r>
    </w:p>
    <w:p w14:paraId="2F3220DB" w14:textId="77777777" w:rsidR="00386379" w:rsidRPr="008E0B55" w:rsidRDefault="00386379" w:rsidP="00F35100">
      <w:pPr>
        <w:pStyle w:val="Default"/>
        <w:rPr>
          <w:rFonts w:ascii="Arial" w:hAnsi="Arial" w:cs="Arial"/>
        </w:rPr>
      </w:pPr>
    </w:p>
    <w:p w14:paraId="312336A5" w14:textId="77777777" w:rsidR="00386379" w:rsidRPr="008E0B55" w:rsidRDefault="00302940" w:rsidP="00F35100">
      <w:pPr>
        <w:pStyle w:val="Default"/>
        <w:rPr>
          <w:rFonts w:ascii="Arial" w:hAnsi="Arial" w:cs="Arial"/>
        </w:rPr>
      </w:pPr>
      <w:r w:rsidRPr="008E0B55">
        <w:rPr>
          <w:rFonts w:ascii="Arial" w:hAnsi="Arial" w:cs="Arial"/>
        </w:rPr>
        <w:t>Also</w:t>
      </w:r>
      <w:r w:rsidR="00386379" w:rsidRPr="008E0B55">
        <w:rPr>
          <w:rFonts w:ascii="Arial" w:hAnsi="Arial" w:cs="Arial"/>
        </w:rPr>
        <w:t xml:space="preserve">, a new release of the CT Education Academy platform was launched in August. This version offered an improved user experience, enhanced reporting, </w:t>
      </w:r>
      <w:r w:rsidR="002A495A" w:rsidRPr="008E0B55">
        <w:rPr>
          <w:rFonts w:ascii="Arial" w:hAnsi="Arial" w:cs="Arial"/>
        </w:rPr>
        <w:t xml:space="preserve">and additional program and onboarding information for interested agencies. </w:t>
      </w:r>
    </w:p>
    <w:p w14:paraId="2EF41D8D" w14:textId="77777777" w:rsidR="002A495A" w:rsidRPr="008E0B55" w:rsidRDefault="002A495A" w:rsidP="00F35100">
      <w:pPr>
        <w:pStyle w:val="Default"/>
        <w:rPr>
          <w:rFonts w:ascii="Arial" w:hAnsi="Arial" w:cs="Arial"/>
        </w:rPr>
      </w:pPr>
    </w:p>
    <w:p w14:paraId="661E7A3E" w14:textId="77777777" w:rsidR="00302940" w:rsidRPr="008E0B55" w:rsidRDefault="00302940" w:rsidP="00302940">
      <w:pPr>
        <w:pStyle w:val="Default"/>
        <w:rPr>
          <w:rFonts w:ascii="Arial" w:hAnsi="Arial" w:cs="Arial"/>
        </w:rPr>
      </w:pPr>
      <w:r w:rsidRPr="008E0B55">
        <w:rPr>
          <w:rFonts w:ascii="Arial" w:hAnsi="Arial" w:cs="Arial"/>
        </w:rPr>
        <w:t xml:space="preserve">In addition, the </w:t>
      </w:r>
      <w:r w:rsidRPr="008E0B55">
        <w:rPr>
          <w:rFonts w:ascii="Arial" w:hAnsi="Arial" w:cs="Arial"/>
          <w:i/>
        </w:rPr>
        <w:t>Workplace Violence Preventio</w:t>
      </w:r>
      <w:r w:rsidRPr="008E0B55">
        <w:rPr>
          <w:rFonts w:ascii="Arial" w:hAnsi="Arial" w:cs="Arial"/>
        </w:rPr>
        <w:t xml:space="preserve">n course development neared completion. The course is ready for piloting. Once the pilot feedback has been processed, the final alterations and media elements will be completed.  </w:t>
      </w:r>
    </w:p>
    <w:p w14:paraId="3A449C6D" w14:textId="77777777" w:rsidR="002A495A" w:rsidRPr="008E0B55" w:rsidRDefault="002A495A" w:rsidP="00F35100">
      <w:pPr>
        <w:pStyle w:val="Default"/>
        <w:rPr>
          <w:rFonts w:ascii="Arial" w:hAnsi="Arial" w:cs="Arial"/>
        </w:rPr>
      </w:pPr>
    </w:p>
    <w:p w14:paraId="7531DDC2" w14:textId="77777777" w:rsidR="00386379" w:rsidRPr="008E0B55" w:rsidRDefault="00302940" w:rsidP="00F35100">
      <w:pPr>
        <w:pStyle w:val="Default"/>
        <w:rPr>
          <w:rFonts w:ascii="Arial" w:hAnsi="Arial" w:cs="Arial"/>
        </w:rPr>
      </w:pPr>
      <w:r w:rsidRPr="008E0B55">
        <w:rPr>
          <w:rFonts w:ascii="Arial" w:hAnsi="Arial" w:cs="Arial"/>
        </w:rPr>
        <w:t xml:space="preserve">Lastly, the Executive Steering Committee continued to discuss potential SABA LMS migration to the CT Education Academy platform. After reviewing the Academy product road map and the SABA agencies’ function requests, a conversation regarding further needs analysis was had. </w:t>
      </w:r>
    </w:p>
    <w:p w14:paraId="1515455A" w14:textId="77777777" w:rsidR="00874047" w:rsidRPr="008E0B55" w:rsidRDefault="00874047" w:rsidP="00F35100">
      <w:pPr>
        <w:pStyle w:val="Default"/>
        <w:rPr>
          <w:rFonts w:ascii="Arial" w:hAnsi="Arial" w:cs="Arial"/>
        </w:rPr>
      </w:pPr>
    </w:p>
    <w:p w14:paraId="6C125A7F" w14:textId="77777777" w:rsidR="00874047" w:rsidRPr="008E0B55" w:rsidRDefault="00874047" w:rsidP="00874047">
      <w:pPr>
        <w:pStyle w:val="Default"/>
        <w:rPr>
          <w:rFonts w:ascii="Arial" w:hAnsi="Arial" w:cs="Arial"/>
          <w:b/>
        </w:rPr>
      </w:pPr>
      <w:r w:rsidRPr="008E0B55">
        <w:rPr>
          <w:rFonts w:ascii="Arial" w:hAnsi="Arial" w:cs="Arial"/>
          <w:b/>
        </w:rPr>
        <w:t>January-June 2016</w:t>
      </w:r>
    </w:p>
    <w:p w14:paraId="17269AF2" w14:textId="77777777" w:rsidR="00744042" w:rsidRPr="008E0B55" w:rsidRDefault="00874047" w:rsidP="00744042">
      <w:pPr>
        <w:pStyle w:val="Default"/>
        <w:rPr>
          <w:rFonts w:ascii="Arial" w:hAnsi="Arial" w:cs="Arial"/>
        </w:rPr>
      </w:pPr>
      <w:r w:rsidRPr="008E0B55">
        <w:rPr>
          <w:rFonts w:ascii="Arial" w:hAnsi="Arial" w:cs="Arial"/>
        </w:rPr>
        <w:br/>
      </w:r>
      <w:r w:rsidR="00744042" w:rsidRPr="008E0B55">
        <w:rPr>
          <w:rFonts w:ascii="Arial" w:hAnsi="Arial" w:cs="Arial"/>
        </w:rPr>
        <w:t>The CT Education Academy c</w:t>
      </w:r>
      <w:r w:rsidRPr="008E0B55">
        <w:rPr>
          <w:rFonts w:ascii="Arial" w:hAnsi="Arial" w:cs="Arial"/>
        </w:rPr>
        <w:t>ontinue</w:t>
      </w:r>
      <w:r w:rsidR="00744042" w:rsidRPr="008E0B55">
        <w:rPr>
          <w:rFonts w:ascii="Arial" w:hAnsi="Arial" w:cs="Arial"/>
        </w:rPr>
        <w:t>s</w:t>
      </w:r>
      <w:r w:rsidRPr="008E0B55">
        <w:rPr>
          <w:rFonts w:ascii="Arial" w:hAnsi="Arial" w:cs="Arial"/>
        </w:rPr>
        <w:t xml:space="preserve"> to expand the number of agencies accessing</w:t>
      </w:r>
      <w:r w:rsidR="00744042" w:rsidRPr="008E0B55">
        <w:rPr>
          <w:rFonts w:ascii="Arial" w:hAnsi="Arial" w:cs="Arial"/>
        </w:rPr>
        <w:t xml:space="preserve"> the system</w:t>
      </w:r>
      <w:r w:rsidRPr="008E0B55">
        <w:rPr>
          <w:rFonts w:ascii="Arial" w:hAnsi="Arial" w:cs="Arial"/>
        </w:rPr>
        <w:t xml:space="preserve">, the number of courses </w:t>
      </w:r>
      <w:r w:rsidR="00744042" w:rsidRPr="008E0B55">
        <w:rPr>
          <w:rFonts w:ascii="Arial" w:hAnsi="Arial" w:cs="Arial"/>
        </w:rPr>
        <w:t xml:space="preserve">being </w:t>
      </w:r>
      <w:r w:rsidRPr="008E0B55">
        <w:rPr>
          <w:rFonts w:ascii="Arial" w:hAnsi="Arial" w:cs="Arial"/>
        </w:rPr>
        <w:t xml:space="preserve">offered, and the </w:t>
      </w:r>
      <w:r w:rsidR="00744042" w:rsidRPr="008E0B55">
        <w:rPr>
          <w:rFonts w:ascii="Arial" w:hAnsi="Arial" w:cs="Arial"/>
        </w:rPr>
        <w:t xml:space="preserve">functionality of the core </w:t>
      </w:r>
      <w:r w:rsidRPr="008E0B55">
        <w:rPr>
          <w:rFonts w:ascii="Arial" w:hAnsi="Arial" w:cs="Arial"/>
        </w:rPr>
        <w:t>platform</w:t>
      </w:r>
      <w:r w:rsidR="00744042" w:rsidRPr="008E0B55">
        <w:rPr>
          <w:rFonts w:ascii="Arial" w:hAnsi="Arial" w:cs="Arial"/>
        </w:rPr>
        <w:t xml:space="preserve">. CTDLC has coordinated </w:t>
      </w:r>
      <w:r w:rsidR="00744042" w:rsidRPr="008E0B55">
        <w:rPr>
          <w:rFonts w:ascii="Arial" w:hAnsi="Arial" w:cs="Arial"/>
        </w:rPr>
        <w:lastRenderedPageBreak/>
        <w:t xml:space="preserve">and facilitated </w:t>
      </w:r>
      <w:r w:rsidR="00744042" w:rsidRPr="008E0B55">
        <w:rPr>
          <w:rFonts w:ascii="Arial" w:hAnsi="Arial" w:cs="Arial"/>
          <w:b/>
        </w:rPr>
        <w:t>33 visits</w:t>
      </w:r>
      <w:r w:rsidR="00744042" w:rsidRPr="008E0B55">
        <w:rPr>
          <w:rFonts w:ascii="Arial" w:hAnsi="Arial" w:cs="Arial"/>
        </w:rPr>
        <w:t xml:space="preserve"> to interested agencies to date, assessing technical readiness while performing training for the designated agency administrators within the CT Education Academy platform. </w:t>
      </w:r>
    </w:p>
    <w:p w14:paraId="3F130377" w14:textId="77777777" w:rsidR="00874047" w:rsidRPr="008E0B55" w:rsidRDefault="00874047" w:rsidP="00874047">
      <w:pPr>
        <w:pStyle w:val="Default"/>
        <w:rPr>
          <w:rFonts w:ascii="Arial" w:hAnsi="Arial" w:cs="Arial"/>
        </w:rPr>
      </w:pPr>
    </w:p>
    <w:p w14:paraId="5778C5FE" w14:textId="77777777" w:rsidR="00BE2B74" w:rsidRPr="008E0B55" w:rsidRDefault="00744042" w:rsidP="00874047">
      <w:pPr>
        <w:pStyle w:val="Default"/>
        <w:rPr>
          <w:rFonts w:ascii="Arial" w:hAnsi="Arial" w:cs="Arial"/>
        </w:rPr>
      </w:pPr>
      <w:r w:rsidRPr="008E0B55">
        <w:rPr>
          <w:rFonts w:ascii="Arial" w:hAnsi="Arial" w:cs="Arial"/>
        </w:rPr>
        <w:t>Many of the agencies have joined the Academy to access</w:t>
      </w:r>
      <w:r w:rsidR="003F1B71" w:rsidRPr="003F1B71">
        <w:rPr>
          <w:rFonts w:ascii="Arial" w:hAnsi="Arial" w:cs="Arial"/>
        </w:rPr>
        <w:t xml:space="preserve"> </w:t>
      </w:r>
      <w:r w:rsidRPr="008E0B55">
        <w:rPr>
          <w:rFonts w:ascii="Arial" w:hAnsi="Arial" w:cs="Arial"/>
        </w:rPr>
        <w:t xml:space="preserve">the </w:t>
      </w:r>
      <w:r w:rsidRPr="008E0B55">
        <w:rPr>
          <w:rFonts w:ascii="Arial" w:hAnsi="Arial" w:cs="Arial"/>
          <w:i/>
        </w:rPr>
        <w:t>Active Shooter Response</w:t>
      </w:r>
      <w:r w:rsidRPr="008E0B55">
        <w:rPr>
          <w:rFonts w:ascii="Arial" w:hAnsi="Arial" w:cs="Arial"/>
        </w:rPr>
        <w:t xml:space="preserve"> course, now totaling over </w:t>
      </w:r>
      <w:r w:rsidRPr="008E0B55">
        <w:rPr>
          <w:rFonts w:ascii="Arial" w:hAnsi="Arial" w:cs="Arial"/>
          <w:b/>
        </w:rPr>
        <w:t>3,000 enrollments</w:t>
      </w:r>
      <w:r w:rsidRPr="008E0B55">
        <w:rPr>
          <w:rFonts w:ascii="Arial" w:hAnsi="Arial" w:cs="Arial"/>
        </w:rPr>
        <w:t xml:space="preserve"> since its launch in August 2015. </w:t>
      </w:r>
    </w:p>
    <w:p w14:paraId="4F509257" w14:textId="77777777" w:rsidR="00874047" w:rsidRPr="008E0B55" w:rsidRDefault="00BE2B74" w:rsidP="00874047">
      <w:pPr>
        <w:pStyle w:val="Default"/>
        <w:rPr>
          <w:rFonts w:ascii="Arial" w:hAnsi="Arial" w:cs="Arial"/>
        </w:rPr>
      </w:pPr>
      <w:r w:rsidRPr="008E0B55">
        <w:rPr>
          <w:rFonts w:ascii="Arial" w:hAnsi="Arial" w:cs="Arial"/>
        </w:rPr>
        <w:t xml:space="preserve">A select number </w:t>
      </w:r>
      <w:r w:rsidR="00744042" w:rsidRPr="008E0B55">
        <w:rPr>
          <w:rFonts w:ascii="Arial" w:hAnsi="Arial" w:cs="Arial"/>
        </w:rPr>
        <w:t xml:space="preserve">of state </w:t>
      </w:r>
      <w:r w:rsidRPr="008E0B55">
        <w:rPr>
          <w:rFonts w:ascii="Arial" w:hAnsi="Arial" w:cs="Arial"/>
        </w:rPr>
        <w:t>employees</w:t>
      </w:r>
      <w:r w:rsidR="00744042" w:rsidRPr="008E0B55">
        <w:rPr>
          <w:rFonts w:ascii="Arial" w:hAnsi="Arial" w:cs="Arial"/>
        </w:rPr>
        <w:t xml:space="preserve"> w</w:t>
      </w:r>
      <w:r w:rsidRPr="008E0B55">
        <w:rPr>
          <w:rFonts w:ascii="Arial" w:hAnsi="Arial" w:cs="Arial"/>
        </w:rPr>
        <w:t>ere</w:t>
      </w:r>
      <w:r w:rsidR="00744042" w:rsidRPr="008E0B55">
        <w:rPr>
          <w:rFonts w:ascii="Arial" w:hAnsi="Arial" w:cs="Arial"/>
        </w:rPr>
        <w:t xml:space="preserve"> invited to pilot the </w:t>
      </w:r>
      <w:r w:rsidR="00744042" w:rsidRPr="008E0B55">
        <w:rPr>
          <w:rFonts w:ascii="Arial" w:hAnsi="Arial" w:cs="Arial"/>
          <w:i/>
        </w:rPr>
        <w:t>Workplace Violence Prevention</w:t>
      </w:r>
      <w:r w:rsidR="00744042" w:rsidRPr="008E0B55">
        <w:rPr>
          <w:rFonts w:ascii="Arial" w:hAnsi="Arial" w:cs="Arial"/>
        </w:rPr>
        <w:t xml:space="preserve"> course this past February. </w:t>
      </w:r>
      <w:r w:rsidR="00F202BC" w:rsidRPr="008E0B55">
        <w:rPr>
          <w:rFonts w:ascii="Arial" w:hAnsi="Arial" w:cs="Arial"/>
        </w:rPr>
        <w:t xml:space="preserve">Based on the feedback of those users, improvements were made and the final version of </w:t>
      </w:r>
      <w:r w:rsidR="00F202BC" w:rsidRPr="008E0B55">
        <w:rPr>
          <w:rFonts w:ascii="Arial" w:hAnsi="Arial" w:cs="Arial"/>
          <w:i/>
        </w:rPr>
        <w:t>Workplace Violence Prevention</w:t>
      </w:r>
      <w:r w:rsidR="00F202BC" w:rsidRPr="008E0B55">
        <w:rPr>
          <w:rFonts w:ascii="Arial" w:hAnsi="Arial" w:cs="Arial"/>
        </w:rPr>
        <w:t xml:space="preserve"> was launched state-wide in June. </w:t>
      </w:r>
    </w:p>
    <w:p w14:paraId="610AF11D" w14:textId="77777777" w:rsidR="00F202BC" w:rsidRPr="008E0B55" w:rsidRDefault="00F202BC" w:rsidP="00874047">
      <w:pPr>
        <w:pStyle w:val="Default"/>
        <w:rPr>
          <w:rFonts w:ascii="Arial" w:hAnsi="Arial" w:cs="Arial"/>
        </w:rPr>
      </w:pPr>
    </w:p>
    <w:p w14:paraId="7BD0D9BF" w14:textId="77777777" w:rsidR="00F202BC" w:rsidRPr="008E0B55" w:rsidRDefault="00F202BC" w:rsidP="00874047">
      <w:pPr>
        <w:pStyle w:val="Default"/>
        <w:rPr>
          <w:rFonts w:ascii="Arial" w:hAnsi="Arial" w:cs="Arial"/>
        </w:rPr>
      </w:pPr>
      <w:r w:rsidRPr="008E0B55">
        <w:rPr>
          <w:rFonts w:ascii="Arial" w:hAnsi="Arial" w:cs="Arial"/>
        </w:rPr>
        <w:t xml:space="preserve">Also launched in June, the </w:t>
      </w:r>
      <w:r w:rsidRPr="008E0B55">
        <w:rPr>
          <w:rFonts w:ascii="Arial" w:hAnsi="Arial" w:cs="Arial"/>
          <w:b/>
        </w:rPr>
        <w:t>Office of State Ethics</w:t>
      </w:r>
      <w:r w:rsidRPr="008E0B55">
        <w:rPr>
          <w:rFonts w:ascii="Arial" w:hAnsi="Arial" w:cs="Arial"/>
        </w:rPr>
        <w:t xml:space="preserve"> released their </w:t>
      </w:r>
      <w:r w:rsidRPr="008E0B55">
        <w:rPr>
          <w:rFonts w:ascii="Arial" w:hAnsi="Arial" w:cs="Arial"/>
          <w:i/>
        </w:rPr>
        <w:t>Ethics 101</w:t>
      </w:r>
      <w:r w:rsidRPr="008E0B55">
        <w:rPr>
          <w:rFonts w:ascii="Arial" w:hAnsi="Arial" w:cs="Arial"/>
        </w:rPr>
        <w:t xml:space="preserve"> course to the CT Education Academy audience. The course was modified to </w:t>
      </w:r>
      <w:r w:rsidR="00BE2B74" w:rsidRPr="008E0B55">
        <w:rPr>
          <w:rFonts w:ascii="Arial" w:hAnsi="Arial" w:cs="Arial"/>
        </w:rPr>
        <w:t>include</w:t>
      </w:r>
      <w:r w:rsidRPr="008E0B55">
        <w:rPr>
          <w:rFonts w:ascii="Arial" w:hAnsi="Arial" w:cs="Arial"/>
        </w:rPr>
        <w:t xml:space="preserve"> a comprehension-based final</w:t>
      </w:r>
      <w:r w:rsidR="00BE2B74" w:rsidRPr="008E0B55">
        <w:rPr>
          <w:rFonts w:ascii="Arial" w:hAnsi="Arial" w:cs="Arial"/>
        </w:rPr>
        <w:t>, a standard established at the start of the CT Education Academy program.</w:t>
      </w:r>
      <w:r w:rsidRPr="008E0B55">
        <w:rPr>
          <w:rFonts w:ascii="Arial" w:hAnsi="Arial" w:cs="Arial"/>
        </w:rPr>
        <w:t xml:space="preserve">  </w:t>
      </w:r>
      <w:r w:rsidR="00BE2B74" w:rsidRPr="008E0B55">
        <w:rPr>
          <w:rFonts w:ascii="Arial" w:hAnsi="Arial" w:cs="Arial"/>
        </w:rPr>
        <w:t>As a result, o</w:t>
      </w:r>
      <w:r w:rsidRPr="008E0B55">
        <w:rPr>
          <w:rFonts w:ascii="Arial" w:hAnsi="Arial" w:cs="Arial"/>
        </w:rPr>
        <w:t xml:space="preserve">nly a passing grade will grant </w:t>
      </w:r>
      <w:r w:rsidR="00BE2B74" w:rsidRPr="008E0B55">
        <w:rPr>
          <w:rFonts w:ascii="Arial" w:hAnsi="Arial" w:cs="Arial"/>
        </w:rPr>
        <w:t>a</w:t>
      </w:r>
      <w:r w:rsidRPr="008E0B55">
        <w:rPr>
          <w:rFonts w:ascii="Arial" w:hAnsi="Arial" w:cs="Arial"/>
        </w:rPr>
        <w:t xml:space="preserve"> learner a certificate of completion</w:t>
      </w:r>
      <w:r w:rsidR="00BE2B74" w:rsidRPr="008E0B55">
        <w:rPr>
          <w:rFonts w:ascii="Arial" w:hAnsi="Arial" w:cs="Arial"/>
        </w:rPr>
        <w:t>, as it demonstrates a basic understanding of the curriculum has been met</w:t>
      </w:r>
      <w:r w:rsidRPr="008E0B55">
        <w:rPr>
          <w:rFonts w:ascii="Arial" w:hAnsi="Arial" w:cs="Arial"/>
        </w:rPr>
        <w:t xml:space="preserve">. </w:t>
      </w:r>
    </w:p>
    <w:p w14:paraId="163E6A07" w14:textId="77777777" w:rsidR="00F202BC" w:rsidRPr="008E0B55" w:rsidRDefault="00F202BC" w:rsidP="00874047">
      <w:pPr>
        <w:pStyle w:val="Default"/>
        <w:rPr>
          <w:rFonts w:ascii="Arial" w:hAnsi="Arial" w:cs="Arial"/>
        </w:rPr>
      </w:pPr>
    </w:p>
    <w:p w14:paraId="737648E9" w14:textId="77777777" w:rsidR="00874047" w:rsidRPr="008E0B55" w:rsidRDefault="00F202BC" w:rsidP="00874047">
      <w:pPr>
        <w:pStyle w:val="Default"/>
        <w:rPr>
          <w:rFonts w:ascii="Arial" w:hAnsi="Arial" w:cs="Arial"/>
        </w:rPr>
      </w:pPr>
      <w:r w:rsidRPr="008E0B55">
        <w:rPr>
          <w:rFonts w:ascii="Arial" w:hAnsi="Arial" w:cs="Arial"/>
        </w:rPr>
        <w:t xml:space="preserve">During the February to June timeframe, </w:t>
      </w:r>
      <w:r w:rsidR="003B492A" w:rsidRPr="008E0B55">
        <w:rPr>
          <w:rFonts w:ascii="Arial" w:hAnsi="Arial" w:cs="Arial"/>
          <w:b/>
        </w:rPr>
        <w:t>Criminal Justice Information System</w:t>
      </w:r>
      <w:r w:rsidR="003B492A" w:rsidRPr="008E0B55">
        <w:rPr>
          <w:rFonts w:ascii="Arial" w:hAnsi="Arial" w:cs="Arial"/>
        </w:rPr>
        <w:t xml:space="preserve"> piloted the CT Education Academy platform to support their state-wide law enforcement training curriculum which serves state, municipal and private law enforcement agencies. </w:t>
      </w:r>
      <w:r w:rsidR="00E24BA9" w:rsidRPr="008E0B55">
        <w:rPr>
          <w:rFonts w:ascii="Arial" w:hAnsi="Arial" w:cs="Arial"/>
        </w:rPr>
        <w:t xml:space="preserve">Feedback gathered from this pilot group is being addressed in the next two releases on the platform. </w:t>
      </w:r>
    </w:p>
    <w:p w14:paraId="1BD7FF98" w14:textId="77777777" w:rsidR="00874047" w:rsidRPr="008E0B55" w:rsidRDefault="00874047" w:rsidP="00874047">
      <w:pPr>
        <w:pStyle w:val="Default"/>
        <w:rPr>
          <w:rFonts w:ascii="Arial" w:hAnsi="Arial" w:cs="Arial"/>
        </w:rPr>
      </w:pPr>
    </w:p>
    <w:p w14:paraId="487521E4" w14:textId="77777777" w:rsidR="00E24BA9" w:rsidRPr="008E0B55" w:rsidRDefault="00E24BA9" w:rsidP="00E24BA9">
      <w:pPr>
        <w:pStyle w:val="Default"/>
        <w:rPr>
          <w:rFonts w:ascii="Arial" w:hAnsi="Arial" w:cs="Arial"/>
        </w:rPr>
      </w:pPr>
      <w:r w:rsidRPr="008E0B55">
        <w:rPr>
          <w:rFonts w:ascii="Arial" w:hAnsi="Arial" w:cs="Arial"/>
        </w:rPr>
        <w:t xml:space="preserve">The platform was upgraded to version 1.1 in February. This release focused on improvements in reporting, organization management, course management, and overall platform security. </w:t>
      </w:r>
    </w:p>
    <w:p w14:paraId="50A20018" w14:textId="77777777" w:rsidR="00E24BA9" w:rsidRPr="008E0B55" w:rsidRDefault="00E24BA9" w:rsidP="00874047">
      <w:pPr>
        <w:pStyle w:val="Default"/>
        <w:rPr>
          <w:rFonts w:ascii="Arial" w:hAnsi="Arial" w:cs="Arial"/>
        </w:rPr>
      </w:pPr>
    </w:p>
    <w:p w14:paraId="71EA7182" w14:textId="77777777" w:rsidR="00744042" w:rsidRPr="008E0B55" w:rsidRDefault="00E24BA9" w:rsidP="00874047">
      <w:pPr>
        <w:pStyle w:val="Default"/>
        <w:rPr>
          <w:rFonts w:ascii="Arial" w:hAnsi="Arial" w:cs="Arial"/>
        </w:rPr>
      </w:pPr>
      <w:r w:rsidRPr="008E0B55">
        <w:rPr>
          <w:rFonts w:ascii="Arial" w:hAnsi="Arial" w:cs="Arial"/>
        </w:rPr>
        <w:t xml:space="preserve">Lastly, the team has been </w:t>
      </w:r>
      <w:r w:rsidR="002637AD" w:rsidRPr="008E0B55">
        <w:rPr>
          <w:rFonts w:ascii="Arial" w:hAnsi="Arial" w:cs="Arial"/>
        </w:rPr>
        <w:t>assessing</w:t>
      </w:r>
      <w:r w:rsidRPr="008E0B55">
        <w:rPr>
          <w:rFonts w:ascii="Arial" w:hAnsi="Arial" w:cs="Arial"/>
        </w:rPr>
        <w:t xml:space="preserve"> and revising the </w:t>
      </w:r>
      <w:r w:rsidR="00744042" w:rsidRPr="008E0B55">
        <w:rPr>
          <w:rFonts w:ascii="Arial" w:hAnsi="Arial" w:cs="Arial"/>
          <w:i/>
        </w:rPr>
        <w:t>Sexual Harassment Prevention</w:t>
      </w:r>
      <w:r w:rsidR="00744042" w:rsidRPr="008E0B55">
        <w:rPr>
          <w:rFonts w:ascii="Arial" w:hAnsi="Arial" w:cs="Arial"/>
        </w:rPr>
        <w:t xml:space="preserve"> </w:t>
      </w:r>
      <w:r w:rsidRPr="008E0B55">
        <w:rPr>
          <w:rFonts w:ascii="Arial" w:hAnsi="Arial" w:cs="Arial"/>
        </w:rPr>
        <w:t xml:space="preserve">curriculum </w:t>
      </w:r>
      <w:r w:rsidR="002637AD" w:rsidRPr="008E0B55">
        <w:rPr>
          <w:rFonts w:ascii="Arial" w:hAnsi="Arial" w:cs="Arial"/>
        </w:rPr>
        <w:t>obtained through</w:t>
      </w:r>
      <w:r w:rsidR="00744042" w:rsidRPr="008E0B55">
        <w:rPr>
          <w:rFonts w:ascii="Arial" w:hAnsi="Arial" w:cs="Arial"/>
        </w:rPr>
        <w:t xml:space="preserve"> the State of Washington</w:t>
      </w:r>
      <w:r w:rsidR="0090654D" w:rsidRPr="008E0B55">
        <w:rPr>
          <w:rFonts w:ascii="Arial" w:hAnsi="Arial" w:cs="Arial"/>
        </w:rPr>
        <w:t xml:space="preserve"> to suit the needs of the State of Connecticut</w:t>
      </w:r>
      <w:r w:rsidR="00744042" w:rsidRPr="008E0B55">
        <w:rPr>
          <w:rFonts w:ascii="Arial" w:hAnsi="Arial" w:cs="Arial"/>
        </w:rPr>
        <w:t xml:space="preserve">. </w:t>
      </w:r>
    </w:p>
    <w:p w14:paraId="4A116B6E" w14:textId="77777777" w:rsidR="00620ACC" w:rsidRPr="008E0B55" w:rsidRDefault="00620ACC" w:rsidP="00874047">
      <w:pPr>
        <w:pStyle w:val="Default"/>
        <w:rPr>
          <w:rFonts w:ascii="Arial" w:hAnsi="Arial" w:cs="Arial"/>
        </w:rPr>
      </w:pPr>
    </w:p>
    <w:p w14:paraId="195347AF" w14:textId="77777777" w:rsidR="00620ACC" w:rsidRPr="008E0B55" w:rsidRDefault="00620ACC" w:rsidP="00620ACC">
      <w:pPr>
        <w:pStyle w:val="Default"/>
        <w:rPr>
          <w:rFonts w:ascii="Arial" w:hAnsi="Arial" w:cs="Arial"/>
          <w:b/>
        </w:rPr>
      </w:pPr>
      <w:r w:rsidRPr="00ED788D">
        <w:rPr>
          <w:rFonts w:ascii="Arial" w:hAnsi="Arial" w:cs="Arial"/>
          <w:b/>
        </w:rPr>
        <w:t>July-December 2016</w:t>
      </w:r>
    </w:p>
    <w:p w14:paraId="2AF1CD8E" w14:textId="77777777" w:rsidR="00620ACC" w:rsidRPr="008E0B55" w:rsidRDefault="00620ACC" w:rsidP="00874047">
      <w:pPr>
        <w:pStyle w:val="Default"/>
        <w:rPr>
          <w:rFonts w:ascii="Arial" w:hAnsi="Arial" w:cs="Arial"/>
        </w:rPr>
      </w:pPr>
    </w:p>
    <w:p w14:paraId="19679748" w14:textId="77777777" w:rsidR="00CF4308" w:rsidRPr="008E0B55" w:rsidRDefault="00CF4308" w:rsidP="00F35100">
      <w:pPr>
        <w:pStyle w:val="Default"/>
        <w:rPr>
          <w:rFonts w:ascii="Arial" w:hAnsi="Arial" w:cs="Arial"/>
        </w:rPr>
      </w:pPr>
      <w:r w:rsidRPr="008E0B55">
        <w:rPr>
          <w:rFonts w:ascii="Arial" w:hAnsi="Arial" w:cs="Arial"/>
        </w:rPr>
        <w:t>The CT Education Academy continues to grow in usage</w:t>
      </w:r>
      <w:r w:rsidR="00710C53" w:rsidRPr="008E0B55">
        <w:rPr>
          <w:rFonts w:ascii="Arial" w:hAnsi="Arial" w:cs="Arial"/>
        </w:rPr>
        <w:t xml:space="preserve"> </w:t>
      </w:r>
      <w:r w:rsidRPr="008E0B55">
        <w:rPr>
          <w:rFonts w:ascii="Arial" w:hAnsi="Arial" w:cs="Arial"/>
        </w:rPr>
        <w:t>and i</w:t>
      </w:r>
      <w:r w:rsidR="00710C53" w:rsidRPr="008E0B55">
        <w:rPr>
          <w:rFonts w:ascii="Arial" w:hAnsi="Arial" w:cs="Arial"/>
        </w:rPr>
        <w:t>nterest</w:t>
      </w:r>
      <w:r w:rsidRPr="008E0B55">
        <w:rPr>
          <w:rFonts w:ascii="Arial" w:hAnsi="Arial" w:cs="Arial"/>
        </w:rPr>
        <w:t xml:space="preserve">. Since August 2015, the Academy has had over </w:t>
      </w:r>
      <w:r w:rsidRPr="008E0B55">
        <w:rPr>
          <w:rFonts w:ascii="Arial" w:hAnsi="Arial" w:cs="Arial"/>
          <w:b/>
        </w:rPr>
        <w:t>6,800</w:t>
      </w:r>
      <w:r w:rsidRPr="008E0B55">
        <w:rPr>
          <w:rFonts w:ascii="Arial" w:hAnsi="Arial" w:cs="Arial"/>
        </w:rPr>
        <w:t xml:space="preserve"> enrollments (</w:t>
      </w:r>
      <w:r w:rsidRPr="008E0B55">
        <w:rPr>
          <w:rFonts w:ascii="Arial" w:hAnsi="Arial" w:cs="Arial"/>
          <w:u w:val="single"/>
        </w:rPr>
        <w:t>more than double</w:t>
      </w:r>
      <w:r w:rsidRPr="008E0B55">
        <w:rPr>
          <w:rFonts w:ascii="Arial" w:hAnsi="Arial" w:cs="Arial"/>
        </w:rPr>
        <w:t xml:space="preserve"> since the last report) across </w:t>
      </w:r>
      <w:r w:rsidR="008E0B55">
        <w:rPr>
          <w:rFonts w:ascii="Arial" w:hAnsi="Arial" w:cs="Arial"/>
        </w:rPr>
        <w:t>more than</w:t>
      </w:r>
      <w:r w:rsidR="008E0B55" w:rsidRPr="008E0B55">
        <w:rPr>
          <w:rFonts w:ascii="Arial" w:hAnsi="Arial" w:cs="Arial"/>
        </w:rPr>
        <w:t xml:space="preserve"> </w:t>
      </w:r>
      <w:r w:rsidRPr="008E0B55">
        <w:rPr>
          <w:rFonts w:ascii="Arial" w:hAnsi="Arial" w:cs="Arial"/>
          <w:b/>
        </w:rPr>
        <w:t>40</w:t>
      </w:r>
      <w:r w:rsidRPr="001A41B6">
        <w:rPr>
          <w:rFonts w:ascii="Arial" w:hAnsi="Arial" w:cs="Arial"/>
          <w:b/>
        </w:rPr>
        <w:t xml:space="preserve"> </w:t>
      </w:r>
      <w:r w:rsidR="008E0B55" w:rsidRPr="001A41B6">
        <w:rPr>
          <w:rFonts w:ascii="Arial" w:hAnsi="Arial" w:cs="Arial"/>
          <w:b/>
        </w:rPr>
        <w:t>S</w:t>
      </w:r>
      <w:r w:rsidRPr="001A41B6">
        <w:rPr>
          <w:rFonts w:ascii="Arial" w:hAnsi="Arial" w:cs="Arial"/>
          <w:b/>
        </w:rPr>
        <w:t>tate agencies</w:t>
      </w:r>
      <w:r w:rsidRPr="008E0B55">
        <w:rPr>
          <w:rFonts w:ascii="Arial" w:hAnsi="Arial" w:cs="Arial"/>
        </w:rPr>
        <w:t xml:space="preserve"> and 6 towns. </w:t>
      </w:r>
    </w:p>
    <w:p w14:paraId="36235EB4" w14:textId="77777777" w:rsidR="00CF4308" w:rsidRPr="008E0B55" w:rsidRDefault="00CF4308" w:rsidP="00F35100">
      <w:pPr>
        <w:pStyle w:val="Default"/>
        <w:rPr>
          <w:rFonts w:ascii="Arial" w:hAnsi="Arial" w:cs="Arial"/>
        </w:rPr>
      </w:pPr>
    </w:p>
    <w:p w14:paraId="05F4E60D" w14:textId="77777777" w:rsidR="00CF4308" w:rsidRPr="008E0B55" w:rsidRDefault="00CF4308" w:rsidP="00F35100">
      <w:pPr>
        <w:pStyle w:val="Default"/>
        <w:rPr>
          <w:rFonts w:ascii="Arial" w:hAnsi="Arial" w:cs="Arial"/>
        </w:rPr>
      </w:pPr>
      <w:r w:rsidRPr="008E0B55">
        <w:rPr>
          <w:rFonts w:ascii="Arial" w:hAnsi="Arial" w:cs="Arial"/>
        </w:rPr>
        <w:t xml:space="preserve">While </w:t>
      </w:r>
      <w:r w:rsidR="008E0B55">
        <w:rPr>
          <w:rFonts w:ascii="Arial" w:hAnsi="Arial" w:cs="Arial"/>
        </w:rPr>
        <w:t>additional</w:t>
      </w:r>
      <w:r w:rsidR="008E0B55" w:rsidRPr="008E0B55">
        <w:rPr>
          <w:rFonts w:ascii="Arial" w:hAnsi="Arial" w:cs="Arial"/>
        </w:rPr>
        <w:t xml:space="preserve"> </w:t>
      </w:r>
      <w:r w:rsidRPr="008E0B55">
        <w:rPr>
          <w:rFonts w:ascii="Arial" w:hAnsi="Arial" w:cs="Arial"/>
        </w:rPr>
        <w:t xml:space="preserve">agencies continue to express interest in the Academy for state trainings, </w:t>
      </w:r>
      <w:r w:rsidR="008E0B55">
        <w:rPr>
          <w:rFonts w:ascii="Arial" w:hAnsi="Arial" w:cs="Arial"/>
        </w:rPr>
        <w:t>an even greater number of</w:t>
      </w:r>
      <w:r w:rsidR="008E0B55" w:rsidRPr="008E0B55">
        <w:rPr>
          <w:rFonts w:ascii="Arial" w:hAnsi="Arial" w:cs="Arial"/>
        </w:rPr>
        <w:t xml:space="preserve"> </w:t>
      </w:r>
      <w:r w:rsidRPr="008E0B55">
        <w:rPr>
          <w:rFonts w:ascii="Arial" w:hAnsi="Arial" w:cs="Arial"/>
        </w:rPr>
        <w:t xml:space="preserve">agencies are exploring the Academy </w:t>
      </w:r>
      <w:r w:rsidR="008E0B55">
        <w:rPr>
          <w:rFonts w:ascii="Arial" w:hAnsi="Arial" w:cs="Arial"/>
        </w:rPr>
        <w:t>as a vehicle for</w:t>
      </w:r>
      <w:r w:rsidR="008E0B55" w:rsidRPr="008E0B55">
        <w:rPr>
          <w:rFonts w:ascii="Arial" w:hAnsi="Arial" w:cs="Arial"/>
        </w:rPr>
        <w:t xml:space="preserve"> </w:t>
      </w:r>
      <w:r w:rsidRPr="008E0B55">
        <w:rPr>
          <w:rFonts w:ascii="Arial" w:hAnsi="Arial" w:cs="Arial"/>
        </w:rPr>
        <w:t xml:space="preserve">their own training delivery. Currently, the </w:t>
      </w:r>
      <w:r w:rsidRPr="008E0B55">
        <w:rPr>
          <w:rFonts w:ascii="Arial" w:hAnsi="Arial" w:cs="Arial"/>
          <w:b/>
        </w:rPr>
        <w:t>Department of Administrative Services</w:t>
      </w:r>
      <w:r w:rsidRPr="008E0B55">
        <w:rPr>
          <w:rFonts w:ascii="Arial" w:hAnsi="Arial" w:cs="Arial"/>
        </w:rPr>
        <w:t xml:space="preserve">, </w:t>
      </w:r>
      <w:r w:rsidRPr="008E0B55">
        <w:rPr>
          <w:rFonts w:ascii="Arial" w:hAnsi="Arial" w:cs="Arial"/>
          <w:b/>
        </w:rPr>
        <w:t>Office of State Ethics</w:t>
      </w:r>
      <w:r w:rsidRPr="008E0B55">
        <w:rPr>
          <w:rFonts w:ascii="Arial" w:hAnsi="Arial" w:cs="Arial"/>
        </w:rPr>
        <w:t xml:space="preserve">, and </w:t>
      </w:r>
      <w:r w:rsidRPr="008E0B55">
        <w:rPr>
          <w:rFonts w:ascii="Arial" w:hAnsi="Arial" w:cs="Arial"/>
          <w:b/>
        </w:rPr>
        <w:t>Criminal Justice Information System</w:t>
      </w:r>
      <w:r w:rsidRPr="008E0B55">
        <w:rPr>
          <w:rFonts w:ascii="Arial" w:hAnsi="Arial" w:cs="Arial"/>
        </w:rPr>
        <w:t xml:space="preserve"> are utilizing the Academy platform to manage their online training offerings while the </w:t>
      </w:r>
      <w:r w:rsidRPr="008E0B55">
        <w:rPr>
          <w:rFonts w:ascii="Arial" w:hAnsi="Arial" w:cs="Arial"/>
          <w:b/>
        </w:rPr>
        <w:t>Department of Motor Vehicles</w:t>
      </w:r>
      <w:r w:rsidRPr="008E0B55">
        <w:rPr>
          <w:rFonts w:ascii="Arial" w:hAnsi="Arial" w:cs="Arial"/>
        </w:rPr>
        <w:t xml:space="preserve">, </w:t>
      </w:r>
      <w:r w:rsidRPr="008E0B55">
        <w:rPr>
          <w:rFonts w:ascii="Arial" w:hAnsi="Arial" w:cs="Arial"/>
          <w:b/>
        </w:rPr>
        <w:t>Office of Education and Data Management</w:t>
      </w:r>
      <w:r w:rsidRPr="008E0B55">
        <w:rPr>
          <w:rFonts w:ascii="Arial" w:hAnsi="Arial" w:cs="Arial"/>
        </w:rPr>
        <w:t xml:space="preserve">, and </w:t>
      </w:r>
      <w:r w:rsidRPr="008E0B55">
        <w:rPr>
          <w:rFonts w:ascii="Arial" w:hAnsi="Arial" w:cs="Arial"/>
          <w:b/>
        </w:rPr>
        <w:t>Department of Rehabilitation Services</w:t>
      </w:r>
      <w:r w:rsidRPr="008E0B55">
        <w:rPr>
          <w:rFonts w:ascii="Arial" w:hAnsi="Arial" w:cs="Arial"/>
        </w:rPr>
        <w:t xml:space="preserve"> have been piloting the system for select courses. </w:t>
      </w:r>
    </w:p>
    <w:p w14:paraId="1F2A3F37" w14:textId="77777777" w:rsidR="00CF4308" w:rsidRPr="008E0B55" w:rsidRDefault="00CF4308" w:rsidP="00F35100">
      <w:pPr>
        <w:pStyle w:val="Default"/>
        <w:rPr>
          <w:rFonts w:ascii="Arial" w:hAnsi="Arial" w:cs="Arial"/>
        </w:rPr>
      </w:pPr>
    </w:p>
    <w:p w14:paraId="32C7E730" w14:textId="77777777" w:rsidR="00CF4308" w:rsidRPr="0052522A" w:rsidRDefault="00CF4308" w:rsidP="00F35100">
      <w:pPr>
        <w:pStyle w:val="Default"/>
        <w:rPr>
          <w:rFonts w:ascii="Arial" w:hAnsi="Arial" w:cs="Arial"/>
        </w:rPr>
      </w:pPr>
      <w:r w:rsidRPr="008E0B55">
        <w:rPr>
          <w:rFonts w:ascii="Arial" w:hAnsi="Arial" w:cs="Arial"/>
        </w:rPr>
        <w:t>In 2017, the following agencies will be utilizing the CT Education Academy to manage their online and</w:t>
      </w:r>
      <w:r w:rsidR="002A7AA0" w:rsidRPr="008E0B55">
        <w:rPr>
          <w:rFonts w:ascii="Arial" w:hAnsi="Arial" w:cs="Arial"/>
        </w:rPr>
        <w:t>/or</w:t>
      </w:r>
      <w:r w:rsidRPr="008E0B55">
        <w:rPr>
          <w:rFonts w:ascii="Arial" w:hAnsi="Arial" w:cs="Arial"/>
        </w:rPr>
        <w:t xml:space="preserve"> in-person training offerings: </w:t>
      </w:r>
      <w:r w:rsidR="0052522A">
        <w:rPr>
          <w:rFonts w:ascii="Arial" w:hAnsi="Arial" w:cs="Arial"/>
        </w:rPr>
        <w:t xml:space="preserve">the </w:t>
      </w:r>
      <w:r w:rsidRPr="008E0B55">
        <w:rPr>
          <w:rFonts w:ascii="Arial" w:hAnsi="Arial" w:cs="Arial"/>
          <w:b/>
        </w:rPr>
        <w:t xml:space="preserve">Office of Education and Data Management </w:t>
      </w:r>
      <w:r w:rsidR="0052522A" w:rsidRPr="0052522A">
        <w:rPr>
          <w:rFonts w:ascii="Arial" w:hAnsi="Arial" w:cs="Arial"/>
        </w:rPr>
        <w:t>and</w:t>
      </w:r>
      <w:r w:rsidR="0052522A">
        <w:rPr>
          <w:rFonts w:ascii="Arial" w:hAnsi="Arial" w:cs="Arial"/>
          <w:b/>
        </w:rPr>
        <w:t xml:space="preserve"> </w:t>
      </w:r>
      <w:r w:rsidRPr="008E0B55">
        <w:rPr>
          <w:rFonts w:ascii="Arial" w:hAnsi="Arial" w:cs="Arial"/>
          <w:b/>
        </w:rPr>
        <w:t>Department of Rehabilitation Services</w:t>
      </w:r>
      <w:r w:rsidR="0052522A">
        <w:rPr>
          <w:rFonts w:ascii="Arial" w:hAnsi="Arial" w:cs="Arial"/>
          <w:b/>
        </w:rPr>
        <w:t xml:space="preserve"> </w:t>
      </w:r>
      <w:r w:rsidR="0052522A" w:rsidRPr="0052522A">
        <w:rPr>
          <w:rFonts w:ascii="Arial" w:hAnsi="Arial" w:cs="Arial"/>
        </w:rPr>
        <w:t>will transition from pilot programs to full production while the</w:t>
      </w:r>
      <w:r w:rsidR="0052522A">
        <w:rPr>
          <w:rFonts w:ascii="Arial" w:hAnsi="Arial" w:cs="Arial"/>
          <w:b/>
        </w:rPr>
        <w:t xml:space="preserve"> </w:t>
      </w:r>
      <w:r w:rsidR="002A7AA0" w:rsidRPr="008E0B55">
        <w:rPr>
          <w:rFonts w:ascii="Arial" w:hAnsi="Arial" w:cs="Arial"/>
          <w:b/>
        </w:rPr>
        <w:t>Department of Banking</w:t>
      </w:r>
      <w:r w:rsidR="002A7AA0" w:rsidRPr="008E0B55">
        <w:rPr>
          <w:rFonts w:ascii="Arial" w:hAnsi="Arial" w:cs="Arial"/>
        </w:rPr>
        <w:t xml:space="preserve"> and </w:t>
      </w:r>
      <w:r w:rsidR="002A7AA0" w:rsidRPr="008E0B55">
        <w:rPr>
          <w:rFonts w:ascii="Arial" w:hAnsi="Arial" w:cs="Arial"/>
          <w:b/>
        </w:rPr>
        <w:t>Department of Energy &amp; Environmental Protection</w:t>
      </w:r>
      <w:r w:rsidR="0052522A">
        <w:rPr>
          <w:rFonts w:ascii="Arial" w:hAnsi="Arial" w:cs="Arial"/>
          <w:b/>
        </w:rPr>
        <w:t xml:space="preserve"> </w:t>
      </w:r>
      <w:r w:rsidR="0052522A" w:rsidRPr="0052522A">
        <w:rPr>
          <w:rFonts w:ascii="Arial" w:hAnsi="Arial" w:cs="Arial"/>
        </w:rPr>
        <w:t>will begin new programs</w:t>
      </w:r>
      <w:r w:rsidR="002A7AA0" w:rsidRPr="0052522A">
        <w:rPr>
          <w:rFonts w:ascii="Arial" w:hAnsi="Arial" w:cs="Arial"/>
        </w:rPr>
        <w:t xml:space="preserve">. </w:t>
      </w:r>
    </w:p>
    <w:p w14:paraId="39FCFDD8" w14:textId="77777777" w:rsidR="00CF4308" w:rsidRPr="0052522A" w:rsidRDefault="00CF4308" w:rsidP="00F35100">
      <w:pPr>
        <w:pStyle w:val="Default"/>
        <w:rPr>
          <w:rFonts w:ascii="Arial" w:hAnsi="Arial" w:cs="Arial"/>
        </w:rPr>
      </w:pPr>
    </w:p>
    <w:p w14:paraId="39A32667" w14:textId="77777777" w:rsidR="002A7AA0" w:rsidRPr="008E0B55" w:rsidRDefault="002A7AA0" w:rsidP="00F35100">
      <w:pPr>
        <w:pStyle w:val="Default"/>
        <w:rPr>
          <w:rFonts w:ascii="Arial" w:hAnsi="Arial" w:cs="Arial"/>
        </w:rPr>
      </w:pPr>
      <w:r w:rsidRPr="008E0B55">
        <w:rPr>
          <w:rFonts w:ascii="Arial" w:hAnsi="Arial" w:cs="Arial"/>
        </w:rPr>
        <w:t>During the July to December timeframe, version 1.2 of the Academy platform was launched (August 2016)</w:t>
      </w:r>
      <w:r w:rsidR="00D35ECF">
        <w:rPr>
          <w:rFonts w:ascii="Arial" w:hAnsi="Arial" w:cs="Arial"/>
        </w:rPr>
        <w:t xml:space="preserve">, which </w:t>
      </w:r>
      <w:r w:rsidRPr="008E0B55">
        <w:rPr>
          <w:rFonts w:ascii="Arial" w:hAnsi="Arial" w:cs="Arial"/>
        </w:rPr>
        <w:t xml:space="preserve">contained new reporting functions as well as improvements to the course creation and permission granting processes. </w:t>
      </w:r>
      <w:r w:rsidR="00D35ECF">
        <w:rPr>
          <w:rFonts w:ascii="Arial" w:hAnsi="Arial" w:cs="Arial"/>
        </w:rPr>
        <w:t>During this timeframe, version 1.3 was also developed, which is scheduled to launch on February 1, 2017. The version 1.3</w:t>
      </w:r>
      <w:r w:rsidR="00D263DD">
        <w:rPr>
          <w:rFonts w:ascii="Arial" w:hAnsi="Arial" w:cs="Arial"/>
        </w:rPr>
        <w:t xml:space="preserve"> </w:t>
      </w:r>
      <w:r w:rsidRPr="008E0B55">
        <w:rPr>
          <w:rFonts w:ascii="Arial" w:hAnsi="Arial" w:cs="Arial"/>
        </w:rPr>
        <w:t xml:space="preserve">release will focus on the management of in-person trainings and offer additional system roles, roster management tools, and reporting options. </w:t>
      </w:r>
    </w:p>
    <w:p w14:paraId="43051C94" w14:textId="77777777" w:rsidR="002A7AA0" w:rsidRPr="008E0B55" w:rsidRDefault="002A7AA0" w:rsidP="00F35100">
      <w:pPr>
        <w:pStyle w:val="Default"/>
        <w:rPr>
          <w:rFonts w:ascii="Arial" w:hAnsi="Arial" w:cs="Arial"/>
        </w:rPr>
      </w:pPr>
    </w:p>
    <w:p w14:paraId="36262778" w14:textId="77777777" w:rsidR="002A7AA0" w:rsidRPr="008E0B55" w:rsidRDefault="002A7AA0" w:rsidP="00F35100">
      <w:pPr>
        <w:pStyle w:val="Default"/>
        <w:rPr>
          <w:rFonts w:ascii="Arial" w:hAnsi="Arial" w:cs="Arial"/>
        </w:rPr>
      </w:pPr>
      <w:r w:rsidRPr="008E0B55">
        <w:rPr>
          <w:rFonts w:ascii="Arial" w:hAnsi="Arial" w:cs="Arial"/>
        </w:rPr>
        <w:lastRenderedPageBreak/>
        <w:t>In September</w:t>
      </w:r>
      <w:r w:rsidR="00D35ECF">
        <w:rPr>
          <w:rFonts w:ascii="Arial" w:hAnsi="Arial" w:cs="Arial"/>
        </w:rPr>
        <w:t xml:space="preserve"> 2016</w:t>
      </w:r>
      <w:r w:rsidRPr="008E0B55">
        <w:rPr>
          <w:rFonts w:ascii="Arial" w:hAnsi="Arial" w:cs="Arial"/>
        </w:rPr>
        <w:t xml:space="preserve">, </w:t>
      </w:r>
      <w:r w:rsidR="00D35ECF">
        <w:rPr>
          <w:rFonts w:ascii="Arial" w:hAnsi="Arial" w:cs="Arial"/>
        </w:rPr>
        <w:t>the</w:t>
      </w:r>
      <w:r w:rsidR="00D35ECF" w:rsidRPr="008E0B55">
        <w:rPr>
          <w:rFonts w:ascii="Arial" w:hAnsi="Arial" w:cs="Arial"/>
        </w:rPr>
        <w:t xml:space="preserve"> </w:t>
      </w:r>
      <w:r w:rsidRPr="008E0B55">
        <w:rPr>
          <w:rFonts w:ascii="Arial" w:hAnsi="Arial" w:cs="Arial"/>
        </w:rPr>
        <w:t xml:space="preserve">DAS project liaison </w:t>
      </w:r>
      <w:r w:rsidR="00012AE2" w:rsidRPr="008E0B55">
        <w:rPr>
          <w:rFonts w:ascii="Arial" w:hAnsi="Arial" w:cs="Arial"/>
        </w:rPr>
        <w:t xml:space="preserve">left </w:t>
      </w:r>
      <w:r w:rsidR="00D35ECF">
        <w:rPr>
          <w:rFonts w:ascii="Arial" w:hAnsi="Arial" w:cs="Arial"/>
        </w:rPr>
        <w:t>State service,</w:t>
      </w:r>
      <w:r w:rsidRPr="008E0B55">
        <w:rPr>
          <w:rFonts w:ascii="Arial" w:hAnsi="Arial" w:cs="Arial"/>
        </w:rPr>
        <w:t xml:space="preserve"> which impacted </w:t>
      </w:r>
      <w:r w:rsidR="00D35ECF">
        <w:rPr>
          <w:rFonts w:ascii="Arial" w:hAnsi="Arial" w:cs="Arial"/>
        </w:rPr>
        <w:t xml:space="preserve">the </w:t>
      </w:r>
      <w:r w:rsidRPr="008E0B55">
        <w:rPr>
          <w:rFonts w:ascii="Arial" w:hAnsi="Arial" w:cs="Arial"/>
        </w:rPr>
        <w:t xml:space="preserve">course development schedule. The </w:t>
      </w:r>
      <w:r w:rsidRPr="008E0B55">
        <w:rPr>
          <w:rFonts w:ascii="Arial" w:hAnsi="Arial" w:cs="Arial"/>
          <w:i/>
        </w:rPr>
        <w:t>Sexual Harassment Prevention</w:t>
      </w:r>
      <w:r w:rsidRPr="008E0B55">
        <w:rPr>
          <w:rFonts w:ascii="Arial" w:hAnsi="Arial" w:cs="Arial"/>
        </w:rPr>
        <w:t xml:space="preserve"> training</w:t>
      </w:r>
      <w:r w:rsidR="00D35ECF">
        <w:rPr>
          <w:rFonts w:ascii="Arial" w:hAnsi="Arial" w:cs="Arial"/>
        </w:rPr>
        <w:t>, which</w:t>
      </w:r>
      <w:r w:rsidRPr="008E0B55">
        <w:rPr>
          <w:rFonts w:ascii="Arial" w:hAnsi="Arial" w:cs="Arial"/>
        </w:rPr>
        <w:t xml:space="preserve"> </w:t>
      </w:r>
      <w:r w:rsidR="00012AE2" w:rsidRPr="008E0B55">
        <w:rPr>
          <w:rFonts w:ascii="Arial" w:hAnsi="Arial" w:cs="Arial"/>
        </w:rPr>
        <w:t xml:space="preserve">was nearly complete, needed final approval </w:t>
      </w:r>
      <w:r w:rsidR="00D35ECF">
        <w:rPr>
          <w:rFonts w:ascii="Arial" w:hAnsi="Arial" w:cs="Arial"/>
        </w:rPr>
        <w:t>of</w:t>
      </w:r>
      <w:r w:rsidR="00D35ECF" w:rsidRPr="008E0B55">
        <w:rPr>
          <w:rFonts w:ascii="Arial" w:hAnsi="Arial" w:cs="Arial"/>
        </w:rPr>
        <w:t xml:space="preserve"> </w:t>
      </w:r>
      <w:r w:rsidR="00012AE2" w:rsidRPr="008E0B55">
        <w:rPr>
          <w:rFonts w:ascii="Arial" w:hAnsi="Arial" w:cs="Arial"/>
        </w:rPr>
        <w:t xml:space="preserve">course content. With his departure, </w:t>
      </w:r>
      <w:r w:rsidR="00D35ECF">
        <w:rPr>
          <w:rFonts w:ascii="Arial" w:hAnsi="Arial" w:cs="Arial"/>
        </w:rPr>
        <w:t>and</w:t>
      </w:r>
      <w:r w:rsidR="00012AE2" w:rsidRPr="008E0B55">
        <w:rPr>
          <w:rFonts w:ascii="Arial" w:hAnsi="Arial" w:cs="Arial"/>
        </w:rPr>
        <w:t xml:space="preserve"> no one to facilitate this final course review step</w:t>
      </w:r>
      <w:r w:rsidR="00D35ECF">
        <w:rPr>
          <w:rFonts w:ascii="Arial" w:hAnsi="Arial" w:cs="Arial"/>
        </w:rPr>
        <w:t>, the progression of the Sexual Harassment Prevention training course stalled</w:t>
      </w:r>
      <w:r w:rsidR="00012AE2" w:rsidRPr="008E0B55">
        <w:rPr>
          <w:rFonts w:ascii="Arial" w:hAnsi="Arial" w:cs="Arial"/>
        </w:rPr>
        <w:t xml:space="preserve">. Additionally, we had </w:t>
      </w:r>
      <w:r w:rsidR="00D35ECF">
        <w:rPr>
          <w:rFonts w:ascii="Arial" w:hAnsi="Arial" w:cs="Arial"/>
        </w:rPr>
        <w:t>begun several</w:t>
      </w:r>
      <w:r w:rsidR="00D35ECF" w:rsidRPr="008E0B55">
        <w:rPr>
          <w:rFonts w:ascii="Arial" w:hAnsi="Arial" w:cs="Arial"/>
        </w:rPr>
        <w:t xml:space="preserve"> </w:t>
      </w:r>
      <w:r w:rsidR="00012AE2" w:rsidRPr="008E0B55">
        <w:rPr>
          <w:rFonts w:ascii="Arial" w:hAnsi="Arial" w:cs="Arial"/>
        </w:rPr>
        <w:t xml:space="preserve">planning </w:t>
      </w:r>
      <w:r w:rsidR="00D35ECF">
        <w:rPr>
          <w:rFonts w:ascii="Arial" w:hAnsi="Arial" w:cs="Arial"/>
        </w:rPr>
        <w:t>sessions and course content review for</w:t>
      </w:r>
      <w:r w:rsidR="00012AE2" w:rsidRPr="008E0B55">
        <w:rPr>
          <w:rFonts w:ascii="Arial" w:hAnsi="Arial" w:cs="Arial"/>
        </w:rPr>
        <w:t xml:space="preserve"> a new </w:t>
      </w:r>
      <w:r w:rsidR="00012AE2" w:rsidRPr="008E0B55">
        <w:rPr>
          <w:rFonts w:ascii="Arial" w:hAnsi="Arial" w:cs="Arial"/>
          <w:i/>
        </w:rPr>
        <w:t>LEAN 101</w:t>
      </w:r>
      <w:r w:rsidR="00012AE2" w:rsidRPr="008E0B55">
        <w:rPr>
          <w:rFonts w:ascii="Arial" w:hAnsi="Arial" w:cs="Arial"/>
        </w:rPr>
        <w:t xml:space="preserve"> course</w:t>
      </w:r>
      <w:r w:rsidR="00D35ECF">
        <w:rPr>
          <w:rFonts w:ascii="Arial" w:hAnsi="Arial" w:cs="Arial"/>
        </w:rPr>
        <w:t xml:space="preserve">, which </w:t>
      </w:r>
      <w:r w:rsidR="00012AE2" w:rsidRPr="008E0B55">
        <w:rPr>
          <w:rFonts w:ascii="Arial" w:hAnsi="Arial" w:cs="Arial"/>
        </w:rPr>
        <w:t xml:space="preserve">also </w:t>
      </w:r>
      <w:r w:rsidR="00D35ECF">
        <w:rPr>
          <w:rFonts w:ascii="Arial" w:hAnsi="Arial" w:cs="Arial"/>
        </w:rPr>
        <w:t>went</w:t>
      </w:r>
      <w:r w:rsidR="00012AE2" w:rsidRPr="008E0B55">
        <w:rPr>
          <w:rFonts w:ascii="Arial" w:hAnsi="Arial" w:cs="Arial"/>
        </w:rPr>
        <w:t xml:space="preserve"> dormant since </w:t>
      </w:r>
      <w:r w:rsidR="00D35ECF">
        <w:rPr>
          <w:rFonts w:ascii="Arial" w:hAnsi="Arial" w:cs="Arial"/>
        </w:rPr>
        <w:t>his</w:t>
      </w:r>
      <w:r w:rsidR="00D35ECF" w:rsidRPr="008E0B55">
        <w:rPr>
          <w:rFonts w:ascii="Arial" w:hAnsi="Arial" w:cs="Arial"/>
        </w:rPr>
        <w:t xml:space="preserve"> </w:t>
      </w:r>
      <w:r w:rsidR="00012AE2" w:rsidRPr="008E0B55">
        <w:rPr>
          <w:rFonts w:ascii="Arial" w:hAnsi="Arial" w:cs="Arial"/>
        </w:rPr>
        <w:t>departure. In December, however, DAS did assign a new content expert to the Sexual Harassment Prevention course to facilitate the final content review</w:t>
      </w:r>
      <w:r w:rsidR="00D35ECF">
        <w:rPr>
          <w:rFonts w:ascii="Arial" w:hAnsi="Arial" w:cs="Arial"/>
        </w:rPr>
        <w:t xml:space="preserve"> in preparation for the course to pilot</w:t>
      </w:r>
      <w:r w:rsidR="00012AE2" w:rsidRPr="008E0B55">
        <w:rPr>
          <w:rFonts w:ascii="Arial" w:hAnsi="Arial" w:cs="Arial"/>
        </w:rPr>
        <w:t xml:space="preserve">. </w:t>
      </w:r>
      <w:r w:rsidR="00D35ECF">
        <w:rPr>
          <w:rFonts w:ascii="Arial" w:hAnsi="Arial" w:cs="Arial"/>
        </w:rPr>
        <w:t>Based on this development, we</w:t>
      </w:r>
      <w:r w:rsidR="00D35ECF" w:rsidRPr="008E0B55">
        <w:rPr>
          <w:rFonts w:ascii="Arial" w:hAnsi="Arial" w:cs="Arial"/>
        </w:rPr>
        <w:t xml:space="preserve"> </w:t>
      </w:r>
      <w:r w:rsidR="00012AE2" w:rsidRPr="008E0B55">
        <w:rPr>
          <w:rFonts w:ascii="Arial" w:hAnsi="Arial" w:cs="Arial"/>
        </w:rPr>
        <w:t xml:space="preserve">hope </w:t>
      </w:r>
      <w:r w:rsidR="00152848">
        <w:rPr>
          <w:rFonts w:ascii="Arial" w:hAnsi="Arial" w:cs="Arial"/>
        </w:rPr>
        <w:t xml:space="preserve">to </w:t>
      </w:r>
      <w:r w:rsidR="00D35ECF">
        <w:rPr>
          <w:rFonts w:ascii="Arial" w:hAnsi="Arial" w:cs="Arial"/>
        </w:rPr>
        <w:t xml:space="preserve">launch </w:t>
      </w:r>
      <w:r w:rsidR="00152848" w:rsidRPr="008E0B55">
        <w:rPr>
          <w:rFonts w:ascii="Arial" w:hAnsi="Arial" w:cs="Arial"/>
        </w:rPr>
        <w:t xml:space="preserve">this course </w:t>
      </w:r>
      <w:r w:rsidR="00012AE2" w:rsidRPr="008E0B55">
        <w:rPr>
          <w:rFonts w:ascii="Arial" w:hAnsi="Arial" w:cs="Arial"/>
        </w:rPr>
        <w:t xml:space="preserve">in early 2017. </w:t>
      </w:r>
    </w:p>
    <w:p w14:paraId="70C4E7EE" w14:textId="77777777" w:rsidR="00710C53" w:rsidRPr="008E0B55" w:rsidRDefault="00710C53" w:rsidP="00F35100">
      <w:pPr>
        <w:pStyle w:val="Default"/>
        <w:rPr>
          <w:rFonts w:ascii="Arial" w:hAnsi="Arial" w:cs="Arial"/>
        </w:rPr>
      </w:pPr>
    </w:p>
    <w:p w14:paraId="4D027E49" w14:textId="77777777" w:rsidR="00386770" w:rsidRPr="008E0B55" w:rsidRDefault="00012AE2" w:rsidP="00F35100">
      <w:pPr>
        <w:pStyle w:val="Default"/>
        <w:rPr>
          <w:rFonts w:ascii="Arial" w:hAnsi="Arial" w:cs="Arial"/>
        </w:rPr>
      </w:pPr>
      <w:r w:rsidRPr="008E0B55">
        <w:rPr>
          <w:rFonts w:ascii="Arial" w:hAnsi="Arial" w:cs="Arial"/>
        </w:rPr>
        <w:t xml:space="preserve">Lastly, in December, the </w:t>
      </w:r>
      <w:r w:rsidRPr="008E0B55">
        <w:rPr>
          <w:rFonts w:ascii="Arial" w:hAnsi="Arial" w:cs="Arial"/>
          <w:b/>
        </w:rPr>
        <w:t>Board of Regents of Higher Education</w:t>
      </w:r>
      <w:r w:rsidRPr="008E0B55">
        <w:rPr>
          <w:rFonts w:ascii="Arial" w:hAnsi="Arial" w:cs="Arial"/>
        </w:rPr>
        <w:t xml:space="preserve"> agreed to list the </w:t>
      </w:r>
      <w:r w:rsidRPr="008E0B55">
        <w:rPr>
          <w:rFonts w:ascii="Arial" w:hAnsi="Arial" w:cs="Arial"/>
          <w:i/>
        </w:rPr>
        <w:t>State In-Service Training Catalog</w:t>
      </w:r>
      <w:r w:rsidRPr="008E0B55">
        <w:rPr>
          <w:rFonts w:ascii="Arial" w:hAnsi="Arial" w:cs="Arial"/>
        </w:rPr>
        <w:t xml:space="preserve"> within the CT Education Academy platform. All </w:t>
      </w:r>
      <w:r w:rsidRPr="008E0B55">
        <w:rPr>
          <w:rFonts w:ascii="Arial" w:hAnsi="Arial" w:cs="Arial"/>
          <w:b/>
        </w:rPr>
        <w:t>130 courses</w:t>
      </w:r>
      <w:r w:rsidRPr="008E0B55">
        <w:rPr>
          <w:rFonts w:ascii="Arial" w:hAnsi="Arial" w:cs="Arial"/>
        </w:rPr>
        <w:t xml:space="preserve"> are currently listed and available for registration. This achievement </w:t>
      </w:r>
      <w:r w:rsidRPr="008E0B55">
        <w:rPr>
          <w:rFonts w:ascii="Arial" w:hAnsi="Arial" w:cs="Arial"/>
          <w:u w:val="single"/>
        </w:rPr>
        <w:t>will save agencies countless hours of manual entry</w:t>
      </w:r>
      <w:r w:rsidRPr="008E0B55">
        <w:rPr>
          <w:rFonts w:ascii="Arial" w:hAnsi="Arial" w:cs="Arial"/>
        </w:rPr>
        <w:t xml:space="preserve"> of the catalog into their individual training systems as well as the transcription of the completed courses. </w:t>
      </w:r>
    </w:p>
    <w:p w14:paraId="73B394DA" w14:textId="77777777" w:rsidR="001B2B06" w:rsidRDefault="001B2B06" w:rsidP="00F35100">
      <w:pPr>
        <w:pStyle w:val="Default"/>
        <w:rPr>
          <w:rFonts w:ascii="Arial" w:hAnsi="Arial" w:cs="Arial"/>
        </w:rPr>
      </w:pPr>
    </w:p>
    <w:p w14:paraId="4B626355" w14:textId="77777777" w:rsidR="00BA0809" w:rsidRPr="008E0B55" w:rsidRDefault="00BA0809" w:rsidP="00BA0809">
      <w:pPr>
        <w:pStyle w:val="Default"/>
        <w:rPr>
          <w:rFonts w:ascii="Arial" w:hAnsi="Arial" w:cs="Arial"/>
          <w:b/>
        </w:rPr>
      </w:pPr>
      <w:r>
        <w:rPr>
          <w:rFonts w:ascii="Arial" w:hAnsi="Arial" w:cs="Arial"/>
          <w:b/>
        </w:rPr>
        <w:t>January</w:t>
      </w:r>
      <w:r w:rsidRPr="00ED788D">
        <w:rPr>
          <w:rFonts w:ascii="Arial" w:hAnsi="Arial" w:cs="Arial"/>
          <w:b/>
        </w:rPr>
        <w:t>-</w:t>
      </w:r>
      <w:r>
        <w:rPr>
          <w:rFonts w:ascii="Arial" w:hAnsi="Arial" w:cs="Arial"/>
          <w:b/>
        </w:rPr>
        <w:t>June</w:t>
      </w:r>
      <w:r w:rsidRPr="00ED788D">
        <w:rPr>
          <w:rFonts w:ascii="Arial" w:hAnsi="Arial" w:cs="Arial"/>
          <w:b/>
        </w:rPr>
        <w:t xml:space="preserve"> 201</w:t>
      </w:r>
      <w:r>
        <w:rPr>
          <w:rFonts w:ascii="Arial" w:hAnsi="Arial" w:cs="Arial"/>
          <w:b/>
        </w:rPr>
        <w:t>7</w:t>
      </w:r>
    </w:p>
    <w:p w14:paraId="1889A2B3" w14:textId="77777777" w:rsidR="00BA0809" w:rsidRDefault="00BA0809" w:rsidP="00F35100">
      <w:pPr>
        <w:pStyle w:val="Default"/>
        <w:rPr>
          <w:rFonts w:ascii="Arial" w:hAnsi="Arial" w:cs="Arial"/>
        </w:rPr>
      </w:pPr>
    </w:p>
    <w:p w14:paraId="7333794D" w14:textId="77777777" w:rsidR="00A77124" w:rsidRDefault="00A77124" w:rsidP="00F35100">
      <w:pPr>
        <w:pStyle w:val="Default"/>
        <w:rPr>
          <w:rFonts w:ascii="Arial" w:hAnsi="Arial" w:cs="Arial"/>
        </w:rPr>
      </w:pPr>
      <w:r w:rsidRPr="00A77124">
        <w:rPr>
          <w:rFonts w:ascii="Arial" w:hAnsi="Arial" w:cs="Arial"/>
        </w:rPr>
        <w:t xml:space="preserve">Continuing its steady growth, the CT Education Academy has supported over </w:t>
      </w:r>
      <w:r w:rsidRPr="00A77124">
        <w:rPr>
          <w:rFonts w:ascii="Arial" w:hAnsi="Arial" w:cs="Arial"/>
          <w:b/>
        </w:rPr>
        <w:t>6,000 unique users</w:t>
      </w:r>
      <w:r w:rsidRPr="00A77124">
        <w:rPr>
          <w:rFonts w:ascii="Arial" w:hAnsi="Arial" w:cs="Arial"/>
        </w:rPr>
        <w:t xml:space="preserve"> from </w:t>
      </w:r>
      <w:r w:rsidRPr="00A77124">
        <w:rPr>
          <w:rFonts w:ascii="Arial" w:hAnsi="Arial" w:cs="Arial"/>
          <w:b/>
        </w:rPr>
        <w:t>89 different agencies/organizations</w:t>
      </w:r>
      <w:r w:rsidRPr="00A77124">
        <w:rPr>
          <w:rFonts w:ascii="Arial" w:hAnsi="Arial" w:cs="Arial"/>
        </w:rPr>
        <w:t xml:space="preserve">, accessing </w:t>
      </w:r>
      <w:r w:rsidRPr="00A77124">
        <w:rPr>
          <w:rFonts w:ascii="Arial" w:hAnsi="Arial" w:cs="Arial"/>
          <w:b/>
        </w:rPr>
        <w:t>67 different courses</w:t>
      </w:r>
      <w:r w:rsidRPr="00A77124">
        <w:rPr>
          <w:rFonts w:ascii="Arial" w:hAnsi="Arial" w:cs="Arial"/>
        </w:rPr>
        <w:t xml:space="preserve"> with over </w:t>
      </w:r>
      <w:r w:rsidRPr="00A77124">
        <w:rPr>
          <w:rFonts w:ascii="Arial" w:hAnsi="Arial" w:cs="Arial"/>
          <w:b/>
        </w:rPr>
        <w:t>9,000 enrollments</w:t>
      </w:r>
      <w:r w:rsidRPr="00A77124">
        <w:rPr>
          <w:rFonts w:ascii="Arial" w:hAnsi="Arial" w:cs="Arial"/>
        </w:rPr>
        <w:t xml:space="preserve"> since the program’s inception. </w:t>
      </w:r>
    </w:p>
    <w:p w14:paraId="18C17BBB" w14:textId="77777777" w:rsidR="00A77124" w:rsidRDefault="00A77124" w:rsidP="00F35100">
      <w:pPr>
        <w:pStyle w:val="Default"/>
        <w:rPr>
          <w:rFonts w:ascii="Arial" w:hAnsi="Arial" w:cs="Arial"/>
        </w:rPr>
      </w:pPr>
    </w:p>
    <w:p w14:paraId="51B4790B" w14:textId="77777777" w:rsidR="00A77124" w:rsidRDefault="00A77124" w:rsidP="00F35100">
      <w:pPr>
        <w:pStyle w:val="Default"/>
        <w:rPr>
          <w:rFonts w:ascii="Arial" w:hAnsi="Arial" w:cs="Arial"/>
        </w:rPr>
      </w:pPr>
      <w:r>
        <w:rPr>
          <w:rFonts w:ascii="Arial" w:hAnsi="Arial" w:cs="Arial"/>
        </w:rPr>
        <w:t xml:space="preserve">Some growth can be contributed to the inclusion of the </w:t>
      </w:r>
      <w:r w:rsidRPr="00A77124">
        <w:rPr>
          <w:rFonts w:ascii="Arial" w:hAnsi="Arial" w:cs="Arial"/>
          <w:i/>
        </w:rPr>
        <w:t>State’s In-Service Catalog</w:t>
      </w:r>
      <w:r>
        <w:rPr>
          <w:rFonts w:ascii="Arial" w:hAnsi="Arial" w:cs="Arial"/>
        </w:rPr>
        <w:t xml:space="preserve"> within the platform. All 130 course/sections offered by the CT Community Colleges were available for registration within the Academy for the </w:t>
      </w:r>
      <w:r w:rsidR="00483412">
        <w:rPr>
          <w:rFonts w:ascii="Arial" w:hAnsi="Arial" w:cs="Arial"/>
        </w:rPr>
        <w:t>spring</w:t>
      </w:r>
      <w:r>
        <w:rPr>
          <w:rFonts w:ascii="Arial" w:hAnsi="Arial" w:cs="Arial"/>
        </w:rPr>
        <w:t xml:space="preserve"> 2017 semester. </w:t>
      </w:r>
      <w:r w:rsidRPr="008E0B55">
        <w:rPr>
          <w:rFonts w:ascii="Arial" w:hAnsi="Arial" w:cs="Arial"/>
        </w:rPr>
        <w:t xml:space="preserve">This </w:t>
      </w:r>
      <w:r>
        <w:rPr>
          <w:rFonts w:ascii="Arial" w:hAnsi="Arial" w:cs="Arial"/>
        </w:rPr>
        <w:t>listing</w:t>
      </w:r>
      <w:r w:rsidRPr="008E0B55">
        <w:rPr>
          <w:rFonts w:ascii="Arial" w:hAnsi="Arial" w:cs="Arial"/>
        </w:rPr>
        <w:t xml:space="preserve"> </w:t>
      </w:r>
      <w:r>
        <w:rPr>
          <w:rFonts w:ascii="Arial" w:hAnsi="Arial" w:cs="Arial"/>
        </w:rPr>
        <w:t xml:space="preserve">was implemented </w:t>
      </w:r>
      <w:r w:rsidR="001B3317">
        <w:rPr>
          <w:rFonts w:ascii="Arial" w:hAnsi="Arial" w:cs="Arial"/>
        </w:rPr>
        <w:t xml:space="preserve">in order to save </w:t>
      </w:r>
      <w:r w:rsidRPr="001B3317">
        <w:rPr>
          <w:rFonts w:ascii="Arial" w:hAnsi="Arial" w:cs="Arial"/>
        </w:rPr>
        <w:t>agencies countless hours of manual entry</w:t>
      </w:r>
      <w:r w:rsidRPr="008E0B55">
        <w:rPr>
          <w:rFonts w:ascii="Arial" w:hAnsi="Arial" w:cs="Arial"/>
        </w:rPr>
        <w:t xml:space="preserve"> of the catalog into their individual training systems as well as the transcription of the completed courses.</w:t>
      </w:r>
    </w:p>
    <w:p w14:paraId="1394791C" w14:textId="77777777" w:rsidR="001B3317" w:rsidRDefault="001B3317" w:rsidP="00F35100">
      <w:pPr>
        <w:pStyle w:val="Default"/>
        <w:rPr>
          <w:rFonts w:ascii="Arial" w:hAnsi="Arial" w:cs="Arial"/>
        </w:rPr>
      </w:pPr>
    </w:p>
    <w:p w14:paraId="41F6E00B" w14:textId="587E2E6D" w:rsidR="001B3317" w:rsidRDefault="001B3317" w:rsidP="00F35100">
      <w:pPr>
        <w:pStyle w:val="Default"/>
        <w:rPr>
          <w:rFonts w:ascii="Arial" w:hAnsi="Arial" w:cs="Arial"/>
        </w:rPr>
      </w:pPr>
      <w:r>
        <w:rPr>
          <w:rFonts w:ascii="Arial" w:hAnsi="Arial" w:cs="Arial"/>
        </w:rPr>
        <w:t xml:space="preserve">Other usage growth can be </w:t>
      </w:r>
      <w:r w:rsidR="00FA58F6">
        <w:rPr>
          <w:rFonts w:ascii="Arial" w:hAnsi="Arial" w:cs="Arial"/>
        </w:rPr>
        <w:t xml:space="preserve">attributed </w:t>
      </w:r>
      <w:r>
        <w:rPr>
          <w:rFonts w:ascii="Arial" w:hAnsi="Arial" w:cs="Arial"/>
        </w:rPr>
        <w:t xml:space="preserve">to </w:t>
      </w:r>
      <w:r w:rsidR="00FA58F6">
        <w:rPr>
          <w:rFonts w:ascii="Arial" w:hAnsi="Arial" w:cs="Arial"/>
        </w:rPr>
        <w:t xml:space="preserve">an </w:t>
      </w:r>
      <w:r>
        <w:rPr>
          <w:rFonts w:ascii="Arial" w:hAnsi="Arial" w:cs="Arial"/>
        </w:rPr>
        <w:t xml:space="preserve">increase </w:t>
      </w:r>
      <w:r w:rsidR="00FA58F6">
        <w:rPr>
          <w:rFonts w:ascii="Arial" w:hAnsi="Arial" w:cs="Arial"/>
        </w:rPr>
        <w:t xml:space="preserve">in the number </w:t>
      </w:r>
      <w:r>
        <w:rPr>
          <w:rFonts w:ascii="Arial" w:hAnsi="Arial" w:cs="Arial"/>
        </w:rPr>
        <w:t>of agenc</w:t>
      </w:r>
      <w:r w:rsidR="00FA58F6">
        <w:rPr>
          <w:rFonts w:ascii="Arial" w:hAnsi="Arial" w:cs="Arial"/>
        </w:rPr>
        <w:t xml:space="preserve">ies hosting </w:t>
      </w:r>
      <w:r>
        <w:rPr>
          <w:rFonts w:ascii="Arial" w:hAnsi="Arial" w:cs="Arial"/>
        </w:rPr>
        <w:t xml:space="preserve">their own training </w:t>
      </w:r>
      <w:r w:rsidR="00FA58F6">
        <w:rPr>
          <w:rFonts w:ascii="Arial" w:hAnsi="Arial" w:cs="Arial"/>
        </w:rPr>
        <w:t>courses on the CT Education Academy</w:t>
      </w:r>
      <w:r>
        <w:rPr>
          <w:rFonts w:ascii="Arial" w:hAnsi="Arial" w:cs="Arial"/>
        </w:rPr>
        <w:t xml:space="preserve">. In addition to the </w:t>
      </w:r>
      <w:r w:rsidRPr="008E0B55">
        <w:rPr>
          <w:rFonts w:ascii="Arial" w:hAnsi="Arial" w:cs="Arial"/>
          <w:b/>
        </w:rPr>
        <w:t>Office of Education and Data Management</w:t>
      </w:r>
      <w:r>
        <w:rPr>
          <w:rFonts w:ascii="Arial" w:hAnsi="Arial" w:cs="Arial"/>
          <w:b/>
        </w:rPr>
        <w:t xml:space="preserve">, </w:t>
      </w:r>
      <w:r w:rsidRPr="001B3317">
        <w:rPr>
          <w:rFonts w:ascii="Arial" w:hAnsi="Arial" w:cs="Arial"/>
        </w:rPr>
        <w:t>the</w:t>
      </w:r>
      <w:r>
        <w:rPr>
          <w:rFonts w:ascii="Arial" w:hAnsi="Arial" w:cs="Arial"/>
          <w:b/>
        </w:rPr>
        <w:t xml:space="preserve"> Department of Banking </w:t>
      </w:r>
      <w:r w:rsidRPr="001B3317">
        <w:rPr>
          <w:rFonts w:ascii="Arial" w:hAnsi="Arial" w:cs="Arial"/>
        </w:rPr>
        <w:t>and the</w:t>
      </w:r>
      <w:r>
        <w:rPr>
          <w:rFonts w:ascii="Arial" w:hAnsi="Arial" w:cs="Arial"/>
          <w:b/>
        </w:rPr>
        <w:t xml:space="preserve"> Department of Consumer Protection </w:t>
      </w:r>
      <w:r w:rsidRPr="001B3317">
        <w:rPr>
          <w:rFonts w:ascii="Arial" w:hAnsi="Arial" w:cs="Arial"/>
        </w:rPr>
        <w:t xml:space="preserve">have signed on to utilize the Academy </w:t>
      </w:r>
      <w:r w:rsidR="00FA58F6">
        <w:rPr>
          <w:rFonts w:ascii="Arial" w:hAnsi="Arial" w:cs="Arial"/>
        </w:rPr>
        <w:t>platform</w:t>
      </w:r>
      <w:r w:rsidR="00FA58F6" w:rsidRPr="001B3317">
        <w:rPr>
          <w:rFonts w:ascii="Arial" w:hAnsi="Arial" w:cs="Arial"/>
        </w:rPr>
        <w:t xml:space="preserve"> </w:t>
      </w:r>
      <w:r w:rsidRPr="001B3317">
        <w:rPr>
          <w:rFonts w:ascii="Arial" w:hAnsi="Arial" w:cs="Arial"/>
        </w:rPr>
        <w:t xml:space="preserve">for their training management. </w:t>
      </w:r>
      <w:r>
        <w:rPr>
          <w:rFonts w:ascii="Arial" w:hAnsi="Arial" w:cs="Arial"/>
        </w:rPr>
        <w:t xml:space="preserve">Both the </w:t>
      </w:r>
      <w:r w:rsidRPr="001B3317">
        <w:rPr>
          <w:rFonts w:ascii="Arial" w:hAnsi="Arial" w:cs="Arial"/>
          <w:b/>
        </w:rPr>
        <w:t>Department of Motor Vehicles</w:t>
      </w:r>
      <w:r>
        <w:rPr>
          <w:rFonts w:ascii="Arial" w:hAnsi="Arial" w:cs="Arial"/>
        </w:rPr>
        <w:t xml:space="preserve"> and </w:t>
      </w:r>
      <w:r w:rsidRPr="001B3317">
        <w:rPr>
          <w:rFonts w:ascii="Arial" w:hAnsi="Arial" w:cs="Arial"/>
          <w:b/>
        </w:rPr>
        <w:t>Department of Rehabilitation</w:t>
      </w:r>
      <w:r w:rsidRPr="001B3317">
        <w:rPr>
          <w:rFonts w:ascii="Arial" w:hAnsi="Arial" w:cs="Arial"/>
        </w:rPr>
        <w:t xml:space="preserve"> </w:t>
      </w:r>
      <w:r w:rsidRPr="001B3317">
        <w:rPr>
          <w:rFonts w:ascii="Arial" w:hAnsi="Arial" w:cs="Arial"/>
          <w:b/>
        </w:rPr>
        <w:t>Services</w:t>
      </w:r>
      <w:r>
        <w:rPr>
          <w:rFonts w:ascii="Arial" w:hAnsi="Arial" w:cs="Arial"/>
        </w:rPr>
        <w:t xml:space="preserve"> ran successful pilots o</w:t>
      </w:r>
      <w:r w:rsidR="00FA58F6">
        <w:rPr>
          <w:rFonts w:ascii="Arial" w:hAnsi="Arial" w:cs="Arial"/>
        </w:rPr>
        <w:t>n</w:t>
      </w:r>
      <w:r>
        <w:rPr>
          <w:rFonts w:ascii="Arial" w:hAnsi="Arial" w:cs="Arial"/>
        </w:rPr>
        <w:t xml:space="preserve"> the platform. The </w:t>
      </w:r>
      <w:r w:rsidRPr="001B3317">
        <w:rPr>
          <w:rFonts w:ascii="Arial" w:hAnsi="Arial" w:cs="Arial"/>
          <w:b/>
        </w:rPr>
        <w:t>Department of Energy and Environmental Protection</w:t>
      </w:r>
      <w:r>
        <w:rPr>
          <w:rFonts w:ascii="Arial" w:hAnsi="Arial" w:cs="Arial"/>
        </w:rPr>
        <w:t xml:space="preserve"> </w:t>
      </w:r>
      <w:r w:rsidR="00C33EAE">
        <w:rPr>
          <w:rFonts w:ascii="Arial" w:hAnsi="Arial" w:cs="Arial"/>
        </w:rPr>
        <w:t xml:space="preserve">is </w:t>
      </w:r>
      <w:r>
        <w:rPr>
          <w:rFonts w:ascii="Arial" w:hAnsi="Arial" w:cs="Arial"/>
        </w:rPr>
        <w:t>making final preparations to deliver their first</w:t>
      </w:r>
      <w:r w:rsidR="00FA58F6">
        <w:rPr>
          <w:rFonts w:ascii="Arial" w:hAnsi="Arial" w:cs="Arial"/>
        </w:rPr>
        <w:t xml:space="preserve"> of three</w:t>
      </w:r>
      <w:r>
        <w:rPr>
          <w:rFonts w:ascii="Arial" w:hAnsi="Arial" w:cs="Arial"/>
        </w:rPr>
        <w:t xml:space="preserve"> training on the Academy platform this fall. The </w:t>
      </w:r>
      <w:r>
        <w:rPr>
          <w:rFonts w:ascii="Arial" w:hAnsi="Arial" w:cs="Arial"/>
          <w:b/>
        </w:rPr>
        <w:t>Connecticut State College &amp; University</w:t>
      </w:r>
      <w:r>
        <w:rPr>
          <w:rFonts w:ascii="Arial" w:hAnsi="Arial" w:cs="Arial"/>
        </w:rPr>
        <w:t xml:space="preserve"> system is currently evaluating the Academy platform to assume all of its employee training needs for the upcoming year. </w:t>
      </w:r>
    </w:p>
    <w:p w14:paraId="36FDDAAA" w14:textId="77777777" w:rsidR="001B3317" w:rsidRDefault="001B3317" w:rsidP="00F35100">
      <w:pPr>
        <w:pStyle w:val="Default"/>
        <w:rPr>
          <w:rFonts w:ascii="Arial" w:hAnsi="Arial" w:cs="Arial"/>
        </w:rPr>
      </w:pPr>
    </w:p>
    <w:p w14:paraId="43BA8F56" w14:textId="7BC7EF53" w:rsidR="001B3317" w:rsidRPr="001B3317" w:rsidRDefault="001B3317" w:rsidP="00F35100">
      <w:pPr>
        <w:pStyle w:val="Default"/>
        <w:rPr>
          <w:rFonts w:ascii="Arial" w:hAnsi="Arial" w:cs="Arial"/>
        </w:rPr>
      </w:pPr>
      <w:r w:rsidRPr="008E0B55">
        <w:rPr>
          <w:rFonts w:ascii="Arial" w:hAnsi="Arial" w:cs="Arial"/>
        </w:rPr>
        <w:t xml:space="preserve">During the </w:t>
      </w:r>
      <w:r>
        <w:rPr>
          <w:rFonts w:ascii="Arial" w:hAnsi="Arial" w:cs="Arial"/>
        </w:rPr>
        <w:t>January</w:t>
      </w:r>
      <w:r w:rsidRPr="008E0B55">
        <w:rPr>
          <w:rFonts w:ascii="Arial" w:hAnsi="Arial" w:cs="Arial"/>
        </w:rPr>
        <w:t xml:space="preserve"> to </w:t>
      </w:r>
      <w:r>
        <w:rPr>
          <w:rFonts w:ascii="Arial" w:hAnsi="Arial" w:cs="Arial"/>
        </w:rPr>
        <w:t>June</w:t>
      </w:r>
      <w:r w:rsidRPr="008E0B55">
        <w:rPr>
          <w:rFonts w:ascii="Arial" w:hAnsi="Arial" w:cs="Arial"/>
        </w:rPr>
        <w:t xml:space="preserve"> timeframe, </w:t>
      </w:r>
      <w:r w:rsidRPr="00483412">
        <w:rPr>
          <w:rFonts w:ascii="Arial" w:hAnsi="Arial" w:cs="Arial"/>
          <w:i/>
        </w:rPr>
        <w:t>version 1.3</w:t>
      </w:r>
      <w:r w:rsidRPr="008E0B55">
        <w:rPr>
          <w:rFonts w:ascii="Arial" w:hAnsi="Arial" w:cs="Arial"/>
        </w:rPr>
        <w:t xml:space="preserve"> of the Academy platform was launched (</w:t>
      </w:r>
      <w:r>
        <w:rPr>
          <w:rFonts w:ascii="Arial" w:hAnsi="Arial" w:cs="Arial"/>
        </w:rPr>
        <w:t>February</w:t>
      </w:r>
      <w:r w:rsidRPr="008E0B55">
        <w:rPr>
          <w:rFonts w:ascii="Arial" w:hAnsi="Arial" w:cs="Arial"/>
        </w:rPr>
        <w:t xml:space="preserve"> 201</w:t>
      </w:r>
      <w:r>
        <w:rPr>
          <w:rFonts w:ascii="Arial" w:hAnsi="Arial" w:cs="Arial"/>
        </w:rPr>
        <w:t>7</w:t>
      </w:r>
      <w:r w:rsidRPr="008E0B55">
        <w:rPr>
          <w:rFonts w:ascii="Arial" w:hAnsi="Arial" w:cs="Arial"/>
        </w:rPr>
        <w:t>)</w:t>
      </w:r>
      <w:r>
        <w:rPr>
          <w:rFonts w:ascii="Arial" w:hAnsi="Arial" w:cs="Arial"/>
        </w:rPr>
        <w:t xml:space="preserve">, which </w:t>
      </w:r>
      <w:r w:rsidR="00483412">
        <w:rPr>
          <w:rFonts w:ascii="Arial" w:hAnsi="Arial" w:cs="Arial"/>
        </w:rPr>
        <w:t>offered new capacity for agencies to manage their in-person (face-to-face) training needs. The platform now enable</w:t>
      </w:r>
      <w:r w:rsidR="00FA58F6">
        <w:rPr>
          <w:rFonts w:ascii="Arial" w:hAnsi="Arial" w:cs="Arial"/>
        </w:rPr>
        <w:t>s</w:t>
      </w:r>
      <w:r w:rsidR="00483412">
        <w:rPr>
          <w:rFonts w:ascii="Arial" w:hAnsi="Arial" w:cs="Arial"/>
        </w:rPr>
        <w:t xml:space="preserve"> the scheduling, enrollment, and roster management of in-person trainings, including dynamic sign-in sheets, roster communication, and reconciliation. Additionally, new reports were designed for agencies delivering training on the Academy platform. </w:t>
      </w:r>
    </w:p>
    <w:p w14:paraId="6719BF70" w14:textId="77777777" w:rsidR="00A77124" w:rsidRDefault="00A77124" w:rsidP="00F35100">
      <w:pPr>
        <w:pStyle w:val="Default"/>
        <w:rPr>
          <w:rFonts w:ascii="Arial" w:hAnsi="Arial" w:cs="Arial"/>
          <w:highlight w:val="yellow"/>
        </w:rPr>
      </w:pPr>
    </w:p>
    <w:p w14:paraId="388C9DC2" w14:textId="49528FA0" w:rsidR="00C7454F" w:rsidRPr="007324E7" w:rsidRDefault="00483412" w:rsidP="00513D34">
      <w:pPr>
        <w:pStyle w:val="Default"/>
        <w:rPr>
          <w:rFonts w:ascii="Arial" w:hAnsi="Arial" w:cs="Arial"/>
        </w:rPr>
      </w:pPr>
      <w:r w:rsidRPr="007324E7">
        <w:rPr>
          <w:rFonts w:ascii="Arial" w:hAnsi="Arial" w:cs="Arial"/>
        </w:rPr>
        <w:t xml:space="preserve">Lastly, after a long hiatus, some additional work was performed on the </w:t>
      </w:r>
      <w:r w:rsidR="00513D34" w:rsidRPr="007324E7">
        <w:rPr>
          <w:rFonts w:ascii="Arial" w:hAnsi="Arial" w:cs="Arial"/>
          <w:i/>
        </w:rPr>
        <w:t>Sexual Harassment Prevention</w:t>
      </w:r>
      <w:r w:rsidR="00513D34" w:rsidRPr="007324E7">
        <w:rPr>
          <w:rFonts w:ascii="Arial" w:hAnsi="Arial" w:cs="Arial"/>
        </w:rPr>
        <w:t xml:space="preserve"> course</w:t>
      </w:r>
      <w:r w:rsidR="00FA58F6" w:rsidRPr="007324E7">
        <w:rPr>
          <w:rFonts w:ascii="Arial" w:hAnsi="Arial" w:cs="Arial"/>
        </w:rPr>
        <w:t xml:space="preserve"> only to stall again just short of completion and launch</w:t>
      </w:r>
      <w:r w:rsidRPr="007324E7">
        <w:rPr>
          <w:rFonts w:ascii="Arial" w:hAnsi="Arial" w:cs="Arial"/>
        </w:rPr>
        <w:t xml:space="preserve">. Unfortunately, final approval has not been granted for this course’s release to the state workforce. </w:t>
      </w:r>
      <w:r w:rsidR="00C33EAE" w:rsidRPr="007324E7">
        <w:rPr>
          <w:rFonts w:ascii="Arial" w:hAnsi="Arial" w:cs="Arial"/>
        </w:rPr>
        <w:t xml:space="preserve">At this time, it unclear if </w:t>
      </w:r>
      <w:r w:rsidR="00FA58F6" w:rsidRPr="007324E7">
        <w:rPr>
          <w:rFonts w:ascii="Arial" w:hAnsi="Arial" w:cs="Arial"/>
        </w:rPr>
        <w:t>DAS</w:t>
      </w:r>
      <w:r w:rsidR="00C33EAE" w:rsidRPr="007324E7">
        <w:rPr>
          <w:rFonts w:ascii="Arial" w:hAnsi="Arial" w:cs="Arial"/>
        </w:rPr>
        <w:t xml:space="preserve"> will move forward to finalize and release the </w:t>
      </w:r>
      <w:r w:rsidR="00C33EAE" w:rsidRPr="007324E7">
        <w:rPr>
          <w:rFonts w:ascii="Arial" w:hAnsi="Arial" w:cs="Arial"/>
          <w:i/>
        </w:rPr>
        <w:t>Sexual Harassment Prevention</w:t>
      </w:r>
      <w:r w:rsidR="00C33EAE" w:rsidRPr="007324E7">
        <w:rPr>
          <w:rFonts w:ascii="Arial" w:hAnsi="Arial" w:cs="Arial"/>
        </w:rPr>
        <w:t xml:space="preserve"> course as a state workforce offering. </w:t>
      </w:r>
      <w:r w:rsidRPr="007324E7">
        <w:rPr>
          <w:rFonts w:ascii="Arial" w:hAnsi="Arial" w:cs="Arial"/>
        </w:rPr>
        <w:t xml:space="preserve">Additionally, all discussions </w:t>
      </w:r>
      <w:r w:rsidR="00C33EAE" w:rsidRPr="007324E7">
        <w:rPr>
          <w:rFonts w:ascii="Arial" w:hAnsi="Arial" w:cs="Arial"/>
        </w:rPr>
        <w:t xml:space="preserve">about </w:t>
      </w:r>
      <w:r w:rsidRPr="007324E7">
        <w:rPr>
          <w:rFonts w:ascii="Arial" w:hAnsi="Arial" w:cs="Arial"/>
        </w:rPr>
        <w:t xml:space="preserve">the development of a </w:t>
      </w:r>
      <w:r w:rsidRPr="007324E7">
        <w:rPr>
          <w:rFonts w:ascii="Arial" w:hAnsi="Arial" w:cs="Arial"/>
          <w:i/>
        </w:rPr>
        <w:t>LEAN 101</w:t>
      </w:r>
      <w:r w:rsidRPr="007324E7">
        <w:rPr>
          <w:rFonts w:ascii="Arial" w:hAnsi="Arial" w:cs="Arial"/>
        </w:rPr>
        <w:t xml:space="preserve"> course and </w:t>
      </w:r>
      <w:r w:rsidRPr="007324E7">
        <w:rPr>
          <w:rFonts w:ascii="Arial" w:hAnsi="Arial" w:cs="Arial"/>
          <w:i/>
        </w:rPr>
        <w:t>New Manager’s Orientation</w:t>
      </w:r>
      <w:r w:rsidRPr="007324E7">
        <w:rPr>
          <w:rFonts w:ascii="Arial" w:hAnsi="Arial" w:cs="Arial"/>
        </w:rPr>
        <w:t xml:space="preserve"> </w:t>
      </w:r>
      <w:r w:rsidR="00C33EAE" w:rsidRPr="007324E7">
        <w:rPr>
          <w:rFonts w:ascii="Arial" w:hAnsi="Arial" w:cs="Arial"/>
        </w:rPr>
        <w:t xml:space="preserve">course </w:t>
      </w:r>
      <w:r w:rsidRPr="007324E7">
        <w:rPr>
          <w:rFonts w:ascii="Arial" w:hAnsi="Arial" w:cs="Arial"/>
        </w:rPr>
        <w:t xml:space="preserve">have ceased </w:t>
      </w:r>
      <w:r w:rsidR="00C33EAE" w:rsidRPr="007324E7">
        <w:rPr>
          <w:rFonts w:ascii="Arial" w:hAnsi="Arial" w:cs="Arial"/>
        </w:rPr>
        <w:t xml:space="preserve">at the </w:t>
      </w:r>
      <w:r w:rsidRPr="007324E7">
        <w:rPr>
          <w:rFonts w:ascii="Arial" w:hAnsi="Arial" w:cs="Arial"/>
        </w:rPr>
        <w:t xml:space="preserve">request of the </w:t>
      </w:r>
      <w:r w:rsidR="00C7454F" w:rsidRPr="007324E7">
        <w:rPr>
          <w:rFonts w:ascii="Arial" w:hAnsi="Arial" w:cs="Arial"/>
        </w:rPr>
        <w:t>DAS</w:t>
      </w:r>
      <w:r w:rsidR="00C33EAE" w:rsidRPr="007324E7">
        <w:rPr>
          <w:rFonts w:ascii="Arial" w:hAnsi="Arial" w:cs="Arial"/>
        </w:rPr>
        <w:t xml:space="preserve">’ </w:t>
      </w:r>
      <w:r w:rsidRPr="007324E7">
        <w:rPr>
          <w:rFonts w:ascii="Arial" w:hAnsi="Arial" w:cs="Arial"/>
        </w:rPr>
        <w:t>subject matter experts.</w:t>
      </w:r>
      <w:r w:rsidR="00861A9C" w:rsidRPr="007324E7">
        <w:rPr>
          <w:rFonts w:ascii="Arial" w:hAnsi="Arial" w:cs="Arial"/>
        </w:rPr>
        <w:t xml:space="preserve"> </w:t>
      </w:r>
    </w:p>
    <w:p w14:paraId="08BDB7DB" w14:textId="77777777" w:rsidR="00C7454F" w:rsidRDefault="00C7454F" w:rsidP="00513D34">
      <w:pPr>
        <w:pStyle w:val="Default"/>
        <w:rPr>
          <w:rFonts w:ascii="Arial" w:hAnsi="Arial" w:cs="Arial"/>
          <w:highlight w:val="yellow"/>
        </w:rPr>
      </w:pPr>
    </w:p>
    <w:p w14:paraId="61D22CCA" w14:textId="058CE1C3" w:rsidR="00513D34" w:rsidRDefault="00861A9C" w:rsidP="00513D34">
      <w:pPr>
        <w:pStyle w:val="Default"/>
        <w:rPr>
          <w:rFonts w:ascii="Arial" w:hAnsi="Arial" w:cs="Arial"/>
        </w:rPr>
      </w:pPr>
      <w:r w:rsidRPr="007324E7">
        <w:rPr>
          <w:rFonts w:ascii="Arial" w:hAnsi="Arial" w:cs="Arial"/>
        </w:rPr>
        <w:t xml:space="preserve">To better serve the CT Education </w:t>
      </w:r>
      <w:r w:rsidR="00FA58F6" w:rsidRPr="007324E7">
        <w:rPr>
          <w:rFonts w:ascii="Arial" w:hAnsi="Arial" w:cs="Arial"/>
        </w:rPr>
        <w:t>Academy</w:t>
      </w:r>
      <w:r w:rsidRPr="007324E7">
        <w:rPr>
          <w:rFonts w:ascii="Arial" w:hAnsi="Arial" w:cs="Arial"/>
        </w:rPr>
        <w:t xml:space="preserve"> agency administrator users, the development of a training course focused on CT Education </w:t>
      </w:r>
      <w:r w:rsidR="00FA58F6" w:rsidRPr="007324E7">
        <w:rPr>
          <w:rFonts w:ascii="Arial" w:hAnsi="Arial" w:cs="Arial"/>
        </w:rPr>
        <w:t>Academy</w:t>
      </w:r>
      <w:r w:rsidRPr="007324E7">
        <w:rPr>
          <w:rFonts w:ascii="Arial" w:hAnsi="Arial" w:cs="Arial"/>
        </w:rPr>
        <w:t xml:space="preserve"> features, tools, and best practices has begun. </w:t>
      </w:r>
      <w:r w:rsidR="00483412" w:rsidRPr="007324E7">
        <w:rPr>
          <w:rFonts w:ascii="Arial" w:hAnsi="Arial" w:cs="Arial"/>
        </w:rPr>
        <w:t xml:space="preserve"> </w:t>
      </w:r>
    </w:p>
    <w:p w14:paraId="4AD7ACB6" w14:textId="77777777" w:rsidR="00685327" w:rsidRDefault="00685327" w:rsidP="00513D34">
      <w:pPr>
        <w:pStyle w:val="Default"/>
        <w:rPr>
          <w:rFonts w:ascii="Arial" w:hAnsi="Arial" w:cs="Arial"/>
        </w:rPr>
      </w:pPr>
    </w:p>
    <w:p w14:paraId="0A1D2B93" w14:textId="77777777" w:rsidR="00685327" w:rsidRDefault="00685327" w:rsidP="00685327">
      <w:pPr>
        <w:pStyle w:val="Default"/>
        <w:rPr>
          <w:rFonts w:ascii="Arial" w:hAnsi="Arial" w:cs="Arial"/>
          <w:b/>
        </w:rPr>
      </w:pPr>
    </w:p>
    <w:p w14:paraId="1C1D51F0" w14:textId="77777777" w:rsidR="00685327" w:rsidRDefault="00685327" w:rsidP="00685327">
      <w:pPr>
        <w:pStyle w:val="Default"/>
        <w:rPr>
          <w:rFonts w:ascii="Arial" w:hAnsi="Arial" w:cs="Arial"/>
          <w:b/>
        </w:rPr>
      </w:pPr>
    </w:p>
    <w:p w14:paraId="3E99D8B6" w14:textId="4FC12DC3" w:rsidR="00685327" w:rsidRDefault="00685327" w:rsidP="00685327">
      <w:pPr>
        <w:pStyle w:val="Default"/>
        <w:rPr>
          <w:rFonts w:ascii="Arial" w:hAnsi="Arial" w:cs="Arial"/>
          <w:b/>
        </w:rPr>
      </w:pPr>
      <w:r w:rsidRPr="00ED788D">
        <w:rPr>
          <w:rFonts w:ascii="Arial" w:hAnsi="Arial" w:cs="Arial"/>
          <w:b/>
        </w:rPr>
        <w:t>July-December 201</w:t>
      </w:r>
      <w:r>
        <w:rPr>
          <w:rFonts w:ascii="Arial" w:hAnsi="Arial" w:cs="Arial"/>
          <w:b/>
        </w:rPr>
        <w:t>7</w:t>
      </w:r>
    </w:p>
    <w:p w14:paraId="314000F4" w14:textId="77777777" w:rsidR="009E14AC" w:rsidRDefault="009E14AC" w:rsidP="00513D34">
      <w:pPr>
        <w:pStyle w:val="Default"/>
        <w:rPr>
          <w:rFonts w:ascii="Arial" w:hAnsi="Arial" w:cs="Arial"/>
        </w:rPr>
      </w:pPr>
    </w:p>
    <w:p w14:paraId="00ACED4B" w14:textId="0C46D388" w:rsidR="001A2B11" w:rsidRDefault="001A2B11" w:rsidP="00B00DE1">
      <w:pPr>
        <w:pStyle w:val="Default"/>
        <w:rPr>
          <w:rFonts w:ascii="Arial" w:hAnsi="Arial" w:cs="Arial"/>
        </w:rPr>
      </w:pPr>
      <w:r>
        <w:rPr>
          <w:rFonts w:ascii="Arial" w:hAnsi="Arial" w:cs="Arial"/>
        </w:rPr>
        <w:t>The CT Education Academy usage continues to grow</w:t>
      </w:r>
      <w:r w:rsidR="00920710">
        <w:rPr>
          <w:rFonts w:ascii="Arial" w:hAnsi="Arial" w:cs="Arial"/>
        </w:rPr>
        <w:t>.</w:t>
      </w:r>
      <w:r>
        <w:rPr>
          <w:rFonts w:ascii="Arial" w:hAnsi="Arial" w:cs="Arial"/>
        </w:rPr>
        <w:t xml:space="preserve"> </w:t>
      </w:r>
      <w:r w:rsidR="00920710">
        <w:rPr>
          <w:rFonts w:ascii="Arial" w:hAnsi="Arial" w:cs="Arial"/>
        </w:rPr>
        <w:t>It</w:t>
      </w:r>
      <w:r>
        <w:rPr>
          <w:rFonts w:ascii="Arial" w:hAnsi="Arial" w:cs="Arial"/>
        </w:rPr>
        <w:t xml:space="preserve"> now support</w:t>
      </w:r>
      <w:r w:rsidR="0092661C">
        <w:rPr>
          <w:rFonts w:ascii="Arial" w:hAnsi="Arial" w:cs="Arial"/>
        </w:rPr>
        <w:t>s</w:t>
      </w:r>
      <w:r>
        <w:rPr>
          <w:rFonts w:ascii="Arial" w:hAnsi="Arial" w:cs="Arial"/>
        </w:rPr>
        <w:t xml:space="preserve"> </w:t>
      </w:r>
      <w:r w:rsidR="0092661C">
        <w:rPr>
          <w:rFonts w:ascii="Arial" w:hAnsi="Arial" w:cs="Arial"/>
          <w:b/>
        </w:rPr>
        <w:t>more than</w:t>
      </w:r>
      <w:r w:rsidR="0092661C" w:rsidRPr="001A2B11">
        <w:rPr>
          <w:rFonts w:ascii="Arial" w:hAnsi="Arial" w:cs="Arial"/>
          <w:b/>
        </w:rPr>
        <w:t xml:space="preserve"> </w:t>
      </w:r>
      <w:r w:rsidRPr="001A2B11">
        <w:rPr>
          <w:rFonts w:ascii="Arial" w:hAnsi="Arial" w:cs="Arial"/>
          <w:b/>
        </w:rPr>
        <w:t>7,000 unique users</w:t>
      </w:r>
      <w:r>
        <w:rPr>
          <w:rFonts w:ascii="Arial" w:hAnsi="Arial" w:cs="Arial"/>
        </w:rPr>
        <w:t xml:space="preserve"> from </w:t>
      </w:r>
      <w:r w:rsidR="0092661C">
        <w:rPr>
          <w:rFonts w:ascii="Arial" w:hAnsi="Arial" w:cs="Arial"/>
          <w:b/>
        </w:rPr>
        <w:t>more than</w:t>
      </w:r>
      <w:r w:rsidR="0092661C" w:rsidRPr="001A2B11">
        <w:rPr>
          <w:rFonts w:ascii="Arial" w:hAnsi="Arial" w:cs="Arial"/>
          <w:b/>
        </w:rPr>
        <w:t xml:space="preserve"> </w:t>
      </w:r>
      <w:r w:rsidRPr="001A2B11">
        <w:rPr>
          <w:rFonts w:ascii="Arial" w:hAnsi="Arial" w:cs="Arial"/>
          <w:b/>
        </w:rPr>
        <w:t>120 different agencies/organization units</w:t>
      </w:r>
      <w:r>
        <w:rPr>
          <w:rFonts w:ascii="Arial" w:hAnsi="Arial" w:cs="Arial"/>
        </w:rPr>
        <w:t xml:space="preserve"> with </w:t>
      </w:r>
      <w:r w:rsidR="0092661C">
        <w:rPr>
          <w:rFonts w:ascii="Arial" w:hAnsi="Arial" w:cs="Arial"/>
          <w:b/>
        </w:rPr>
        <w:t>more than</w:t>
      </w:r>
      <w:r w:rsidR="0092661C" w:rsidRPr="001A2B11">
        <w:rPr>
          <w:rFonts w:ascii="Arial" w:hAnsi="Arial" w:cs="Arial"/>
          <w:b/>
        </w:rPr>
        <w:t xml:space="preserve"> </w:t>
      </w:r>
      <w:r w:rsidRPr="001A2B11">
        <w:rPr>
          <w:rFonts w:ascii="Arial" w:hAnsi="Arial" w:cs="Arial"/>
          <w:b/>
        </w:rPr>
        <w:t>11,000 enrollments</w:t>
      </w:r>
      <w:r>
        <w:rPr>
          <w:rFonts w:ascii="Arial" w:hAnsi="Arial" w:cs="Arial"/>
        </w:rPr>
        <w:t xml:space="preserve"> since </w:t>
      </w:r>
      <w:r w:rsidR="00920710">
        <w:rPr>
          <w:rFonts w:ascii="Arial" w:hAnsi="Arial" w:cs="Arial"/>
        </w:rPr>
        <w:t>inception</w:t>
      </w:r>
      <w:r>
        <w:rPr>
          <w:rFonts w:ascii="Arial" w:hAnsi="Arial" w:cs="Arial"/>
        </w:rPr>
        <w:t xml:space="preserve">. </w:t>
      </w:r>
    </w:p>
    <w:p w14:paraId="05180980" w14:textId="77777777" w:rsidR="001A2B11" w:rsidRDefault="001A2B11" w:rsidP="00B00DE1">
      <w:pPr>
        <w:pStyle w:val="Default"/>
        <w:rPr>
          <w:rFonts w:ascii="Arial" w:hAnsi="Arial" w:cs="Arial"/>
        </w:rPr>
      </w:pPr>
    </w:p>
    <w:p w14:paraId="63B60E99" w14:textId="458032F9" w:rsidR="004A3BB1" w:rsidRDefault="001A2B11" w:rsidP="004A3BB1">
      <w:pPr>
        <w:pStyle w:val="Default"/>
        <w:rPr>
          <w:rFonts w:ascii="Arial" w:hAnsi="Arial" w:cs="Arial"/>
        </w:rPr>
      </w:pPr>
      <w:r>
        <w:rPr>
          <w:rFonts w:ascii="Arial" w:hAnsi="Arial" w:cs="Arial"/>
        </w:rPr>
        <w:t xml:space="preserve">Some </w:t>
      </w:r>
      <w:r w:rsidR="004A3BB1">
        <w:rPr>
          <w:rFonts w:ascii="Arial" w:hAnsi="Arial" w:cs="Arial"/>
        </w:rPr>
        <w:t xml:space="preserve">growth can be attributed to </w:t>
      </w:r>
      <w:r>
        <w:rPr>
          <w:rFonts w:ascii="Arial" w:hAnsi="Arial" w:cs="Arial"/>
        </w:rPr>
        <w:t>expanded</w:t>
      </w:r>
      <w:r w:rsidR="00E74E75">
        <w:rPr>
          <w:rFonts w:ascii="Arial" w:hAnsi="Arial" w:cs="Arial"/>
        </w:rPr>
        <w:t xml:space="preserve"> usage at agencies like </w:t>
      </w:r>
      <w:r w:rsidR="004A3BB1">
        <w:rPr>
          <w:rFonts w:ascii="Arial" w:hAnsi="Arial" w:cs="Arial"/>
        </w:rPr>
        <w:t xml:space="preserve">the </w:t>
      </w:r>
      <w:r w:rsidR="004A3BB1" w:rsidRPr="001B3317">
        <w:rPr>
          <w:rFonts w:ascii="Arial" w:hAnsi="Arial" w:cs="Arial"/>
          <w:b/>
        </w:rPr>
        <w:t>Department of Motor Vehicles</w:t>
      </w:r>
      <w:r w:rsidR="004A3BB1">
        <w:rPr>
          <w:rFonts w:ascii="Arial" w:hAnsi="Arial" w:cs="Arial"/>
        </w:rPr>
        <w:t xml:space="preserve"> </w:t>
      </w:r>
      <w:r w:rsidR="00E74E75">
        <w:rPr>
          <w:rFonts w:ascii="Arial" w:hAnsi="Arial" w:cs="Arial"/>
        </w:rPr>
        <w:t xml:space="preserve">and the </w:t>
      </w:r>
      <w:r w:rsidR="004A3BB1" w:rsidRPr="001B3317">
        <w:rPr>
          <w:rFonts w:ascii="Arial" w:hAnsi="Arial" w:cs="Arial"/>
          <w:b/>
        </w:rPr>
        <w:t>Department of Energy and Environmental Protection</w:t>
      </w:r>
      <w:r w:rsidR="00E74E75">
        <w:rPr>
          <w:rFonts w:ascii="Arial" w:hAnsi="Arial" w:cs="Arial"/>
          <w:b/>
        </w:rPr>
        <w:t xml:space="preserve"> </w:t>
      </w:r>
      <w:r w:rsidR="00E74E75" w:rsidRPr="00E74E75">
        <w:rPr>
          <w:rFonts w:ascii="Arial" w:hAnsi="Arial" w:cs="Arial"/>
        </w:rPr>
        <w:t>for their own training programs</w:t>
      </w:r>
      <w:r w:rsidR="004A3BB1">
        <w:rPr>
          <w:rFonts w:ascii="Arial" w:hAnsi="Arial" w:cs="Arial"/>
        </w:rPr>
        <w:t xml:space="preserve">. </w:t>
      </w:r>
      <w:r w:rsidR="00E74E75">
        <w:rPr>
          <w:rFonts w:ascii="Arial" w:hAnsi="Arial" w:cs="Arial"/>
        </w:rPr>
        <w:t xml:space="preserve">The </w:t>
      </w:r>
      <w:r w:rsidR="004A3BB1" w:rsidRPr="00E74E75">
        <w:rPr>
          <w:rFonts w:ascii="Arial" w:hAnsi="Arial" w:cs="Arial"/>
          <w:b/>
        </w:rPr>
        <w:t>Office of Early Childhood</w:t>
      </w:r>
      <w:r w:rsidR="004A3BB1">
        <w:rPr>
          <w:rFonts w:ascii="Arial" w:hAnsi="Arial" w:cs="Arial"/>
        </w:rPr>
        <w:t xml:space="preserve"> in conjunction with </w:t>
      </w:r>
      <w:r w:rsidR="004A3BB1" w:rsidRPr="00E74E75">
        <w:rPr>
          <w:rFonts w:ascii="Arial" w:hAnsi="Arial" w:cs="Arial"/>
          <w:b/>
        </w:rPr>
        <w:t>Eastern Connecticut State University</w:t>
      </w:r>
      <w:r w:rsidR="004A3BB1">
        <w:rPr>
          <w:rFonts w:ascii="Arial" w:hAnsi="Arial" w:cs="Arial"/>
        </w:rPr>
        <w:t xml:space="preserve"> </w:t>
      </w:r>
      <w:r w:rsidR="00E74E75">
        <w:rPr>
          <w:rFonts w:ascii="Arial" w:hAnsi="Arial" w:cs="Arial"/>
        </w:rPr>
        <w:t xml:space="preserve">also </w:t>
      </w:r>
      <w:r w:rsidR="004A3BB1">
        <w:rPr>
          <w:rFonts w:ascii="Arial" w:hAnsi="Arial" w:cs="Arial"/>
        </w:rPr>
        <w:t xml:space="preserve">launched </w:t>
      </w:r>
      <w:r w:rsidR="00E74E75">
        <w:rPr>
          <w:rFonts w:ascii="Arial" w:hAnsi="Arial" w:cs="Arial"/>
        </w:rPr>
        <w:t xml:space="preserve">a pilot course during this period which represents the </w:t>
      </w:r>
      <w:r w:rsidR="004A3BB1">
        <w:rPr>
          <w:rFonts w:ascii="Arial" w:hAnsi="Arial" w:cs="Arial"/>
        </w:rPr>
        <w:t xml:space="preserve">first </w:t>
      </w:r>
      <w:r w:rsidR="00E74E75">
        <w:rPr>
          <w:rFonts w:ascii="Arial" w:hAnsi="Arial" w:cs="Arial"/>
        </w:rPr>
        <w:t xml:space="preserve">course </w:t>
      </w:r>
      <w:r w:rsidR="004A3BB1">
        <w:rPr>
          <w:rFonts w:ascii="Arial" w:hAnsi="Arial" w:cs="Arial"/>
        </w:rPr>
        <w:t>in a series</w:t>
      </w:r>
      <w:r w:rsidR="0092661C">
        <w:rPr>
          <w:rFonts w:ascii="Arial" w:hAnsi="Arial" w:cs="Arial"/>
        </w:rPr>
        <w:t xml:space="preserve"> of 9 courses scheduled to launch during 2018</w:t>
      </w:r>
      <w:r w:rsidR="004A3BB1">
        <w:rPr>
          <w:rFonts w:ascii="Arial" w:hAnsi="Arial" w:cs="Arial"/>
        </w:rPr>
        <w:t xml:space="preserve">. </w:t>
      </w:r>
    </w:p>
    <w:p w14:paraId="3CC95F1F" w14:textId="77777777" w:rsidR="004A3BB1" w:rsidRDefault="004A3BB1" w:rsidP="004A3BB1">
      <w:pPr>
        <w:pStyle w:val="Default"/>
        <w:rPr>
          <w:rFonts w:ascii="Arial" w:hAnsi="Arial" w:cs="Arial"/>
        </w:rPr>
      </w:pPr>
    </w:p>
    <w:p w14:paraId="411CE8ED" w14:textId="75864740" w:rsidR="004A3BB1" w:rsidRDefault="0055730D" w:rsidP="004A3BB1">
      <w:pPr>
        <w:pStyle w:val="Default"/>
        <w:rPr>
          <w:rFonts w:ascii="Arial" w:hAnsi="Arial" w:cs="Arial"/>
        </w:rPr>
      </w:pPr>
      <w:r>
        <w:rPr>
          <w:rFonts w:ascii="Arial" w:hAnsi="Arial" w:cs="Arial"/>
        </w:rPr>
        <w:t>A</w:t>
      </w:r>
      <w:r w:rsidR="00E74E75">
        <w:rPr>
          <w:rFonts w:ascii="Arial" w:hAnsi="Arial" w:cs="Arial"/>
        </w:rPr>
        <w:t>gencies</w:t>
      </w:r>
      <w:r>
        <w:rPr>
          <w:rFonts w:ascii="Arial" w:hAnsi="Arial" w:cs="Arial"/>
        </w:rPr>
        <w:t xml:space="preserve"> such as </w:t>
      </w:r>
      <w:r w:rsidR="00E74E75">
        <w:rPr>
          <w:rFonts w:ascii="Arial" w:hAnsi="Arial" w:cs="Arial"/>
        </w:rPr>
        <w:t>t</w:t>
      </w:r>
      <w:r w:rsidR="004A3BB1">
        <w:rPr>
          <w:rFonts w:ascii="Arial" w:hAnsi="Arial" w:cs="Arial"/>
        </w:rPr>
        <w:t xml:space="preserve">he </w:t>
      </w:r>
      <w:r w:rsidR="004A3BB1">
        <w:rPr>
          <w:rFonts w:ascii="Arial" w:hAnsi="Arial" w:cs="Arial"/>
          <w:b/>
        </w:rPr>
        <w:t>Connecticut State College &amp; University</w:t>
      </w:r>
      <w:r w:rsidR="004A3BB1">
        <w:rPr>
          <w:rFonts w:ascii="Arial" w:hAnsi="Arial" w:cs="Arial"/>
        </w:rPr>
        <w:t xml:space="preserve"> </w:t>
      </w:r>
      <w:r w:rsidR="00E74E75">
        <w:rPr>
          <w:rFonts w:ascii="Arial" w:hAnsi="Arial" w:cs="Arial"/>
        </w:rPr>
        <w:t xml:space="preserve">(CSCU) </w:t>
      </w:r>
      <w:r w:rsidR="004A3BB1">
        <w:rPr>
          <w:rFonts w:ascii="Arial" w:hAnsi="Arial" w:cs="Arial"/>
        </w:rPr>
        <w:t xml:space="preserve">system </w:t>
      </w:r>
      <w:r w:rsidR="00E74E75">
        <w:rPr>
          <w:rFonts w:ascii="Arial" w:hAnsi="Arial" w:cs="Arial"/>
        </w:rPr>
        <w:t xml:space="preserve">and </w:t>
      </w:r>
      <w:r w:rsidR="00E74E75" w:rsidRPr="00E74E75">
        <w:rPr>
          <w:rFonts w:ascii="Arial" w:hAnsi="Arial" w:cs="Arial"/>
          <w:b/>
        </w:rPr>
        <w:t>Connecticut Health &amp; Education Facilities Authority</w:t>
      </w:r>
      <w:r w:rsidR="00E74E75">
        <w:rPr>
          <w:rFonts w:ascii="Arial" w:hAnsi="Arial" w:cs="Arial"/>
        </w:rPr>
        <w:t xml:space="preserve"> continue to evaluate and/or pilot the CT Education Academy for broader usage. CSCU is looking to transition all training to the Academy </w:t>
      </w:r>
      <w:r w:rsidR="0092661C">
        <w:rPr>
          <w:rFonts w:ascii="Arial" w:hAnsi="Arial" w:cs="Arial"/>
        </w:rPr>
        <w:t xml:space="preserve">within </w:t>
      </w:r>
      <w:r w:rsidR="00E74E75">
        <w:rPr>
          <w:rFonts w:ascii="Arial" w:hAnsi="Arial" w:cs="Arial"/>
        </w:rPr>
        <w:t xml:space="preserve">the next fiscal year. </w:t>
      </w:r>
    </w:p>
    <w:p w14:paraId="5D026D03" w14:textId="77777777" w:rsidR="004A3BB1" w:rsidRDefault="004A3BB1" w:rsidP="00513D34">
      <w:pPr>
        <w:pStyle w:val="Default"/>
        <w:rPr>
          <w:rFonts w:ascii="Arial" w:hAnsi="Arial" w:cs="Arial"/>
        </w:rPr>
      </w:pPr>
    </w:p>
    <w:p w14:paraId="79B8AEE4" w14:textId="78DBDCDE" w:rsidR="001E4215" w:rsidRDefault="00E74E75" w:rsidP="00513D34">
      <w:pPr>
        <w:pStyle w:val="Default"/>
        <w:rPr>
          <w:rFonts w:ascii="Arial" w:hAnsi="Arial" w:cs="Arial"/>
        </w:rPr>
      </w:pPr>
      <w:r>
        <w:rPr>
          <w:rFonts w:ascii="Arial" w:hAnsi="Arial" w:cs="Arial"/>
        </w:rPr>
        <w:t>Also</w:t>
      </w:r>
      <w:r w:rsidR="001E4215">
        <w:rPr>
          <w:rFonts w:ascii="Arial" w:hAnsi="Arial" w:cs="Arial"/>
        </w:rPr>
        <w:t>,</w:t>
      </w:r>
      <w:r>
        <w:rPr>
          <w:rFonts w:ascii="Arial" w:hAnsi="Arial" w:cs="Arial"/>
        </w:rPr>
        <w:t xml:space="preserve"> during this period, </w:t>
      </w:r>
      <w:r w:rsidRPr="00EF6AFE">
        <w:rPr>
          <w:rFonts w:ascii="Arial" w:hAnsi="Arial" w:cs="Arial"/>
          <w:b/>
        </w:rPr>
        <w:t>DAS</w:t>
      </w:r>
      <w:r>
        <w:rPr>
          <w:rFonts w:ascii="Arial" w:hAnsi="Arial" w:cs="Arial"/>
        </w:rPr>
        <w:t xml:space="preserve"> and the </w:t>
      </w:r>
      <w:r w:rsidRPr="001E4215">
        <w:rPr>
          <w:rFonts w:ascii="Arial" w:hAnsi="Arial" w:cs="Arial"/>
          <w:b/>
        </w:rPr>
        <w:t>Connecticut Training &amp; Development Network</w:t>
      </w:r>
      <w:r w:rsidR="0092661C">
        <w:rPr>
          <w:rFonts w:ascii="Arial" w:hAnsi="Arial" w:cs="Arial"/>
          <w:b/>
        </w:rPr>
        <w:t xml:space="preserve"> </w:t>
      </w:r>
      <w:r w:rsidR="0092661C" w:rsidRPr="00EF6AFE">
        <w:rPr>
          <w:rFonts w:ascii="Arial" w:hAnsi="Arial" w:cs="Arial"/>
        </w:rPr>
        <w:t>(CTDN)</w:t>
      </w:r>
      <w:r>
        <w:rPr>
          <w:rFonts w:ascii="Arial" w:hAnsi="Arial" w:cs="Arial"/>
        </w:rPr>
        <w:t xml:space="preserve"> hosted a gathering of state-wide training professionals to discuss state-wide training needs. The CT Education Academy was </w:t>
      </w:r>
      <w:r w:rsidR="001E4215">
        <w:rPr>
          <w:rFonts w:ascii="Arial" w:hAnsi="Arial" w:cs="Arial"/>
        </w:rPr>
        <w:t xml:space="preserve">mentioned as a possible solution </w:t>
      </w:r>
      <w:r w:rsidR="0092661C">
        <w:rPr>
          <w:rFonts w:ascii="Arial" w:hAnsi="Arial" w:cs="Arial"/>
        </w:rPr>
        <w:t xml:space="preserve">for a </w:t>
      </w:r>
      <w:r w:rsidR="001E4215">
        <w:rPr>
          <w:rFonts w:ascii="Arial" w:hAnsi="Arial" w:cs="Arial"/>
        </w:rPr>
        <w:t>centralized</w:t>
      </w:r>
      <w:r w:rsidR="0092661C">
        <w:rPr>
          <w:rFonts w:ascii="Arial" w:hAnsi="Arial" w:cs="Arial"/>
        </w:rPr>
        <w:t xml:space="preserve">, </w:t>
      </w:r>
      <w:r w:rsidR="001E4215">
        <w:rPr>
          <w:rFonts w:ascii="Arial" w:hAnsi="Arial" w:cs="Arial"/>
        </w:rPr>
        <w:t>collaborative training hub. The CTDN leadership will be focusing a future</w:t>
      </w:r>
      <w:r w:rsidR="00920710">
        <w:rPr>
          <w:rFonts w:ascii="Arial" w:hAnsi="Arial" w:cs="Arial"/>
        </w:rPr>
        <w:t xml:space="preserve"> half</w:t>
      </w:r>
      <w:r w:rsidR="001E4215">
        <w:rPr>
          <w:rFonts w:ascii="Arial" w:hAnsi="Arial" w:cs="Arial"/>
        </w:rPr>
        <w:t xml:space="preserve"> day workshop on the CT Education Academy program. </w:t>
      </w:r>
    </w:p>
    <w:p w14:paraId="0D6572C6" w14:textId="77777777" w:rsidR="001E4215" w:rsidRDefault="001E4215" w:rsidP="00513D34">
      <w:pPr>
        <w:pStyle w:val="Default"/>
        <w:rPr>
          <w:rFonts w:ascii="Arial" w:hAnsi="Arial" w:cs="Arial"/>
        </w:rPr>
      </w:pPr>
    </w:p>
    <w:p w14:paraId="3BE706E5" w14:textId="1D4A1E88" w:rsidR="001E4215" w:rsidRDefault="001E4215" w:rsidP="00513D34">
      <w:pPr>
        <w:pStyle w:val="Default"/>
        <w:rPr>
          <w:rFonts w:ascii="Arial" w:hAnsi="Arial" w:cs="Arial"/>
        </w:rPr>
      </w:pPr>
      <w:r>
        <w:rPr>
          <w:rFonts w:ascii="Arial" w:hAnsi="Arial" w:cs="Arial"/>
        </w:rPr>
        <w:t xml:space="preserve">In addition to the DAS/CTDN event, </w:t>
      </w:r>
      <w:r w:rsidR="00EF6AFE">
        <w:rPr>
          <w:rFonts w:ascii="Arial" w:hAnsi="Arial" w:cs="Arial"/>
        </w:rPr>
        <w:t xml:space="preserve">CTDLC </w:t>
      </w:r>
      <w:r>
        <w:rPr>
          <w:rFonts w:ascii="Arial" w:hAnsi="Arial" w:cs="Arial"/>
        </w:rPr>
        <w:t xml:space="preserve">staff have been </w:t>
      </w:r>
      <w:r w:rsidR="00BA2920">
        <w:rPr>
          <w:rFonts w:ascii="Arial" w:hAnsi="Arial" w:cs="Arial"/>
        </w:rPr>
        <w:t xml:space="preserve">invited </w:t>
      </w:r>
      <w:r>
        <w:rPr>
          <w:rFonts w:ascii="Arial" w:hAnsi="Arial" w:cs="Arial"/>
        </w:rPr>
        <w:t>to partner with DAS HR to evaluate the feasibility of deploying commercial courseware within the Academy platform</w:t>
      </w:r>
      <w:r w:rsidR="00BA2920">
        <w:rPr>
          <w:rFonts w:ascii="Arial" w:hAnsi="Arial" w:cs="Arial"/>
        </w:rPr>
        <w:t xml:space="preserve"> in order</w:t>
      </w:r>
      <w:r>
        <w:rPr>
          <w:rFonts w:ascii="Arial" w:hAnsi="Arial" w:cs="Arial"/>
        </w:rPr>
        <w:t xml:space="preserve"> to address mandatory training requirements </w:t>
      </w:r>
      <w:r w:rsidR="00BA2920">
        <w:rPr>
          <w:rFonts w:ascii="Arial" w:hAnsi="Arial" w:cs="Arial"/>
        </w:rPr>
        <w:t>such as</w:t>
      </w:r>
      <w:r>
        <w:rPr>
          <w:rFonts w:ascii="Arial" w:hAnsi="Arial" w:cs="Arial"/>
        </w:rPr>
        <w:t xml:space="preserve"> </w:t>
      </w:r>
      <w:r w:rsidRPr="001E4215">
        <w:rPr>
          <w:rFonts w:ascii="Arial" w:hAnsi="Arial" w:cs="Arial"/>
          <w:b/>
        </w:rPr>
        <w:t>Sexual Harassment Prevention</w:t>
      </w:r>
      <w:r>
        <w:rPr>
          <w:rFonts w:ascii="Arial" w:hAnsi="Arial" w:cs="Arial"/>
        </w:rPr>
        <w:t xml:space="preserve">. </w:t>
      </w:r>
    </w:p>
    <w:p w14:paraId="5FE1157B" w14:textId="3D1A696C" w:rsidR="00B00DE1" w:rsidRDefault="00E74E75" w:rsidP="00513D34">
      <w:pPr>
        <w:pStyle w:val="Default"/>
        <w:rPr>
          <w:rFonts w:ascii="Arial" w:hAnsi="Arial" w:cs="Arial"/>
        </w:rPr>
      </w:pPr>
      <w:r>
        <w:rPr>
          <w:rFonts w:ascii="Arial" w:hAnsi="Arial" w:cs="Arial"/>
        </w:rPr>
        <w:t xml:space="preserve"> </w:t>
      </w:r>
    </w:p>
    <w:p w14:paraId="45C19292" w14:textId="5E1B88D9" w:rsidR="001E4215" w:rsidRDefault="001E4215" w:rsidP="00E15439">
      <w:pPr>
        <w:pStyle w:val="Default"/>
        <w:rPr>
          <w:rFonts w:ascii="Arial" w:hAnsi="Arial" w:cs="Arial"/>
        </w:rPr>
      </w:pPr>
      <w:r>
        <w:rPr>
          <w:rFonts w:ascii="Arial" w:hAnsi="Arial" w:cs="Arial"/>
        </w:rPr>
        <w:t>Lastly,</w:t>
      </w:r>
      <w:r w:rsidR="00E15439" w:rsidRPr="008E0B55">
        <w:rPr>
          <w:rFonts w:ascii="Arial" w:hAnsi="Arial" w:cs="Arial"/>
        </w:rPr>
        <w:t xml:space="preserve"> </w:t>
      </w:r>
      <w:r>
        <w:rPr>
          <w:rFonts w:ascii="Arial" w:hAnsi="Arial" w:cs="Arial"/>
        </w:rPr>
        <w:t>the planning o</w:t>
      </w:r>
      <w:r w:rsidR="00E15439">
        <w:rPr>
          <w:rFonts w:ascii="Arial" w:hAnsi="Arial" w:cs="Arial"/>
        </w:rPr>
        <w:t xml:space="preserve">f </w:t>
      </w:r>
      <w:r w:rsidR="00E15439" w:rsidRPr="001E4215">
        <w:rPr>
          <w:rFonts w:ascii="Arial" w:hAnsi="Arial" w:cs="Arial"/>
          <w:b/>
          <w:i/>
        </w:rPr>
        <w:t>version 1.4</w:t>
      </w:r>
      <w:r w:rsidR="00E15439" w:rsidRPr="008E0B55">
        <w:rPr>
          <w:rFonts w:ascii="Arial" w:hAnsi="Arial" w:cs="Arial"/>
        </w:rPr>
        <w:t xml:space="preserve"> of the Academy platform </w:t>
      </w:r>
      <w:r w:rsidR="0092661C">
        <w:rPr>
          <w:rFonts w:ascii="Arial" w:hAnsi="Arial" w:cs="Arial"/>
        </w:rPr>
        <w:t>began</w:t>
      </w:r>
      <w:r w:rsidR="00F912EA">
        <w:rPr>
          <w:rFonts w:ascii="Arial" w:hAnsi="Arial" w:cs="Arial"/>
        </w:rPr>
        <w:t xml:space="preserve"> during this period</w:t>
      </w:r>
      <w:r w:rsidR="00E15439">
        <w:rPr>
          <w:rFonts w:ascii="Arial" w:hAnsi="Arial" w:cs="Arial"/>
        </w:rPr>
        <w:t>.</w:t>
      </w:r>
      <w:r w:rsidR="00E15439" w:rsidRPr="008E0B55">
        <w:rPr>
          <w:rFonts w:ascii="Arial" w:hAnsi="Arial" w:cs="Arial"/>
        </w:rPr>
        <w:t xml:space="preserve"> </w:t>
      </w:r>
      <w:r w:rsidR="00E15439">
        <w:rPr>
          <w:rFonts w:ascii="Arial" w:hAnsi="Arial" w:cs="Arial"/>
        </w:rPr>
        <w:t>Th</w:t>
      </w:r>
      <w:r w:rsidR="0092661C">
        <w:rPr>
          <w:rFonts w:ascii="Arial" w:hAnsi="Arial" w:cs="Arial"/>
        </w:rPr>
        <w:t>is</w:t>
      </w:r>
      <w:r w:rsidR="00E15439">
        <w:rPr>
          <w:rFonts w:ascii="Arial" w:hAnsi="Arial" w:cs="Arial"/>
        </w:rPr>
        <w:t xml:space="preserve"> new release</w:t>
      </w:r>
      <w:r w:rsidR="00F912EA">
        <w:rPr>
          <w:rFonts w:ascii="Arial" w:hAnsi="Arial" w:cs="Arial"/>
        </w:rPr>
        <w:t>, which launched in March 2018,</w:t>
      </w:r>
      <w:r w:rsidR="00E15439">
        <w:rPr>
          <w:rFonts w:ascii="Arial" w:hAnsi="Arial" w:cs="Arial"/>
        </w:rPr>
        <w:t xml:space="preserve"> will</w:t>
      </w:r>
      <w:r>
        <w:rPr>
          <w:rFonts w:ascii="Arial" w:hAnsi="Arial" w:cs="Arial"/>
        </w:rPr>
        <w:t xml:space="preserve"> provide agencies </w:t>
      </w:r>
      <w:r w:rsidR="00F912EA">
        <w:rPr>
          <w:rFonts w:ascii="Arial" w:hAnsi="Arial" w:cs="Arial"/>
        </w:rPr>
        <w:t xml:space="preserve">with </w:t>
      </w:r>
      <w:r>
        <w:rPr>
          <w:rFonts w:ascii="Arial" w:hAnsi="Arial" w:cs="Arial"/>
        </w:rPr>
        <w:t>the ability to extend enrollment invitations to constituent</w:t>
      </w:r>
      <w:r w:rsidR="0092661C">
        <w:rPr>
          <w:rFonts w:ascii="Arial" w:hAnsi="Arial" w:cs="Arial"/>
        </w:rPr>
        <w:t>s</w:t>
      </w:r>
      <w:r>
        <w:rPr>
          <w:rFonts w:ascii="Arial" w:hAnsi="Arial" w:cs="Arial"/>
        </w:rPr>
        <w:t xml:space="preserve"> that reside outside the state workforce </w:t>
      </w:r>
      <w:r w:rsidR="00F912EA">
        <w:rPr>
          <w:rFonts w:ascii="Arial" w:hAnsi="Arial" w:cs="Arial"/>
        </w:rPr>
        <w:t>and</w:t>
      </w:r>
      <w:r>
        <w:rPr>
          <w:rFonts w:ascii="Arial" w:hAnsi="Arial" w:cs="Arial"/>
        </w:rPr>
        <w:t xml:space="preserve"> the ability </w:t>
      </w:r>
      <w:r w:rsidR="0092661C">
        <w:rPr>
          <w:rFonts w:ascii="Arial" w:hAnsi="Arial" w:cs="Arial"/>
        </w:rPr>
        <w:t xml:space="preserve">to </w:t>
      </w:r>
      <w:r>
        <w:rPr>
          <w:rFonts w:ascii="Arial" w:hAnsi="Arial" w:cs="Arial"/>
        </w:rPr>
        <w:t xml:space="preserve">manage policy compliance/attestations. </w:t>
      </w:r>
    </w:p>
    <w:p w14:paraId="289287D8" w14:textId="77777777" w:rsidR="00E15439" w:rsidRPr="007324E7" w:rsidRDefault="00E15439" w:rsidP="00513D34">
      <w:pPr>
        <w:pStyle w:val="Default"/>
        <w:rPr>
          <w:rFonts w:ascii="Arial" w:hAnsi="Arial" w:cs="Arial"/>
        </w:rPr>
      </w:pPr>
    </w:p>
    <w:p w14:paraId="488960F0" w14:textId="71127C47" w:rsidR="000922E5" w:rsidRDefault="000922E5" w:rsidP="000922E5">
      <w:pPr>
        <w:pStyle w:val="NormalWeb"/>
        <w:rPr>
          <w:rFonts w:ascii="Arial" w:hAnsi="Arial" w:cs="Arial"/>
          <w:b/>
          <w:color w:val="000000"/>
        </w:rPr>
      </w:pPr>
      <w:r w:rsidRPr="000922E5">
        <w:rPr>
          <w:rFonts w:ascii="Arial" w:hAnsi="Arial" w:cs="Arial"/>
          <w:b/>
          <w:color w:val="000000"/>
        </w:rPr>
        <w:t>January – June 2018</w:t>
      </w:r>
    </w:p>
    <w:p w14:paraId="6D36B0F8" w14:textId="77777777" w:rsidR="000922E5" w:rsidRPr="000922E5" w:rsidRDefault="000922E5" w:rsidP="000922E5">
      <w:pPr>
        <w:pStyle w:val="NormalWeb"/>
        <w:rPr>
          <w:rFonts w:ascii="Arial" w:hAnsi="Arial" w:cs="Arial"/>
          <w:b/>
          <w:color w:val="000000"/>
        </w:rPr>
      </w:pPr>
    </w:p>
    <w:p w14:paraId="5958B2C0" w14:textId="785CCCC9" w:rsidR="000922E5" w:rsidRPr="000922E5" w:rsidRDefault="000922E5" w:rsidP="000922E5">
      <w:pPr>
        <w:pStyle w:val="NormalWeb"/>
        <w:rPr>
          <w:rFonts w:ascii="Arial" w:hAnsi="Arial" w:cs="Arial"/>
          <w:color w:val="000000"/>
        </w:rPr>
      </w:pPr>
      <w:r w:rsidRPr="000922E5">
        <w:rPr>
          <w:rFonts w:ascii="Arial" w:hAnsi="Arial" w:cs="Arial"/>
          <w:color w:val="000000"/>
        </w:rPr>
        <w:t xml:space="preserve">The CT Education Academy usage continues to grow. It now supports more than </w:t>
      </w:r>
      <w:r w:rsidR="007C6ECF" w:rsidRPr="00912ED9">
        <w:rPr>
          <w:rFonts w:ascii="Arial" w:hAnsi="Arial" w:cs="Arial"/>
          <w:color w:val="000000"/>
        </w:rPr>
        <w:t>266</w:t>
      </w:r>
      <w:r w:rsidRPr="000922E5">
        <w:rPr>
          <w:rFonts w:ascii="Arial" w:hAnsi="Arial" w:cs="Arial"/>
          <w:color w:val="000000"/>
        </w:rPr>
        <w:t xml:space="preserve"> different agencies/organization units</w:t>
      </w:r>
      <w:r w:rsidR="00912ED9">
        <w:rPr>
          <w:rFonts w:ascii="Arial" w:hAnsi="Arial" w:cs="Arial"/>
          <w:color w:val="000000"/>
        </w:rPr>
        <w:t xml:space="preserve"> of which 242 are active</w:t>
      </w:r>
      <w:r w:rsidRPr="000922E5">
        <w:rPr>
          <w:rFonts w:ascii="Arial" w:hAnsi="Arial" w:cs="Arial"/>
          <w:color w:val="000000"/>
        </w:rPr>
        <w:t xml:space="preserve"> with more than </w:t>
      </w:r>
      <w:r w:rsidR="007C6ECF" w:rsidRPr="00912ED9">
        <w:rPr>
          <w:rFonts w:ascii="Arial" w:hAnsi="Arial" w:cs="Arial"/>
          <w:color w:val="000000"/>
        </w:rPr>
        <w:t xml:space="preserve">14,500 </w:t>
      </w:r>
      <w:r w:rsidRPr="000922E5">
        <w:rPr>
          <w:rFonts w:ascii="Arial" w:hAnsi="Arial" w:cs="Arial"/>
          <w:color w:val="000000"/>
        </w:rPr>
        <w:t xml:space="preserve">enrollments </w:t>
      </w:r>
      <w:r w:rsidR="00912ED9">
        <w:rPr>
          <w:rFonts w:ascii="Arial" w:hAnsi="Arial" w:cs="Arial"/>
          <w:color w:val="000000"/>
        </w:rPr>
        <w:t xml:space="preserve">and 16,000 users </w:t>
      </w:r>
      <w:r w:rsidRPr="000922E5">
        <w:rPr>
          <w:rFonts w:ascii="Arial" w:hAnsi="Arial" w:cs="Arial"/>
          <w:color w:val="000000"/>
        </w:rPr>
        <w:t>since inception.</w:t>
      </w:r>
    </w:p>
    <w:p w14:paraId="573CDFF6" w14:textId="77777777" w:rsidR="000922E5" w:rsidRPr="000922E5" w:rsidRDefault="000922E5" w:rsidP="000922E5">
      <w:pPr>
        <w:pStyle w:val="NormalWeb"/>
        <w:rPr>
          <w:rFonts w:ascii="Arial" w:hAnsi="Arial" w:cs="Arial"/>
          <w:color w:val="000000"/>
        </w:rPr>
      </w:pPr>
    </w:p>
    <w:p w14:paraId="3ACE5F3E" w14:textId="77777777" w:rsidR="000922E5" w:rsidRPr="000922E5" w:rsidRDefault="000922E5" w:rsidP="000922E5">
      <w:pPr>
        <w:pStyle w:val="NormalWeb"/>
        <w:rPr>
          <w:rFonts w:ascii="Arial" w:hAnsi="Arial" w:cs="Arial"/>
          <w:color w:val="000000"/>
        </w:rPr>
      </w:pPr>
      <w:r w:rsidRPr="000922E5">
        <w:rPr>
          <w:rFonts w:ascii="Arial" w:hAnsi="Arial" w:cs="Arial"/>
          <w:color w:val="000000"/>
        </w:rPr>
        <w:t xml:space="preserve">Agencies like the Department of Motor Vehicles, the Department of Energy and Environmental Protection and the Office of Early Childhood in conjunction with Eastern Connecticut State University continue to growth their usage of the Academy in support of their own training programs. </w:t>
      </w:r>
    </w:p>
    <w:p w14:paraId="1A28B228" w14:textId="77777777" w:rsidR="000922E5" w:rsidRPr="000922E5" w:rsidRDefault="000922E5" w:rsidP="000922E5">
      <w:pPr>
        <w:pStyle w:val="NormalWeb"/>
        <w:rPr>
          <w:rFonts w:ascii="Arial" w:hAnsi="Arial" w:cs="Arial"/>
          <w:color w:val="000000"/>
        </w:rPr>
      </w:pPr>
    </w:p>
    <w:p w14:paraId="264759D6" w14:textId="77777777" w:rsidR="000922E5" w:rsidRPr="000922E5" w:rsidRDefault="000922E5" w:rsidP="000922E5">
      <w:pPr>
        <w:pStyle w:val="NormalWeb"/>
        <w:rPr>
          <w:rFonts w:ascii="Arial" w:hAnsi="Arial" w:cs="Arial"/>
          <w:color w:val="000000"/>
        </w:rPr>
      </w:pPr>
      <w:r w:rsidRPr="000922E5">
        <w:rPr>
          <w:rFonts w:ascii="Arial" w:hAnsi="Arial" w:cs="Arial"/>
          <w:color w:val="000000"/>
        </w:rPr>
        <w:t>Also, during this period, the Connecticut Training &amp; Development Network (CTDN) hosted a workshop that focused on the CT Education Academy program and how it may be used as a centralized learning center for state agencies.</w:t>
      </w:r>
    </w:p>
    <w:p w14:paraId="1A4E2E27" w14:textId="77777777" w:rsidR="000922E5" w:rsidRPr="000922E5" w:rsidRDefault="000922E5" w:rsidP="000922E5">
      <w:pPr>
        <w:pStyle w:val="NormalWeb"/>
        <w:rPr>
          <w:rFonts w:ascii="Arial" w:hAnsi="Arial" w:cs="Arial"/>
          <w:color w:val="000000"/>
        </w:rPr>
      </w:pPr>
    </w:p>
    <w:p w14:paraId="444D459D" w14:textId="77777777" w:rsidR="000922E5" w:rsidRPr="000922E5" w:rsidRDefault="000922E5" w:rsidP="000922E5">
      <w:pPr>
        <w:pStyle w:val="NormalWeb"/>
        <w:rPr>
          <w:rFonts w:ascii="Arial" w:hAnsi="Arial" w:cs="Arial"/>
          <w:color w:val="000000"/>
        </w:rPr>
      </w:pPr>
      <w:r w:rsidRPr="000922E5">
        <w:rPr>
          <w:rFonts w:ascii="Arial" w:hAnsi="Arial" w:cs="Arial"/>
          <w:color w:val="000000"/>
        </w:rPr>
        <w:t>In addition to the CTDN event, Charter Oak State College leadership have been asked to address the mandatory training requirement of Sexual Harassment Prevention and revisit the courseware provided by the State of Washington.</w:t>
      </w:r>
    </w:p>
    <w:p w14:paraId="637481C2" w14:textId="77777777" w:rsidR="000922E5" w:rsidRPr="000922E5" w:rsidRDefault="000922E5" w:rsidP="000922E5">
      <w:pPr>
        <w:pStyle w:val="NormalWeb"/>
        <w:rPr>
          <w:rFonts w:ascii="Arial" w:hAnsi="Arial" w:cs="Arial"/>
          <w:color w:val="000000"/>
        </w:rPr>
      </w:pPr>
    </w:p>
    <w:p w14:paraId="07A2D4A2" w14:textId="1E0145FE" w:rsidR="000922E5" w:rsidRDefault="000922E5" w:rsidP="000922E5">
      <w:pPr>
        <w:pStyle w:val="NormalWeb"/>
        <w:rPr>
          <w:rFonts w:ascii="Arial" w:hAnsi="Arial" w:cs="Arial"/>
          <w:color w:val="000000"/>
        </w:rPr>
      </w:pPr>
      <w:r w:rsidRPr="000922E5">
        <w:rPr>
          <w:rFonts w:ascii="Arial" w:hAnsi="Arial" w:cs="Arial"/>
          <w:color w:val="000000"/>
        </w:rPr>
        <w:t>Lastly, the development of version 1.4 of the Academy platform began during this period. This new release will provide agencies with the ability to extend enrollment invitations to constituents that reside outside the state workforce and the ability to manage policy compliance/attestations.</w:t>
      </w:r>
    </w:p>
    <w:p w14:paraId="31E6E0BD" w14:textId="014886BC" w:rsidR="00664397" w:rsidRDefault="00664397" w:rsidP="000922E5">
      <w:pPr>
        <w:pStyle w:val="NormalWeb"/>
        <w:rPr>
          <w:rFonts w:ascii="Arial" w:hAnsi="Arial" w:cs="Arial"/>
          <w:color w:val="000000"/>
        </w:rPr>
      </w:pPr>
    </w:p>
    <w:p w14:paraId="56658621" w14:textId="5A427EC0" w:rsidR="00664397" w:rsidRDefault="00664397" w:rsidP="000922E5">
      <w:pPr>
        <w:pStyle w:val="NormalWeb"/>
        <w:rPr>
          <w:rFonts w:ascii="Arial" w:hAnsi="Arial" w:cs="Arial"/>
          <w:b/>
          <w:color w:val="000000"/>
        </w:rPr>
      </w:pPr>
      <w:r w:rsidRPr="00664397">
        <w:rPr>
          <w:rFonts w:ascii="Arial" w:hAnsi="Arial" w:cs="Arial"/>
          <w:b/>
          <w:color w:val="000000"/>
        </w:rPr>
        <w:t>July 2018-December 2018</w:t>
      </w:r>
    </w:p>
    <w:p w14:paraId="4405625E" w14:textId="582BF127" w:rsidR="00664397" w:rsidRPr="00DD46E8" w:rsidRDefault="00664397" w:rsidP="000922E5">
      <w:pPr>
        <w:pStyle w:val="NormalWeb"/>
        <w:rPr>
          <w:rFonts w:ascii="Arial" w:hAnsi="Arial" w:cs="Arial"/>
          <w:color w:val="000000"/>
        </w:rPr>
      </w:pPr>
      <w:r w:rsidRPr="00DD46E8">
        <w:rPr>
          <w:rFonts w:ascii="Arial" w:hAnsi="Arial" w:cs="Arial"/>
          <w:color w:val="000000"/>
        </w:rPr>
        <w:t>In the Spring of 2018, Charter Oak made the decision to dissolve the CTDLC and to continue some of its operations under the college. As part of this decision, a number of CTDLC staff were dismissed at the end of December, including the course developers and some of the IT support staff.  The work involved in continuing to support the existing contracts were transitioned over to other staff.</w:t>
      </w:r>
    </w:p>
    <w:p w14:paraId="28CF58B6" w14:textId="358AF50A" w:rsidR="009E593E" w:rsidRPr="00DD46E8" w:rsidRDefault="009E593E" w:rsidP="000922E5">
      <w:pPr>
        <w:pStyle w:val="NormalWeb"/>
        <w:rPr>
          <w:rFonts w:ascii="Arial" w:hAnsi="Arial" w:cs="Arial"/>
          <w:color w:val="000000"/>
        </w:rPr>
      </w:pPr>
    </w:p>
    <w:p w14:paraId="14B74A6C" w14:textId="3F3F6816" w:rsidR="009E593E" w:rsidRPr="00DD46E8" w:rsidRDefault="009E593E" w:rsidP="009E593E">
      <w:pPr>
        <w:pStyle w:val="Default"/>
        <w:rPr>
          <w:rFonts w:ascii="Arial" w:hAnsi="Arial" w:cs="Arial"/>
          <w:color w:val="auto"/>
        </w:rPr>
      </w:pPr>
      <w:r w:rsidRPr="00DD46E8">
        <w:rPr>
          <w:rFonts w:ascii="Arial" w:hAnsi="Arial" w:cs="Arial"/>
        </w:rPr>
        <w:t>The College completed the revisions to the Sexual Harassment course for DAS and is working with DAS to install it on the CEA platform</w:t>
      </w:r>
      <w:r w:rsidRPr="00DD46E8">
        <w:rPr>
          <w:rFonts w:ascii="Arial" w:hAnsi="Arial" w:cs="Arial"/>
          <w:color w:val="auto"/>
        </w:rPr>
        <w:t>.  The refreshed version of the Hazardous Waste course was launched and Modules 1,2,4, and 7 of the IWWA courses were completed for DEEP, leaving three more to be finished this spring</w:t>
      </w:r>
      <w:r w:rsidR="001574AE" w:rsidRPr="00DD46E8">
        <w:rPr>
          <w:rFonts w:ascii="Arial" w:hAnsi="Arial" w:cs="Arial"/>
          <w:color w:val="auto"/>
        </w:rPr>
        <w:t xml:space="preserve">. </w:t>
      </w:r>
      <w:r w:rsidRPr="00DD46E8">
        <w:rPr>
          <w:rFonts w:ascii="Arial" w:hAnsi="Arial" w:cs="Arial"/>
          <w:color w:val="auto"/>
        </w:rPr>
        <w:t xml:space="preserve">The 9 modules for Eastern Connecticut State University have been developed and </w:t>
      </w:r>
      <w:r w:rsidR="00DD46E8" w:rsidRPr="00DD46E8">
        <w:rPr>
          <w:rFonts w:ascii="Arial" w:hAnsi="Arial" w:cs="Arial"/>
          <w:color w:val="auto"/>
        </w:rPr>
        <w:t xml:space="preserve">were </w:t>
      </w:r>
      <w:r w:rsidRPr="00DD46E8">
        <w:rPr>
          <w:rFonts w:ascii="Arial" w:hAnsi="Arial" w:cs="Arial"/>
          <w:color w:val="auto"/>
        </w:rPr>
        <w:t>launc</w:t>
      </w:r>
      <w:r w:rsidR="001574AE" w:rsidRPr="00DD46E8">
        <w:rPr>
          <w:rFonts w:ascii="Arial" w:hAnsi="Arial" w:cs="Arial"/>
          <w:color w:val="auto"/>
        </w:rPr>
        <w:t>hed</w:t>
      </w:r>
      <w:r w:rsidR="00DD46E8" w:rsidRPr="00DD46E8">
        <w:rPr>
          <w:rFonts w:ascii="Arial" w:hAnsi="Arial" w:cs="Arial"/>
          <w:color w:val="auto"/>
        </w:rPr>
        <w:t xml:space="preserve"> in December</w:t>
      </w:r>
      <w:r w:rsidR="001574AE" w:rsidRPr="00DD46E8">
        <w:rPr>
          <w:rFonts w:ascii="Arial" w:hAnsi="Arial" w:cs="Arial"/>
          <w:color w:val="auto"/>
        </w:rPr>
        <w:t xml:space="preserve">, the OER versions have </w:t>
      </w:r>
      <w:r w:rsidRPr="00DD46E8">
        <w:rPr>
          <w:rFonts w:ascii="Arial" w:hAnsi="Arial" w:cs="Arial"/>
          <w:color w:val="auto"/>
        </w:rPr>
        <w:t xml:space="preserve">been developed, and Module 1 was developed in Spanish, leaving 8 more modules to be developed in Spanish. </w:t>
      </w:r>
      <w:r w:rsidR="001574AE" w:rsidRPr="00DD46E8">
        <w:rPr>
          <w:rFonts w:ascii="Arial" w:hAnsi="Arial" w:cs="Arial"/>
          <w:color w:val="auto"/>
        </w:rPr>
        <w:t>Meetings have been held with Department of Vocational Rehabilitation Services to begin planning for upgrades and developments of new courses.</w:t>
      </w:r>
    </w:p>
    <w:p w14:paraId="1C33927F" w14:textId="0187E29D" w:rsidR="001574AE" w:rsidRPr="00DD46E8" w:rsidRDefault="001574AE" w:rsidP="009E593E">
      <w:pPr>
        <w:pStyle w:val="Default"/>
        <w:rPr>
          <w:rFonts w:ascii="Arial" w:hAnsi="Arial" w:cs="Arial"/>
          <w:color w:val="auto"/>
        </w:rPr>
      </w:pPr>
    </w:p>
    <w:p w14:paraId="48209C83" w14:textId="26078879" w:rsidR="00DD46E8" w:rsidRPr="00DD46E8" w:rsidRDefault="00DD46E8" w:rsidP="00DD46E8">
      <w:pPr>
        <w:pStyle w:val="NoSpacing"/>
        <w:rPr>
          <w:rFonts w:cs="Arial"/>
          <w:sz w:val="24"/>
          <w:szCs w:val="24"/>
        </w:rPr>
      </w:pPr>
      <w:r w:rsidRPr="00DD46E8">
        <w:rPr>
          <w:rFonts w:cs="Arial"/>
          <w:sz w:val="24"/>
          <w:szCs w:val="24"/>
        </w:rPr>
        <w:t>We are continuing to support our Connecticut Education Academy user base. In the final quarter of calendar year 2018, additional sections of the Ethics 101 and Workplace Violence Prevention courses were opened. We worked closely with the CT Dept. of Motor Vehicles, to launch the latest section of their Protecting Sensitive Information training course. We also ensured that additional sections of the Active Shooter course were in place, to allow the DMV’s 800+ agency employees to consume the online training.</w:t>
      </w:r>
    </w:p>
    <w:p w14:paraId="262119CB" w14:textId="77777777" w:rsidR="00DD46E8" w:rsidRPr="00DD46E8" w:rsidRDefault="00DD46E8" w:rsidP="00DD46E8">
      <w:pPr>
        <w:pStyle w:val="NoSpacing"/>
        <w:rPr>
          <w:rFonts w:cs="Arial"/>
          <w:sz w:val="24"/>
          <w:szCs w:val="24"/>
        </w:rPr>
      </w:pPr>
    </w:p>
    <w:p w14:paraId="4B09EBD8" w14:textId="7E88F9BE" w:rsidR="00DD46E8" w:rsidRPr="00DD46E8" w:rsidRDefault="00DD46E8" w:rsidP="00DD46E8">
      <w:pPr>
        <w:pStyle w:val="NoSpacing"/>
        <w:rPr>
          <w:rFonts w:cs="Arial"/>
          <w:sz w:val="24"/>
          <w:szCs w:val="24"/>
        </w:rPr>
      </w:pPr>
      <w:r w:rsidRPr="00DD46E8">
        <w:rPr>
          <w:rFonts w:cs="Arial"/>
          <w:sz w:val="24"/>
          <w:szCs w:val="24"/>
        </w:rPr>
        <w:t>The Department of Energy and Environmental Protection launched their Hazardous Waste Management Training in the Academy, in late November. This course had previously been hosted in another learning management system. This is the second course offered by DEEP in the Academy, the first being the Aquifer Protection Area Program Technical Training course. A custom signup form has been implemented, allowing DEEP users to sign up for both courses offered by the agency.</w:t>
      </w:r>
    </w:p>
    <w:p w14:paraId="56A9A47E" w14:textId="77777777" w:rsidR="00DD46E8" w:rsidRPr="00DD46E8" w:rsidRDefault="00DD46E8" w:rsidP="00DD46E8">
      <w:pPr>
        <w:pStyle w:val="NoSpacing"/>
        <w:rPr>
          <w:rFonts w:cs="Arial"/>
          <w:sz w:val="24"/>
          <w:szCs w:val="24"/>
        </w:rPr>
      </w:pPr>
    </w:p>
    <w:p w14:paraId="45186C9C" w14:textId="6E12C9EA" w:rsidR="00DD46E8" w:rsidRDefault="00DD46E8" w:rsidP="00DD46E8">
      <w:pPr>
        <w:pStyle w:val="NoSpacing"/>
        <w:rPr>
          <w:rFonts w:cs="Arial"/>
          <w:sz w:val="24"/>
          <w:szCs w:val="24"/>
        </w:rPr>
      </w:pPr>
      <w:r w:rsidRPr="00DD46E8">
        <w:rPr>
          <w:rFonts w:cs="Arial"/>
          <w:sz w:val="24"/>
          <w:szCs w:val="24"/>
        </w:rPr>
        <w:t>Finally, we have worked with Criminal Justice Information Services, to get their users into the latest iterations of their three training courses offered via the Academy.</w:t>
      </w:r>
    </w:p>
    <w:p w14:paraId="61D90580" w14:textId="5DB4E421" w:rsidR="000421C4" w:rsidRDefault="000421C4" w:rsidP="00DD46E8">
      <w:pPr>
        <w:pStyle w:val="NoSpacing"/>
        <w:rPr>
          <w:rFonts w:cs="Arial"/>
          <w:sz w:val="24"/>
          <w:szCs w:val="24"/>
        </w:rPr>
      </w:pPr>
    </w:p>
    <w:p w14:paraId="7FA09DA7" w14:textId="5513378D" w:rsidR="000421C4" w:rsidRDefault="000421C4" w:rsidP="00DD46E8">
      <w:pPr>
        <w:pStyle w:val="NoSpacing"/>
        <w:rPr>
          <w:rFonts w:cs="Arial"/>
          <w:b/>
          <w:sz w:val="24"/>
          <w:szCs w:val="24"/>
        </w:rPr>
      </w:pPr>
      <w:r>
        <w:rPr>
          <w:rFonts w:cs="Arial"/>
          <w:b/>
          <w:sz w:val="24"/>
          <w:szCs w:val="24"/>
        </w:rPr>
        <w:t>January 2019 – June 2019</w:t>
      </w:r>
    </w:p>
    <w:p w14:paraId="2B519AD4" w14:textId="2964E457" w:rsidR="000421C4" w:rsidRDefault="000421C4" w:rsidP="00DD46E8">
      <w:pPr>
        <w:pStyle w:val="NoSpacing"/>
        <w:rPr>
          <w:rFonts w:cs="Arial"/>
          <w:b/>
          <w:sz w:val="24"/>
          <w:szCs w:val="24"/>
        </w:rPr>
      </w:pPr>
    </w:p>
    <w:p w14:paraId="3D0BE7BD" w14:textId="7744E728" w:rsidR="000421C4" w:rsidRDefault="000421C4" w:rsidP="00DD46E8">
      <w:pPr>
        <w:pStyle w:val="NoSpacing"/>
        <w:rPr>
          <w:rFonts w:cs="Arial"/>
          <w:sz w:val="24"/>
          <w:szCs w:val="24"/>
        </w:rPr>
      </w:pPr>
      <w:r>
        <w:rPr>
          <w:rFonts w:cs="Arial"/>
          <w:sz w:val="24"/>
          <w:szCs w:val="24"/>
        </w:rPr>
        <w:t xml:space="preserve">All active CEA courses have </w:t>
      </w:r>
      <w:r w:rsidR="009C4B10">
        <w:rPr>
          <w:rFonts w:cs="Arial"/>
          <w:sz w:val="24"/>
          <w:szCs w:val="24"/>
        </w:rPr>
        <w:t>been transitioned from the self-</w:t>
      </w:r>
      <w:r>
        <w:rPr>
          <w:rFonts w:cs="Arial"/>
          <w:sz w:val="24"/>
          <w:szCs w:val="24"/>
        </w:rPr>
        <w:t xml:space="preserve">hosted Blackboard platform to Blackboard SaaS’s cloud based solution. No major issues were encountered during the migration process. </w:t>
      </w:r>
    </w:p>
    <w:p w14:paraId="6CE4D2BC" w14:textId="217558D4" w:rsidR="000421C4" w:rsidRDefault="000421C4" w:rsidP="00DD46E8">
      <w:pPr>
        <w:pStyle w:val="NoSpacing"/>
        <w:rPr>
          <w:rFonts w:cs="Arial"/>
          <w:sz w:val="24"/>
          <w:szCs w:val="24"/>
        </w:rPr>
      </w:pPr>
    </w:p>
    <w:p w14:paraId="6218F539" w14:textId="77777777" w:rsidR="009C4B10" w:rsidRDefault="000421C4" w:rsidP="00DD46E8">
      <w:pPr>
        <w:pStyle w:val="NoSpacing"/>
        <w:rPr>
          <w:rFonts w:cs="Arial"/>
          <w:sz w:val="24"/>
          <w:szCs w:val="24"/>
        </w:rPr>
      </w:pPr>
      <w:r>
        <w:rPr>
          <w:rFonts w:cs="Arial"/>
          <w:sz w:val="24"/>
          <w:szCs w:val="24"/>
        </w:rPr>
        <w:t>To date, the SaaS environment has proven to be a reliable system that connects to the custom CEA registration platform seamlessly. End users have expressed satisfaction with the overall performance of the system.</w:t>
      </w:r>
    </w:p>
    <w:p w14:paraId="615182D1" w14:textId="77777777" w:rsidR="009C4B10" w:rsidRDefault="009C4B10" w:rsidP="00DD46E8">
      <w:pPr>
        <w:pStyle w:val="NoSpacing"/>
        <w:rPr>
          <w:rFonts w:cs="Arial"/>
          <w:sz w:val="24"/>
          <w:szCs w:val="24"/>
        </w:rPr>
      </w:pPr>
    </w:p>
    <w:p w14:paraId="0AEFE7D3" w14:textId="3B009335" w:rsidR="000421C4" w:rsidRDefault="009C4B10" w:rsidP="00DD46E8">
      <w:pPr>
        <w:pStyle w:val="NoSpacing"/>
        <w:rPr>
          <w:rFonts w:cs="Arial"/>
          <w:sz w:val="24"/>
          <w:szCs w:val="24"/>
        </w:rPr>
      </w:pPr>
      <w:r>
        <w:rPr>
          <w:rFonts w:cs="Arial"/>
          <w:sz w:val="24"/>
          <w:szCs w:val="24"/>
        </w:rPr>
        <w:t>The College is still working with DEEP on the development of their third course.</w:t>
      </w:r>
      <w:r w:rsidR="000421C4">
        <w:rPr>
          <w:rFonts w:cs="Arial"/>
          <w:sz w:val="24"/>
          <w:szCs w:val="24"/>
        </w:rPr>
        <w:t xml:space="preserve"> </w:t>
      </w:r>
      <w:r>
        <w:rPr>
          <w:rFonts w:cs="Arial"/>
          <w:sz w:val="24"/>
          <w:szCs w:val="24"/>
        </w:rPr>
        <w:t>Progress has been slow due to the workload of their content expert.</w:t>
      </w:r>
    </w:p>
    <w:p w14:paraId="201C1EB0" w14:textId="71D215E2" w:rsidR="009C4B10" w:rsidRDefault="009C4B10" w:rsidP="00DD46E8">
      <w:pPr>
        <w:pStyle w:val="NoSpacing"/>
        <w:rPr>
          <w:rFonts w:cs="Arial"/>
          <w:sz w:val="24"/>
          <w:szCs w:val="24"/>
        </w:rPr>
      </w:pPr>
    </w:p>
    <w:p w14:paraId="239E780A" w14:textId="55109265" w:rsidR="009C4B10" w:rsidRPr="000421C4" w:rsidRDefault="009C4B10" w:rsidP="00DD46E8">
      <w:pPr>
        <w:pStyle w:val="NoSpacing"/>
        <w:rPr>
          <w:rFonts w:cs="Arial"/>
          <w:sz w:val="24"/>
          <w:szCs w:val="24"/>
        </w:rPr>
      </w:pPr>
      <w:r>
        <w:rPr>
          <w:rFonts w:cs="Arial"/>
          <w:sz w:val="24"/>
          <w:szCs w:val="24"/>
        </w:rPr>
        <w:t xml:space="preserve">An overall enrollment report is attached. </w:t>
      </w:r>
    </w:p>
    <w:p w14:paraId="794AF371" w14:textId="77777777" w:rsidR="000421C4" w:rsidRPr="000421C4" w:rsidRDefault="000421C4" w:rsidP="00DD46E8">
      <w:pPr>
        <w:pStyle w:val="NoSpacing"/>
        <w:rPr>
          <w:rFonts w:cs="Arial"/>
          <w:b/>
          <w:sz w:val="24"/>
          <w:szCs w:val="24"/>
        </w:rPr>
      </w:pPr>
    </w:p>
    <w:p w14:paraId="570D19F2" w14:textId="5F944ECD" w:rsidR="002146A6" w:rsidRPr="00664397" w:rsidRDefault="002146A6" w:rsidP="00DD46E8">
      <w:pPr>
        <w:pStyle w:val="NoSpacing"/>
        <w:rPr>
          <w:rFonts w:cs="Arial"/>
          <w:b/>
          <w:highlight w:val="yellow"/>
        </w:rPr>
      </w:pPr>
    </w:p>
    <w:p w14:paraId="7611F97C" w14:textId="77777777" w:rsidR="00EC5BE9" w:rsidRPr="00EF6AFE" w:rsidRDefault="006038F1" w:rsidP="00F35100">
      <w:pPr>
        <w:pStyle w:val="Default"/>
        <w:rPr>
          <w:rFonts w:ascii="Arial" w:hAnsi="Arial" w:cs="Arial"/>
          <w:b/>
        </w:rPr>
      </w:pPr>
      <w:r w:rsidRPr="000421C4">
        <w:rPr>
          <w:rFonts w:ascii="Arial" w:hAnsi="Arial" w:cs="Arial"/>
          <w:b/>
        </w:rPr>
        <w:lastRenderedPageBreak/>
        <w:t>Issues and Risks:</w:t>
      </w:r>
    </w:p>
    <w:p w14:paraId="2A9CF845" w14:textId="77777777" w:rsidR="00804414" w:rsidRPr="00EF6AFE" w:rsidRDefault="00804414" w:rsidP="00804414">
      <w:pPr>
        <w:pStyle w:val="Default"/>
        <w:rPr>
          <w:rFonts w:ascii="Arial" w:hAnsi="Arial" w:cs="Arial"/>
          <w:b/>
        </w:rPr>
      </w:pPr>
    </w:p>
    <w:p w14:paraId="4A43E9E1" w14:textId="7FB225D4" w:rsidR="007F4BFC" w:rsidRDefault="000421C4" w:rsidP="001F0F7A">
      <w:pPr>
        <w:pStyle w:val="Default"/>
        <w:rPr>
          <w:rFonts w:ascii="Arial" w:hAnsi="Arial" w:cs="Arial"/>
        </w:rPr>
      </w:pPr>
      <w:r>
        <w:rPr>
          <w:rFonts w:ascii="Arial" w:hAnsi="Arial" w:cs="Arial"/>
        </w:rPr>
        <w:t>The same risk remains as last update whereas t</w:t>
      </w:r>
      <w:r w:rsidR="00CF6173">
        <w:rPr>
          <w:rFonts w:ascii="Arial" w:hAnsi="Arial" w:cs="Arial"/>
        </w:rPr>
        <w:t>he CEA platform</w:t>
      </w:r>
      <w:r w:rsidR="000C6148">
        <w:rPr>
          <w:rFonts w:ascii="Arial" w:hAnsi="Arial" w:cs="Arial"/>
        </w:rPr>
        <w:t xml:space="preserve"> is expected to</w:t>
      </w:r>
      <w:r w:rsidR="001F0F7A">
        <w:rPr>
          <w:rFonts w:ascii="Arial" w:hAnsi="Arial" w:cs="Arial"/>
        </w:rPr>
        <w:t xml:space="preserve"> be shut down on January 1, 2020 should </w:t>
      </w:r>
      <w:r w:rsidR="000C6148">
        <w:rPr>
          <w:rFonts w:ascii="Arial" w:hAnsi="Arial" w:cs="Arial"/>
        </w:rPr>
        <w:t xml:space="preserve">no </w:t>
      </w:r>
      <w:r w:rsidR="00CF6173">
        <w:rPr>
          <w:rFonts w:ascii="Arial" w:hAnsi="Arial" w:cs="Arial"/>
        </w:rPr>
        <w:t xml:space="preserve">new </w:t>
      </w:r>
      <w:r w:rsidR="000C6148">
        <w:rPr>
          <w:rFonts w:ascii="Arial" w:hAnsi="Arial" w:cs="Arial"/>
        </w:rPr>
        <w:t>funding mechanism</w:t>
      </w:r>
      <w:r w:rsidR="00CF6173">
        <w:rPr>
          <w:rFonts w:ascii="Arial" w:hAnsi="Arial" w:cs="Arial"/>
        </w:rPr>
        <w:t xml:space="preserve">s be attributed to the program.  </w:t>
      </w:r>
    </w:p>
    <w:p w14:paraId="5E81D295" w14:textId="3578829C" w:rsidR="007F4BFC" w:rsidRDefault="007F4BFC" w:rsidP="00804414">
      <w:pPr>
        <w:pStyle w:val="Default"/>
        <w:rPr>
          <w:rFonts w:ascii="Arial" w:hAnsi="Arial" w:cs="Arial"/>
        </w:rPr>
      </w:pPr>
    </w:p>
    <w:p w14:paraId="2BD11974" w14:textId="77777777" w:rsidR="00C47E62" w:rsidRPr="008E0B55" w:rsidRDefault="00C47E62" w:rsidP="00F35100">
      <w:pPr>
        <w:pStyle w:val="Default"/>
        <w:rPr>
          <w:rFonts w:ascii="Arial" w:hAnsi="Arial" w:cs="Arial"/>
        </w:rPr>
      </w:pPr>
    </w:p>
    <w:p w14:paraId="0FCA503C" w14:textId="77777777" w:rsidR="00F35100" w:rsidRPr="00810D6A" w:rsidRDefault="00F35100" w:rsidP="00F35100">
      <w:pPr>
        <w:pStyle w:val="Default"/>
        <w:rPr>
          <w:rFonts w:ascii="Arial" w:hAnsi="Arial" w:cs="Arial"/>
        </w:rPr>
      </w:pPr>
      <w:r w:rsidRPr="00C46019">
        <w:rPr>
          <w:rFonts w:ascii="Arial" w:hAnsi="Arial" w:cs="Arial"/>
          <w:b/>
        </w:rPr>
        <w:t>Next Steps</w:t>
      </w:r>
      <w:r w:rsidR="000A2998" w:rsidRPr="00C46019">
        <w:rPr>
          <w:rFonts w:ascii="Arial" w:hAnsi="Arial" w:cs="Arial"/>
          <w:b/>
        </w:rPr>
        <w:t xml:space="preserve"> &amp; Project Milestones</w:t>
      </w:r>
      <w:r w:rsidRPr="00C46019">
        <w:rPr>
          <w:rFonts w:ascii="Arial" w:hAnsi="Arial" w:cs="Arial"/>
          <w:b/>
        </w:rPr>
        <w:t>:</w:t>
      </w:r>
    </w:p>
    <w:p w14:paraId="5F74C026" w14:textId="77777777" w:rsidR="0033592F" w:rsidRPr="00810D6A" w:rsidRDefault="0033592F" w:rsidP="00EC5BE9">
      <w:pPr>
        <w:pStyle w:val="Default"/>
        <w:rPr>
          <w:rFonts w:ascii="Arial" w:hAnsi="Arial" w:cs="Arial"/>
        </w:rPr>
      </w:pPr>
    </w:p>
    <w:p w14:paraId="1F557801" w14:textId="563167F7" w:rsidR="00CF6173" w:rsidRDefault="000421C4" w:rsidP="00EC5BE9">
      <w:pPr>
        <w:pStyle w:val="Default"/>
        <w:rPr>
          <w:rFonts w:ascii="Arial" w:hAnsi="Arial" w:cs="Arial"/>
        </w:rPr>
      </w:pPr>
      <w:r>
        <w:rPr>
          <w:rFonts w:ascii="Arial" w:hAnsi="Arial" w:cs="Arial"/>
        </w:rPr>
        <w:t>A meeting was held in July 2019 between leadership at Charter Oak State College, DAS and OPM to discuss the future of the platform. At the meeting it was discussed that the platform still offered a much needed service to State</w:t>
      </w:r>
      <w:r w:rsidR="00C46019">
        <w:rPr>
          <w:rFonts w:ascii="Arial" w:hAnsi="Arial" w:cs="Arial"/>
        </w:rPr>
        <w:t xml:space="preserve"> Employees</w:t>
      </w:r>
      <w:r>
        <w:rPr>
          <w:rFonts w:ascii="Arial" w:hAnsi="Arial" w:cs="Arial"/>
        </w:rPr>
        <w:t xml:space="preserve"> and hindsight showed the platform </w:t>
      </w:r>
      <w:r w:rsidR="00C46019">
        <w:rPr>
          <w:rFonts w:ascii="Arial" w:hAnsi="Arial" w:cs="Arial"/>
        </w:rPr>
        <w:t>could</w:t>
      </w:r>
      <w:r>
        <w:rPr>
          <w:rFonts w:ascii="Arial" w:hAnsi="Arial" w:cs="Arial"/>
        </w:rPr>
        <w:t xml:space="preserve"> have been utilized for more content and users given the flexibility </w:t>
      </w:r>
      <w:r w:rsidR="00C46019">
        <w:rPr>
          <w:rFonts w:ascii="Arial" w:hAnsi="Arial" w:cs="Arial"/>
        </w:rPr>
        <w:t xml:space="preserve">it </w:t>
      </w:r>
      <w:r>
        <w:rPr>
          <w:rFonts w:ascii="Arial" w:hAnsi="Arial" w:cs="Arial"/>
        </w:rPr>
        <w:t xml:space="preserve">offered. The same group will meet in August 2019 to conclude on whether the platform will continue past December 2019 and the funding mechanism to utilize.  </w:t>
      </w:r>
    </w:p>
    <w:p w14:paraId="42F56843" w14:textId="77777777" w:rsidR="00E74E75" w:rsidRPr="0012537B" w:rsidRDefault="00E74E75" w:rsidP="00804414">
      <w:pPr>
        <w:pStyle w:val="Default"/>
        <w:rPr>
          <w:rFonts w:ascii="Arial" w:hAnsi="Arial" w:cs="Arial"/>
          <w:color w:val="auto"/>
        </w:rPr>
      </w:pPr>
    </w:p>
    <w:sectPr w:rsidR="00E74E75" w:rsidRPr="0012537B" w:rsidSect="00C753E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82D7" w14:textId="77777777" w:rsidR="00AF56BA" w:rsidRDefault="00AF56BA" w:rsidP="002E4FAD">
      <w:pPr>
        <w:spacing w:line="240" w:lineRule="auto"/>
      </w:pPr>
      <w:r>
        <w:separator/>
      </w:r>
    </w:p>
  </w:endnote>
  <w:endnote w:type="continuationSeparator" w:id="0">
    <w:p w14:paraId="05CFB961" w14:textId="77777777" w:rsidR="00AF56BA" w:rsidRDefault="00AF56BA" w:rsidP="002E4F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7DCAA" w14:textId="77777777" w:rsidR="00AF56BA" w:rsidRDefault="00AF56BA" w:rsidP="002E4FAD">
      <w:pPr>
        <w:spacing w:line="240" w:lineRule="auto"/>
      </w:pPr>
      <w:r>
        <w:separator/>
      </w:r>
    </w:p>
  </w:footnote>
  <w:footnote w:type="continuationSeparator" w:id="0">
    <w:p w14:paraId="6FCA4E64" w14:textId="77777777" w:rsidR="00AF56BA" w:rsidRDefault="00AF56BA" w:rsidP="002E4FA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3D58CF"/>
    <w:multiLevelType w:val="hybridMultilevel"/>
    <w:tmpl w:val="707E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11697C"/>
    <w:multiLevelType w:val="hybridMultilevel"/>
    <w:tmpl w:val="8DA2EDA2"/>
    <w:lvl w:ilvl="0" w:tplc="517438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F022A"/>
    <w:multiLevelType w:val="hybridMultilevel"/>
    <w:tmpl w:val="0BB44A9C"/>
    <w:lvl w:ilvl="0" w:tplc="BCDCB8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00"/>
    <w:rsid w:val="000024D9"/>
    <w:rsid w:val="000037DB"/>
    <w:rsid w:val="00003A05"/>
    <w:rsid w:val="00012AE2"/>
    <w:rsid w:val="00020112"/>
    <w:rsid w:val="000245BB"/>
    <w:rsid w:val="00033983"/>
    <w:rsid w:val="000421C4"/>
    <w:rsid w:val="000618FE"/>
    <w:rsid w:val="00072A1C"/>
    <w:rsid w:val="000751B3"/>
    <w:rsid w:val="000922E5"/>
    <w:rsid w:val="000A2998"/>
    <w:rsid w:val="000A32C2"/>
    <w:rsid w:val="000C6148"/>
    <w:rsid w:val="000F242E"/>
    <w:rsid w:val="000F3742"/>
    <w:rsid w:val="0012537B"/>
    <w:rsid w:val="00134CA2"/>
    <w:rsid w:val="00147FE9"/>
    <w:rsid w:val="00151FA5"/>
    <w:rsid w:val="00152848"/>
    <w:rsid w:val="001574AE"/>
    <w:rsid w:val="001613F6"/>
    <w:rsid w:val="001708C3"/>
    <w:rsid w:val="00182C97"/>
    <w:rsid w:val="00185370"/>
    <w:rsid w:val="00195D76"/>
    <w:rsid w:val="001A2B11"/>
    <w:rsid w:val="001A41B6"/>
    <w:rsid w:val="001A501A"/>
    <w:rsid w:val="001B2B06"/>
    <w:rsid w:val="001B3317"/>
    <w:rsid w:val="001B38B3"/>
    <w:rsid w:val="001B73F6"/>
    <w:rsid w:val="001C2C65"/>
    <w:rsid w:val="001E4215"/>
    <w:rsid w:val="001F0F7A"/>
    <w:rsid w:val="00200BD7"/>
    <w:rsid w:val="00205E0A"/>
    <w:rsid w:val="002146A6"/>
    <w:rsid w:val="00217B6E"/>
    <w:rsid w:val="00217FCA"/>
    <w:rsid w:val="00231C32"/>
    <w:rsid w:val="00245D0B"/>
    <w:rsid w:val="002542D4"/>
    <w:rsid w:val="002637AD"/>
    <w:rsid w:val="00287036"/>
    <w:rsid w:val="002A495A"/>
    <w:rsid w:val="002A5162"/>
    <w:rsid w:val="002A7AA0"/>
    <w:rsid w:val="002B1DA6"/>
    <w:rsid w:val="002B48F4"/>
    <w:rsid w:val="002C40FA"/>
    <w:rsid w:val="002D0F47"/>
    <w:rsid w:val="002D1E43"/>
    <w:rsid w:val="002D1F74"/>
    <w:rsid w:val="002E0F19"/>
    <w:rsid w:val="002E4553"/>
    <w:rsid w:val="002E4FAD"/>
    <w:rsid w:val="00302940"/>
    <w:rsid w:val="00306EA8"/>
    <w:rsid w:val="003178E3"/>
    <w:rsid w:val="00317EC5"/>
    <w:rsid w:val="00322190"/>
    <w:rsid w:val="0033592F"/>
    <w:rsid w:val="00371656"/>
    <w:rsid w:val="00381FA4"/>
    <w:rsid w:val="00385C52"/>
    <w:rsid w:val="00386378"/>
    <w:rsid w:val="00386379"/>
    <w:rsid w:val="00386770"/>
    <w:rsid w:val="00395B4C"/>
    <w:rsid w:val="003A2997"/>
    <w:rsid w:val="003B2D96"/>
    <w:rsid w:val="003B492A"/>
    <w:rsid w:val="003B7296"/>
    <w:rsid w:val="003D725E"/>
    <w:rsid w:val="003F1B71"/>
    <w:rsid w:val="004020E1"/>
    <w:rsid w:val="00422D66"/>
    <w:rsid w:val="00433B32"/>
    <w:rsid w:val="0044042A"/>
    <w:rsid w:val="00483412"/>
    <w:rsid w:val="00492DCB"/>
    <w:rsid w:val="004946CF"/>
    <w:rsid w:val="004A1696"/>
    <w:rsid w:val="004A3BB1"/>
    <w:rsid w:val="004A479B"/>
    <w:rsid w:val="004B0420"/>
    <w:rsid w:val="004B3F2A"/>
    <w:rsid w:val="004C63E3"/>
    <w:rsid w:val="004E447A"/>
    <w:rsid w:val="004E50DD"/>
    <w:rsid w:val="004F3C5D"/>
    <w:rsid w:val="00503CB7"/>
    <w:rsid w:val="00513D34"/>
    <w:rsid w:val="00516727"/>
    <w:rsid w:val="0052522A"/>
    <w:rsid w:val="005417EF"/>
    <w:rsid w:val="00543875"/>
    <w:rsid w:val="005505D4"/>
    <w:rsid w:val="0055730D"/>
    <w:rsid w:val="005766F4"/>
    <w:rsid w:val="0059596B"/>
    <w:rsid w:val="005C0450"/>
    <w:rsid w:val="005D1E23"/>
    <w:rsid w:val="006038F1"/>
    <w:rsid w:val="00611734"/>
    <w:rsid w:val="00620ACC"/>
    <w:rsid w:val="0063670D"/>
    <w:rsid w:val="00642017"/>
    <w:rsid w:val="00642292"/>
    <w:rsid w:val="00643310"/>
    <w:rsid w:val="00651C82"/>
    <w:rsid w:val="006571FF"/>
    <w:rsid w:val="00664397"/>
    <w:rsid w:val="00665044"/>
    <w:rsid w:val="00685327"/>
    <w:rsid w:val="00690E24"/>
    <w:rsid w:val="006A3075"/>
    <w:rsid w:val="006C2DB8"/>
    <w:rsid w:val="006D1712"/>
    <w:rsid w:val="006D434A"/>
    <w:rsid w:val="006D5168"/>
    <w:rsid w:val="006F18E5"/>
    <w:rsid w:val="006F651F"/>
    <w:rsid w:val="00710C53"/>
    <w:rsid w:val="00717475"/>
    <w:rsid w:val="00720B37"/>
    <w:rsid w:val="007324E7"/>
    <w:rsid w:val="00733E91"/>
    <w:rsid w:val="007345A7"/>
    <w:rsid w:val="00744042"/>
    <w:rsid w:val="00760205"/>
    <w:rsid w:val="00764FC2"/>
    <w:rsid w:val="00793047"/>
    <w:rsid w:val="007C6ECF"/>
    <w:rsid w:val="007D57A2"/>
    <w:rsid w:val="007E27CB"/>
    <w:rsid w:val="007E34FE"/>
    <w:rsid w:val="007F4BFC"/>
    <w:rsid w:val="00804414"/>
    <w:rsid w:val="00810D6A"/>
    <w:rsid w:val="00833828"/>
    <w:rsid w:val="008359B2"/>
    <w:rsid w:val="00845F3A"/>
    <w:rsid w:val="008503C8"/>
    <w:rsid w:val="0085554F"/>
    <w:rsid w:val="00861A9C"/>
    <w:rsid w:val="00874047"/>
    <w:rsid w:val="008D4A32"/>
    <w:rsid w:val="008E0B55"/>
    <w:rsid w:val="0090654D"/>
    <w:rsid w:val="00907BA3"/>
    <w:rsid w:val="00912ED9"/>
    <w:rsid w:val="00916E9B"/>
    <w:rsid w:val="00920710"/>
    <w:rsid w:val="0092661C"/>
    <w:rsid w:val="00926C8C"/>
    <w:rsid w:val="0093102C"/>
    <w:rsid w:val="009356F7"/>
    <w:rsid w:val="00935D02"/>
    <w:rsid w:val="009458BE"/>
    <w:rsid w:val="00952EE9"/>
    <w:rsid w:val="00962DE1"/>
    <w:rsid w:val="00965744"/>
    <w:rsid w:val="00973498"/>
    <w:rsid w:val="009919B3"/>
    <w:rsid w:val="009A6225"/>
    <w:rsid w:val="009B09E8"/>
    <w:rsid w:val="009C4B10"/>
    <w:rsid w:val="009C6767"/>
    <w:rsid w:val="009D3F0E"/>
    <w:rsid w:val="009E14AC"/>
    <w:rsid w:val="009E2CFC"/>
    <w:rsid w:val="009E4A52"/>
    <w:rsid w:val="009E531F"/>
    <w:rsid w:val="009E593E"/>
    <w:rsid w:val="009F0C2B"/>
    <w:rsid w:val="009F43FA"/>
    <w:rsid w:val="00A16FA0"/>
    <w:rsid w:val="00A57B6E"/>
    <w:rsid w:val="00A720D0"/>
    <w:rsid w:val="00A77124"/>
    <w:rsid w:val="00AA0863"/>
    <w:rsid w:val="00AA5D3B"/>
    <w:rsid w:val="00AC2C1A"/>
    <w:rsid w:val="00AE5676"/>
    <w:rsid w:val="00AF56BA"/>
    <w:rsid w:val="00B00DE1"/>
    <w:rsid w:val="00B041F4"/>
    <w:rsid w:val="00B31682"/>
    <w:rsid w:val="00B42839"/>
    <w:rsid w:val="00B46347"/>
    <w:rsid w:val="00B558CD"/>
    <w:rsid w:val="00B755F4"/>
    <w:rsid w:val="00B8698E"/>
    <w:rsid w:val="00BA0809"/>
    <w:rsid w:val="00BA2920"/>
    <w:rsid w:val="00BE2B74"/>
    <w:rsid w:val="00BE4B93"/>
    <w:rsid w:val="00BF114F"/>
    <w:rsid w:val="00BF18C0"/>
    <w:rsid w:val="00C054C6"/>
    <w:rsid w:val="00C25098"/>
    <w:rsid w:val="00C33EAE"/>
    <w:rsid w:val="00C46019"/>
    <w:rsid w:val="00C47E62"/>
    <w:rsid w:val="00C7454F"/>
    <w:rsid w:val="00C753ED"/>
    <w:rsid w:val="00C76E3F"/>
    <w:rsid w:val="00C85090"/>
    <w:rsid w:val="00CA6EAF"/>
    <w:rsid w:val="00CB486C"/>
    <w:rsid w:val="00CE222E"/>
    <w:rsid w:val="00CF4308"/>
    <w:rsid w:val="00CF6173"/>
    <w:rsid w:val="00D11385"/>
    <w:rsid w:val="00D263DD"/>
    <w:rsid w:val="00D35ECF"/>
    <w:rsid w:val="00D45BF5"/>
    <w:rsid w:val="00D5439D"/>
    <w:rsid w:val="00D72B14"/>
    <w:rsid w:val="00DA56EB"/>
    <w:rsid w:val="00DB01B2"/>
    <w:rsid w:val="00DD46E8"/>
    <w:rsid w:val="00DE1CFF"/>
    <w:rsid w:val="00E038DA"/>
    <w:rsid w:val="00E15439"/>
    <w:rsid w:val="00E24BA9"/>
    <w:rsid w:val="00E62283"/>
    <w:rsid w:val="00E728DD"/>
    <w:rsid w:val="00E74E75"/>
    <w:rsid w:val="00EA5289"/>
    <w:rsid w:val="00EC5BE9"/>
    <w:rsid w:val="00ED788D"/>
    <w:rsid w:val="00EF6AFE"/>
    <w:rsid w:val="00F0456B"/>
    <w:rsid w:val="00F11028"/>
    <w:rsid w:val="00F11607"/>
    <w:rsid w:val="00F202BC"/>
    <w:rsid w:val="00F26151"/>
    <w:rsid w:val="00F30866"/>
    <w:rsid w:val="00F34156"/>
    <w:rsid w:val="00F35100"/>
    <w:rsid w:val="00F53AC0"/>
    <w:rsid w:val="00F76396"/>
    <w:rsid w:val="00F912EA"/>
    <w:rsid w:val="00F9570C"/>
    <w:rsid w:val="00FA1E6C"/>
    <w:rsid w:val="00FA58F6"/>
    <w:rsid w:val="00FA6FC6"/>
    <w:rsid w:val="00FE0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F91F79"/>
  <w15:docId w15:val="{967A9463-917C-49E5-827A-4B605919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289"/>
  </w:style>
  <w:style w:type="paragraph" w:styleId="Heading1">
    <w:name w:val="heading 1"/>
    <w:basedOn w:val="Normal"/>
    <w:next w:val="Normal"/>
    <w:link w:val="Heading1Char"/>
    <w:uiPriority w:val="9"/>
    <w:qFormat/>
    <w:rsid w:val="001B2B06"/>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5100"/>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F35100"/>
    <w:rPr>
      <w:color w:val="0000FF" w:themeColor="hyperlink"/>
      <w:u w:val="single"/>
    </w:rPr>
  </w:style>
  <w:style w:type="paragraph" w:styleId="Header">
    <w:name w:val="header"/>
    <w:basedOn w:val="Normal"/>
    <w:link w:val="HeaderChar"/>
    <w:uiPriority w:val="99"/>
    <w:unhideWhenUsed/>
    <w:rsid w:val="002E4FAD"/>
    <w:pPr>
      <w:tabs>
        <w:tab w:val="center" w:pos="4680"/>
        <w:tab w:val="right" w:pos="9360"/>
      </w:tabs>
      <w:spacing w:line="240" w:lineRule="auto"/>
    </w:pPr>
  </w:style>
  <w:style w:type="character" w:customStyle="1" w:styleId="HeaderChar">
    <w:name w:val="Header Char"/>
    <w:basedOn w:val="DefaultParagraphFont"/>
    <w:link w:val="Header"/>
    <w:uiPriority w:val="99"/>
    <w:rsid w:val="002E4FAD"/>
  </w:style>
  <w:style w:type="paragraph" w:styleId="Footer">
    <w:name w:val="footer"/>
    <w:basedOn w:val="Normal"/>
    <w:link w:val="FooterChar"/>
    <w:uiPriority w:val="99"/>
    <w:unhideWhenUsed/>
    <w:rsid w:val="002E4FAD"/>
    <w:pPr>
      <w:tabs>
        <w:tab w:val="center" w:pos="4680"/>
        <w:tab w:val="right" w:pos="9360"/>
      </w:tabs>
      <w:spacing w:line="240" w:lineRule="auto"/>
    </w:pPr>
  </w:style>
  <w:style w:type="character" w:customStyle="1" w:styleId="FooterChar">
    <w:name w:val="Footer Char"/>
    <w:basedOn w:val="DefaultParagraphFont"/>
    <w:link w:val="Footer"/>
    <w:uiPriority w:val="99"/>
    <w:rsid w:val="002E4FAD"/>
  </w:style>
  <w:style w:type="paragraph" w:styleId="BalloonText">
    <w:name w:val="Balloon Text"/>
    <w:basedOn w:val="Normal"/>
    <w:link w:val="BalloonTextChar"/>
    <w:uiPriority w:val="99"/>
    <w:semiHidden/>
    <w:unhideWhenUsed/>
    <w:rsid w:val="00FA1E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6C"/>
    <w:rPr>
      <w:rFonts w:ascii="Segoe UI" w:hAnsi="Segoe UI" w:cs="Segoe UI"/>
      <w:sz w:val="18"/>
      <w:szCs w:val="18"/>
    </w:rPr>
  </w:style>
  <w:style w:type="character" w:styleId="PlaceholderText">
    <w:name w:val="Placeholder Text"/>
    <w:basedOn w:val="DefaultParagraphFont"/>
    <w:uiPriority w:val="99"/>
    <w:semiHidden/>
    <w:rsid w:val="002D0F47"/>
    <w:rPr>
      <w:color w:val="808080"/>
    </w:rPr>
  </w:style>
  <w:style w:type="character" w:styleId="CommentReference">
    <w:name w:val="annotation reference"/>
    <w:basedOn w:val="DefaultParagraphFont"/>
    <w:uiPriority w:val="99"/>
    <w:semiHidden/>
    <w:unhideWhenUsed/>
    <w:rsid w:val="00793047"/>
    <w:rPr>
      <w:sz w:val="16"/>
      <w:szCs w:val="16"/>
    </w:rPr>
  </w:style>
  <w:style w:type="paragraph" w:styleId="CommentText">
    <w:name w:val="annotation text"/>
    <w:basedOn w:val="Normal"/>
    <w:link w:val="CommentTextChar"/>
    <w:uiPriority w:val="99"/>
    <w:semiHidden/>
    <w:unhideWhenUsed/>
    <w:rsid w:val="00793047"/>
    <w:pPr>
      <w:spacing w:line="240" w:lineRule="auto"/>
    </w:pPr>
    <w:rPr>
      <w:sz w:val="20"/>
      <w:szCs w:val="20"/>
    </w:rPr>
  </w:style>
  <w:style w:type="character" w:customStyle="1" w:styleId="CommentTextChar">
    <w:name w:val="Comment Text Char"/>
    <w:basedOn w:val="DefaultParagraphFont"/>
    <w:link w:val="CommentText"/>
    <w:uiPriority w:val="99"/>
    <w:semiHidden/>
    <w:rsid w:val="00793047"/>
    <w:rPr>
      <w:sz w:val="20"/>
      <w:szCs w:val="20"/>
    </w:rPr>
  </w:style>
  <w:style w:type="character" w:customStyle="1" w:styleId="Heading1Char">
    <w:name w:val="Heading 1 Char"/>
    <w:basedOn w:val="DefaultParagraphFont"/>
    <w:link w:val="Heading1"/>
    <w:uiPriority w:val="9"/>
    <w:rsid w:val="001B2B0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1B2B06"/>
    <w:pPr>
      <w:spacing w:after="160" w:line="259" w:lineRule="auto"/>
      <w:ind w:left="720"/>
      <w:contextualSpacing/>
    </w:pPr>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E0B55"/>
    <w:rPr>
      <w:b/>
      <w:bCs/>
    </w:rPr>
  </w:style>
  <w:style w:type="character" w:customStyle="1" w:styleId="CommentSubjectChar">
    <w:name w:val="Comment Subject Char"/>
    <w:basedOn w:val="CommentTextChar"/>
    <w:link w:val="CommentSubject"/>
    <w:uiPriority w:val="99"/>
    <w:semiHidden/>
    <w:rsid w:val="008E0B55"/>
    <w:rPr>
      <w:b/>
      <w:bCs/>
      <w:sz w:val="20"/>
      <w:szCs w:val="20"/>
    </w:rPr>
  </w:style>
  <w:style w:type="paragraph" w:styleId="NormalWeb">
    <w:name w:val="Normal (Web)"/>
    <w:basedOn w:val="Normal"/>
    <w:uiPriority w:val="99"/>
    <w:semiHidden/>
    <w:unhideWhenUsed/>
    <w:rsid w:val="000922E5"/>
    <w:pPr>
      <w:spacing w:line="240" w:lineRule="auto"/>
    </w:pPr>
    <w:rPr>
      <w:rFonts w:ascii="Times New Roman" w:hAnsi="Times New Roman" w:cs="Times New Roman"/>
      <w:sz w:val="24"/>
      <w:szCs w:val="24"/>
    </w:rPr>
  </w:style>
  <w:style w:type="paragraph" w:customStyle="1" w:styleId="default0">
    <w:name w:val="default"/>
    <w:basedOn w:val="Normal"/>
    <w:rsid w:val="00F11607"/>
    <w:pPr>
      <w:spacing w:line="240" w:lineRule="auto"/>
    </w:pPr>
    <w:rPr>
      <w:rFonts w:ascii="Times New Roman" w:hAnsi="Times New Roman" w:cs="Times New Roman"/>
      <w:sz w:val="24"/>
      <w:szCs w:val="24"/>
    </w:rPr>
  </w:style>
  <w:style w:type="paragraph" w:styleId="NoSpacing">
    <w:name w:val="No Spacing"/>
    <w:uiPriority w:val="1"/>
    <w:qFormat/>
    <w:rsid w:val="00DD46E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195394">
      <w:bodyDiv w:val="1"/>
      <w:marLeft w:val="0"/>
      <w:marRight w:val="0"/>
      <w:marTop w:val="0"/>
      <w:marBottom w:val="0"/>
      <w:divBdr>
        <w:top w:val="none" w:sz="0" w:space="0" w:color="auto"/>
        <w:left w:val="none" w:sz="0" w:space="0" w:color="auto"/>
        <w:bottom w:val="none" w:sz="0" w:space="0" w:color="auto"/>
        <w:right w:val="none" w:sz="0" w:space="0" w:color="auto"/>
      </w:divBdr>
    </w:div>
    <w:div w:id="1338574813">
      <w:bodyDiv w:val="1"/>
      <w:marLeft w:val="0"/>
      <w:marRight w:val="0"/>
      <w:marTop w:val="0"/>
      <w:marBottom w:val="0"/>
      <w:divBdr>
        <w:top w:val="none" w:sz="0" w:space="0" w:color="auto"/>
        <w:left w:val="none" w:sz="0" w:space="0" w:color="auto"/>
        <w:bottom w:val="none" w:sz="0" w:space="0" w:color="auto"/>
        <w:right w:val="none" w:sz="0" w:space="0" w:color="auto"/>
      </w:divBdr>
    </w:div>
    <w:div w:id="179093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e107623-bf91-40a7-b10d-76ef238cfdbc">AQNQQMUUWWNC-73-6277</_dlc_DocId>
    <_dlc_DocIdUrl xmlns="7e107623-bf91-40a7-b10d-76ef238cfdbc">
      <Url>https://spopm.ct.gov/ITCIP/_layouts/DocIdRedir.aspx?ID=AQNQQMUUWWNC-73-6277</Url>
      <Description>AQNQQMUUWWNC-73-6277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05C0E29910FF4F9EC82C6669937906" ma:contentTypeVersion="0" ma:contentTypeDescription="Create a new document." ma:contentTypeScope="" ma:versionID="19e267efc9da14fe1b6628a4e6a6be98">
  <xsd:schema xmlns:xsd="http://www.w3.org/2001/XMLSchema" xmlns:xs="http://www.w3.org/2001/XMLSchema" xmlns:p="http://schemas.microsoft.com/office/2006/metadata/properties" xmlns:ns2="7e107623-bf91-40a7-b10d-76ef238cfdbc" targetNamespace="http://schemas.microsoft.com/office/2006/metadata/properties" ma:root="true" ma:fieldsID="920e31c13a2d15cf54738574582af873" ns2:_="">
    <xsd:import namespace="7e107623-bf91-40a7-b10d-76ef238cfd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07623-bf91-40a7-b10d-76ef238cfd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DF25F7-E596-4A29-91DD-6687DD75AFD8}">
  <ds:schemaRefs>
    <ds:schemaRef ds:uri="http://schemas.microsoft.com/sharepoint/events"/>
  </ds:schemaRefs>
</ds:datastoreItem>
</file>

<file path=customXml/itemProps2.xml><?xml version="1.0" encoding="utf-8"?>
<ds:datastoreItem xmlns:ds="http://schemas.openxmlformats.org/officeDocument/2006/customXml" ds:itemID="{5464FEFC-34B0-47EB-ACB1-51743EAE0887}">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7e107623-bf91-40a7-b10d-76ef238cfdbc"/>
    <ds:schemaRef ds:uri="http://www.w3.org/XML/1998/namespace"/>
  </ds:schemaRefs>
</ds:datastoreItem>
</file>

<file path=customXml/itemProps3.xml><?xml version="1.0" encoding="utf-8"?>
<ds:datastoreItem xmlns:ds="http://schemas.openxmlformats.org/officeDocument/2006/customXml" ds:itemID="{CDC8D1CF-0CF9-4A07-80DD-F1014C49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07623-bf91-40a7-b10d-76ef238c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E72E5-4EFE-4514-A38F-98C3AA7A7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74DF20D6</Template>
  <TotalTime>2</TotalTime>
  <Pages>7</Pages>
  <Words>2932</Words>
  <Characters>16716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OK to publish</vt:lpstr>
    </vt:vector>
  </TitlesOfParts>
  <Company>CT Dept. of Correction</Company>
  <LinksUpToDate>false</LinksUpToDate>
  <CharactersWithSpaces>19609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 to publish</dc:title>
  <dc:subject/>
  <dc:creator>reganmic</dc:creator>
  <cp:keywords/>
  <cp:lastModifiedBy>Hadfield, Jim</cp:lastModifiedBy>
  <cp:revision>3</cp:revision>
  <cp:lastPrinted>2019-01-17T18:39:00Z</cp:lastPrinted>
  <dcterms:created xsi:type="dcterms:W3CDTF">2019-07-29T13:10:00Z</dcterms:created>
  <dcterms:modified xsi:type="dcterms:W3CDTF">2019-08-01T16:59:00Z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cf689cb3-b258-457f-b707-4d037077a421</vt:lpwstr>
  </property>
  <property fmtid="{D5CDD505-2E9C-101B-9397-08002B2CF9AE}" pid="3" name="ContentTypeId">
    <vt:lpwstr>0x0101008C05C0E29910FF4F9EC82C6669937906</vt:lpwstr>
  </property>
</Properties>
</file>