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69" w:rsidRPr="00BE73BA" w:rsidRDefault="006B078A" w:rsidP="00AC308B">
      <w:pPr>
        <w:spacing w:after="0" w:line="240" w:lineRule="auto"/>
        <w:jc w:val="center"/>
        <w:rPr>
          <w:b/>
        </w:rPr>
      </w:pPr>
      <w:r w:rsidRPr="00BE73BA">
        <w:rPr>
          <w:b/>
        </w:rPr>
        <w:t>MEMORANDUM</w:t>
      </w:r>
    </w:p>
    <w:p w:rsidR="00BE73BA" w:rsidRDefault="00BE73BA" w:rsidP="00AC308B">
      <w:pPr>
        <w:spacing w:after="0" w:line="240" w:lineRule="auto"/>
        <w:jc w:val="center"/>
        <w:rPr>
          <w:b/>
        </w:rPr>
      </w:pPr>
    </w:p>
    <w:p w:rsidR="006B078A" w:rsidRDefault="00BE73BA" w:rsidP="00AC308B">
      <w:pPr>
        <w:spacing w:after="0" w:line="240" w:lineRule="auto"/>
        <w:jc w:val="center"/>
      </w:pPr>
      <w:r>
        <w:rPr>
          <w:b/>
        </w:rPr>
        <w:t>Municipal Accountability Review Board</w:t>
      </w:r>
      <w:bookmarkStart w:id="0" w:name="_GoBack"/>
      <w:bookmarkEnd w:id="0"/>
    </w:p>
    <w:p w:rsidR="006B078A" w:rsidRDefault="006B078A" w:rsidP="00780802">
      <w:pPr>
        <w:spacing w:after="0" w:line="240" w:lineRule="auto"/>
      </w:pPr>
    </w:p>
    <w:p w:rsidR="00BE73BA" w:rsidRDefault="00BE73BA" w:rsidP="00780802">
      <w:pPr>
        <w:spacing w:after="0" w:line="240" w:lineRule="auto"/>
      </w:pPr>
    </w:p>
    <w:p w:rsidR="006B078A" w:rsidRDefault="006B078A" w:rsidP="00507D79">
      <w:pPr>
        <w:spacing w:after="0" w:line="240" w:lineRule="auto"/>
      </w:pPr>
      <w:r>
        <w:t>To:</w:t>
      </w:r>
      <w:r w:rsidR="00CF0D32">
        <w:tab/>
      </w:r>
      <w:r w:rsidR="00CF0D32">
        <w:tab/>
        <w:t>Members of the Municipal Accountability Review Board</w:t>
      </w:r>
    </w:p>
    <w:p w:rsidR="00507D79" w:rsidRDefault="00507D79" w:rsidP="00507D79">
      <w:pPr>
        <w:spacing w:after="0" w:line="240" w:lineRule="auto"/>
      </w:pPr>
    </w:p>
    <w:p w:rsidR="006B078A" w:rsidRDefault="006B078A" w:rsidP="00507D79">
      <w:pPr>
        <w:spacing w:after="0" w:line="240" w:lineRule="auto"/>
      </w:pPr>
      <w:r>
        <w:t>From:</w:t>
      </w:r>
      <w:r w:rsidR="00CF0D32">
        <w:tab/>
      </w:r>
      <w:r w:rsidR="00CF0D32">
        <w:tab/>
        <w:t>Julian Freund, OPM</w:t>
      </w:r>
    </w:p>
    <w:p w:rsidR="00507D79" w:rsidRDefault="00507D79" w:rsidP="00507D79">
      <w:pPr>
        <w:spacing w:after="0" w:line="240" w:lineRule="auto"/>
      </w:pPr>
    </w:p>
    <w:p w:rsidR="006B078A" w:rsidRDefault="006B078A" w:rsidP="00507D79">
      <w:pPr>
        <w:spacing w:after="0" w:line="240" w:lineRule="auto"/>
      </w:pPr>
      <w:r>
        <w:t>Subject:</w:t>
      </w:r>
      <w:r w:rsidR="00CF0D32">
        <w:tab/>
      </w:r>
      <w:r w:rsidR="00CF0D32">
        <w:tab/>
        <w:t>West Haven Teachers Union Settlement Agreement</w:t>
      </w:r>
    </w:p>
    <w:p w:rsidR="00507D79" w:rsidRDefault="00507D79" w:rsidP="00507D79">
      <w:pPr>
        <w:spacing w:after="0" w:line="240" w:lineRule="auto"/>
      </w:pPr>
    </w:p>
    <w:p w:rsidR="006B078A" w:rsidRDefault="006B078A" w:rsidP="00507D79">
      <w:pPr>
        <w:spacing w:after="0" w:line="240" w:lineRule="auto"/>
      </w:pPr>
      <w:r>
        <w:t>Date:</w:t>
      </w:r>
      <w:r w:rsidR="00CF0D32">
        <w:tab/>
      </w:r>
      <w:r w:rsidR="00CF0D32">
        <w:tab/>
        <w:t>September 27, 2018</w:t>
      </w:r>
    </w:p>
    <w:p w:rsidR="006B078A" w:rsidRDefault="006B078A" w:rsidP="00507D79">
      <w:pPr>
        <w:spacing w:after="0" w:line="240" w:lineRule="auto"/>
      </w:pPr>
    </w:p>
    <w:p w:rsidR="00507D79" w:rsidRDefault="00507D79" w:rsidP="00507D79">
      <w:pPr>
        <w:spacing w:after="0" w:line="240" w:lineRule="auto"/>
      </w:pPr>
    </w:p>
    <w:p w:rsidR="001B3547" w:rsidRPr="006B078A" w:rsidRDefault="0090685A" w:rsidP="00507D79">
      <w:pPr>
        <w:spacing w:after="0" w:line="240" w:lineRule="auto"/>
        <w:rPr>
          <w:b/>
          <w:u w:val="single"/>
        </w:rPr>
      </w:pPr>
      <w:r w:rsidRPr="006B078A">
        <w:rPr>
          <w:b/>
          <w:u w:val="single"/>
        </w:rPr>
        <w:t>Background</w:t>
      </w:r>
    </w:p>
    <w:p w:rsidR="00507D79" w:rsidRDefault="00507D79" w:rsidP="00780802">
      <w:pPr>
        <w:spacing w:after="0" w:line="240" w:lineRule="auto"/>
      </w:pPr>
    </w:p>
    <w:p w:rsidR="0090685A" w:rsidRDefault="00FC1E2A" w:rsidP="00780802">
      <w:pPr>
        <w:spacing w:after="0" w:line="240" w:lineRule="auto"/>
      </w:pPr>
      <w:r>
        <w:t xml:space="preserve">The </w:t>
      </w:r>
      <w:r w:rsidR="005F1FA0">
        <w:t xml:space="preserve">current </w:t>
      </w:r>
      <w:r>
        <w:t>collective bargaining agreement between the West Haven Board of Education and the West Haven Federation of Teachers was originally ratified in 2014 for a period of four years (Sept. 2014 – Aug. 2018).  In 2017, the parties extended the agreement to August 2021</w:t>
      </w:r>
      <w:r w:rsidR="005F1FA0">
        <w:t xml:space="preserve"> but left wages for FY 2019/20 and FY 2020/21 subject to wage reopeners.</w:t>
      </w:r>
      <w:r>
        <w:t xml:space="preserve">  A Settlement Agreement on the wage reopeners</w:t>
      </w:r>
      <w:r w:rsidR="005F1FA0">
        <w:t xml:space="preserve"> dated August 30, 2018</w:t>
      </w:r>
      <w:r>
        <w:t xml:space="preserve"> was recently approved</w:t>
      </w:r>
      <w:r w:rsidR="00A94DA5">
        <w:t xml:space="preserve"> by the union and the Board of Education, and</w:t>
      </w:r>
      <w:r w:rsidR="005F1FA0">
        <w:t xml:space="preserve"> subsequently</w:t>
      </w:r>
      <w:r w:rsidR="00A94DA5">
        <w:t xml:space="preserve"> filed with the </w:t>
      </w:r>
      <w:r w:rsidR="00344C2B">
        <w:t>City Clerk</w:t>
      </w:r>
      <w:r w:rsidR="00A94DA5">
        <w:t xml:space="preserve"> </w:t>
      </w:r>
      <w:r w:rsidR="005F1FA0">
        <w:t xml:space="preserve">on Sept. </w:t>
      </w:r>
      <w:r w:rsidR="00A94DA5">
        <w:t>18.</w:t>
      </w:r>
    </w:p>
    <w:p w:rsidR="0090685A" w:rsidRDefault="0090685A" w:rsidP="00780802">
      <w:pPr>
        <w:spacing w:after="0" w:line="240" w:lineRule="auto"/>
      </w:pPr>
    </w:p>
    <w:p w:rsidR="00A94DA5" w:rsidRDefault="00A94DA5" w:rsidP="00780802">
      <w:pPr>
        <w:spacing w:after="0" w:line="240" w:lineRule="auto"/>
      </w:pPr>
      <w:r>
        <w:t>Section 367 of Public Act 17-2 provides the MARB with the same opportunity to approve or reject the Settlement Agreement as the municipal legislative body</w:t>
      </w:r>
      <w:r w:rsidR="007C3F47">
        <w:t>.</w:t>
      </w:r>
      <w:r w:rsidR="007666A7">
        <w:t xml:space="preserve">  Action by the MARB would need to be taken within 30 days of filing the Settlement Agreement (i.e. by Oct. 17).  Alternatively, the MARB could opt to take no action</w:t>
      </w:r>
      <w:r w:rsidR="005F1FA0">
        <w:t xml:space="preserve"> on the Settlement Agreement</w:t>
      </w:r>
      <w:r w:rsidR="007666A7">
        <w:t>.</w:t>
      </w:r>
      <w:r w:rsidR="007C3F47">
        <w:t xml:space="preserve">  The West Haven City Council, if it decides to take action, has the same 30-day timeframe to approve or reject the Settlement Agreement.</w:t>
      </w:r>
    </w:p>
    <w:p w:rsidR="0090685A" w:rsidRDefault="0090685A" w:rsidP="00780802">
      <w:pPr>
        <w:spacing w:after="0" w:line="240" w:lineRule="auto"/>
      </w:pPr>
    </w:p>
    <w:p w:rsidR="005F1FA0" w:rsidRDefault="005F1FA0" w:rsidP="00780802">
      <w:pPr>
        <w:spacing w:after="0" w:line="240" w:lineRule="auto"/>
      </w:pPr>
    </w:p>
    <w:p w:rsidR="0090685A" w:rsidRPr="006B078A" w:rsidRDefault="00AC308B" w:rsidP="00507D7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Wage Provisions</w:t>
      </w:r>
      <w:r w:rsidR="0090685A" w:rsidRPr="006B078A">
        <w:rPr>
          <w:b/>
          <w:u w:val="single"/>
        </w:rPr>
        <w:t xml:space="preserve"> of Settlement Agreement</w:t>
      </w:r>
    </w:p>
    <w:p w:rsidR="00507D79" w:rsidRDefault="00507D79" w:rsidP="005F1FA0">
      <w:pPr>
        <w:spacing w:after="120" w:line="240" w:lineRule="auto"/>
      </w:pPr>
    </w:p>
    <w:p w:rsidR="00B53A89" w:rsidRDefault="006B078A" w:rsidP="005F1FA0">
      <w:pPr>
        <w:spacing w:after="120" w:line="240" w:lineRule="auto"/>
      </w:pPr>
      <w:r>
        <w:t xml:space="preserve">The Settlement Agreement </w:t>
      </w:r>
      <w:r w:rsidR="00B53A89">
        <w:t xml:space="preserve">provides for </w:t>
      </w:r>
      <w:r>
        <w:t>wage</w:t>
      </w:r>
      <w:r w:rsidR="00B53A89">
        <w:t xml:space="preserve"> adjustments in </w:t>
      </w:r>
      <w:r>
        <w:t xml:space="preserve">FY 2019/20 and FY 2020/21 </w:t>
      </w:r>
      <w:r w:rsidR="00B53A89">
        <w:t>as follows:</w:t>
      </w:r>
      <w:r>
        <w:t xml:space="preserve">  </w:t>
      </w:r>
    </w:p>
    <w:p w:rsidR="00B53A89" w:rsidRDefault="00B53A89" w:rsidP="005F1FA0">
      <w:pPr>
        <w:pStyle w:val="ListParagraph"/>
        <w:numPr>
          <w:ilvl w:val="0"/>
          <w:numId w:val="3"/>
        </w:numPr>
        <w:spacing w:after="120" w:line="240" w:lineRule="auto"/>
        <w:contextualSpacing w:val="0"/>
      </w:pPr>
      <w:r>
        <w:t>FY 2019/20: 0% general wage increase with no step advancements</w:t>
      </w:r>
    </w:p>
    <w:p w:rsidR="00B53A89" w:rsidRDefault="00B53A89" w:rsidP="005F1FA0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FY 2020/21: 1% general wage increase with no step advancement</w:t>
      </w:r>
    </w:p>
    <w:p w:rsidR="006B078A" w:rsidRDefault="006B078A" w:rsidP="00780802">
      <w:pPr>
        <w:spacing w:after="0" w:line="240" w:lineRule="auto"/>
      </w:pPr>
    </w:p>
    <w:p w:rsidR="00507D79" w:rsidRDefault="00507D79" w:rsidP="00780802">
      <w:pPr>
        <w:spacing w:after="0" w:line="240" w:lineRule="auto"/>
      </w:pPr>
      <w:r>
        <w:t xml:space="preserve">The base salaries for the employees covered in this collective bargaining unit total </w:t>
      </w:r>
      <w:r w:rsidR="00153CF2">
        <w:t xml:space="preserve">approximately $38.25 million </w:t>
      </w:r>
      <w:r>
        <w:t>in the adopted FY 2018/19 budget.</w:t>
      </w:r>
    </w:p>
    <w:p w:rsidR="00507D79" w:rsidRDefault="00507D79" w:rsidP="00780802">
      <w:pPr>
        <w:spacing w:after="0" w:line="240" w:lineRule="auto"/>
      </w:pPr>
    </w:p>
    <w:p w:rsidR="00AC308B" w:rsidRDefault="00B53A89" w:rsidP="00780802">
      <w:pPr>
        <w:spacing w:after="0" w:line="240" w:lineRule="auto"/>
      </w:pPr>
      <w:r>
        <w:t>The remainder of the Sept. 2017 – Aug. 2021 collective bargaining agreement is unchanged.</w:t>
      </w:r>
    </w:p>
    <w:p w:rsidR="00B53A89" w:rsidRDefault="00B53A89" w:rsidP="00780802">
      <w:pPr>
        <w:spacing w:after="0" w:line="240" w:lineRule="auto"/>
      </w:pPr>
    </w:p>
    <w:p w:rsidR="005F1FA0" w:rsidRDefault="005F1FA0" w:rsidP="00780802">
      <w:pPr>
        <w:spacing w:after="0" w:line="240" w:lineRule="auto"/>
      </w:pPr>
    </w:p>
    <w:p w:rsidR="00AC308B" w:rsidRPr="00AC308B" w:rsidRDefault="00AC308B" w:rsidP="00507D79">
      <w:pPr>
        <w:spacing w:after="0" w:line="240" w:lineRule="auto"/>
        <w:rPr>
          <w:b/>
          <w:u w:val="single"/>
        </w:rPr>
      </w:pPr>
      <w:r w:rsidRPr="00AC308B">
        <w:rPr>
          <w:b/>
          <w:u w:val="single"/>
        </w:rPr>
        <w:t>Recent History of Wage Increases</w:t>
      </w:r>
    </w:p>
    <w:p w:rsidR="00507D79" w:rsidRDefault="00507D79" w:rsidP="00AC308B">
      <w:pPr>
        <w:spacing w:after="120" w:line="240" w:lineRule="auto"/>
      </w:pPr>
    </w:p>
    <w:p w:rsidR="00121789" w:rsidRDefault="00121789" w:rsidP="00AC308B">
      <w:pPr>
        <w:spacing w:after="120" w:line="240" w:lineRule="auto"/>
      </w:pPr>
      <w:r>
        <w:t xml:space="preserve">The </w:t>
      </w:r>
      <w:r w:rsidR="006B078A">
        <w:t>S</w:t>
      </w:r>
      <w:r>
        <w:t xml:space="preserve">ettlement </w:t>
      </w:r>
      <w:r w:rsidR="006B078A">
        <w:t>A</w:t>
      </w:r>
      <w:r>
        <w:t xml:space="preserve">greement follows four years of general wage increases ranging from 0% to 2% </w:t>
      </w:r>
      <w:r w:rsidR="00AC308B">
        <w:t>as follows:</w:t>
      </w:r>
    </w:p>
    <w:p w:rsidR="00121789" w:rsidRDefault="00AC308B" w:rsidP="00AC308B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lastRenderedPageBreak/>
        <w:t>FY 2018/19: 0% general wage increase except for employees at top step (1%), plus step advancement</w:t>
      </w:r>
    </w:p>
    <w:p w:rsidR="00AC308B" w:rsidRDefault="00AC308B" w:rsidP="00AC308B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FY 2017/18: 1% plus step advancement</w:t>
      </w:r>
    </w:p>
    <w:p w:rsidR="005F1FA0" w:rsidRDefault="00AC308B" w:rsidP="005F1FA0">
      <w:pPr>
        <w:pStyle w:val="ListParagraph"/>
        <w:numPr>
          <w:ilvl w:val="0"/>
          <w:numId w:val="2"/>
        </w:numPr>
        <w:spacing w:after="120" w:line="240" w:lineRule="auto"/>
        <w:contextualSpacing w:val="0"/>
      </w:pPr>
      <w:r>
        <w:t>FY 2016/17: Between 1% and 2% (depending on current step), plus step advancement</w:t>
      </w:r>
    </w:p>
    <w:p w:rsidR="001B3547" w:rsidRDefault="00AC308B" w:rsidP="005F1FA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FY 2015/16: 0% general wage increase except for employees at top step (1.2% to 1.4%), plus step advancement</w:t>
      </w:r>
    </w:p>
    <w:p w:rsidR="00102AD1" w:rsidRDefault="00102AD1" w:rsidP="005F1FA0">
      <w:pPr>
        <w:spacing w:after="0" w:line="240" w:lineRule="auto"/>
      </w:pPr>
    </w:p>
    <w:p w:rsidR="00507D79" w:rsidRDefault="00507D79" w:rsidP="005F1FA0">
      <w:pPr>
        <w:spacing w:after="0" w:line="240" w:lineRule="auto"/>
      </w:pPr>
    </w:p>
    <w:p w:rsidR="007C3F47" w:rsidRDefault="007C3F47" w:rsidP="005F1FA0">
      <w:pPr>
        <w:spacing w:after="0" w:line="240" w:lineRule="auto"/>
      </w:pPr>
    </w:p>
    <w:p w:rsidR="007C3F47" w:rsidRDefault="007C3F47" w:rsidP="005F1FA0">
      <w:pPr>
        <w:spacing w:after="0" w:line="240" w:lineRule="auto"/>
      </w:pPr>
      <w:r>
        <w:t>Please contact me if you have any questions or need any further information on this.</w:t>
      </w:r>
    </w:p>
    <w:p w:rsidR="007C3F47" w:rsidRDefault="007C3F47" w:rsidP="005F1FA0">
      <w:pPr>
        <w:spacing w:after="0" w:line="240" w:lineRule="auto"/>
      </w:pPr>
    </w:p>
    <w:p w:rsidR="007C3F47" w:rsidRDefault="007C3F47" w:rsidP="005F1FA0">
      <w:pPr>
        <w:spacing w:after="0" w:line="240" w:lineRule="auto"/>
      </w:pPr>
    </w:p>
    <w:p w:rsidR="005F1FA0" w:rsidRPr="005F1FA0" w:rsidRDefault="005F1FA0" w:rsidP="00507D79">
      <w:pPr>
        <w:spacing w:after="0" w:line="240" w:lineRule="auto"/>
        <w:rPr>
          <w:b/>
          <w:u w:val="single"/>
        </w:rPr>
      </w:pPr>
      <w:r w:rsidRPr="005F1FA0">
        <w:rPr>
          <w:b/>
          <w:u w:val="single"/>
        </w:rPr>
        <w:t>Attachments</w:t>
      </w:r>
    </w:p>
    <w:p w:rsidR="00896B65" w:rsidRDefault="00896B65" w:rsidP="00896B65">
      <w:pPr>
        <w:pStyle w:val="ListParagraph"/>
        <w:spacing w:after="0" w:line="240" w:lineRule="auto"/>
        <w:ind w:left="360"/>
        <w:contextualSpacing w:val="0"/>
      </w:pPr>
    </w:p>
    <w:p w:rsidR="005F1FA0" w:rsidRDefault="005F1FA0" w:rsidP="007C3F47">
      <w:pPr>
        <w:pStyle w:val="ListParagraph"/>
        <w:numPr>
          <w:ilvl w:val="0"/>
          <w:numId w:val="4"/>
        </w:numPr>
        <w:spacing w:after="120" w:line="240" w:lineRule="auto"/>
        <w:contextualSpacing w:val="0"/>
      </w:pPr>
      <w:r>
        <w:t>August 30, 2018 Settlement Agreement</w:t>
      </w:r>
    </w:p>
    <w:p w:rsidR="007C3F47" w:rsidRDefault="007C3F47" w:rsidP="007C3F47">
      <w:pPr>
        <w:spacing w:after="120" w:line="240" w:lineRule="auto"/>
      </w:pPr>
    </w:p>
    <w:p w:rsidR="007C3F47" w:rsidRDefault="007C3F47" w:rsidP="007C3F47">
      <w:pPr>
        <w:spacing w:after="0" w:line="240" w:lineRule="auto"/>
      </w:pPr>
      <w:r>
        <w:t>Cc:</w:t>
      </w:r>
    </w:p>
    <w:p w:rsidR="007C3F47" w:rsidRDefault="007C3F47" w:rsidP="00587C02">
      <w:pPr>
        <w:spacing w:after="0" w:line="240" w:lineRule="auto"/>
        <w:ind w:left="720"/>
      </w:pPr>
      <w:r>
        <w:t>Robert Dakers</w:t>
      </w:r>
      <w:r w:rsidR="00B5515B">
        <w:t>, OPM</w:t>
      </w:r>
    </w:p>
    <w:p w:rsidR="007C3F47" w:rsidRDefault="007C3F47" w:rsidP="00587C02">
      <w:pPr>
        <w:spacing w:after="0" w:line="240" w:lineRule="auto"/>
        <w:ind w:left="720"/>
      </w:pPr>
      <w:r>
        <w:t>Alison Fisher</w:t>
      </w:r>
      <w:r w:rsidR="00B5515B">
        <w:t>, OPM</w:t>
      </w:r>
    </w:p>
    <w:p w:rsidR="00CF0D32" w:rsidRDefault="00CF0D32" w:rsidP="00CF0D32">
      <w:pPr>
        <w:spacing w:after="0" w:line="240" w:lineRule="auto"/>
        <w:ind w:left="720"/>
      </w:pPr>
      <w:proofErr w:type="spellStart"/>
      <w:r>
        <w:t>Riju</w:t>
      </w:r>
      <w:proofErr w:type="spellEnd"/>
      <w:r>
        <w:t xml:space="preserve"> Das, OTT</w:t>
      </w:r>
    </w:p>
    <w:p w:rsidR="007C3F47" w:rsidRDefault="007C3F47" w:rsidP="00587C02">
      <w:pPr>
        <w:spacing w:after="0" w:line="240" w:lineRule="auto"/>
        <w:ind w:left="720"/>
      </w:pPr>
      <w:r>
        <w:t>Mayor Nancy Rossi</w:t>
      </w:r>
      <w:r w:rsidR="00B5515B">
        <w:t>, City of West Haven</w:t>
      </w:r>
    </w:p>
    <w:p w:rsidR="007C3F47" w:rsidRDefault="00B5515B" w:rsidP="00587C02">
      <w:pPr>
        <w:spacing w:after="0" w:line="240" w:lineRule="auto"/>
        <w:ind w:left="720"/>
      </w:pPr>
      <w:r>
        <w:t>Neal Cavalla</w:t>
      </w:r>
      <w:r w:rsidR="007C3F47">
        <w:t>ro</w:t>
      </w:r>
      <w:r>
        <w:t>, Superintendent, West Have BOE</w:t>
      </w:r>
    </w:p>
    <w:p w:rsidR="00B5515B" w:rsidRDefault="00B5515B" w:rsidP="00587C02">
      <w:pPr>
        <w:spacing w:after="0" w:line="240" w:lineRule="auto"/>
        <w:ind w:left="720"/>
      </w:pPr>
      <w:r>
        <w:t>Matthew Cavallaro, Business Manager, West Haven BOE</w:t>
      </w:r>
    </w:p>
    <w:p w:rsidR="00B5515B" w:rsidRDefault="00B5515B" w:rsidP="00587C02">
      <w:pPr>
        <w:spacing w:after="0" w:line="240" w:lineRule="auto"/>
        <w:ind w:left="720"/>
      </w:pPr>
      <w:r>
        <w:t xml:space="preserve">Ron </w:t>
      </w:r>
      <w:proofErr w:type="spellStart"/>
      <w:r>
        <w:t>Cicatelli</w:t>
      </w:r>
      <w:proofErr w:type="spellEnd"/>
      <w:r>
        <w:t>, Director of Finance, City of West Haven</w:t>
      </w:r>
    </w:p>
    <w:p w:rsidR="007C3F47" w:rsidRDefault="007C3F47" w:rsidP="007C3F47">
      <w:pPr>
        <w:spacing w:after="0" w:line="240" w:lineRule="auto"/>
      </w:pPr>
    </w:p>
    <w:sectPr w:rsidR="007C3F47" w:rsidSect="00BE73BA"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F86"/>
    <w:multiLevelType w:val="hybridMultilevel"/>
    <w:tmpl w:val="A87E5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963D09"/>
    <w:multiLevelType w:val="hybridMultilevel"/>
    <w:tmpl w:val="6ED8E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604440"/>
    <w:multiLevelType w:val="hybridMultilevel"/>
    <w:tmpl w:val="3F02B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C23B1F"/>
    <w:multiLevelType w:val="hybridMultilevel"/>
    <w:tmpl w:val="92183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47"/>
    <w:rsid w:val="00102AD1"/>
    <w:rsid w:val="00121789"/>
    <w:rsid w:val="00153CF2"/>
    <w:rsid w:val="001B3547"/>
    <w:rsid w:val="00313713"/>
    <w:rsid w:val="00344C2B"/>
    <w:rsid w:val="00507D79"/>
    <w:rsid w:val="00575ACB"/>
    <w:rsid w:val="00587C02"/>
    <w:rsid w:val="005F1FA0"/>
    <w:rsid w:val="006B078A"/>
    <w:rsid w:val="007666A7"/>
    <w:rsid w:val="00780802"/>
    <w:rsid w:val="007C3F47"/>
    <w:rsid w:val="00896B65"/>
    <w:rsid w:val="0090685A"/>
    <w:rsid w:val="009762B2"/>
    <w:rsid w:val="00A94DA5"/>
    <w:rsid w:val="00AC308B"/>
    <w:rsid w:val="00B53A89"/>
    <w:rsid w:val="00B5515B"/>
    <w:rsid w:val="00BD4D69"/>
    <w:rsid w:val="00BE73BA"/>
    <w:rsid w:val="00CF0D32"/>
    <w:rsid w:val="00F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15764-EBFD-4F48-B29E-76336D3B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5DDD0CB</Template>
  <TotalTime>410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Freund, Julian</dc:creator>
  <cp:keywords/>
  <dc:description/>
  <cp:lastModifiedBy>Freund, Julian</cp:lastModifiedBy>
  <cp:revision>14</cp:revision>
  <cp:lastPrinted>2018-09-21T14:45:00Z</cp:lastPrinted>
  <dcterms:created xsi:type="dcterms:W3CDTF">2018-09-19T17:36:00Z</dcterms:created>
  <dcterms:modified xsi:type="dcterms:W3CDTF">2018-09-24T18:45:00Z</dcterms:modified>
</cp:coreProperties>
</file>