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FAB" w:rsidRPr="00441FAB" w:rsidRDefault="00E85489" w:rsidP="00B779B7">
      <w:pPr>
        <w:pStyle w:val="H1"/>
        <w:jc w:val="left"/>
        <w:sectPr w:rsidR="00441FAB" w:rsidRPr="00441FAB" w:rsidSect="000E2755">
          <w:headerReference w:type="default" r:id="rId7"/>
          <w:footerReference w:type="even" r:id="rId8"/>
          <w:footerReference w:type="default" r:id="rId9"/>
          <w:type w:val="continuous"/>
          <w:pgSz w:w="12240" w:h="15840" w:code="1"/>
          <w:pgMar w:top="864" w:right="720" w:bottom="1152" w:left="720" w:header="432" w:footer="288" w:gutter="216"/>
          <w:cols w:space="432"/>
          <w:noEndnote/>
        </w:sectPr>
      </w:pPr>
      <w:r>
        <w:pict>
          <v:shapetype id="_x0000_t202" coordsize="21600,21600" o:spt="202" path="m,l,21600r21600,l21600,xe">
            <v:stroke joinstyle="miter"/>
            <v:path gradientshapeok="t" o:connecttype="rect"/>
          </v:shapetype>
          <v:shape id="_x0000_s1086" type="#_x0000_t202" style="position:absolute;margin-left:2.25pt;margin-top:36.2pt;width:90pt;height:45pt;z-index:-251659264;mso-wrap-distance-left:0;mso-wrap-distance-right:14.4pt;mso-position-vertical-relative:page" wrapcoords="0 0 21600 0 21600 21600 0 21600 0 0" filled="f" stroked="f">
            <v:textbox style="mso-next-textbox:#_x0000_s1086">
              <w:txbxContent>
                <w:p w:rsidR="00905E51" w:rsidRPr="00905E51" w:rsidRDefault="00D56448">
                  <w:r>
                    <w:rPr>
                      <w:noProof/>
                    </w:rPr>
                    <w:drawing>
                      <wp:inline distT="0" distB="0" distL="0" distR="0">
                        <wp:extent cx="952500"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952500" cy="409575"/>
                                </a:xfrm>
                                <a:prstGeom prst="rect">
                                  <a:avLst/>
                                </a:prstGeom>
                                <a:noFill/>
                                <a:ln w="9525">
                                  <a:noFill/>
                                  <a:miter lim="800000"/>
                                  <a:headEnd/>
                                  <a:tailEnd/>
                                </a:ln>
                              </pic:spPr>
                            </pic:pic>
                          </a:graphicData>
                        </a:graphic>
                      </wp:inline>
                    </w:drawing>
                  </w:r>
                </w:p>
              </w:txbxContent>
            </v:textbox>
            <w10:wrap type="tight" anchory="page"/>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margin-left:354.6pt;margin-top:-7pt;width:65.5pt;height:54.5pt;z-index:-251658240;mso-wrap-edited:f" wrapcoords="10623 212 7259 1059 4072 2753 3895 4447 4603 5929 5666 6988 4603 7835 4072 9953 4249 11435 4957 13765 -177 13765 -177 16094 3541 17153 3541 18424 7613 20541 10269 20541 12216 21388 12393 21388 13633 21388 14341 20541 18944 17153 21600 16729 21600 14400 16997 13765 18590 9953 17351 7835 16997 6988 18236 4447 18236 2965 14872 1059 11862 212 10623 212">
            <v:imagedata r:id="rId11" o:title=""/>
          </v:shape>
          <o:OLEObject Type="Embed" ProgID="CorelDRAW.Graphic.6" ShapeID="_x0000_s1087" DrawAspect="Content" ObjectID="_1421144239" r:id="rId12"/>
        </w:pict>
      </w:r>
      <w:r w:rsidR="002C3967">
        <w:t>Commission</w:t>
      </w:r>
      <w:r w:rsidR="0076575D" w:rsidRPr="00AC2995">
        <w:t xml:space="preserve"> on Aging</w:t>
      </w:r>
    </w:p>
    <w:p w:rsidR="00B779B7" w:rsidRDefault="00B779B7" w:rsidP="00DD4688"/>
    <w:p w:rsidR="00AC2995" w:rsidRPr="00DD4688" w:rsidRDefault="0076575D" w:rsidP="00DD4688">
      <w:pPr>
        <w:pStyle w:val="H2"/>
        <w:sectPr w:rsidR="00AC2995" w:rsidRPr="00DD4688" w:rsidSect="000E2755">
          <w:type w:val="continuous"/>
          <w:pgSz w:w="12240" w:h="15840" w:code="1"/>
          <w:pgMar w:top="864" w:right="720" w:bottom="1152" w:left="720" w:header="432" w:footer="288" w:gutter="216"/>
          <w:cols w:space="432"/>
          <w:noEndnote/>
        </w:sectPr>
      </w:pPr>
      <w:r w:rsidRPr="00DD4688">
        <w:t xml:space="preserve">Agency </w:t>
      </w:r>
      <w:r w:rsidR="00D43728" w:rsidRPr="00DD4688">
        <w:t>Description</w:t>
      </w:r>
      <w:r w:rsidR="00472B6B" w:rsidRPr="00DD4688">
        <w:t xml:space="preserve"> </w:t>
      </w:r>
      <w:r w:rsidR="00E85489" w:rsidRPr="00DD4688">
        <w:fldChar w:fldCharType="begin"/>
      </w:r>
      <w:r w:rsidR="00E427A8" w:rsidRPr="00DD4688">
        <w:instrText xml:space="preserve"> XE "</w:instrText>
      </w:r>
      <w:r w:rsidR="00441FAB" w:rsidRPr="00DD4688">
        <w:instrText>State Department on Aging</w:instrText>
      </w:r>
      <w:r w:rsidR="00E427A8" w:rsidRPr="00DD4688">
        <w:instrText xml:space="preserve">" </w:instrText>
      </w:r>
      <w:r w:rsidR="00E85489" w:rsidRPr="00DD4688">
        <w:fldChar w:fldCharType="end"/>
      </w:r>
      <w:r w:rsidR="00AC2995" w:rsidRPr="00DD4688">
        <w:t xml:space="preserve"> </w:t>
      </w:r>
    </w:p>
    <w:p w:rsidR="007868CC" w:rsidRPr="002920DC" w:rsidRDefault="00547735" w:rsidP="001934DF">
      <w:bookmarkStart w:id="0" w:name="OLE_LINK1"/>
      <w:bookmarkStart w:id="1" w:name="OLE_LINK2"/>
      <w:r w:rsidRPr="002920DC">
        <w:lastRenderedPageBreak/>
        <w:t xml:space="preserve">The Commission </w:t>
      </w:r>
      <w:r w:rsidR="0071498B" w:rsidRPr="002920DC">
        <w:t>on Aging (</w:t>
      </w:r>
      <w:proofErr w:type="spellStart"/>
      <w:r w:rsidR="0071498B" w:rsidRPr="002920DC">
        <w:t>CoA</w:t>
      </w:r>
      <w:proofErr w:type="spellEnd"/>
      <w:r w:rsidR="0071498B" w:rsidRPr="002920DC">
        <w:t xml:space="preserve">) </w:t>
      </w:r>
      <w:r w:rsidRPr="002920DC">
        <w:t>was</w:t>
      </w:r>
      <w:r w:rsidR="0076575D" w:rsidRPr="002920DC">
        <w:t xml:space="preserve"> </w:t>
      </w:r>
      <w:r w:rsidR="00093A4E" w:rsidRPr="002920DC">
        <w:t xml:space="preserve">created in 1993 </w:t>
      </w:r>
      <w:r w:rsidR="004B340A">
        <w:t xml:space="preserve">as </w:t>
      </w:r>
      <w:r w:rsidR="00093A4E" w:rsidRPr="002920DC">
        <w:t>an independent</w:t>
      </w:r>
      <w:r w:rsidR="001E5B67" w:rsidRPr="002920DC">
        <w:t>,</w:t>
      </w:r>
      <w:r w:rsidR="0071498B" w:rsidRPr="002920DC">
        <w:t xml:space="preserve"> </w:t>
      </w:r>
      <w:r w:rsidR="003C0063" w:rsidRPr="002920DC">
        <w:t xml:space="preserve">non-partisan, </w:t>
      </w:r>
      <w:r w:rsidR="0071498B" w:rsidRPr="002920DC">
        <w:t>public policy</w:t>
      </w:r>
      <w:r w:rsidR="002920DC" w:rsidRPr="002920DC">
        <w:t xml:space="preserve"> </w:t>
      </w:r>
      <w:r w:rsidR="00093A4E" w:rsidRPr="002920DC">
        <w:t>agency within state government for older adults</w:t>
      </w:r>
      <w:r w:rsidR="002920DC" w:rsidRPr="002920DC">
        <w:t xml:space="preserve">.  </w:t>
      </w:r>
      <w:r w:rsidR="002920DC">
        <w:t xml:space="preserve">In 2005, the </w:t>
      </w:r>
      <w:proofErr w:type="spellStart"/>
      <w:r w:rsidR="007868CC" w:rsidRPr="002920DC">
        <w:t>CoA</w:t>
      </w:r>
      <w:proofErr w:type="spellEnd"/>
      <w:r w:rsidR="002920DC">
        <w:t xml:space="preserve"> </w:t>
      </w:r>
      <w:r w:rsidR="00093A4E" w:rsidRPr="002920DC">
        <w:t xml:space="preserve">became </w:t>
      </w:r>
      <w:r w:rsidRPr="002920DC">
        <w:t>a</w:t>
      </w:r>
      <w:r w:rsidR="0076575D" w:rsidRPr="002920DC">
        <w:t xml:space="preserve"> legislative agency </w:t>
      </w:r>
      <w:r w:rsidR="00093A4E" w:rsidRPr="002920DC">
        <w:t>through Public Act</w:t>
      </w:r>
      <w:r w:rsidR="000C1946" w:rsidRPr="002920DC">
        <w:t xml:space="preserve"> 05-77</w:t>
      </w:r>
      <w:r w:rsidR="003C0063" w:rsidRPr="002920DC">
        <w:t>.  I</w:t>
      </w:r>
      <w:r w:rsidR="007868CC" w:rsidRPr="002920DC">
        <w:t xml:space="preserve">n 2009 its board composition </w:t>
      </w:r>
      <w:r w:rsidR="003C0063" w:rsidRPr="002920DC">
        <w:t xml:space="preserve">was </w:t>
      </w:r>
      <w:r w:rsidR="007868CC" w:rsidRPr="002920DC">
        <w:t xml:space="preserve">altered and its mandate strengthened through PA </w:t>
      </w:r>
      <w:r w:rsidR="003C0063" w:rsidRPr="002920DC">
        <w:t>09-7, with Re</w:t>
      </w:r>
      <w:r w:rsidR="007868CC" w:rsidRPr="002920DC">
        <w:t>sults-Based Accountability</w:t>
      </w:r>
      <w:r w:rsidR="003C0063" w:rsidRPr="002920DC">
        <w:t xml:space="preserve"> embedded into its work.</w:t>
      </w:r>
    </w:p>
    <w:bookmarkEnd w:id="0"/>
    <w:bookmarkEnd w:id="1"/>
    <w:p w:rsidR="00093A4E" w:rsidRPr="002920DC" w:rsidRDefault="00093A4E" w:rsidP="001934DF"/>
    <w:p w:rsidR="00093A4E" w:rsidRDefault="0071498B" w:rsidP="001934DF">
      <w:pPr>
        <w:rPr>
          <w:snapToGrid w:val="0"/>
        </w:rPr>
      </w:pPr>
      <w:r w:rsidRPr="002920DC">
        <w:rPr>
          <w:snapToGrid w:val="0"/>
        </w:rPr>
        <w:t>Twenty-one</w:t>
      </w:r>
      <w:r w:rsidR="003C0063" w:rsidRPr="002920DC">
        <w:rPr>
          <w:snapToGrid w:val="0"/>
        </w:rPr>
        <w:t xml:space="preserve"> unpaid</w:t>
      </w:r>
      <w:r w:rsidRPr="002920DC">
        <w:rPr>
          <w:snapToGrid w:val="0"/>
        </w:rPr>
        <w:t xml:space="preserve"> </w:t>
      </w:r>
      <w:r w:rsidR="00201ECB" w:rsidRPr="002920DC">
        <w:rPr>
          <w:snapToGrid w:val="0"/>
        </w:rPr>
        <w:t>citizen voting members</w:t>
      </w:r>
      <w:r w:rsidR="005B2C90">
        <w:rPr>
          <w:snapToGrid w:val="0"/>
        </w:rPr>
        <w:t xml:space="preserve"> </w:t>
      </w:r>
      <w:r w:rsidR="002920DC">
        <w:rPr>
          <w:snapToGrid w:val="0"/>
        </w:rPr>
        <w:t>j</w:t>
      </w:r>
      <w:r w:rsidR="00C0339D" w:rsidRPr="002920DC">
        <w:rPr>
          <w:snapToGrid w:val="0"/>
        </w:rPr>
        <w:t xml:space="preserve">oin the </w:t>
      </w:r>
      <w:r w:rsidR="00201ECB" w:rsidRPr="002920DC">
        <w:rPr>
          <w:snapToGrid w:val="0"/>
        </w:rPr>
        <w:t xml:space="preserve">staff and volunteer </w:t>
      </w:r>
      <w:r w:rsidR="00093A4E" w:rsidRPr="002920DC">
        <w:rPr>
          <w:snapToGrid w:val="0"/>
        </w:rPr>
        <w:t xml:space="preserve">to </w:t>
      </w:r>
      <w:r w:rsidR="00990F11" w:rsidRPr="002920DC">
        <w:rPr>
          <w:snapToGrid w:val="0"/>
        </w:rPr>
        <w:t xml:space="preserve">serve as an objective, credible source of information on </w:t>
      </w:r>
      <w:r w:rsidR="00990F11" w:rsidRPr="002920DC">
        <w:rPr>
          <w:snapToGrid w:val="0"/>
        </w:rPr>
        <w:lastRenderedPageBreak/>
        <w:t>issues affecting Connecticut’s older adults, to prepare our state for the soaring older adult population and to provide accountability within state government.</w:t>
      </w:r>
    </w:p>
    <w:p w:rsidR="004501B3" w:rsidRPr="002920DC" w:rsidRDefault="004501B3" w:rsidP="001934DF">
      <w:pPr>
        <w:rPr>
          <w:snapToGrid w:val="0"/>
        </w:rPr>
      </w:pPr>
    </w:p>
    <w:p w:rsidR="00CD2B61" w:rsidRPr="0071498B" w:rsidRDefault="00FD77EE" w:rsidP="001934DF">
      <w:pPr>
        <w:rPr>
          <w:strike/>
        </w:rPr>
      </w:pPr>
      <w:r w:rsidRPr="002920DC">
        <w:t xml:space="preserve">The </w:t>
      </w:r>
      <w:proofErr w:type="spellStart"/>
      <w:r w:rsidRPr="002920DC">
        <w:t>CoA</w:t>
      </w:r>
      <w:proofErr w:type="spellEnd"/>
      <w:r w:rsidRPr="002920DC">
        <w:t xml:space="preserve"> is </w:t>
      </w:r>
      <w:r w:rsidR="00C0339D" w:rsidRPr="002920DC">
        <w:t>charge</w:t>
      </w:r>
      <w:r w:rsidRPr="002920DC">
        <w:t>d</w:t>
      </w:r>
      <w:r w:rsidR="00C0339D" w:rsidRPr="002920DC">
        <w:t xml:space="preserve"> to</w:t>
      </w:r>
      <w:r w:rsidRPr="002920DC">
        <w:t xml:space="preserve"> focus its efforts on the following quality of life desired resu</w:t>
      </w:r>
      <w:r w:rsidR="003C0063" w:rsidRPr="002920DC">
        <w:t>l</w:t>
      </w:r>
      <w:r w:rsidRPr="002920DC">
        <w:t xml:space="preserve">ts for the older adult population:  that all members are healthy, safe, </w:t>
      </w:r>
      <w:proofErr w:type="gramStart"/>
      <w:r w:rsidRPr="002920DC">
        <w:t>ec</w:t>
      </w:r>
      <w:r w:rsidR="007868CC" w:rsidRPr="002920DC">
        <w:t>onomically</w:t>
      </w:r>
      <w:proofErr w:type="gramEnd"/>
      <w:r w:rsidR="007868CC" w:rsidRPr="002920DC">
        <w:t xml:space="preserve"> self-sufficient, </w:t>
      </w:r>
      <w:r w:rsidRPr="002920DC">
        <w:t>free of discrimination, and achieve educational fulfillment.</w:t>
      </w:r>
    </w:p>
    <w:p w:rsidR="00CD2B61" w:rsidRDefault="00CD2B61" w:rsidP="001934DF">
      <w:pPr>
        <w:sectPr w:rsidR="00CD2B61" w:rsidSect="000E2755">
          <w:headerReference w:type="even" r:id="rId13"/>
          <w:headerReference w:type="default" r:id="rId14"/>
          <w:footerReference w:type="even" r:id="rId15"/>
          <w:footerReference w:type="default" r:id="rId16"/>
          <w:type w:val="continuous"/>
          <w:pgSz w:w="12240" w:h="15840" w:code="1"/>
          <w:pgMar w:top="864" w:right="720" w:bottom="1152" w:left="720" w:header="432" w:footer="288" w:gutter="216"/>
          <w:cols w:num="2" w:space="432"/>
          <w:noEndnote/>
        </w:sectPr>
      </w:pPr>
    </w:p>
    <w:p w:rsidR="00DD4688" w:rsidRDefault="00DD4688" w:rsidP="00DD4688"/>
    <w:p w:rsidR="009F5A3D" w:rsidRDefault="009F5A3D" w:rsidP="009F5A3D">
      <w:pPr>
        <w:autoSpaceDE w:val="0"/>
        <w:autoSpaceDN w:val="0"/>
        <w:rPr>
          <w:rFonts w:ascii="Calibri-BoldItalic" w:hAnsi="Calibri-BoldItalic"/>
          <w:b/>
          <w:bCs/>
          <w:i/>
          <w:iCs/>
          <w:szCs w:val="18"/>
        </w:rPr>
      </w:pPr>
      <w:r>
        <w:rPr>
          <w:rFonts w:ascii="Calibri-BoldItalic" w:hAnsi="Calibri-BoldItalic"/>
          <w:b/>
          <w:bCs/>
          <w:i/>
          <w:iCs/>
          <w:szCs w:val="18"/>
        </w:rPr>
        <w:t>The Commission on Aging is recommended for elimination as a result of the creation of the State Department on Aging in the Governor’s budget as part of his proposal to restructure and transform state government.</w:t>
      </w:r>
    </w:p>
    <w:p w:rsidR="00DD4688" w:rsidRDefault="00DD4688" w:rsidP="00DD4688"/>
    <w:p w:rsidR="00FD6AE1" w:rsidRDefault="00E85489" w:rsidP="0046316F">
      <w:pPr>
        <w:pStyle w:val="ProgramHead"/>
      </w:pPr>
      <w:r>
        <w:fldChar w:fldCharType="begin"/>
      </w:r>
      <w:r w:rsidR="00441FAB">
        <w:instrText xml:space="preserve"> XE "</w:instrText>
      </w:r>
      <w:r w:rsidR="00441FAB" w:rsidRPr="002C3967">
        <w:instrText>COA11400</w:instrText>
      </w:r>
      <w:r w:rsidR="00441FAB">
        <w:instrText xml:space="preserve"> 12009" </w:instrText>
      </w:r>
      <w:r>
        <w:fldChar w:fldCharType="end"/>
      </w:r>
      <w:r w:rsidR="00C0339D" w:rsidRPr="00C0339D">
        <w:t>PREPARING FOR AN AGING STATE</w:t>
      </w:r>
      <w:r w:rsidR="00FD6AE1">
        <w:t xml:space="preserve"> </w:t>
      </w:r>
      <w:r w:rsidR="00E427A8">
        <w:t xml:space="preserve"> </w:t>
      </w:r>
    </w:p>
    <w:p w:rsidR="00E427A8" w:rsidRPr="00E427A8" w:rsidRDefault="00E427A8" w:rsidP="0046316F">
      <w:pPr>
        <w:pStyle w:val="ProgramHead"/>
        <w:sectPr w:rsidR="00E427A8" w:rsidRPr="00E427A8" w:rsidSect="000E2755">
          <w:type w:val="continuous"/>
          <w:pgSz w:w="12240" w:h="15840" w:code="1"/>
          <w:pgMar w:top="864" w:right="720" w:bottom="1152" w:left="720" w:header="432" w:footer="288" w:gutter="216"/>
          <w:cols w:space="432"/>
          <w:noEndnote/>
        </w:sectPr>
      </w:pPr>
    </w:p>
    <w:p w:rsidR="00201ECB" w:rsidRPr="00201ECB" w:rsidRDefault="00201ECB" w:rsidP="00441FAB">
      <w:pPr>
        <w:pStyle w:val="Heading2"/>
      </w:pPr>
      <w:r w:rsidRPr="00201ECB">
        <w:lastRenderedPageBreak/>
        <w:t>Statutory Reference</w:t>
      </w:r>
    </w:p>
    <w:p w:rsidR="00201ECB" w:rsidRPr="00201ECB" w:rsidRDefault="00201ECB" w:rsidP="00201ECB">
      <w:proofErr w:type="gramStart"/>
      <w:r w:rsidRPr="00201ECB">
        <w:t>C.G.S. Section 17b-420</w:t>
      </w:r>
      <w:r w:rsidR="004B340A">
        <w:t>.</w:t>
      </w:r>
      <w:proofErr w:type="gramEnd"/>
    </w:p>
    <w:p w:rsidR="00201ECB" w:rsidRPr="00441FAB" w:rsidRDefault="00201ECB" w:rsidP="00441FAB">
      <w:pPr>
        <w:pStyle w:val="Heading2"/>
      </w:pPr>
      <w:r w:rsidRPr="00441FAB">
        <w:t>Statement of Need and Program Objectives</w:t>
      </w:r>
    </w:p>
    <w:p w:rsidR="00A858E8" w:rsidRPr="002920DC" w:rsidRDefault="00E7345D" w:rsidP="00A858E8">
      <w:pPr>
        <w:spacing w:after="80"/>
      </w:pPr>
      <w:r>
        <w:t xml:space="preserve">To </w:t>
      </w:r>
      <w:r w:rsidR="005B2C90">
        <w:t xml:space="preserve">study the status, </w:t>
      </w:r>
      <w:r w:rsidR="000C1946">
        <w:t xml:space="preserve">well-being </w:t>
      </w:r>
      <w:r w:rsidR="005B2C90">
        <w:t xml:space="preserve">and future needs </w:t>
      </w:r>
      <w:r w:rsidR="000C1946">
        <w:t xml:space="preserve">of the growing population of </w:t>
      </w:r>
      <w:smartTag w:uri="urn:schemas-microsoft-com:office:smarttags" w:element="State">
        <w:smartTag w:uri="urn:schemas-microsoft-com:office:smarttags" w:element="place">
          <w:r w:rsidR="000C1946">
            <w:t>C</w:t>
          </w:r>
          <w:r>
            <w:t>onnecticut</w:t>
          </w:r>
        </w:smartTag>
      </w:smartTag>
      <w:r>
        <w:t>’s older adults</w:t>
      </w:r>
      <w:r w:rsidR="000C1946">
        <w:t xml:space="preserve"> </w:t>
      </w:r>
      <w:r w:rsidR="009F3918">
        <w:t xml:space="preserve">and to identify and seek </w:t>
      </w:r>
      <w:r w:rsidR="00070171" w:rsidRPr="002920DC">
        <w:t>necessary</w:t>
      </w:r>
      <w:r w:rsidR="007868CC" w:rsidRPr="002920DC">
        <w:t xml:space="preserve"> and </w:t>
      </w:r>
      <w:r w:rsidR="00070171" w:rsidRPr="002920DC">
        <w:t xml:space="preserve">demonstrably </w:t>
      </w:r>
      <w:r w:rsidR="002248AB" w:rsidRPr="002920DC">
        <w:t xml:space="preserve">effective </w:t>
      </w:r>
      <w:r w:rsidR="000554AC" w:rsidRPr="002920DC">
        <w:t>pr</w:t>
      </w:r>
      <w:r w:rsidR="000C1946" w:rsidRPr="002920DC">
        <w:t>ograms, policies and legislation</w:t>
      </w:r>
      <w:r w:rsidR="00070171" w:rsidRPr="002920DC">
        <w:t xml:space="preserve"> to improve results</w:t>
      </w:r>
      <w:r w:rsidR="000C1946" w:rsidRPr="002920DC">
        <w:t xml:space="preserve">.  </w:t>
      </w:r>
      <w:r w:rsidR="00A858E8" w:rsidRPr="002920DC">
        <w:t xml:space="preserve">To inform individuals and leaders of business, state and local government, the media, </w:t>
      </w:r>
      <w:r w:rsidR="00070171" w:rsidRPr="002920DC">
        <w:t xml:space="preserve">and the public </w:t>
      </w:r>
      <w:r w:rsidR="00A858E8" w:rsidRPr="002920DC">
        <w:t>of findings and recommendations and to</w:t>
      </w:r>
      <w:r w:rsidR="00070171" w:rsidRPr="002920DC">
        <w:t xml:space="preserve"> </w:t>
      </w:r>
      <w:r w:rsidR="002920DC">
        <w:t xml:space="preserve">perform </w:t>
      </w:r>
      <w:r w:rsidR="00070171" w:rsidRPr="002920DC">
        <w:t>work</w:t>
      </w:r>
      <w:r w:rsidR="00A858E8" w:rsidRPr="002920DC">
        <w:t xml:space="preserve"> that </w:t>
      </w:r>
      <w:r w:rsidR="009D118F" w:rsidRPr="002920DC">
        <w:t>benefit</w:t>
      </w:r>
      <w:r w:rsidR="00070171" w:rsidRPr="002920DC">
        <w:t>s</w:t>
      </w:r>
      <w:r w:rsidR="000554AC" w:rsidRPr="002920DC">
        <w:t xml:space="preserve"> </w:t>
      </w:r>
      <w:r w:rsidR="00A858E8" w:rsidRPr="002920DC">
        <w:t>older adults of today and tomorrow</w:t>
      </w:r>
      <w:r w:rsidR="003E0780" w:rsidRPr="002920DC">
        <w:t>,</w:t>
      </w:r>
      <w:r w:rsidR="009D118F" w:rsidRPr="002920DC">
        <w:t xml:space="preserve"> as well as</w:t>
      </w:r>
      <w:r w:rsidR="00070171" w:rsidRPr="002920DC">
        <w:t xml:space="preserve"> Connecticut as a whole</w:t>
      </w:r>
      <w:r w:rsidR="002920DC">
        <w:t>.</w:t>
      </w:r>
      <w:r w:rsidR="00A858E8" w:rsidRPr="002920DC">
        <w:t xml:space="preserve"> </w:t>
      </w:r>
    </w:p>
    <w:p w:rsidR="00201ECB" w:rsidRPr="002920DC" w:rsidRDefault="00201ECB" w:rsidP="00441FAB">
      <w:pPr>
        <w:pStyle w:val="Heading2"/>
      </w:pPr>
      <w:r w:rsidRPr="002920DC">
        <w:t>Program Description</w:t>
      </w:r>
    </w:p>
    <w:p w:rsidR="00201ECB" w:rsidRPr="002920DC" w:rsidRDefault="00A22A7C" w:rsidP="00E427A8">
      <w:r w:rsidRPr="002920DC">
        <w:t xml:space="preserve">The </w:t>
      </w:r>
      <w:r w:rsidR="004501B3">
        <w:t xml:space="preserve">following summarizes the range of work </w:t>
      </w:r>
      <w:r w:rsidRPr="002920DC">
        <w:t xml:space="preserve">performed by </w:t>
      </w:r>
      <w:proofErr w:type="gramStart"/>
      <w:r w:rsidRPr="002920DC">
        <w:t xml:space="preserve">the </w:t>
      </w:r>
      <w:r w:rsidR="004501B3">
        <w:t xml:space="preserve"> </w:t>
      </w:r>
      <w:proofErr w:type="spellStart"/>
      <w:r w:rsidR="004501B3">
        <w:t>CoA</w:t>
      </w:r>
      <w:proofErr w:type="spellEnd"/>
      <w:proofErr w:type="gramEnd"/>
      <w:r w:rsidR="00201ECB" w:rsidRPr="002920DC">
        <w:t xml:space="preserve">: </w:t>
      </w:r>
    </w:p>
    <w:p w:rsidR="00201ECB" w:rsidRPr="002920DC" w:rsidRDefault="00201ECB" w:rsidP="00EA209A">
      <w:pPr>
        <w:numPr>
          <w:ilvl w:val="0"/>
          <w:numId w:val="36"/>
        </w:numPr>
      </w:pPr>
      <w:r w:rsidRPr="002920DC">
        <w:t>Works directly with the state legislature, executive branch and other</w:t>
      </w:r>
      <w:r w:rsidR="00E818F7" w:rsidRPr="002920DC">
        <w:t xml:space="preserve"> stakeholders</w:t>
      </w:r>
      <w:r w:rsidRPr="002920DC">
        <w:t xml:space="preserve"> to shape effecti</w:t>
      </w:r>
      <w:r w:rsidR="000554AC" w:rsidRPr="002920DC">
        <w:t xml:space="preserve">ve public policy. </w:t>
      </w:r>
    </w:p>
    <w:p w:rsidR="00FD77EE" w:rsidRPr="002920DC" w:rsidRDefault="00FD77EE" w:rsidP="00EA209A">
      <w:pPr>
        <w:numPr>
          <w:ilvl w:val="0"/>
          <w:numId w:val="36"/>
        </w:numPr>
      </w:pPr>
      <w:r w:rsidRPr="002920DC">
        <w:t>Advise</w:t>
      </w:r>
      <w:r w:rsidR="00070171" w:rsidRPr="002920DC">
        <w:t>s</w:t>
      </w:r>
      <w:r w:rsidRPr="002920DC">
        <w:t xml:space="preserve"> the General Assembly and Governor concerning coordination and administration of state programs that affect older adults.</w:t>
      </w:r>
    </w:p>
    <w:p w:rsidR="00201ECB" w:rsidRPr="002920DC" w:rsidRDefault="00A22A7C" w:rsidP="00EA209A">
      <w:pPr>
        <w:numPr>
          <w:ilvl w:val="0"/>
          <w:numId w:val="36"/>
        </w:numPr>
      </w:pPr>
      <w:r w:rsidRPr="002920DC">
        <w:t>A</w:t>
      </w:r>
      <w:r w:rsidR="00201ECB" w:rsidRPr="002920DC">
        <w:t>t the General Assembly’s</w:t>
      </w:r>
      <w:r w:rsidR="00A15E86" w:rsidRPr="002920DC">
        <w:t xml:space="preserve"> request</w:t>
      </w:r>
      <w:r w:rsidR="00201ECB" w:rsidRPr="002920DC">
        <w:t xml:space="preserve"> </w:t>
      </w:r>
      <w:r w:rsidR="00A15E86" w:rsidRPr="002920DC">
        <w:t xml:space="preserve">and </w:t>
      </w:r>
      <w:r w:rsidRPr="002920DC">
        <w:t>independently</w:t>
      </w:r>
      <w:r w:rsidR="00B779B7">
        <w:t>,</w:t>
      </w:r>
      <w:r w:rsidRPr="002920DC">
        <w:t xml:space="preserve"> </w:t>
      </w:r>
      <w:r w:rsidR="00A15E86" w:rsidRPr="002920DC">
        <w:t xml:space="preserve">conducts and </w:t>
      </w:r>
      <w:r w:rsidR="00201ECB" w:rsidRPr="002920DC">
        <w:t>directs comprehensive studies on issues</w:t>
      </w:r>
      <w:r w:rsidR="009D118F" w:rsidRPr="002920DC">
        <w:t xml:space="preserve"> that impact </w:t>
      </w:r>
      <w:r w:rsidR="00201ECB" w:rsidRPr="002920DC">
        <w:t xml:space="preserve">older adults and </w:t>
      </w:r>
      <w:r w:rsidR="009D118F" w:rsidRPr="002920DC">
        <w:t xml:space="preserve">at times </w:t>
      </w:r>
      <w:r w:rsidR="00201ECB" w:rsidRPr="002920DC">
        <w:t xml:space="preserve">persons with disabilities. </w:t>
      </w:r>
    </w:p>
    <w:p w:rsidR="00201ECB" w:rsidRPr="002920DC" w:rsidRDefault="00BF2351" w:rsidP="00EA209A">
      <w:pPr>
        <w:numPr>
          <w:ilvl w:val="0"/>
          <w:numId w:val="36"/>
        </w:numPr>
      </w:pPr>
      <w:r w:rsidRPr="002920DC">
        <w:t xml:space="preserve">Develops </w:t>
      </w:r>
      <w:r w:rsidR="0084758E" w:rsidRPr="002920DC">
        <w:t xml:space="preserve">and </w:t>
      </w:r>
      <w:r w:rsidR="0071498B" w:rsidRPr="002920DC">
        <w:t xml:space="preserve">comments on </w:t>
      </w:r>
      <w:r w:rsidR="0084758E" w:rsidRPr="002920DC">
        <w:t>l</w:t>
      </w:r>
      <w:r w:rsidRPr="002920DC">
        <w:t xml:space="preserve">egislative proposals </w:t>
      </w:r>
      <w:r w:rsidR="00D43728" w:rsidRPr="002920DC">
        <w:t xml:space="preserve">and </w:t>
      </w:r>
      <w:proofErr w:type="gramStart"/>
      <w:r w:rsidR="0071498B" w:rsidRPr="002920DC">
        <w:t xml:space="preserve">testifies </w:t>
      </w:r>
      <w:r w:rsidR="00201ECB" w:rsidRPr="002920DC">
        <w:rPr>
          <w:strike/>
        </w:rPr>
        <w:t xml:space="preserve"> </w:t>
      </w:r>
      <w:r w:rsidR="00201ECB" w:rsidRPr="002920DC">
        <w:t>before</w:t>
      </w:r>
      <w:proofErr w:type="gramEnd"/>
      <w:r w:rsidR="00201ECB" w:rsidRPr="002920DC">
        <w:t xml:space="preserve"> the General Assembly</w:t>
      </w:r>
      <w:r w:rsidR="00D43728" w:rsidRPr="002920DC">
        <w:t>.</w:t>
      </w:r>
    </w:p>
    <w:p w:rsidR="003E0780" w:rsidRPr="002920DC" w:rsidRDefault="008F3196" w:rsidP="00EA209A">
      <w:pPr>
        <w:numPr>
          <w:ilvl w:val="0"/>
          <w:numId w:val="36"/>
        </w:numPr>
      </w:pPr>
      <w:r w:rsidRPr="002920DC">
        <w:t>Reviews and c</w:t>
      </w:r>
      <w:r w:rsidR="003E0780" w:rsidRPr="002920DC">
        <w:t xml:space="preserve">omments on state </w:t>
      </w:r>
      <w:r w:rsidRPr="002920DC">
        <w:t xml:space="preserve">departmental </w:t>
      </w:r>
      <w:r w:rsidR="00441834" w:rsidRPr="002920DC">
        <w:t>policies</w:t>
      </w:r>
      <w:r w:rsidR="0071498B" w:rsidRPr="002920DC">
        <w:t xml:space="preserve">, </w:t>
      </w:r>
      <w:r w:rsidRPr="002920DC">
        <w:t>procedures, plans, structures, and outcomes</w:t>
      </w:r>
      <w:r w:rsidR="0071498B" w:rsidRPr="002920DC">
        <w:t xml:space="preserve"> </w:t>
      </w:r>
      <w:r w:rsidR="003E0780" w:rsidRPr="002920DC">
        <w:t>and works to foster a more effective, efficient, and coordinated delivery system.</w:t>
      </w:r>
    </w:p>
    <w:p w:rsidR="0071498B" w:rsidRPr="002920DC" w:rsidRDefault="0071498B" w:rsidP="00EA209A">
      <w:pPr>
        <w:numPr>
          <w:ilvl w:val="0"/>
          <w:numId w:val="36"/>
        </w:numPr>
      </w:pPr>
      <w:r w:rsidRPr="002920DC">
        <w:t xml:space="preserve">Leads public/private-sector efforts to </w:t>
      </w:r>
      <w:r w:rsidR="00A22A7C" w:rsidRPr="002920DC">
        <w:t>examine</w:t>
      </w:r>
      <w:r w:rsidR="005B2C90">
        <w:t>,</w:t>
      </w:r>
      <w:r w:rsidR="00A22A7C" w:rsidRPr="002920DC">
        <w:t xml:space="preserve"> communicate </w:t>
      </w:r>
      <w:r w:rsidR="005B2C90">
        <w:t xml:space="preserve">and </w:t>
      </w:r>
      <w:r w:rsidRPr="002920DC">
        <w:t>promote public policy reflecting best practices and national trends on multi-faceted aging issues including</w:t>
      </w:r>
      <w:r w:rsidR="00A22A7C" w:rsidRPr="002920DC">
        <w:t xml:space="preserve">, but not limited </w:t>
      </w:r>
      <w:r w:rsidR="00A22A7C" w:rsidRPr="002920DC">
        <w:lastRenderedPageBreak/>
        <w:t>to</w:t>
      </w:r>
      <w:r w:rsidRPr="002920DC">
        <w:t>: health care, long-term care, workforce development, transportatio</w:t>
      </w:r>
      <w:r w:rsidR="00A22A7C" w:rsidRPr="002920DC">
        <w:t xml:space="preserve">n, financial security, housing and </w:t>
      </w:r>
      <w:r w:rsidRPr="002920DC">
        <w:t xml:space="preserve">employment.  </w:t>
      </w:r>
    </w:p>
    <w:p w:rsidR="006851EA" w:rsidRPr="002920DC" w:rsidRDefault="006851EA" w:rsidP="00EA209A">
      <w:pPr>
        <w:numPr>
          <w:ilvl w:val="0"/>
          <w:numId w:val="36"/>
        </w:numPr>
      </w:pPr>
      <w:r w:rsidRPr="002920DC">
        <w:t xml:space="preserve">Leads efforts to streamline Medicaid long-term care services and supports. </w:t>
      </w:r>
    </w:p>
    <w:p w:rsidR="00BF2351" w:rsidRPr="002920DC" w:rsidRDefault="00BF2351" w:rsidP="00EA209A">
      <w:pPr>
        <w:numPr>
          <w:ilvl w:val="0"/>
          <w:numId w:val="36"/>
        </w:numPr>
      </w:pPr>
      <w:r w:rsidRPr="002920DC">
        <w:t>Analyzes</w:t>
      </w:r>
      <w:r w:rsidR="00453442" w:rsidRPr="002920DC">
        <w:t xml:space="preserve"> demographic, economic, and service delivery </w:t>
      </w:r>
      <w:r w:rsidRPr="002920DC">
        <w:t>trends in aging</w:t>
      </w:r>
      <w:r w:rsidR="0071498B" w:rsidRPr="002920DC">
        <w:t xml:space="preserve">, delivering objective research and </w:t>
      </w:r>
      <w:r w:rsidR="00CA0EC1" w:rsidRPr="002920DC">
        <w:t xml:space="preserve">results-based recommendations </w:t>
      </w:r>
      <w:r w:rsidR="0071498B" w:rsidRPr="002920DC">
        <w:t>to guide sound public policy</w:t>
      </w:r>
      <w:r w:rsidRPr="002920DC">
        <w:t>.</w:t>
      </w:r>
    </w:p>
    <w:p w:rsidR="003E0780" w:rsidRPr="002920DC" w:rsidRDefault="003E0780" w:rsidP="00EA209A">
      <w:pPr>
        <w:numPr>
          <w:ilvl w:val="0"/>
          <w:numId w:val="36"/>
        </w:numPr>
      </w:pPr>
      <w:r w:rsidRPr="002920DC">
        <w:t>Proactively pursues innovative and effective strategies that help improve older adults’ quality of life</w:t>
      </w:r>
      <w:r w:rsidR="008F3196" w:rsidRPr="002920DC">
        <w:t xml:space="preserve"> as </w:t>
      </w:r>
      <w:r w:rsidR="004501B3">
        <w:t>measured</w:t>
      </w:r>
      <w:r w:rsidR="008F3196" w:rsidRPr="002920DC">
        <w:t xml:space="preserve"> by Results-Based Accountability.</w:t>
      </w:r>
    </w:p>
    <w:p w:rsidR="004501B3" w:rsidRDefault="004501B3" w:rsidP="00EA209A">
      <w:pPr>
        <w:numPr>
          <w:ilvl w:val="0"/>
          <w:numId w:val="36"/>
        </w:numPr>
      </w:pPr>
      <w:r>
        <w:t>Maximizes state and federal funds.</w:t>
      </w:r>
    </w:p>
    <w:p w:rsidR="003E0780" w:rsidRPr="002920DC" w:rsidRDefault="003E0780" w:rsidP="00EA209A">
      <w:pPr>
        <w:numPr>
          <w:ilvl w:val="0"/>
          <w:numId w:val="36"/>
        </w:numPr>
      </w:pPr>
      <w:r w:rsidRPr="002920DC">
        <w:t>Serves on agency and interagency committees</w:t>
      </w:r>
      <w:r w:rsidR="00597263" w:rsidRPr="002920DC">
        <w:t xml:space="preserve"> and works with diverse groups on the inter-relationship of issues that affect older citizens, their families and others.  </w:t>
      </w:r>
    </w:p>
    <w:p w:rsidR="00201ECB" w:rsidRPr="002920DC" w:rsidRDefault="002920DC" w:rsidP="00EA209A">
      <w:pPr>
        <w:numPr>
          <w:ilvl w:val="0"/>
          <w:numId w:val="36"/>
        </w:numPr>
      </w:pPr>
      <w:r>
        <w:t>L</w:t>
      </w:r>
      <w:r w:rsidR="00201ECB" w:rsidRPr="002920DC">
        <w:t>ead</w:t>
      </w:r>
      <w:r w:rsidR="008F3196" w:rsidRPr="002920DC">
        <w:t>s</w:t>
      </w:r>
      <w:r w:rsidR="00201ECB" w:rsidRPr="002920DC">
        <w:t xml:space="preserve"> public/private-sector partnerships such as the Connecticut Elder Action Network and serves as the chair and manager for the Long-Term Care Advisory Council</w:t>
      </w:r>
      <w:r w:rsidR="008F3196" w:rsidRPr="002920DC">
        <w:t xml:space="preserve"> and the Money Follows the Person Steering Committee</w:t>
      </w:r>
      <w:r w:rsidR="00201ECB" w:rsidRPr="002920DC">
        <w:t>.</w:t>
      </w:r>
    </w:p>
    <w:p w:rsidR="003E0780" w:rsidRPr="002920DC" w:rsidRDefault="00597263" w:rsidP="00EA209A">
      <w:pPr>
        <w:numPr>
          <w:ilvl w:val="0"/>
          <w:numId w:val="36"/>
        </w:numPr>
      </w:pPr>
      <w:r w:rsidRPr="002920DC">
        <w:t>C</w:t>
      </w:r>
      <w:r w:rsidR="0084758E" w:rsidRPr="002920DC">
        <w:t xml:space="preserve">ollaborates with the </w:t>
      </w:r>
      <w:r w:rsidR="00CA0EC1" w:rsidRPr="002920DC">
        <w:t xml:space="preserve">Long-Term Care </w:t>
      </w:r>
      <w:r w:rsidR="0084758E" w:rsidRPr="002920DC">
        <w:t xml:space="preserve">Planning Committee on the creation of the State Long-Term Care Plan.  </w:t>
      </w:r>
    </w:p>
    <w:p w:rsidR="00FD77EE" w:rsidRPr="002920DC" w:rsidRDefault="00FD77EE" w:rsidP="00EA209A">
      <w:pPr>
        <w:numPr>
          <w:ilvl w:val="0"/>
          <w:numId w:val="36"/>
        </w:numPr>
      </w:pPr>
      <w:r w:rsidRPr="002920DC">
        <w:t>Maintains a liaison between the older adult population of the state and government agencies including the General Assembly.</w:t>
      </w:r>
    </w:p>
    <w:p w:rsidR="00201ECB" w:rsidRPr="00FD77EE" w:rsidRDefault="00201ECB" w:rsidP="00EA209A">
      <w:pPr>
        <w:numPr>
          <w:ilvl w:val="0"/>
          <w:numId w:val="36"/>
        </w:numPr>
        <w:rPr>
          <w:strike/>
        </w:rPr>
      </w:pPr>
      <w:r w:rsidRPr="00201ECB">
        <w:t xml:space="preserve">Raises public awareness of issues affecting older </w:t>
      </w:r>
      <w:r w:rsidR="00FD77EE" w:rsidRPr="002920DC">
        <w:t>adults</w:t>
      </w:r>
      <w:r w:rsidR="00FD77EE">
        <w:t xml:space="preserve"> </w:t>
      </w:r>
      <w:r w:rsidRPr="00201ECB">
        <w:t xml:space="preserve">by </w:t>
      </w:r>
      <w:r w:rsidR="00453442">
        <w:t xml:space="preserve">developing and </w:t>
      </w:r>
      <w:r w:rsidRPr="00201ECB">
        <w:t xml:space="preserve">disseminating </w:t>
      </w:r>
      <w:r w:rsidR="009D118F">
        <w:t>information</w:t>
      </w:r>
      <w:r w:rsidR="00D43728">
        <w:t xml:space="preserve"> </w:t>
      </w:r>
      <w:r w:rsidR="00F8003A">
        <w:t xml:space="preserve">about </w:t>
      </w:r>
      <w:r w:rsidR="00FD77EE" w:rsidRPr="002920DC">
        <w:t>related</w:t>
      </w:r>
      <w:r w:rsidR="00FD77EE">
        <w:t xml:space="preserve"> </w:t>
      </w:r>
      <w:r w:rsidR="00F8003A">
        <w:t>laws, programs, services, organ</w:t>
      </w:r>
      <w:r w:rsidR="002248AB">
        <w:t>izations and resources</w:t>
      </w:r>
      <w:r w:rsidR="002920DC">
        <w:t>.</w:t>
      </w:r>
    </w:p>
    <w:p w:rsidR="00DD0C6B" w:rsidRPr="0058690D" w:rsidRDefault="00DD0C6B" w:rsidP="00EA209A">
      <w:pPr>
        <w:numPr>
          <w:ilvl w:val="0"/>
          <w:numId w:val="36"/>
        </w:numPr>
      </w:pPr>
      <w:r w:rsidRPr="0058690D">
        <w:t>Created and maintains</w:t>
      </w:r>
      <w:r w:rsidR="00D43728" w:rsidRPr="0058690D">
        <w:t>,</w:t>
      </w:r>
      <w:r w:rsidR="00BF2351" w:rsidRPr="0058690D">
        <w:t xml:space="preserve"> </w:t>
      </w:r>
      <w:r w:rsidRPr="0058690D">
        <w:t xml:space="preserve">with </w:t>
      </w:r>
      <w:r w:rsidR="0084061B" w:rsidRPr="0058690D">
        <w:t>the Office of Policy and Management</w:t>
      </w:r>
      <w:r w:rsidR="00597263" w:rsidRPr="0058690D">
        <w:t xml:space="preserve"> and </w:t>
      </w:r>
      <w:r w:rsidR="00BF2351" w:rsidRPr="0058690D">
        <w:t xml:space="preserve">other </w:t>
      </w:r>
      <w:r w:rsidR="00597263" w:rsidRPr="0058690D">
        <w:t xml:space="preserve">public and private sector </w:t>
      </w:r>
      <w:r w:rsidRPr="0058690D">
        <w:t>partners</w:t>
      </w:r>
      <w:r w:rsidR="00597263" w:rsidRPr="0058690D">
        <w:t>, a d</w:t>
      </w:r>
      <w:r w:rsidRPr="0058690D">
        <w:t xml:space="preserve">ynamic </w:t>
      </w:r>
      <w:r w:rsidR="00597263" w:rsidRPr="0058690D">
        <w:t xml:space="preserve">source of </w:t>
      </w:r>
      <w:r w:rsidRPr="0058690D">
        <w:t xml:space="preserve">information </w:t>
      </w:r>
      <w:r w:rsidR="002248AB" w:rsidRPr="0058690D">
        <w:t>and resources th</w:t>
      </w:r>
      <w:r w:rsidRPr="0058690D">
        <w:t>r</w:t>
      </w:r>
      <w:r w:rsidR="009550BA" w:rsidRPr="0058690D">
        <w:t>ough the Long-Term Care Website (</w:t>
      </w:r>
      <w:r w:rsidR="009550BA" w:rsidRPr="00441FAB">
        <w:rPr>
          <w:rStyle w:val="Hyperlink"/>
        </w:rPr>
        <w:t>www.ct.gov/longtermcare</w:t>
      </w:r>
      <w:r w:rsidR="009550BA" w:rsidRPr="0058690D">
        <w:t>).</w:t>
      </w:r>
    </w:p>
    <w:p w:rsidR="00603602" w:rsidRDefault="00603602" w:rsidP="00E427A8">
      <w:pPr>
        <w:sectPr w:rsidR="00603602" w:rsidSect="000E2755">
          <w:type w:val="continuous"/>
          <w:pgSz w:w="12240" w:h="15840" w:code="1"/>
          <w:pgMar w:top="864" w:right="720" w:bottom="1152" w:left="720" w:header="432" w:footer="288" w:gutter="216"/>
          <w:cols w:num="2" w:space="432"/>
          <w:noEndnote/>
        </w:sectPr>
      </w:pPr>
    </w:p>
    <w:p w:rsidR="00FD6AE1" w:rsidRDefault="00FD6AE1" w:rsidP="00DD4688"/>
    <w:p w:rsidR="00C65FAB" w:rsidRPr="00201ECB" w:rsidRDefault="00C65FAB" w:rsidP="00DD4688"/>
    <w:sectPr w:rsidR="00C65FAB" w:rsidRPr="00201ECB" w:rsidSect="00DD4688">
      <w:type w:val="continuous"/>
      <w:pgSz w:w="12240" w:h="15840" w:code="1"/>
      <w:pgMar w:top="864" w:right="720" w:bottom="1152" w:left="720" w:header="432" w:footer="288" w:gutter="216"/>
      <w:cols w:space="432"/>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1B3" w:rsidRDefault="004501B3">
      <w:r>
        <w:separator/>
      </w:r>
    </w:p>
  </w:endnote>
  <w:endnote w:type="continuationSeparator" w:id="0">
    <w:p w:rsidR="004501B3" w:rsidRDefault="004501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BoldItalic">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B3" w:rsidRDefault="00E85489" w:rsidP="004E3B26">
    <w:pPr>
      <w:pStyle w:val="Footer"/>
      <w:framePr w:wrap="around" w:vAnchor="text" w:hAnchor="margin" w:xAlign="center" w:y="1"/>
      <w:rPr>
        <w:rStyle w:val="PageNumber"/>
      </w:rPr>
    </w:pPr>
    <w:r>
      <w:rPr>
        <w:rStyle w:val="PageNumber"/>
      </w:rPr>
      <w:fldChar w:fldCharType="begin"/>
    </w:r>
    <w:r w:rsidR="004501B3">
      <w:rPr>
        <w:rStyle w:val="PageNumber"/>
      </w:rPr>
      <w:instrText xml:space="preserve">PAGE  </w:instrText>
    </w:r>
    <w:r>
      <w:rPr>
        <w:rStyle w:val="PageNumber"/>
      </w:rPr>
      <w:fldChar w:fldCharType="end"/>
    </w:r>
  </w:p>
  <w:p w:rsidR="004501B3" w:rsidRDefault="004501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B3" w:rsidRDefault="00E85489" w:rsidP="004E3B26">
    <w:pPr>
      <w:pStyle w:val="Footer"/>
      <w:framePr w:wrap="around" w:vAnchor="text" w:hAnchor="margin" w:xAlign="center" w:y="1"/>
      <w:rPr>
        <w:rStyle w:val="PageNumber"/>
      </w:rPr>
    </w:pPr>
    <w:r>
      <w:rPr>
        <w:rStyle w:val="PageNumber"/>
      </w:rPr>
      <w:fldChar w:fldCharType="begin"/>
    </w:r>
    <w:r w:rsidR="004501B3">
      <w:rPr>
        <w:rStyle w:val="PageNumber"/>
      </w:rPr>
      <w:instrText xml:space="preserve">PAGE  </w:instrText>
    </w:r>
    <w:r>
      <w:rPr>
        <w:rStyle w:val="PageNumber"/>
      </w:rPr>
      <w:fldChar w:fldCharType="separate"/>
    </w:r>
    <w:r w:rsidR="009F5A3D">
      <w:rPr>
        <w:rStyle w:val="PageNumber"/>
        <w:noProof/>
      </w:rPr>
      <w:t>1</w:t>
    </w:r>
    <w:r>
      <w:rPr>
        <w:rStyle w:val="PageNumber"/>
      </w:rPr>
      <w:fldChar w:fldCharType="end"/>
    </w:r>
  </w:p>
  <w:p w:rsidR="004501B3" w:rsidRDefault="004501B3" w:rsidP="00D74D2B">
    <w:pPr>
      <w:pStyle w:val="Footer"/>
      <w:tabs>
        <w:tab w:val="right" w:pos="10530"/>
      </w:tabs>
      <w:jc w:val="left"/>
    </w:pPr>
    <w:r>
      <w:t>Legislative</w:t>
    </w:r>
    <w:r>
      <w:tab/>
    </w:r>
    <w:smartTag w:uri="urn:schemas-microsoft-com:office:smarttags" w:element="place">
      <w:smartTag w:uri="urn:schemas-microsoft-com:office:smarttags" w:element="State">
        <w:r>
          <w:t>Connecticut</w:t>
        </w:r>
      </w:smartTag>
    </w:smartTag>
    <w:r>
      <w:t xml:space="preserve"> Commission on Aging</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B3" w:rsidRDefault="004501B3">
    <w:pPr>
      <w:pStyle w:val="Footer"/>
      <w:framePr w:w="1080" w:wrap="around" w:vAnchor="text" w:hAnchor="text" w:xAlign="center" w:y="1"/>
      <w:rPr>
        <w:rStyle w:val="PageNumber"/>
      </w:rPr>
    </w:pPr>
    <w:r>
      <w:rPr>
        <w:rStyle w:val="PageNumber"/>
      </w:rPr>
      <w:t xml:space="preserve">B - </w:t>
    </w:r>
    <w:r w:rsidR="00E85489">
      <w:rPr>
        <w:rStyle w:val="PageNumber"/>
      </w:rPr>
      <w:fldChar w:fldCharType="begin"/>
    </w:r>
    <w:r>
      <w:rPr>
        <w:rStyle w:val="PageNumber"/>
      </w:rPr>
      <w:instrText xml:space="preserve">PAGE  </w:instrText>
    </w:r>
    <w:r w:rsidR="00E85489">
      <w:rPr>
        <w:rStyle w:val="PageNumber"/>
      </w:rPr>
      <w:fldChar w:fldCharType="separate"/>
    </w:r>
    <w:r w:rsidR="00905E51">
      <w:rPr>
        <w:rStyle w:val="PageNumber"/>
        <w:noProof/>
      </w:rPr>
      <w:t>2</w:t>
    </w:r>
    <w:r w:rsidR="00E85489">
      <w:rPr>
        <w:rStyle w:val="PageNumber"/>
      </w:rPr>
      <w:fldChar w:fldCharType="end"/>
    </w:r>
  </w:p>
  <w:p w:rsidR="004501B3" w:rsidRDefault="004501B3" w:rsidP="00AB7EB1">
    <w:pPr>
      <w:pStyle w:val="Footer"/>
      <w:tabs>
        <w:tab w:val="right" w:pos="10530"/>
      </w:tabs>
      <w:jc w:val="left"/>
    </w:pPr>
    <w:r>
      <w:t>Commission on the Status of Women</w:t>
    </w:r>
    <w:r>
      <w:tab/>
      <w:t>Legislative</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B3" w:rsidRDefault="004501B3">
    <w:pPr>
      <w:pStyle w:val="Footer"/>
      <w:framePr w:w="1080" w:wrap="around" w:vAnchor="text" w:hAnchor="text" w:xAlign="center" w:y="1"/>
      <w:rPr>
        <w:rStyle w:val="PageNumber"/>
      </w:rPr>
    </w:pPr>
  </w:p>
  <w:p w:rsidR="004501B3" w:rsidRDefault="004501B3" w:rsidP="00AB7EB1">
    <w:pPr>
      <w:pStyle w:val="Footer"/>
      <w:tabs>
        <w:tab w:val="right" w:pos="10530"/>
      </w:tabs>
      <w:jc w:val="left"/>
    </w:pPr>
    <w:r>
      <w:t>Legislative</w:t>
    </w:r>
    <w:r>
      <w:tab/>
    </w:r>
    <w:smartTag w:uri="urn:schemas-microsoft-com:office:smarttags" w:element="place">
      <w:smartTag w:uri="urn:schemas-microsoft-com:office:smarttags" w:element="State">
        <w:r>
          <w:t>Connecticut</w:t>
        </w:r>
      </w:smartTag>
    </w:smartTag>
    <w:r>
      <w:t xml:space="preserve"> Commission on Aging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1B3" w:rsidRDefault="004501B3">
      <w:r>
        <w:separator/>
      </w:r>
    </w:p>
  </w:footnote>
  <w:footnote w:type="continuationSeparator" w:id="0">
    <w:p w:rsidR="004501B3" w:rsidRDefault="00450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B3" w:rsidRDefault="004501B3" w:rsidP="00D74D2B">
    <w:pPr>
      <w:pStyle w:val="Header"/>
      <w:jc w:val="righ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B3" w:rsidRDefault="004501B3">
    <w:pPr>
      <w:pStyle w:val="Header"/>
      <w:jc w:val="left"/>
    </w:pPr>
    <w:r>
      <w:t>Budget Summary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B3" w:rsidRDefault="004501B3">
    <w:pPr>
      <w:pStyle w:val="Header"/>
      <w:jc w:val="right"/>
    </w:pPr>
    <w:smartTag w:uri="urn:schemas-microsoft-com:office:smarttags" w:element="PersonName">
      <w:r>
        <w:t>Budget</w:t>
      </w:r>
    </w:smartTag>
    <w:r>
      <w:t xml:space="preserve"> Summary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97B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87522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125F54"/>
    <w:multiLevelType w:val="hybridMultilevel"/>
    <w:tmpl w:val="C568C3B4"/>
    <w:lvl w:ilvl="0" w:tplc="8A14BE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C540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EEE4215"/>
    <w:multiLevelType w:val="hybridMultilevel"/>
    <w:tmpl w:val="3FE6A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E957FF"/>
    <w:multiLevelType w:val="hybridMultilevel"/>
    <w:tmpl w:val="32762C84"/>
    <w:lvl w:ilvl="0" w:tplc="8A14BE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661212"/>
    <w:multiLevelType w:val="hybridMultilevel"/>
    <w:tmpl w:val="0172CB56"/>
    <w:lvl w:ilvl="0" w:tplc="8A14BE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227542"/>
    <w:multiLevelType w:val="hybridMultilevel"/>
    <w:tmpl w:val="82B4ACA2"/>
    <w:lvl w:ilvl="0" w:tplc="C3EE2984">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336114"/>
    <w:multiLevelType w:val="hybridMultilevel"/>
    <w:tmpl w:val="28E07ADC"/>
    <w:lvl w:ilvl="0" w:tplc="C3EE2984">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E30D5F"/>
    <w:multiLevelType w:val="hybridMultilevel"/>
    <w:tmpl w:val="6A5E096E"/>
    <w:lvl w:ilvl="0" w:tplc="CE32CDA2">
      <w:start w:val="1"/>
      <w:numFmt w:val="bullet"/>
      <w:lvlText w:val=""/>
      <w:lvlJc w:val="left"/>
      <w:pPr>
        <w:ind w:left="360" w:hanging="360"/>
      </w:pPr>
      <w:rPr>
        <w:rFonts w:ascii="Symbol" w:hAnsi="Symbol" w:hint="default"/>
        <w:color w:val="002D86"/>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45839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A2D3349"/>
    <w:multiLevelType w:val="singleLevel"/>
    <w:tmpl w:val="5086B5E4"/>
    <w:lvl w:ilvl="0">
      <w:start w:val="1"/>
      <w:numFmt w:val="bullet"/>
      <w:lvlText w:val=""/>
      <w:lvlJc w:val="left"/>
      <w:pPr>
        <w:tabs>
          <w:tab w:val="num" w:pos="360"/>
        </w:tabs>
        <w:ind w:left="360" w:hanging="360"/>
      </w:pPr>
      <w:rPr>
        <w:rFonts w:ascii="Symbol" w:hAnsi="Symbol" w:hint="default"/>
      </w:rPr>
    </w:lvl>
  </w:abstractNum>
  <w:abstractNum w:abstractNumId="13">
    <w:nsid w:val="5EFF305A"/>
    <w:multiLevelType w:val="hybridMultilevel"/>
    <w:tmpl w:val="307A24B8"/>
    <w:lvl w:ilvl="0" w:tplc="0C6848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0995AB6"/>
    <w:multiLevelType w:val="hybridMultilevel"/>
    <w:tmpl w:val="3C889FF8"/>
    <w:lvl w:ilvl="0" w:tplc="47AAAD56">
      <w:numFmt w:val="bullet"/>
      <w:lvlText w:val="-"/>
      <w:lvlJc w:val="left"/>
      <w:pPr>
        <w:tabs>
          <w:tab w:val="num" w:pos="720"/>
        </w:tabs>
        <w:ind w:left="720" w:hanging="360"/>
      </w:pPr>
      <w:rPr>
        <w:rFonts w:ascii="Arial" w:eastAsia="Times New Roman" w:hAnsi="Aria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abstractNum w:abstractNumId="17">
    <w:nsid w:val="78733269"/>
    <w:multiLevelType w:val="hybridMultilevel"/>
    <w:tmpl w:val="3E14E782"/>
    <w:lvl w:ilvl="0" w:tplc="6B761730">
      <w:start w:val="1"/>
      <w:numFmt w:val="bullet"/>
      <w:lvlText w:val=""/>
      <w:lvlJc w:val="left"/>
      <w:pPr>
        <w:ind w:left="360" w:hanging="360"/>
      </w:pPr>
      <w:rPr>
        <w:rFonts w:ascii="Symbol" w:hAnsi="Symbol" w:hint="default"/>
        <w:color w:val="365F91"/>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D4752A3"/>
    <w:multiLevelType w:val="hybridMultilevel"/>
    <w:tmpl w:val="F5069B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4"/>
  </w:num>
  <w:num w:numId="4">
    <w:abstractNumId w:val="1"/>
  </w:num>
  <w:num w:numId="5">
    <w:abstractNumId w:val="12"/>
  </w:num>
  <w:num w:numId="6">
    <w:abstractNumId w:val="15"/>
  </w:num>
  <w:num w:numId="7">
    <w:abstractNumId w:val="7"/>
  </w:num>
  <w:num w:numId="8">
    <w:abstractNumId w:val="6"/>
  </w:num>
  <w:num w:numId="9">
    <w:abstractNumId w:val="3"/>
  </w:num>
  <w:num w:numId="10">
    <w:abstractNumId w:val="2"/>
  </w:num>
  <w:num w:numId="11">
    <w:abstractNumId w:val="14"/>
  </w:num>
  <w:num w:numId="12">
    <w:abstractNumId w:val="14"/>
  </w:num>
  <w:num w:numId="13">
    <w:abstractNumId w:val="14"/>
  </w:num>
  <w:num w:numId="14">
    <w:abstractNumId w:val="14"/>
  </w:num>
  <w:num w:numId="15">
    <w:abstractNumId w:val="14"/>
  </w:num>
  <w:num w:numId="16">
    <w:abstractNumId w:val="18"/>
  </w:num>
  <w:num w:numId="17">
    <w:abstractNumId w:val="13"/>
  </w:num>
  <w:num w:numId="18">
    <w:abstractNumId w:val="5"/>
  </w:num>
  <w:num w:numId="19">
    <w:abstractNumId w:val="9"/>
  </w:num>
  <w:num w:numId="20">
    <w:abstractNumId w:val="8"/>
  </w:num>
  <w:num w:numId="21">
    <w:abstractNumId w:val="2"/>
  </w:num>
  <w:num w:numId="22">
    <w:abstractNumId w:val="14"/>
  </w:num>
  <w:num w:numId="23">
    <w:abstractNumId w:val="2"/>
  </w:num>
  <w:num w:numId="24">
    <w:abstractNumId w:val="14"/>
  </w:num>
  <w:num w:numId="25">
    <w:abstractNumId w:val="2"/>
  </w:num>
  <w:num w:numId="26">
    <w:abstractNumId w:val="14"/>
  </w:num>
  <w:num w:numId="27">
    <w:abstractNumId w:val="16"/>
  </w:num>
  <w:num w:numId="28">
    <w:abstractNumId w:val="2"/>
  </w:num>
  <w:num w:numId="29">
    <w:abstractNumId w:val="14"/>
  </w:num>
  <w:num w:numId="30">
    <w:abstractNumId w:val="2"/>
  </w:num>
  <w:num w:numId="31">
    <w:abstractNumId w:val="14"/>
  </w:num>
  <w:num w:numId="32">
    <w:abstractNumId w:val="16"/>
  </w:num>
  <w:num w:numId="33">
    <w:abstractNumId w:val="2"/>
  </w:num>
  <w:num w:numId="34">
    <w:abstractNumId w:val="14"/>
  </w:num>
  <w:num w:numId="35">
    <w:abstractNumId w:val="17"/>
  </w:num>
  <w:num w:numId="36">
    <w:abstractNumId w:val="10"/>
  </w:num>
  <w:num w:numId="37">
    <w:abstractNumId w:val="2"/>
  </w:num>
  <w:num w:numId="38">
    <w:abstractNumId w:val="14"/>
  </w:num>
  <w:num w:numId="39">
    <w:abstractNumId w:val="16"/>
  </w:num>
  <w:num w:numId="40">
    <w:abstractNumId w:val="2"/>
  </w:num>
  <w:num w:numId="4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F2C6C"/>
    <w:rsid w:val="00002EB7"/>
    <w:rsid w:val="000210C6"/>
    <w:rsid w:val="000554AC"/>
    <w:rsid w:val="00070171"/>
    <w:rsid w:val="000751C0"/>
    <w:rsid w:val="00093A4E"/>
    <w:rsid w:val="000C1946"/>
    <w:rsid w:val="000E2755"/>
    <w:rsid w:val="000F7F8E"/>
    <w:rsid w:val="00114EF4"/>
    <w:rsid w:val="00141DDA"/>
    <w:rsid w:val="001434CD"/>
    <w:rsid w:val="00147FBC"/>
    <w:rsid w:val="001934DF"/>
    <w:rsid w:val="001A2686"/>
    <w:rsid w:val="001D54DA"/>
    <w:rsid w:val="001D7A1D"/>
    <w:rsid w:val="001E5B67"/>
    <w:rsid w:val="00201ECB"/>
    <w:rsid w:val="002134C1"/>
    <w:rsid w:val="002248AB"/>
    <w:rsid w:val="002920DC"/>
    <w:rsid w:val="002B413E"/>
    <w:rsid w:val="002C3967"/>
    <w:rsid w:val="002E53FB"/>
    <w:rsid w:val="003028A6"/>
    <w:rsid w:val="0030431A"/>
    <w:rsid w:val="003126FA"/>
    <w:rsid w:val="003914AA"/>
    <w:rsid w:val="003C0063"/>
    <w:rsid w:val="003C1B4B"/>
    <w:rsid w:val="003E0780"/>
    <w:rsid w:val="003E2218"/>
    <w:rsid w:val="004271AE"/>
    <w:rsid w:val="00441834"/>
    <w:rsid w:val="00441FAB"/>
    <w:rsid w:val="004501B3"/>
    <w:rsid w:val="00453442"/>
    <w:rsid w:val="0046316F"/>
    <w:rsid w:val="00472B6B"/>
    <w:rsid w:val="00491FE7"/>
    <w:rsid w:val="004961AC"/>
    <w:rsid w:val="004B340A"/>
    <w:rsid w:val="004E3B26"/>
    <w:rsid w:val="0051275B"/>
    <w:rsid w:val="005234EF"/>
    <w:rsid w:val="0052625D"/>
    <w:rsid w:val="00547735"/>
    <w:rsid w:val="0058690D"/>
    <w:rsid w:val="00597263"/>
    <w:rsid w:val="005B2C90"/>
    <w:rsid w:val="005F2C6C"/>
    <w:rsid w:val="00602A97"/>
    <w:rsid w:val="00603602"/>
    <w:rsid w:val="00635015"/>
    <w:rsid w:val="00661FBB"/>
    <w:rsid w:val="006710C2"/>
    <w:rsid w:val="006851EA"/>
    <w:rsid w:val="00695858"/>
    <w:rsid w:val="006A2856"/>
    <w:rsid w:val="006A4ECC"/>
    <w:rsid w:val="006B6CDB"/>
    <w:rsid w:val="006C070B"/>
    <w:rsid w:val="00703C0E"/>
    <w:rsid w:val="0071498B"/>
    <w:rsid w:val="00722821"/>
    <w:rsid w:val="0076575D"/>
    <w:rsid w:val="007868CC"/>
    <w:rsid w:val="007E0643"/>
    <w:rsid w:val="007E07FE"/>
    <w:rsid w:val="0084061B"/>
    <w:rsid w:val="0084758E"/>
    <w:rsid w:val="008732EC"/>
    <w:rsid w:val="008814EB"/>
    <w:rsid w:val="0089453C"/>
    <w:rsid w:val="008E2410"/>
    <w:rsid w:val="008E76C0"/>
    <w:rsid w:val="008F3196"/>
    <w:rsid w:val="008F4942"/>
    <w:rsid w:val="00905767"/>
    <w:rsid w:val="00905E51"/>
    <w:rsid w:val="009550BA"/>
    <w:rsid w:val="00966A57"/>
    <w:rsid w:val="00990F11"/>
    <w:rsid w:val="009A274B"/>
    <w:rsid w:val="009B0769"/>
    <w:rsid w:val="009D118F"/>
    <w:rsid w:val="009F3918"/>
    <w:rsid w:val="009F5A3D"/>
    <w:rsid w:val="00A111F2"/>
    <w:rsid w:val="00A116D0"/>
    <w:rsid w:val="00A15E86"/>
    <w:rsid w:val="00A22A7C"/>
    <w:rsid w:val="00A5234C"/>
    <w:rsid w:val="00A858E8"/>
    <w:rsid w:val="00A94860"/>
    <w:rsid w:val="00AA4B63"/>
    <w:rsid w:val="00AB7EB1"/>
    <w:rsid w:val="00AC2995"/>
    <w:rsid w:val="00AC3025"/>
    <w:rsid w:val="00AD69A6"/>
    <w:rsid w:val="00AF2919"/>
    <w:rsid w:val="00AF43DF"/>
    <w:rsid w:val="00B35B16"/>
    <w:rsid w:val="00B5488C"/>
    <w:rsid w:val="00B779B7"/>
    <w:rsid w:val="00B96CEE"/>
    <w:rsid w:val="00BD60FF"/>
    <w:rsid w:val="00BF2351"/>
    <w:rsid w:val="00BF6EC8"/>
    <w:rsid w:val="00C0339D"/>
    <w:rsid w:val="00C06CD6"/>
    <w:rsid w:val="00C252B4"/>
    <w:rsid w:val="00C65FAB"/>
    <w:rsid w:val="00CA0EC1"/>
    <w:rsid w:val="00CD2B61"/>
    <w:rsid w:val="00CF1F93"/>
    <w:rsid w:val="00D10FE6"/>
    <w:rsid w:val="00D43728"/>
    <w:rsid w:val="00D56448"/>
    <w:rsid w:val="00D63414"/>
    <w:rsid w:val="00D74D2B"/>
    <w:rsid w:val="00D77B4F"/>
    <w:rsid w:val="00DD0C6B"/>
    <w:rsid w:val="00DD4688"/>
    <w:rsid w:val="00E14B8E"/>
    <w:rsid w:val="00E427A8"/>
    <w:rsid w:val="00E563F6"/>
    <w:rsid w:val="00E7345D"/>
    <w:rsid w:val="00E818F7"/>
    <w:rsid w:val="00E85489"/>
    <w:rsid w:val="00EA209A"/>
    <w:rsid w:val="00F8003A"/>
    <w:rsid w:val="00FC070F"/>
    <w:rsid w:val="00FD6AE1"/>
    <w:rsid w:val="00FD77EE"/>
    <w:rsid w:val="00FE58C7"/>
    <w:rsid w:val="00FE6659"/>
    <w:rsid w:val="00FF40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89" styl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16F"/>
    <w:pPr>
      <w:spacing w:after="40"/>
      <w:jc w:val="both"/>
    </w:pPr>
    <w:rPr>
      <w:rFonts w:ascii="Calibri" w:hAnsi="Calibri"/>
      <w:sz w:val="18"/>
    </w:rPr>
  </w:style>
  <w:style w:type="paragraph" w:styleId="Heading1">
    <w:name w:val="heading 1"/>
    <w:basedOn w:val="H1"/>
    <w:next w:val="Normal"/>
    <w:qFormat/>
    <w:rsid w:val="0046316F"/>
    <w:pPr>
      <w:keepNext/>
      <w:spacing w:after="60"/>
      <w:jc w:val="left"/>
      <w:outlineLvl w:val="0"/>
    </w:pPr>
    <w:rPr>
      <w:kern w:val="28"/>
    </w:rPr>
  </w:style>
  <w:style w:type="paragraph" w:styleId="Heading2">
    <w:name w:val="heading 2"/>
    <w:basedOn w:val="Normal"/>
    <w:next w:val="Normal"/>
    <w:qFormat/>
    <w:rsid w:val="00DD4688"/>
    <w:pPr>
      <w:keepNext/>
      <w:spacing w:before="80" w:after="0"/>
      <w:outlineLvl w:val="1"/>
    </w:pPr>
    <w:rPr>
      <w:b/>
      <w:i/>
      <w:sz w:val="20"/>
    </w:rPr>
  </w:style>
  <w:style w:type="paragraph" w:styleId="Heading3">
    <w:name w:val="heading 3"/>
    <w:basedOn w:val="Normal"/>
    <w:next w:val="Normal"/>
    <w:link w:val="Heading3Char"/>
    <w:qFormat/>
    <w:rsid w:val="0046316F"/>
    <w:pPr>
      <w:keepNext/>
      <w:spacing w:after="60"/>
      <w:jc w:val="center"/>
      <w:outlineLvl w:val="2"/>
    </w:pPr>
    <w:rPr>
      <w:b/>
    </w:rPr>
  </w:style>
  <w:style w:type="paragraph" w:styleId="Heading4">
    <w:name w:val="heading 4"/>
    <w:basedOn w:val="Heading3"/>
    <w:next w:val="Normal"/>
    <w:link w:val="Heading4Char"/>
    <w:qFormat/>
    <w:rsid w:val="0046316F"/>
    <w:pPr>
      <w:spacing w:before="120" w:after="0"/>
      <w:jc w:val="left"/>
      <w:outlineLvl w:val="3"/>
    </w:pPr>
    <w:rPr>
      <w:b w:val="0"/>
      <w:i/>
    </w:rPr>
  </w:style>
  <w:style w:type="paragraph" w:styleId="Heading5">
    <w:name w:val="heading 5"/>
    <w:basedOn w:val="Normal"/>
    <w:next w:val="Normal"/>
    <w:qFormat/>
    <w:rsid w:val="0046316F"/>
    <w:pPr>
      <w:spacing w:before="240" w:after="60"/>
      <w:outlineLvl w:val="4"/>
    </w:pPr>
    <w:rPr>
      <w:sz w:val="22"/>
    </w:rPr>
  </w:style>
  <w:style w:type="paragraph" w:styleId="Heading6">
    <w:name w:val="heading 6"/>
    <w:basedOn w:val="Normal"/>
    <w:next w:val="Normal"/>
    <w:qFormat/>
    <w:rsid w:val="0046316F"/>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46316F"/>
    <w:pPr>
      <w:keepNext/>
      <w:outlineLvl w:val="6"/>
    </w:pPr>
    <w:rPr>
      <w:b/>
      <w:u w:val="single"/>
    </w:rPr>
  </w:style>
  <w:style w:type="paragraph" w:styleId="Heading8">
    <w:name w:val="heading 8"/>
    <w:basedOn w:val="Normal"/>
    <w:next w:val="Normal"/>
    <w:qFormat/>
    <w:rsid w:val="0046316F"/>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46316F"/>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46316F"/>
    <w:pPr>
      <w:spacing w:after="240"/>
      <w:jc w:val="center"/>
    </w:pPr>
    <w:rPr>
      <w:rFonts w:ascii="Calibri" w:hAnsi="Calibri"/>
      <w:caps/>
      <w:noProof/>
      <w:sz w:val="40"/>
    </w:rPr>
  </w:style>
  <w:style w:type="paragraph" w:customStyle="1" w:styleId="H2">
    <w:name w:val="H2"/>
    <w:basedOn w:val="Normal"/>
    <w:link w:val="H2Char"/>
    <w:rsid w:val="00DD4688"/>
    <w:pPr>
      <w:pBdr>
        <w:bottom w:val="single" w:sz="4" w:space="1" w:color="auto"/>
      </w:pBdr>
      <w:spacing w:before="120"/>
      <w:jc w:val="left"/>
    </w:pPr>
    <w:rPr>
      <w:caps/>
      <w:noProof/>
      <w:color w:val="1F497D" w:themeColor="text2"/>
      <w:sz w:val="24"/>
    </w:rPr>
  </w:style>
  <w:style w:type="paragraph" w:customStyle="1" w:styleId="H3">
    <w:name w:val="H3"/>
    <w:basedOn w:val="Heading3"/>
    <w:next w:val="Normal"/>
    <w:rsid w:val="0046316F"/>
  </w:style>
  <w:style w:type="paragraph" w:customStyle="1" w:styleId="H4">
    <w:name w:val="H4"/>
    <w:basedOn w:val="Normal"/>
    <w:next w:val="Normal"/>
    <w:link w:val="H4Char"/>
    <w:rsid w:val="0046316F"/>
    <w:pPr>
      <w:spacing w:before="80" w:after="0"/>
      <w:jc w:val="left"/>
    </w:pPr>
    <w:rPr>
      <w:caps/>
      <w:sz w:val="20"/>
    </w:rPr>
  </w:style>
  <w:style w:type="paragraph" w:customStyle="1" w:styleId="H5">
    <w:name w:val="H5"/>
    <w:basedOn w:val="Heading5"/>
    <w:next w:val="Normal"/>
    <w:rsid w:val="0046316F"/>
  </w:style>
  <w:style w:type="paragraph" w:customStyle="1" w:styleId="H6">
    <w:name w:val="H6"/>
    <w:rsid w:val="0046316F"/>
    <w:pPr>
      <w:spacing w:before="60" w:after="60"/>
    </w:pPr>
    <w:rPr>
      <w:rFonts w:ascii="AvantGarde" w:hAnsi="AvantGarde"/>
      <w:smallCaps/>
      <w:noProof/>
      <w:color w:val="000080"/>
      <w:sz w:val="24"/>
    </w:rPr>
  </w:style>
  <w:style w:type="paragraph" w:customStyle="1" w:styleId="H7">
    <w:name w:val="H7"/>
    <w:basedOn w:val="Normal"/>
    <w:rsid w:val="0046316F"/>
    <w:rPr>
      <w:sz w:val="16"/>
    </w:rPr>
  </w:style>
  <w:style w:type="paragraph" w:styleId="Header">
    <w:name w:val="header"/>
    <w:basedOn w:val="Normal"/>
    <w:rsid w:val="0046316F"/>
    <w:pPr>
      <w:jc w:val="center"/>
    </w:pPr>
  </w:style>
  <w:style w:type="paragraph" w:styleId="Footer">
    <w:name w:val="footer"/>
    <w:basedOn w:val="Header"/>
    <w:rsid w:val="0046316F"/>
  </w:style>
  <w:style w:type="paragraph" w:customStyle="1" w:styleId="H7B">
    <w:name w:val="H7B"/>
    <w:basedOn w:val="H7"/>
    <w:rsid w:val="0046316F"/>
    <w:pPr>
      <w:numPr>
        <w:numId w:val="40"/>
      </w:numPr>
      <w:tabs>
        <w:tab w:val="left" w:pos="144"/>
      </w:tabs>
    </w:pPr>
    <w:rPr>
      <w:b/>
      <w:sz w:val="18"/>
    </w:rPr>
  </w:style>
  <w:style w:type="paragraph" w:customStyle="1" w:styleId="NormalB">
    <w:name w:val="NormalB"/>
    <w:basedOn w:val="Normal"/>
    <w:rsid w:val="0046316F"/>
    <w:pPr>
      <w:numPr>
        <w:numId w:val="41"/>
      </w:numPr>
      <w:tabs>
        <w:tab w:val="left" w:pos="144"/>
      </w:tabs>
    </w:pPr>
  </w:style>
  <w:style w:type="character" w:styleId="PageNumber">
    <w:name w:val="page number"/>
    <w:basedOn w:val="DefaultParagraphFont"/>
    <w:rsid w:val="0046316F"/>
    <w:rPr>
      <w:rFonts w:ascii="Trebuchet MS" w:hAnsi="Trebuchet MS"/>
      <w:sz w:val="16"/>
    </w:rPr>
  </w:style>
  <w:style w:type="paragraph" w:customStyle="1" w:styleId="ProgramHead">
    <w:name w:val="ProgramHead"/>
    <w:basedOn w:val="H2"/>
    <w:rsid w:val="00DD4688"/>
    <w:pPr>
      <w:pBdr>
        <w:bottom w:val="single" w:sz="2" w:space="1" w:color="006600"/>
      </w:pBdr>
      <w:spacing w:after="0"/>
    </w:pPr>
  </w:style>
  <w:style w:type="paragraph" w:customStyle="1" w:styleId="SubprogramHead">
    <w:name w:val="SubprogramHead"/>
    <w:basedOn w:val="Heading2"/>
    <w:rsid w:val="0046316F"/>
    <w:pPr>
      <w:spacing w:before="40"/>
    </w:pPr>
  </w:style>
  <w:style w:type="paragraph" w:styleId="BalloonText">
    <w:name w:val="Balloon Text"/>
    <w:basedOn w:val="Normal"/>
    <w:semiHidden/>
    <w:rsid w:val="0046316F"/>
    <w:rPr>
      <w:rFonts w:ascii="Tahoma" w:hAnsi="Tahoma" w:cs="Tahoma"/>
      <w:szCs w:val="16"/>
    </w:rPr>
  </w:style>
  <w:style w:type="character" w:styleId="Hyperlink">
    <w:name w:val="Hyperlink"/>
    <w:basedOn w:val="DefaultParagraphFont"/>
    <w:rsid w:val="0046316F"/>
    <w:rPr>
      <w:rFonts w:ascii="Calibri" w:hAnsi="Calibri"/>
      <w:color w:val="0000FF"/>
      <w:sz w:val="18"/>
      <w:u w:val="single"/>
    </w:rPr>
  </w:style>
  <w:style w:type="character" w:styleId="FollowedHyperlink">
    <w:name w:val="FollowedHyperlink"/>
    <w:basedOn w:val="DefaultParagraphFont"/>
    <w:rsid w:val="0046316F"/>
    <w:rPr>
      <w:color w:val="800080"/>
      <w:u w:val="single"/>
    </w:rPr>
  </w:style>
  <w:style w:type="paragraph" w:styleId="BodyText">
    <w:name w:val="Body Text"/>
    <w:basedOn w:val="Normal"/>
    <w:rsid w:val="0046316F"/>
    <w:pPr>
      <w:ind w:right="-54"/>
    </w:pPr>
  </w:style>
  <w:style w:type="character" w:styleId="CommentReference">
    <w:name w:val="annotation reference"/>
    <w:basedOn w:val="DefaultParagraphFont"/>
    <w:semiHidden/>
    <w:rsid w:val="0046316F"/>
    <w:rPr>
      <w:sz w:val="16"/>
      <w:szCs w:val="16"/>
    </w:rPr>
  </w:style>
  <w:style w:type="paragraph" w:styleId="CommentText">
    <w:name w:val="annotation text"/>
    <w:basedOn w:val="Normal"/>
    <w:semiHidden/>
    <w:rsid w:val="0046316F"/>
    <w:rPr>
      <w:sz w:val="20"/>
    </w:rPr>
  </w:style>
  <w:style w:type="character" w:customStyle="1" w:styleId="H1Char">
    <w:name w:val="H1 Char"/>
    <w:basedOn w:val="DefaultParagraphFont"/>
    <w:link w:val="H1"/>
    <w:rsid w:val="000E2755"/>
    <w:rPr>
      <w:rFonts w:ascii="Calibri" w:hAnsi="Calibri"/>
      <w:caps/>
      <w:noProof/>
      <w:sz w:val="40"/>
      <w:lang w:val="en-US" w:eastAsia="en-US" w:bidi="ar-SA"/>
    </w:rPr>
  </w:style>
  <w:style w:type="character" w:customStyle="1" w:styleId="H2Char">
    <w:name w:val="H2 Char"/>
    <w:basedOn w:val="H1Char"/>
    <w:link w:val="H2"/>
    <w:rsid w:val="00DD4688"/>
    <w:rPr>
      <w:caps/>
      <w:color w:val="1F497D" w:themeColor="text2"/>
      <w:sz w:val="24"/>
    </w:rPr>
  </w:style>
  <w:style w:type="paragraph" w:customStyle="1" w:styleId="H2SubProgram">
    <w:name w:val="H2 SubProgram"/>
    <w:basedOn w:val="H2"/>
    <w:rsid w:val="0046316F"/>
    <w:pPr>
      <w:jc w:val="center"/>
    </w:pPr>
  </w:style>
  <w:style w:type="paragraph" w:customStyle="1" w:styleId="H7b0">
    <w:name w:val="H7b"/>
    <w:basedOn w:val="H7"/>
    <w:rsid w:val="0046316F"/>
    <w:pPr>
      <w:jc w:val="right"/>
      <w:outlineLvl w:val="0"/>
    </w:pPr>
    <w:rPr>
      <w:rFonts w:ascii="Arial" w:hAnsi="Arial"/>
    </w:rPr>
  </w:style>
  <w:style w:type="paragraph" w:customStyle="1" w:styleId="SubProgramHead0">
    <w:name w:val="SubProgramHead"/>
    <w:basedOn w:val="ProgramHead"/>
    <w:rsid w:val="0046316F"/>
    <w:pPr>
      <w:jc w:val="center"/>
    </w:pPr>
  </w:style>
  <w:style w:type="table" w:styleId="TableGrid">
    <w:name w:val="Table Grid"/>
    <w:basedOn w:val="TableNormal"/>
    <w:rsid w:val="0046316F"/>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odyText2">
    <w:name w:val="Body Text 2"/>
    <w:basedOn w:val="Normal"/>
    <w:rsid w:val="0046316F"/>
    <w:rPr>
      <w:kern w:val="16"/>
      <w:sz w:val="16"/>
    </w:rPr>
  </w:style>
  <w:style w:type="paragraph" w:styleId="BodyTextIndent">
    <w:name w:val="Body Text Indent"/>
    <w:basedOn w:val="Normal"/>
    <w:rsid w:val="0046316F"/>
    <w:pPr>
      <w:ind w:left="720"/>
    </w:pPr>
  </w:style>
  <w:style w:type="paragraph" w:styleId="DocumentMap">
    <w:name w:val="Document Map"/>
    <w:basedOn w:val="Normal"/>
    <w:semiHidden/>
    <w:rsid w:val="0046316F"/>
    <w:pPr>
      <w:shd w:val="clear" w:color="auto" w:fill="000080"/>
    </w:pPr>
    <w:rPr>
      <w:rFonts w:ascii="Tahoma" w:hAnsi="Tahoma" w:cs="Tahoma"/>
    </w:rPr>
  </w:style>
  <w:style w:type="character" w:customStyle="1" w:styleId="H4Char">
    <w:name w:val="H4 Char"/>
    <w:basedOn w:val="DefaultParagraphFont"/>
    <w:link w:val="H4"/>
    <w:rsid w:val="000E2755"/>
    <w:rPr>
      <w:rFonts w:ascii="Calibri" w:hAnsi="Calibri"/>
      <w:caps/>
    </w:rPr>
  </w:style>
  <w:style w:type="character" w:customStyle="1" w:styleId="Heading3Char">
    <w:name w:val="Heading 3 Char"/>
    <w:basedOn w:val="DefaultParagraphFont"/>
    <w:link w:val="Heading3"/>
    <w:rsid w:val="000E2755"/>
    <w:rPr>
      <w:rFonts w:ascii="Calibri" w:hAnsi="Calibri"/>
      <w:b/>
      <w:sz w:val="18"/>
    </w:rPr>
  </w:style>
  <w:style w:type="character" w:customStyle="1" w:styleId="Heading4Char">
    <w:name w:val="Heading 4 Char"/>
    <w:basedOn w:val="Heading3Char"/>
    <w:link w:val="Heading4"/>
    <w:rsid w:val="000E2755"/>
    <w:rPr>
      <w:i/>
    </w:rPr>
  </w:style>
  <w:style w:type="paragraph" w:styleId="NormalWeb">
    <w:name w:val="Normal (Web)"/>
    <w:basedOn w:val="Normal"/>
    <w:rsid w:val="0046316F"/>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46316F"/>
    <w:pPr>
      <w:jc w:val="left"/>
    </w:pPr>
    <w:rPr>
      <w:color w:val="005400"/>
    </w:rPr>
  </w:style>
  <w:style w:type="paragraph" w:customStyle="1" w:styleId="Bullets">
    <w:name w:val="Bullets"/>
    <w:basedOn w:val="Normal"/>
    <w:rsid w:val="0046316F"/>
    <w:pPr>
      <w:spacing w:before="40"/>
      <w:jc w:val="left"/>
    </w:pPr>
    <w:rPr>
      <w:rFonts w:ascii="Times New Roman" w:hAnsi="Times New Roman"/>
      <w:sz w:val="22"/>
    </w:rPr>
  </w:style>
  <w:style w:type="paragraph" w:customStyle="1" w:styleId="BulletsDigest">
    <w:name w:val="Bullets Digest"/>
    <w:rsid w:val="0046316F"/>
    <w:pPr>
      <w:numPr>
        <w:numId w:val="39"/>
      </w:numPr>
    </w:pPr>
    <w:rPr>
      <w:sz w:val="24"/>
    </w:rPr>
  </w:style>
  <w:style w:type="character" w:styleId="Strong">
    <w:name w:val="Strong"/>
    <w:basedOn w:val="DefaultParagraphFont"/>
    <w:qFormat/>
    <w:rsid w:val="0046316F"/>
    <w:rPr>
      <w:b/>
      <w:bCs/>
    </w:rPr>
  </w:style>
  <w:style w:type="paragraph" w:styleId="BodyText3">
    <w:name w:val="Body Text 3"/>
    <w:basedOn w:val="Normal"/>
    <w:link w:val="BodyText3Char"/>
    <w:rsid w:val="0046316F"/>
    <w:pPr>
      <w:spacing w:after="120"/>
    </w:pPr>
  </w:style>
  <w:style w:type="character" w:customStyle="1" w:styleId="BodyText3Char">
    <w:name w:val="Body Text 3 Char"/>
    <w:basedOn w:val="DefaultParagraphFont"/>
    <w:link w:val="BodyText3"/>
    <w:rsid w:val="00EA209A"/>
    <w:rPr>
      <w:rFonts w:ascii="Calibri" w:hAnsi="Calibri"/>
      <w:sz w:val="18"/>
    </w:rPr>
  </w:style>
  <w:style w:type="paragraph" w:customStyle="1" w:styleId="H4Blue">
    <w:name w:val="H4Blue"/>
    <w:basedOn w:val="H4"/>
    <w:qFormat/>
    <w:rsid w:val="0046316F"/>
    <w:rPr>
      <w:color w:val="002D86"/>
    </w:rPr>
  </w:style>
  <w:style w:type="paragraph" w:customStyle="1" w:styleId="Heading2Green">
    <w:name w:val="Heading2Green"/>
    <w:basedOn w:val="Heading2"/>
    <w:qFormat/>
    <w:rsid w:val="0046316F"/>
    <w:rPr>
      <w:b w:val="0"/>
      <w:color w:val="006600"/>
    </w:rPr>
  </w:style>
  <w:style w:type="character" w:styleId="IntenseEmphasis">
    <w:name w:val="Intense Emphasis"/>
    <w:basedOn w:val="DefaultParagraphFont"/>
    <w:uiPriority w:val="21"/>
    <w:qFormat/>
    <w:rsid w:val="0046316F"/>
    <w:rPr>
      <w:b/>
      <w:bCs/>
      <w:i/>
      <w:iCs/>
      <w:color w:val="4F81BD"/>
    </w:rPr>
  </w:style>
  <w:style w:type="paragraph" w:customStyle="1" w:styleId="StyleHeading4">
    <w:name w:val="Style Heading 4 +"/>
    <w:basedOn w:val="Heading4"/>
    <w:rsid w:val="0046316F"/>
    <w:rPr>
      <w:bCs/>
    </w:rPr>
  </w:style>
  <w:style w:type="paragraph" w:styleId="TOC1">
    <w:name w:val="toc 1"/>
    <w:basedOn w:val="Normal"/>
    <w:next w:val="Normal"/>
    <w:autoRedefine/>
    <w:rsid w:val="0046316F"/>
    <w:rPr>
      <w:rFonts w:ascii="Verdana" w:hAnsi="Verdana"/>
    </w:rPr>
  </w:style>
</w:styles>
</file>

<file path=word/webSettings.xml><?xml version="1.0" encoding="utf-8"?>
<w:webSettings xmlns:r="http://schemas.openxmlformats.org/officeDocument/2006/relationships" xmlns:w="http://schemas.openxmlformats.org/wordprocessingml/2006/main">
  <w:divs>
    <w:div w:id="19525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613</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OFFICE OF LEGISLATIVE MANAGEMENT</vt:lpstr>
    </vt:vector>
  </TitlesOfParts>
  <Company>opm</Company>
  <LinksUpToDate>false</LinksUpToDate>
  <CharactersWithSpaces>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LEGISLATIVE MANAGEMENT</dc:title>
  <dc:subject/>
  <dc:creator>user</dc:creator>
  <cp:keywords/>
  <cp:lastModifiedBy>Linda Ecklund</cp:lastModifiedBy>
  <cp:revision>6</cp:revision>
  <cp:lastPrinted>2013-01-09T18:49:00Z</cp:lastPrinted>
  <dcterms:created xsi:type="dcterms:W3CDTF">2013-01-09T14:58:00Z</dcterms:created>
  <dcterms:modified xsi:type="dcterms:W3CDTF">2013-01-31T18:31:00Z</dcterms:modified>
</cp:coreProperties>
</file>