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E90" w:rsidRDefault="003B0E90">
      <w:pPr>
        <w:pStyle w:val="H1"/>
      </w:pPr>
      <w:r>
        <w:t xml:space="preserve">Council on Environmental Quality </w:t>
      </w:r>
    </w:p>
    <w:p w:rsidR="00326D9E" w:rsidRDefault="00326D9E">
      <w:pPr>
        <w:pStyle w:val="H2"/>
        <w:tabs>
          <w:tab w:val="right" w:pos="10530"/>
        </w:tabs>
      </w:pPr>
    </w:p>
    <w:p w:rsidR="003B0E90" w:rsidRDefault="0085164B">
      <w:pPr>
        <w:pStyle w:val="H2"/>
        <w:tabs>
          <w:tab w:val="right" w:pos="10530"/>
        </w:tabs>
      </w:pPr>
      <w:r>
        <w:fldChar w:fldCharType="begin"/>
      </w:r>
      <w:r w:rsidR="003B0E90">
        <w:instrText>xe "Environmental Quality, Council on"</w:instrText>
      </w:r>
      <w:r>
        <w:fldChar w:fldCharType="end"/>
      </w:r>
      <w:r w:rsidR="003B0E90">
        <w:t xml:space="preserve">Agency Description </w:t>
      </w:r>
    </w:p>
    <w:p w:rsidR="003B0E90" w:rsidRDefault="003B0E90">
      <w:pPr>
        <w:tabs>
          <w:tab w:val="right" w:pos="10530"/>
        </w:tabs>
        <w:sectPr w:rsidR="003B0E90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</w:p>
    <w:p w:rsidR="00FE7846" w:rsidRDefault="003B0E90" w:rsidP="00FE7846">
      <w:pPr>
        <w:spacing w:after="80"/>
      </w:pPr>
      <w:r>
        <w:lastRenderedPageBreak/>
        <w:t xml:space="preserve">The Council on Environmental Quality </w:t>
      </w:r>
      <w:proofErr w:type="gramStart"/>
      <w:r w:rsidR="00F05877">
        <w:t>monitors,</w:t>
      </w:r>
      <w:proofErr w:type="gramEnd"/>
      <w:r w:rsidR="00F05877">
        <w:t xml:space="preserve"> analyzes and reports the status of Connecticut's air, water, land and wildlife </w:t>
      </w:r>
      <w:r>
        <w:t xml:space="preserve">and recommends improvements to correct deficiencies in state environmental </w:t>
      </w:r>
      <w:r w:rsidR="00F93074">
        <w:t>laws and programs</w:t>
      </w:r>
      <w:r>
        <w:t>.</w:t>
      </w:r>
      <w:r w:rsidR="00FE7846">
        <w:t xml:space="preserve">  </w:t>
      </w:r>
      <w:r>
        <w:t xml:space="preserve">The council reviews state agency projects for environmental impact and investigates citizen complaints regarding environmental matters. </w:t>
      </w:r>
    </w:p>
    <w:p w:rsidR="00FE7846" w:rsidRDefault="00FE7846" w:rsidP="00FE7846">
      <w:pPr>
        <w:spacing w:after="80"/>
        <w:sectPr w:rsidR="00FE7846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FE7846" w:rsidRDefault="00FE7846" w:rsidP="00FE7846">
      <w:pPr>
        <w:rPr>
          <w:b/>
          <w:bCs/>
          <w:i/>
          <w:iCs/>
          <w:szCs w:val="18"/>
        </w:rPr>
      </w:pPr>
    </w:p>
    <w:p w:rsidR="00FE7846" w:rsidRDefault="00FE7846" w:rsidP="00FE7846">
      <w:pPr>
        <w:rPr>
          <w:b/>
          <w:bCs/>
          <w:i/>
          <w:iCs/>
          <w:szCs w:val="18"/>
        </w:rPr>
      </w:pPr>
      <w:r w:rsidRPr="00FE7846">
        <w:rPr>
          <w:b/>
          <w:bCs/>
          <w:i/>
          <w:iCs/>
          <w:szCs w:val="18"/>
        </w:rPr>
        <w:t>The Council on Environmental Equality is recommended for consolidation with the Office of Governmental Accountability in the Governor’s budget as part of his proposal to restructure and transform state government.</w:t>
      </w:r>
    </w:p>
    <w:p w:rsidR="00FE7846" w:rsidRDefault="00FE7846" w:rsidP="00FE7846">
      <w:pPr>
        <w:rPr>
          <w:b/>
          <w:bCs/>
          <w:i/>
          <w:iCs/>
          <w:szCs w:val="18"/>
        </w:rPr>
        <w:sectPr w:rsidR="00FE7846">
          <w:type w:val="continuous"/>
          <w:pgSz w:w="12240" w:h="15840" w:code="1"/>
          <w:pgMar w:top="864" w:right="720" w:bottom="1152" w:left="720" w:header="432" w:footer="288" w:gutter="216"/>
          <w:cols w:space="432"/>
        </w:sectPr>
      </w:pPr>
    </w:p>
    <w:p w:rsidR="00D36C14" w:rsidRDefault="00D36C14">
      <w:pPr>
        <w:pStyle w:val="ProgramHead"/>
      </w:pPr>
    </w:p>
    <w:p w:rsidR="003B0E90" w:rsidRDefault="0085164B">
      <w:pPr>
        <w:pStyle w:val="ProgramHead"/>
      </w:pPr>
      <w:r>
        <w:fldChar w:fldCharType="begin"/>
      </w:r>
      <w:r w:rsidR="003B0E90">
        <w:instrText>xe "CEQ45000 67000"</w:instrText>
      </w:r>
      <w:r>
        <w:fldChar w:fldCharType="end"/>
      </w:r>
      <w:r w:rsidR="00F93074">
        <w:t>measuring and reporting Environmental Progres</w:t>
      </w:r>
      <w:r w:rsidR="003B0E90">
        <w:t>s</w:t>
      </w:r>
      <w:r w:rsidR="00F93074">
        <w:t>,</w:t>
      </w:r>
      <w:r w:rsidR="003B0E90">
        <w:t xml:space="preserve"> and Investigating Complaints </w:t>
      </w:r>
    </w:p>
    <w:p w:rsidR="003B0E90" w:rsidRDefault="003B0E90">
      <w:pPr>
        <w:pStyle w:val="H4"/>
        <w:sectPr w:rsidR="003B0E90">
          <w:type w:val="continuous"/>
          <w:pgSz w:w="12240" w:h="15840" w:code="1"/>
          <w:pgMar w:top="864" w:right="720" w:bottom="1152" w:left="720" w:header="432" w:footer="288" w:gutter="216"/>
          <w:cols w:space="432"/>
        </w:sectPr>
      </w:pPr>
    </w:p>
    <w:p w:rsidR="003B0E90" w:rsidRDefault="003B0E90" w:rsidP="000300FB">
      <w:pPr>
        <w:pStyle w:val="Heading2"/>
      </w:pPr>
      <w:r>
        <w:lastRenderedPageBreak/>
        <w:t xml:space="preserve">Statutory Reference  </w:t>
      </w:r>
    </w:p>
    <w:p w:rsidR="003B0E90" w:rsidRDefault="00AC7286">
      <w:r>
        <w:t xml:space="preserve">C.G.S. </w:t>
      </w:r>
      <w:r w:rsidR="003B0E90">
        <w:t>Section 22a-11 through 22a-13</w:t>
      </w:r>
      <w:r>
        <w:t>.</w:t>
      </w:r>
    </w:p>
    <w:p w:rsidR="003B0E90" w:rsidRDefault="003B0E90" w:rsidP="000300FB">
      <w:pPr>
        <w:pStyle w:val="Heading2"/>
      </w:pPr>
      <w:r>
        <w:t xml:space="preserve">Statement of Need and Program Objectives </w:t>
      </w:r>
    </w:p>
    <w:p w:rsidR="003B0E90" w:rsidRDefault="003B0E90" w:rsidP="00CB7E51">
      <w:r>
        <w:t>To provide an objective and independent review of the state</w:t>
      </w:r>
      <w:smartTag w:uri="urn:schemas-microsoft-com:office:smarttags" w:element="PersonName">
        <w:r>
          <w:t>'</w:t>
        </w:r>
      </w:smartTag>
      <w:r>
        <w:t xml:space="preserve">s environmental quality and progress, and the environmental impacts of state agency projects, recommending improvements where deficiencies exist.  To </w:t>
      </w:r>
      <w:r w:rsidR="00F93074">
        <w:t>receive and investigate</w:t>
      </w:r>
      <w:r>
        <w:t xml:space="preserve"> complaints of </w:t>
      </w:r>
      <w:r w:rsidR="00F93074">
        <w:t>residents</w:t>
      </w:r>
      <w:r>
        <w:t xml:space="preserve"> on environmental problems as well as </w:t>
      </w:r>
      <w:r w:rsidR="00F93074">
        <w:t>to help</w:t>
      </w:r>
      <w:r>
        <w:t xml:space="preserve"> ensure citizen input in environmental matters. </w:t>
      </w:r>
    </w:p>
    <w:p w:rsidR="003B0E90" w:rsidRDefault="003B0E90" w:rsidP="000300FB">
      <w:pPr>
        <w:pStyle w:val="Heading2"/>
      </w:pPr>
      <w:r>
        <w:t xml:space="preserve">Program Description </w:t>
      </w:r>
    </w:p>
    <w:p w:rsidR="003B0E90" w:rsidRDefault="003B0E90" w:rsidP="00CB7E51">
      <w:r>
        <w:t>The council</w:t>
      </w:r>
      <w:smartTag w:uri="urn:schemas-microsoft-com:office:smarttags" w:element="PersonName">
        <w:r>
          <w:t>'</w:t>
        </w:r>
      </w:smartTag>
      <w:r>
        <w:t xml:space="preserve">s specific responsibilities include: </w:t>
      </w:r>
    </w:p>
    <w:p w:rsidR="00F93074" w:rsidRDefault="003B0E90" w:rsidP="00CB7E51">
      <w:r>
        <w:t xml:space="preserve">Preparation of the state's </w:t>
      </w:r>
      <w:r w:rsidR="004C5B84">
        <w:t xml:space="preserve">comprehensive </w:t>
      </w:r>
      <w:r>
        <w:t xml:space="preserve">annual environmental quality report </w:t>
      </w:r>
      <w:r w:rsidR="00F71654">
        <w:t xml:space="preserve">which includes </w:t>
      </w:r>
      <w:r>
        <w:t xml:space="preserve">the status of air, land and water </w:t>
      </w:r>
      <w:r>
        <w:lastRenderedPageBreak/>
        <w:t>resources; trends affecting the environment</w:t>
      </w:r>
      <w:r w:rsidR="00F71654">
        <w:t>;</w:t>
      </w:r>
      <w:r>
        <w:t xml:space="preserve"> and recommendations for remedial legislation. </w:t>
      </w:r>
    </w:p>
    <w:p w:rsidR="003B0E90" w:rsidRDefault="003B0E90" w:rsidP="00CB7E51">
      <w:r>
        <w:t xml:space="preserve">Publication of the </w:t>
      </w:r>
      <w:r>
        <w:rPr>
          <w:i/>
        </w:rPr>
        <w:t>Environmental Monitor</w:t>
      </w:r>
      <w:r w:rsidR="002D1A58">
        <w:rPr>
          <w:i/>
        </w:rPr>
        <w:t xml:space="preserve"> </w:t>
      </w:r>
      <w:r w:rsidR="002D1A58" w:rsidRPr="002D1A58">
        <w:t>on-line</w:t>
      </w:r>
      <w:r>
        <w:t xml:space="preserve">, the official site where all state agencies post notices required by </w:t>
      </w:r>
      <w:r w:rsidR="00F71654">
        <w:t>C</w:t>
      </w:r>
      <w:r w:rsidR="00AC7286">
        <w:t>.</w:t>
      </w:r>
      <w:r w:rsidR="00F71654">
        <w:t>G</w:t>
      </w:r>
      <w:r w:rsidR="00AC7286">
        <w:t>.</w:t>
      </w:r>
      <w:r w:rsidR="00F71654">
        <w:t>S</w:t>
      </w:r>
      <w:r w:rsidR="00AC7286">
        <w:t>.</w:t>
      </w:r>
      <w:r w:rsidR="00F71654">
        <w:t xml:space="preserve"> Section 22a-1b(d) (</w:t>
      </w:r>
      <w:r>
        <w:t>the Connecticut Environmental Policy Act</w:t>
      </w:r>
      <w:r w:rsidR="00F71654">
        <w:t>)</w:t>
      </w:r>
      <w:r>
        <w:t xml:space="preserve"> and </w:t>
      </w:r>
      <w:r w:rsidR="00F71654">
        <w:t>C</w:t>
      </w:r>
      <w:r w:rsidR="00AC7286">
        <w:t>.</w:t>
      </w:r>
      <w:r w:rsidR="00F71654">
        <w:t>G</w:t>
      </w:r>
      <w:r w:rsidR="00AC7286">
        <w:t>.</w:t>
      </w:r>
      <w:r w:rsidR="00F71654">
        <w:t>S</w:t>
      </w:r>
      <w:r w:rsidR="00AC7286">
        <w:t>.</w:t>
      </w:r>
      <w:r w:rsidR="00F71654">
        <w:t xml:space="preserve"> Section 4b-47</w:t>
      </w:r>
      <w:r>
        <w:t xml:space="preserve"> (proposed transfers of state property).  Notices are distributed to the public through e-alerts and to all municipal clerks.</w:t>
      </w:r>
    </w:p>
    <w:p w:rsidR="003B0E90" w:rsidRDefault="003B0E90" w:rsidP="00CB7E51">
      <w:r>
        <w:t xml:space="preserve">Review of state agency construction plans, especially those plans which involve the paving or building upon land not previously paved or built upon. </w:t>
      </w:r>
    </w:p>
    <w:p w:rsidR="003B0E90" w:rsidRDefault="003B0E90" w:rsidP="00CB7E51">
      <w:r>
        <w:t xml:space="preserve">Review of certain applications for electric generation and transmission and other facilities submitted to the Connecticut </w:t>
      </w:r>
      <w:proofErr w:type="spellStart"/>
      <w:r>
        <w:t>Siting</w:t>
      </w:r>
      <w:proofErr w:type="spellEnd"/>
      <w:r>
        <w:t xml:space="preserve"> Council. </w:t>
      </w:r>
    </w:p>
    <w:p w:rsidR="003B0E90" w:rsidRDefault="003B0E90">
      <w:pPr>
        <w:spacing w:after="80"/>
        <w:rPr>
          <w:iCs/>
        </w:rPr>
        <w:sectPr w:rsidR="003B0E90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3B0E90" w:rsidRDefault="003B0E90"/>
    <w:p w:rsidR="003B0E90" w:rsidRDefault="003B0E90">
      <w:pPr>
        <w:pStyle w:val="CommentText"/>
      </w:pPr>
    </w:p>
    <w:sectPr w:rsidR="003B0E90" w:rsidSect="006C529B">
      <w:type w:val="continuous"/>
      <w:pgSz w:w="12240" w:h="15840" w:code="1"/>
      <w:pgMar w:top="864" w:right="720" w:bottom="1152" w:left="720" w:header="432" w:footer="288" w:gutter="2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5DC" w:rsidRDefault="00E425DC">
      <w:r>
        <w:separator/>
      </w:r>
    </w:p>
  </w:endnote>
  <w:endnote w:type="continuationSeparator" w:id="0">
    <w:p w:rsidR="00E425DC" w:rsidRDefault="00E4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74" w:rsidRDefault="008516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30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3074">
      <w:rPr>
        <w:rStyle w:val="PageNumber"/>
        <w:noProof/>
      </w:rPr>
      <w:t>2</w:t>
    </w:r>
    <w:r>
      <w:rPr>
        <w:rStyle w:val="PageNumber"/>
      </w:rPr>
      <w:fldChar w:fldCharType="end"/>
    </w:r>
  </w:p>
  <w:p w:rsidR="00F93074" w:rsidRDefault="00F93074">
    <w:pPr>
      <w:pStyle w:val="Footer"/>
      <w:tabs>
        <w:tab w:val="right" w:pos="10584"/>
      </w:tabs>
      <w:jc w:val="left"/>
    </w:pPr>
    <w:r>
      <w:t>Council on Environmental Quality</w:t>
    </w:r>
    <w:r>
      <w:tab/>
      <w:t>Conservation and Development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74" w:rsidRDefault="008516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30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7846">
      <w:rPr>
        <w:rStyle w:val="PageNumber"/>
        <w:noProof/>
      </w:rPr>
      <w:t>1</w:t>
    </w:r>
    <w:r>
      <w:rPr>
        <w:rStyle w:val="PageNumber"/>
      </w:rPr>
      <w:fldChar w:fldCharType="end"/>
    </w:r>
  </w:p>
  <w:p w:rsidR="00F93074" w:rsidRDefault="00F93074">
    <w:pPr>
      <w:pStyle w:val="Footer"/>
      <w:tabs>
        <w:tab w:val="right" w:pos="10530"/>
      </w:tabs>
      <w:jc w:val="both"/>
    </w:pPr>
    <w:r>
      <w:t>Conservation and Development</w:t>
    </w:r>
    <w:r>
      <w:tab/>
      <w:t>Council on Environmental Quality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5DC" w:rsidRDefault="00E425DC">
      <w:r>
        <w:separator/>
      </w:r>
    </w:p>
  </w:footnote>
  <w:footnote w:type="continuationSeparator" w:id="0">
    <w:p w:rsidR="00E425DC" w:rsidRDefault="00E425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74" w:rsidRDefault="00F93074">
    <w:pPr>
      <w:pStyle w:val="Header"/>
      <w:jc w:val="left"/>
    </w:pPr>
    <w:r>
      <w:t>Budget-in-Detail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74" w:rsidRDefault="00F93074">
    <w:pPr>
      <w:pStyle w:val="Header"/>
      <w:jc w:val="right"/>
    </w:pPr>
    <w:r>
      <w:t>Budget-in-Detail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48303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525F5E1A"/>
    <w:multiLevelType w:val="hybridMultilevel"/>
    <w:tmpl w:val="D6AE7298"/>
    <w:lvl w:ilvl="0" w:tplc="5D24B51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DA4A27"/>
    <w:multiLevelType w:val="singleLevel"/>
    <w:tmpl w:val="3E501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2"/>
  </w:num>
  <w:num w:numId="8">
    <w:abstractNumId w:val="5"/>
  </w:num>
  <w:num w:numId="9">
    <w:abstractNumId w:val="2"/>
  </w:num>
  <w:num w:numId="10">
    <w:abstractNumId w:val="5"/>
  </w:num>
  <w:num w:numId="11">
    <w:abstractNumId w:val="2"/>
  </w:num>
  <w:num w:numId="12">
    <w:abstractNumId w:val="5"/>
  </w:num>
  <w:num w:numId="13">
    <w:abstractNumId w:val="2"/>
  </w:num>
  <w:num w:numId="14">
    <w:abstractNumId w:val="5"/>
  </w:num>
  <w:num w:numId="15">
    <w:abstractNumId w:val="7"/>
  </w:num>
  <w:num w:numId="16">
    <w:abstractNumId w:val="2"/>
  </w:num>
  <w:num w:numId="17">
    <w:abstractNumId w:val="5"/>
  </w:num>
  <w:num w:numId="18">
    <w:abstractNumId w:val="2"/>
  </w:num>
  <w:num w:numId="19">
    <w:abstractNumId w:val="5"/>
  </w:num>
  <w:num w:numId="20">
    <w:abstractNumId w:val="7"/>
  </w:num>
  <w:num w:numId="21">
    <w:abstractNumId w:val="2"/>
  </w:num>
  <w:num w:numId="22">
    <w:abstractNumId w:val="5"/>
  </w:num>
  <w:num w:numId="23">
    <w:abstractNumId w:val="2"/>
  </w:num>
  <w:num w:numId="24">
    <w:abstractNumId w:val="5"/>
  </w:num>
  <w:num w:numId="25">
    <w:abstractNumId w:val="7"/>
  </w:num>
  <w:num w:numId="26">
    <w:abstractNumId w:val="2"/>
  </w:num>
  <w:num w:numId="27">
    <w:abstractNumId w:val="5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7D5"/>
    <w:rsid w:val="000300FB"/>
    <w:rsid w:val="0009422A"/>
    <w:rsid w:val="000B1F38"/>
    <w:rsid w:val="00145E64"/>
    <w:rsid w:val="001A0BAF"/>
    <w:rsid w:val="00240EBA"/>
    <w:rsid w:val="002503E2"/>
    <w:rsid w:val="002D1A58"/>
    <w:rsid w:val="002E0034"/>
    <w:rsid w:val="003151D8"/>
    <w:rsid w:val="00326D9E"/>
    <w:rsid w:val="003B0E90"/>
    <w:rsid w:val="0049752C"/>
    <w:rsid w:val="004C0EC7"/>
    <w:rsid w:val="004C5B84"/>
    <w:rsid w:val="00516389"/>
    <w:rsid w:val="005352FF"/>
    <w:rsid w:val="005804E4"/>
    <w:rsid w:val="005F35A3"/>
    <w:rsid w:val="00635DE7"/>
    <w:rsid w:val="006C529B"/>
    <w:rsid w:val="006E53A4"/>
    <w:rsid w:val="00711B59"/>
    <w:rsid w:val="00765164"/>
    <w:rsid w:val="00784BD5"/>
    <w:rsid w:val="007907D5"/>
    <w:rsid w:val="007953EA"/>
    <w:rsid w:val="007F4C94"/>
    <w:rsid w:val="008066F9"/>
    <w:rsid w:val="0082227E"/>
    <w:rsid w:val="008360A5"/>
    <w:rsid w:val="0085164B"/>
    <w:rsid w:val="008F7FA8"/>
    <w:rsid w:val="0091466C"/>
    <w:rsid w:val="009B156C"/>
    <w:rsid w:val="00A2019A"/>
    <w:rsid w:val="00A3427B"/>
    <w:rsid w:val="00A44627"/>
    <w:rsid w:val="00A85AFF"/>
    <w:rsid w:val="00AB3270"/>
    <w:rsid w:val="00AC7286"/>
    <w:rsid w:val="00AE7A89"/>
    <w:rsid w:val="00BF6FAC"/>
    <w:rsid w:val="00C81241"/>
    <w:rsid w:val="00CB7E51"/>
    <w:rsid w:val="00D36C14"/>
    <w:rsid w:val="00D42127"/>
    <w:rsid w:val="00DB2B42"/>
    <w:rsid w:val="00DE4F4F"/>
    <w:rsid w:val="00E10CD8"/>
    <w:rsid w:val="00E26521"/>
    <w:rsid w:val="00E425DC"/>
    <w:rsid w:val="00E67FC6"/>
    <w:rsid w:val="00EB190D"/>
    <w:rsid w:val="00EB197A"/>
    <w:rsid w:val="00F05877"/>
    <w:rsid w:val="00F07D1F"/>
    <w:rsid w:val="00F71654"/>
    <w:rsid w:val="00F93074"/>
    <w:rsid w:val="00FE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0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nhideWhenUsed="1"/>
    <w:lsdException w:name="Body Text Indent 3" w:unhideWhenUsed="1"/>
    <w:lsdException w:name="Block Text" w:unhideWhenUsed="1"/>
    <w:lsdException w:name="Hyperlink" w:uiPriority="0" w:unhideWhenUsed="1"/>
    <w:lsdException w:name="FollowedHyperlink" w:uiPriority="0" w:unhideWhenUsed="1"/>
    <w:lsdException w:name="Strong" w:locked="1" w:semiHidden="0" w:uiPriority="0" w:qFormat="1"/>
    <w:lsdException w:name="Emphasis" w:locked="1" w:semiHidden="0" w:uiPriority="0" w:qFormat="1"/>
    <w:lsdException w:name="Document Map" w:uiPriority="0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26D9E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link w:val="Heading1Char"/>
    <w:uiPriority w:val="9"/>
    <w:qFormat/>
    <w:rsid w:val="00326D9E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6D9E"/>
    <w:pPr>
      <w:keepNext/>
      <w:spacing w:before="80" w:after="0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26D9E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9"/>
    <w:qFormat/>
    <w:rsid w:val="00326D9E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qFormat/>
    <w:rsid w:val="00326D9E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326D9E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26D9E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uiPriority w:val="9"/>
    <w:qFormat/>
    <w:rsid w:val="00326D9E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uiPriority w:val="9"/>
    <w:qFormat/>
    <w:locked/>
    <w:rsid w:val="00326D9E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45E64"/>
    <w:rPr>
      <w:rFonts w:ascii="Calibri" w:hAnsi="Calibri" w:cs="Times New Roman"/>
      <w:caps/>
      <w:noProof/>
      <w:kern w:val="28"/>
      <w:sz w:val="20"/>
      <w:szCs w:val="20"/>
    </w:rPr>
  </w:style>
  <w:style w:type="character" w:customStyle="1" w:styleId="Heading2Char">
    <w:name w:val="Heading 2 Char"/>
    <w:link w:val="Heading2"/>
    <w:uiPriority w:val="9"/>
    <w:locked/>
    <w:rsid w:val="00145E64"/>
    <w:rPr>
      <w:rFonts w:ascii="Calibri" w:hAnsi="Calibri" w:cs="Times New Roman"/>
      <w:b/>
      <w:i/>
      <w:sz w:val="20"/>
      <w:szCs w:val="20"/>
    </w:rPr>
  </w:style>
  <w:style w:type="character" w:customStyle="1" w:styleId="Heading3Char">
    <w:name w:val="Heading 3 Char"/>
    <w:link w:val="Heading3"/>
    <w:uiPriority w:val="9"/>
    <w:locked/>
    <w:rsid w:val="00AB3270"/>
    <w:rPr>
      <w:rFonts w:ascii="Calibri" w:hAnsi="Calibri" w:cs="Times New Roman"/>
      <w:b/>
      <w:sz w:val="20"/>
      <w:szCs w:val="20"/>
    </w:rPr>
  </w:style>
  <w:style w:type="character" w:customStyle="1" w:styleId="Heading4Char">
    <w:name w:val="Heading 4 Char"/>
    <w:link w:val="Heading4"/>
    <w:uiPriority w:val="9"/>
    <w:locked/>
    <w:rsid w:val="00AB3270"/>
    <w:rPr>
      <w:rFonts w:ascii="Calibri" w:hAnsi="Calibri" w:cs="Times New Roman"/>
      <w:b/>
      <w:i/>
      <w:sz w:val="20"/>
      <w:szCs w:val="20"/>
    </w:rPr>
  </w:style>
  <w:style w:type="character" w:customStyle="1" w:styleId="Heading5Char">
    <w:name w:val="Heading 5 Char"/>
    <w:link w:val="Heading5"/>
    <w:uiPriority w:val="9"/>
    <w:locked/>
    <w:rsid w:val="00145E64"/>
    <w:rPr>
      <w:rFonts w:ascii="Calibri" w:hAnsi="Calibri" w:cs="Times New Roman"/>
      <w:sz w:val="20"/>
      <w:szCs w:val="20"/>
    </w:rPr>
  </w:style>
  <w:style w:type="character" w:customStyle="1" w:styleId="Heading6Char">
    <w:name w:val="Heading 6 Char"/>
    <w:link w:val="Heading6"/>
    <w:uiPriority w:val="9"/>
    <w:locked/>
    <w:rsid w:val="00145E64"/>
    <w:rPr>
      <w:rFonts w:ascii="Calibri" w:hAnsi="Calibri" w:cs="Times New Roman"/>
      <w:b/>
      <w:color w:val="C0C0C0"/>
      <w:sz w:val="20"/>
      <w:szCs w:val="20"/>
      <w:shd w:val="pct20" w:color="000000" w:fill="FFFFFF"/>
    </w:rPr>
  </w:style>
  <w:style w:type="character" w:customStyle="1" w:styleId="Heading7Char">
    <w:name w:val="Heading 7 Char"/>
    <w:link w:val="Heading7"/>
    <w:uiPriority w:val="9"/>
    <w:locked/>
    <w:rsid w:val="00145E64"/>
    <w:rPr>
      <w:rFonts w:ascii="Calibri" w:hAnsi="Calibri" w:cs="Times New Roman"/>
      <w:b/>
      <w:sz w:val="20"/>
      <w:szCs w:val="20"/>
      <w:u w:val="single"/>
    </w:rPr>
  </w:style>
  <w:style w:type="character" w:customStyle="1" w:styleId="Heading8Char">
    <w:name w:val="Heading 8 Char"/>
    <w:link w:val="Heading8"/>
    <w:uiPriority w:val="9"/>
    <w:locked/>
    <w:rsid w:val="00145E64"/>
    <w:rPr>
      <w:rFonts w:ascii="Calibri" w:hAnsi="Calibri" w:cs="Times New Roman"/>
      <w:b/>
      <w:sz w:val="20"/>
      <w:szCs w:val="20"/>
    </w:rPr>
  </w:style>
  <w:style w:type="character" w:customStyle="1" w:styleId="Heading9Char">
    <w:name w:val="Heading 9 Char"/>
    <w:link w:val="Heading9"/>
    <w:uiPriority w:val="9"/>
    <w:locked/>
    <w:rsid w:val="00145E64"/>
    <w:rPr>
      <w:rFonts w:ascii="Calibri" w:hAnsi="Calibri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326D9E"/>
    <w:pPr>
      <w:jc w:val="center"/>
    </w:pPr>
  </w:style>
  <w:style w:type="character" w:customStyle="1" w:styleId="HeaderChar">
    <w:name w:val="Header Char"/>
    <w:link w:val="Header"/>
    <w:uiPriority w:val="99"/>
    <w:locked/>
    <w:rsid w:val="00145E64"/>
    <w:rPr>
      <w:rFonts w:ascii="Calibri" w:hAnsi="Calibri" w:cs="Times New Roman"/>
      <w:sz w:val="20"/>
      <w:szCs w:val="20"/>
    </w:rPr>
  </w:style>
  <w:style w:type="paragraph" w:styleId="Footer">
    <w:name w:val="footer"/>
    <w:basedOn w:val="Header"/>
    <w:link w:val="FooterChar"/>
    <w:uiPriority w:val="99"/>
    <w:rsid w:val="00326D9E"/>
  </w:style>
  <w:style w:type="character" w:customStyle="1" w:styleId="FooterChar">
    <w:name w:val="Footer Char"/>
    <w:link w:val="Footer"/>
    <w:uiPriority w:val="99"/>
    <w:locked/>
    <w:rsid w:val="00145E64"/>
    <w:rPr>
      <w:rFonts w:ascii="Calibri" w:hAnsi="Calibri" w:cs="Times New Roman"/>
      <w:sz w:val="20"/>
      <w:szCs w:val="20"/>
    </w:rPr>
  </w:style>
  <w:style w:type="character" w:styleId="PageNumber">
    <w:name w:val="page number"/>
    <w:uiPriority w:val="99"/>
    <w:rsid w:val="00326D9E"/>
    <w:rPr>
      <w:rFonts w:ascii="Trebuchet MS" w:hAnsi="Trebuchet MS" w:cs="Times New Roman"/>
      <w:sz w:val="16"/>
    </w:rPr>
  </w:style>
  <w:style w:type="paragraph" w:customStyle="1" w:styleId="H1">
    <w:name w:val="H1"/>
    <w:next w:val="Normal"/>
    <w:link w:val="H1Char"/>
    <w:rsid w:val="00326D9E"/>
    <w:pPr>
      <w:spacing w:after="240"/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326D9E"/>
    <w:pPr>
      <w:spacing w:before="120"/>
      <w:jc w:val="left"/>
    </w:pPr>
    <w:rPr>
      <w:caps/>
      <w:noProof/>
      <w:color w:val="006600"/>
      <w:sz w:val="24"/>
    </w:rPr>
  </w:style>
  <w:style w:type="paragraph" w:customStyle="1" w:styleId="H3">
    <w:name w:val="H3"/>
    <w:basedOn w:val="Heading3"/>
    <w:next w:val="Normal"/>
    <w:rsid w:val="00326D9E"/>
  </w:style>
  <w:style w:type="paragraph" w:customStyle="1" w:styleId="H4">
    <w:name w:val="H4"/>
    <w:basedOn w:val="Normal"/>
    <w:next w:val="Normal"/>
    <w:link w:val="H4Char"/>
    <w:rsid w:val="00326D9E"/>
    <w:pPr>
      <w:spacing w:before="80" w:after="0"/>
      <w:jc w:val="left"/>
    </w:pPr>
    <w:rPr>
      <w:caps/>
      <w:sz w:val="20"/>
    </w:rPr>
  </w:style>
  <w:style w:type="paragraph" w:customStyle="1" w:styleId="H5">
    <w:name w:val="H5"/>
    <w:basedOn w:val="Heading5"/>
    <w:next w:val="Normal"/>
    <w:rsid w:val="00326D9E"/>
  </w:style>
  <w:style w:type="character" w:styleId="Hyperlink">
    <w:name w:val="Hyperlink"/>
    <w:uiPriority w:val="99"/>
    <w:rsid w:val="00326D9E"/>
    <w:rPr>
      <w:rFonts w:ascii="Calibri" w:hAnsi="Calibri" w:cs="Times New Roman"/>
      <w:color w:val="17365D"/>
      <w:sz w:val="18"/>
      <w:u w:val="single"/>
    </w:rPr>
  </w:style>
  <w:style w:type="paragraph" w:customStyle="1" w:styleId="H6">
    <w:name w:val="H6"/>
    <w:rsid w:val="00326D9E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326D9E"/>
    <w:rPr>
      <w:sz w:val="16"/>
    </w:rPr>
  </w:style>
  <w:style w:type="character" w:styleId="CommentReference">
    <w:name w:val="annotation reference"/>
    <w:uiPriority w:val="99"/>
    <w:semiHidden/>
    <w:rsid w:val="00326D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6D9E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45E64"/>
    <w:rPr>
      <w:rFonts w:ascii="Calibri" w:hAnsi="Calibri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26D9E"/>
    <w:pPr>
      <w:ind w:right="-54"/>
    </w:pPr>
  </w:style>
  <w:style w:type="character" w:customStyle="1" w:styleId="BodyTextChar">
    <w:name w:val="Body Text Char"/>
    <w:link w:val="BodyText"/>
    <w:uiPriority w:val="99"/>
    <w:locked/>
    <w:rsid w:val="00145E64"/>
    <w:rPr>
      <w:rFonts w:ascii="Calibri" w:hAnsi="Calibri" w:cs="Times New Roman"/>
      <w:sz w:val="20"/>
      <w:szCs w:val="20"/>
    </w:rPr>
  </w:style>
  <w:style w:type="paragraph" w:customStyle="1" w:styleId="ProgramHead">
    <w:name w:val="ProgramHead"/>
    <w:basedOn w:val="H2"/>
    <w:rsid w:val="00326D9E"/>
    <w:pPr>
      <w:pBdr>
        <w:bottom w:val="single" w:sz="2" w:space="1" w:color="006600"/>
      </w:pBdr>
      <w:spacing w:after="0"/>
    </w:pPr>
  </w:style>
  <w:style w:type="paragraph" w:customStyle="1" w:styleId="SubProgramHead">
    <w:name w:val="SubProgramHead"/>
    <w:basedOn w:val="ProgramHead"/>
    <w:rsid w:val="00326D9E"/>
    <w:pPr>
      <w:jc w:val="center"/>
    </w:pPr>
  </w:style>
  <w:style w:type="character" w:customStyle="1" w:styleId="H1Char">
    <w:name w:val="H1 Char"/>
    <w:link w:val="H1"/>
    <w:locked/>
    <w:rsid w:val="00AB3270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link w:val="H2"/>
    <w:locked/>
    <w:rsid w:val="00AB3270"/>
    <w:rPr>
      <w:rFonts w:ascii="Calibri" w:hAnsi="Calibri"/>
      <w:caps/>
      <w:noProof/>
      <w:color w:val="006600"/>
      <w:sz w:val="40"/>
      <w:lang w:val="en-US" w:eastAsia="en-US" w:bidi="ar-SA"/>
    </w:rPr>
  </w:style>
  <w:style w:type="paragraph" w:customStyle="1" w:styleId="H2SubProgram">
    <w:name w:val="H2 SubProgram"/>
    <w:basedOn w:val="H2"/>
    <w:rsid w:val="00326D9E"/>
    <w:pPr>
      <w:jc w:val="center"/>
    </w:pPr>
  </w:style>
  <w:style w:type="paragraph" w:customStyle="1" w:styleId="H7b0">
    <w:name w:val="H7b"/>
    <w:basedOn w:val="H7"/>
    <w:rsid w:val="00326D9E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326D9E"/>
    <w:pPr>
      <w:numPr>
        <w:numId w:val="26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326D9E"/>
    <w:pPr>
      <w:numPr>
        <w:numId w:val="27"/>
      </w:numPr>
      <w:tabs>
        <w:tab w:val="left" w:pos="144"/>
      </w:tabs>
    </w:pPr>
  </w:style>
  <w:style w:type="paragraph" w:customStyle="1" w:styleId="SubprogramHead0">
    <w:name w:val="SubprogramHead"/>
    <w:basedOn w:val="Heading2"/>
    <w:rsid w:val="00326D9E"/>
    <w:pPr>
      <w:spacing w:before="40"/>
    </w:pPr>
  </w:style>
  <w:style w:type="table" w:styleId="TableGrid">
    <w:name w:val="Table Grid"/>
    <w:basedOn w:val="TableNormal"/>
    <w:uiPriority w:val="59"/>
    <w:rsid w:val="00326D9E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6D9E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45E6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326D9E"/>
    <w:rPr>
      <w:kern w:val="16"/>
      <w:sz w:val="16"/>
    </w:rPr>
  </w:style>
  <w:style w:type="character" w:customStyle="1" w:styleId="BodyText2Char">
    <w:name w:val="Body Text 2 Char"/>
    <w:link w:val="BodyText2"/>
    <w:uiPriority w:val="99"/>
    <w:locked/>
    <w:rsid w:val="00145E64"/>
    <w:rPr>
      <w:rFonts w:ascii="Calibri" w:hAnsi="Calibri" w:cs="Times New Roman"/>
      <w:kern w:val="16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26D9E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145E64"/>
    <w:rPr>
      <w:rFonts w:ascii="Calibri" w:hAnsi="Calibri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26D9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145E64"/>
    <w:rPr>
      <w:rFonts w:ascii="Tahoma" w:hAnsi="Tahoma" w:cs="Tahoma"/>
      <w:sz w:val="20"/>
      <w:szCs w:val="20"/>
      <w:shd w:val="clear" w:color="auto" w:fill="000080"/>
    </w:rPr>
  </w:style>
  <w:style w:type="character" w:customStyle="1" w:styleId="H4Char">
    <w:name w:val="H4 Char"/>
    <w:link w:val="H4"/>
    <w:locked/>
    <w:rsid w:val="00AB3270"/>
    <w:rPr>
      <w:rFonts w:ascii="Calibri" w:hAnsi="Calibri" w:cs="Times New Roman"/>
      <w:caps/>
      <w:sz w:val="20"/>
      <w:szCs w:val="20"/>
    </w:rPr>
  </w:style>
  <w:style w:type="paragraph" w:styleId="NormalWeb">
    <w:name w:val="Normal (Web)"/>
    <w:basedOn w:val="Normal"/>
    <w:uiPriority w:val="99"/>
    <w:rsid w:val="00326D9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326D9E"/>
    <w:pPr>
      <w:jc w:val="left"/>
    </w:pPr>
    <w:rPr>
      <w:color w:val="005400"/>
    </w:rPr>
  </w:style>
  <w:style w:type="paragraph" w:customStyle="1" w:styleId="Bullets">
    <w:name w:val="Bullets"/>
    <w:basedOn w:val="Normal"/>
    <w:rsid w:val="00326D9E"/>
    <w:pPr>
      <w:spacing w:before="40"/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326D9E"/>
    <w:pPr>
      <w:numPr>
        <w:numId w:val="25"/>
      </w:numPr>
    </w:pPr>
    <w:rPr>
      <w:sz w:val="24"/>
    </w:rPr>
  </w:style>
  <w:style w:type="character" w:styleId="FollowedHyperlink">
    <w:name w:val="FollowedHyperlink"/>
    <w:uiPriority w:val="99"/>
    <w:rsid w:val="00326D9E"/>
    <w:rPr>
      <w:rFonts w:cs="Times New Roman"/>
      <w:color w:val="800080"/>
      <w:u w:val="single"/>
    </w:rPr>
  </w:style>
  <w:style w:type="character" w:styleId="Strong">
    <w:name w:val="Strong"/>
    <w:uiPriority w:val="22"/>
    <w:qFormat/>
    <w:locked/>
    <w:rsid w:val="00326D9E"/>
    <w:rPr>
      <w:rFonts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326D9E"/>
    <w:pPr>
      <w:spacing w:after="120"/>
    </w:pPr>
  </w:style>
  <w:style w:type="character" w:customStyle="1" w:styleId="BodyText3Char">
    <w:name w:val="Body Text 3 Char"/>
    <w:link w:val="BodyText3"/>
    <w:uiPriority w:val="99"/>
    <w:locked/>
    <w:rsid w:val="000B1F38"/>
    <w:rPr>
      <w:rFonts w:ascii="Calibri" w:hAnsi="Calibri" w:cs="Times New Roman"/>
      <w:sz w:val="20"/>
      <w:szCs w:val="20"/>
    </w:rPr>
  </w:style>
  <w:style w:type="paragraph" w:customStyle="1" w:styleId="H4Blue">
    <w:name w:val="H4Blue"/>
    <w:basedOn w:val="H4"/>
    <w:qFormat/>
    <w:rsid w:val="00326D9E"/>
    <w:rPr>
      <w:color w:val="002D86"/>
    </w:rPr>
  </w:style>
  <w:style w:type="paragraph" w:customStyle="1" w:styleId="Heading2Green">
    <w:name w:val="Heading2Green"/>
    <w:basedOn w:val="Heading2"/>
    <w:qFormat/>
    <w:rsid w:val="00326D9E"/>
    <w:rPr>
      <w:b w:val="0"/>
      <w:color w:val="006600"/>
    </w:rPr>
  </w:style>
  <w:style w:type="character" w:styleId="IntenseEmphasis">
    <w:name w:val="Intense Emphasis"/>
    <w:uiPriority w:val="21"/>
    <w:qFormat/>
    <w:rsid w:val="00326D9E"/>
    <w:rPr>
      <w:rFonts w:cs="Times New Roman"/>
      <w:b/>
      <w:bCs/>
      <w:i/>
      <w:iCs/>
      <w:color w:val="4F81BD"/>
    </w:rPr>
  </w:style>
  <w:style w:type="paragraph" w:customStyle="1" w:styleId="StyleHeading4">
    <w:name w:val="Style Heading 4 +"/>
    <w:basedOn w:val="Heading4"/>
    <w:rsid w:val="00326D9E"/>
    <w:rPr>
      <w:bCs/>
    </w:rPr>
  </w:style>
  <w:style w:type="paragraph" w:styleId="TOC1">
    <w:name w:val="toc 1"/>
    <w:basedOn w:val="Normal"/>
    <w:next w:val="Normal"/>
    <w:autoRedefine/>
    <w:uiPriority w:val="39"/>
    <w:locked/>
    <w:rsid w:val="00326D9E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CEQ0000X Council on Environmental Quality </vt:lpstr>
    </vt:vector>
  </TitlesOfParts>
  <Company>State of Connecticut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CEQ0000X Council on Environmental Quality</dc:title>
  <dc:subject/>
  <dc:creator>Mary Foran</dc:creator>
  <cp:keywords/>
  <cp:lastModifiedBy>Melissa Yeich</cp:lastModifiedBy>
  <cp:revision>7</cp:revision>
  <cp:lastPrinted>1998-12-18T21:36:00Z</cp:lastPrinted>
  <dcterms:created xsi:type="dcterms:W3CDTF">2012-12-18T14:14:00Z</dcterms:created>
  <dcterms:modified xsi:type="dcterms:W3CDTF">2013-01-31T18:51:00Z</dcterms:modified>
</cp:coreProperties>
</file>