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DD" w:rsidRPr="004C4E4F" w:rsidRDefault="006566DD" w:rsidP="009356BA">
      <w:pPr>
        <w:pStyle w:val="H1"/>
      </w:pPr>
      <w:r w:rsidRPr="004C4E4F">
        <w:t>Workers’ Compensation Commission</w:t>
      </w:r>
    </w:p>
    <w:p w:rsidR="00CB67D0" w:rsidRPr="001669B4" w:rsidRDefault="00CB67D0" w:rsidP="001669B4">
      <w:pPr>
        <w:spacing w:after="0"/>
        <w:jc w:val="right"/>
        <w:rPr>
          <w:rStyle w:val="Hyperlink"/>
          <w:szCs w:val="16"/>
        </w:rPr>
      </w:pPr>
    </w:p>
    <w:p w:rsidR="009356BA" w:rsidRPr="001669B4" w:rsidRDefault="009356BA" w:rsidP="00DC1098">
      <w:pPr>
        <w:tabs>
          <w:tab w:val="left" w:pos="708"/>
          <w:tab w:val="right" w:pos="10584"/>
        </w:tabs>
        <w:spacing w:after="0"/>
        <w:jc w:val="right"/>
        <w:rPr>
          <w:rStyle w:val="Hyperlink"/>
          <w:szCs w:val="16"/>
        </w:rPr>
      </w:pPr>
      <w:r w:rsidRPr="001669B4">
        <w:rPr>
          <w:rStyle w:val="Hyperlink"/>
          <w:szCs w:val="16"/>
        </w:rPr>
        <w:t>http://wcc.state.ct.us</w:t>
      </w:r>
    </w:p>
    <w:p w:rsidR="006566DD" w:rsidRPr="00DC1098" w:rsidRDefault="007E446F" w:rsidP="00DC1098">
      <w:pPr>
        <w:pStyle w:val="H2"/>
        <w:rPr>
          <w:rStyle w:val="Hyperlink"/>
          <w:color w:val="1F497D" w:themeColor="text2"/>
          <w:sz w:val="24"/>
          <w:u w:val="none"/>
        </w:rPr>
        <w:sectPr w:rsidR="006566DD" w:rsidRPr="00DC1098" w:rsidSect="00DC1098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  <w:r w:rsidRPr="00DC1098">
        <w:t>Agency Purpose</w:t>
      </w:r>
      <w:r w:rsidR="003F4DD6" w:rsidRPr="00DC1098">
        <w:fldChar w:fldCharType="begin"/>
      </w:r>
      <w:r w:rsidR="00F266F9" w:rsidRPr="00DC1098">
        <w:instrText>xe "W</w:instrText>
      </w:r>
      <w:r w:rsidR="006566DD" w:rsidRPr="00DC1098">
        <w:instrText xml:space="preserve">orkers’ </w:instrText>
      </w:r>
      <w:r w:rsidR="00F266F9" w:rsidRPr="00DC1098">
        <w:instrText>C</w:instrText>
      </w:r>
      <w:r w:rsidR="006566DD" w:rsidRPr="00DC1098">
        <w:instrText xml:space="preserve">ompensation </w:instrText>
      </w:r>
      <w:r w:rsidR="00F266F9" w:rsidRPr="00DC1098">
        <w:instrText>C</w:instrText>
      </w:r>
      <w:r w:rsidR="006566DD" w:rsidRPr="00DC1098">
        <w:instrText xml:space="preserve">ommission" </w:instrText>
      </w:r>
      <w:r w:rsidR="003F4DD6" w:rsidRPr="00DC1098">
        <w:fldChar w:fldCharType="end"/>
      </w:r>
      <w:r w:rsidR="00213322" w:rsidRPr="00DC1098">
        <w:tab/>
      </w:r>
    </w:p>
    <w:p w:rsidR="009077B3" w:rsidRDefault="004649B6" w:rsidP="001669B4">
      <w:pPr>
        <w:numPr>
          <w:ilvl w:val="0"/>
          <w:numId w:val="3"/>
        </w:numPr>
      </w:pPr>
      <w:r>
        <w:lastRenderedPageBreak/>
        <w:t>To a</w:t>
      </w:r>
      <w:r w:rsidR="009077B3">
        <w:t>dminister the workers’ compensation laws of the State of Connecticut.</w:t>
      </w:r>
    </w:p>
    <w:p w:rsidR="00433019" w:rsidRDefault="004649B6" w:rsidP="001669B4">
      <w:pPr>
        <w:numPr>
          <w:ilvl w:val="0"/>
          <w:numId w:val="3"/>
        </w:numPr>
      </w:pPr>
      <w:r>
        <w:t>To a</w:t>
      </w:r>
      <w:r w:rsidR="00433019" w:rsidRPr="00EC750F">
        <w:t>djudicate and resolve disputes arising from the workers’ compensation process.</w:t>
      </w:r>
    </w:p>
    <w:p w:rsidR="009077B3" w:rsidRDefault="004649B6" w:rsidP="001669B4">
      <w:pPr>
        <w:numPr>
          <w:ilvl w:val="0"/>
          <w:numId w:val="3"/>
        </w:numPr>
      </w:pPr>
      <w:r>
        <w:t>To e</w:t>
      </w:r>
      <w:r w:rsidR="009077B3">
        <w:t>ducate employees and employers on their rights and responsibilities under the law.</w:t>
      </w:r>
    </w:p>
    <w:p w:rsidR="006566DD" w:rsidRPr="00EC750F" w:rsidRDefault="004649B6" w:rsidP="001669B4">
      <w:pPr>
        <w:numPr>
          <w:ilvl w:val="0"/>
          <w:numId w:val="3"/>
        </w:numPr>
      </w:pPr>
      <w:r>
        <w:lastRenderedPageBreak/>
        <w:t>To r</w:t>
      </w:r>
      <w:r w:rsidR="009077B3">
        <w:t>eview</w:t>
      </w:r>
      <w:r w:rsidR="006566DD" w:rsidRPr="00EC750F">
        <w:t xml:space="preserve"> </w:t>
      </w:r>
      <w:r w:rsidR="00555CC2">
        <w:t xml:space="preserve">and approve </w:t>
      </w:r>
      <w:r w:rsidR="006566DD" w:rsidRPr="00EC750F">
        <w:t>applications for managed care plans</w:t>
      </w:r>
      <w:r w:rsidR="009D330A" w:rsidRPr="00EC750F">
        <w:t>.</w:t>
      </w:r>
    </w:p>
    <w:p w:rsidR="009077B3" w:rsidRDefault="004649B6" w:rsidP="009077B3">
      <w:pPr>
        <w:numPr>
          <w:ilvl w:val="0"/>
          <w:numId w:val="3"/>
        </w:numPr>
      </w:pPr>
      <w:r>
        <w:t>To c</w:t>
      </w:r>
      <w:r w:rsidR="006566DD" w:rsidRPr="00EC750F">
        <w:t>ertif</w:t>
      </w:r>
      <w:r w:rsidR="00FD5FAC">
        <w:t>y</w:t>
      </w:r>
      <w:r w:rsidR="006566DD" w:rsidRPr="00EC750F">
        <w:t xml:space="preserve"> self-insurance applications</w:t>
      </w:r>
      <w:r w:rsidR="009D330A" w:rsidRPr="00EC750F">
        <w:t>.</w:t>
      </w:r>
      <w:r w:rsidR="006566DD" w:rsidRPr="00EC750F">
        <w:t xml:space="preserve"> </w:t>
      </w:r>
    </w:p>
    <w:p w:rsidR="009077B3" w:rsidRPr="00EC750F" w:rsidRDefault="004649B6" w:rsidP="009077B3">
      <w:pPr>
        <w:numPr>
          <w:ilvl w:val="0"/>
          <w:numId w:val="3"/>
        </w:numPr>
      </w:pPr>
      <w:r>
        <w:t>To p</w:t>
      </w:r>
      <w:r w:rsidR="009077B3" w:rsidRPr="00EC750F">
        <w:t>romote safety in the workplace.</w:t>
      </w:r>
    </w:p>
    <w:p w:rsidR="00DC1098" w:rsidRPr="00EC750F" w:rsidRDefault="00DC1098" w:rsidP="001669B4">
      <w:pPr>
        <w:sectPr w:rsidR="00DC1098" w:rsidRPr="00EC750F" w:rsidSect="00DC1098">
          <w:footerReference w:type="default" r:id="rId12"/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DC1098" w:rsidRPr="00E634FB" w:rsidRDefault="00DC1098" w:rsidP="00DC1098"/>
    <w:sectPr w:rsidR="00DC1098" w:rsidRPr="00E634FB" w:rsidSect="00DC1098">
      <w:type w:val="continuous"/>
      <w:pgSz w:w="12240" w:h="15840" w:code="1"/>
      <w:pgMar w:top="864" w:right="720" w:bottom="1152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6C" w:rsidRDefault="0090796C">
      <w:r>
        <w:separator/>
      </w:r>
    </w:p>
  </w:endnote>
  <w:endnote w:type="continuationSeparator" w:id="0">
    <w:p w:rsidR="0090796C" w:rsidRDefault="00907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2E" w:rsidRDefault="006D582E" w:rsidP="00694E2C">
    <w:pPr>
      <w:pStyle w:val="Footer"/>
      <w:framePr w:w="907" w:wrap="around" w:vAnchor="text" w:hAnchor="page" w:x="5662" w:y="10"/>
      <w:rPr>
        <w:rStyle w:val="PageNumber"/>
      </w:rPr>
    </w:pPr>
    <w:r>
      <w:rPr>
        <w:rStyle w:val="PageNumber"/>
      </w:rPr>
      <w:t xml:space="preserve">B - </w:t>
    </w:r>
    <w:r w:rsidR="003F4DD6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F4DD6">
      <w:rPr>
        <w:rStyle w:val="PageNumber"/>
      </w:rPr>
      <w:fldChar w:fldCharType="separate"/>
    </w:r>
    <w:r w:rsidR="00A9085C">
      <w:rPr>
        <w:rStyle w:val="PageNumber"/>
        <w:noProof/>
      </w:rPr>
      <w:t>2</w:t>
    </w:r>
    <w:r w:rsidR="003F4DD6">
      <w:rPr>
        <w:rStyle w:val="PageNumber"/>
      </w:rPr>
      <w:fldChar w:fldCharType="end"/>
    </w:r>
  </w:p>
  <w:p w:rsidR="006D582E" w:rsidRPr="00694E2C" w:rsidRDefault="006D582E" w:rsidP="00694E2C">
    <w:pPr>
      <w:pStyle w:val="Footer"/>
      <w:tabs>
        <w:tab w:val="right" w:pos="10620"/>
      </w:tabs>
      <w:jc w:val="both"/>
    </w:pPr>
    <w:r>
      <w:t xml:space="preserve">Workers’ Compensation Commission </w:t>
    </w:r>
    <w:r>
      <w:tab/>
      <w:t>Regulation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2E" w:rsidRDefault="006D582E" w:rsidP="00694E2C">
    <w:pPr>
      <w:pStyle w:val="Footer"/>
      <w:framePr w:w="907" w:wrap="around" w:vAnchor="text" w:hAnchor="page" w:x="5662" w:y="10"/>
      <w:rPr>
        <w:rStyle w:val="PageNumber"/>
      </w:rPr>
    </w:pPr>
    <w:r>
      <w:rPr>
        <w:rStyle w:val="PageNumber"/>
      </w:rPr>
      <w:t xml:space="preserve">B - </w:t>
    </w:r>
    <w:r w:rsidR="003F4DD6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F4DD6">
      <w:rPr>
        <w:rStyle w:val="PageNumber"/>
      </w:rPr>
      <w:fldChar w:fldCharType="separate"/>
    </w:r>
    <w:r w:rsidR="00827A89">
      <w:rPr>
        <w:rStyle w:val="PageNumber"/>
        <w:noProof/>
      </w:rPr>
      <w:t>1</w:t>
    </w:r>
    <w:r w:rsidR="003F4DD6">
      <w:rPr>
        <w:rStyle w:val="PageNumber"/>
      </w:rPr>
      <w:fldChar w:fldCharType="end"/>
    </w:r>
  </w:p>
  <w:p w:rsidR="006D582E" w:rsidRDefault="006D582E" w:rsidP="00694E2C">
    <w:pPr>
      <w:pStyle w:val="Footer"/>
      <w:tabs>
        <w:tab w:val="right" w:pos="10620"/>
      </w:tabs>
      <w:jc w:val="both"/>
    </w:pPr>
    <w:r>
      <w:t>Regulation and Protection</w:t>
    </w:r>
    <w:r>
      <w:tab/>
      <w:t>Workers’ Compensation Commission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2E" w:rsidRDefault="006D582E" w:rsidP="00FF1002">
    <w:pPr>
      <w:pStyle w:val="Footer"/>
      <w:framePr w:w="427" w:wrap="around" w:vAnchor="text" w:hAnchor="margin" w:xAlign="center" w:y="-5"/>
      <w:rPr>
        <w:rStyle w:val="PageNumber"/>
      </w:rPr>
    </w:pPr>
    <w:r>
      <w:rPr>
        <w:rStyle w:val="PageNumber"/>
      </w:rPr>
      <w:t xml:space="preserve">B - </w:t>
    </w:r>
    <w:r w:rsidR="003F4DD6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F4DD6">
      <w:rPr>
        <w:rStyle w:val="PageNumber"/>
      </w:rPr>
      <w:fldChar w:fldCharType="separate"/>
    </w:r>
    <w:r>
      <w:rPr>
        <w:rStyle w:val="PageNumber"/>
        <w:noProof/>
      </w:rPr>
      <w:t>3</w:t>
    </w:r>
    <w:r w:rsidR="003F4DD6">
      <w:rPr>
        <w:rStyle w:val="PageNumber"/>
      </w:rPr>
      <w:fldChar w:fldCharType="end"/>
    </w:r>
  </w:p>
  <w:p w:rsidR="006D582E" w:rsidRDefault="006D582E" w:rsidP="00FF1002">
    <w:pPr>
      <w:pStyle w:val="Footer"/>
      <w:tabs>
        <w:tab w:val="right" w:pos="10620"/>
      </w:tabs>
      <w:jc w:val="both"/>
    </w:pPr>
    <w:r>
      <w:t>Workers’ Compensation Commission</w:t>
    </w:r>
    <w:r>
      <w:tab/>
      <w:t>Regulation and Protection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6C" w:rsidRDefault="0090796C">
      <w:r>
        <w:separator/>
      </w:r>
    </w:p>
  </w:footnote>
  <w:footnote w:type="continuationSeparator" w:id="0">
    <w:p w:rsidR="0090796C" w:rsidRDefault="009079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2E" w:rsidRPr="00694E2C" w:rsidRDefault="006D582E" w:rsidP="00694E2C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2E" w:rsidRDefault="006D582E" w:rsidP="008119D9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B107DD"/>
    <w:multiLevelType w:val="hybridMultilevel"/>
    <w:tmpl w:val="D5DE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037E92"/>
    <w:multiLevelType w:val="hybridMultilevel"/>
    <w:tmpl w:val="D0747BB8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288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1CA"/>
    <w:rsid w:val="000408BE"/>
    <w:rsid w:val="00054D6F"/>
    <w:rsid w:val="00056519"/>
    <w:rsid w:val="0006554A"/>
    <w:rsid w:val="00065C77"/>
    <w:rsid w:val="00073752"/>
    <w:rsid w:val="0007620D"/>
    <w:rsid w:val="0008437F"/>
    <w:rsid w:val="0009433E"/>
    <w:rsid w:val="000B69D0"/>
    <w:rsid w:val="000B7D9C"/>
    <w:rsid w:val="000C6690"/>
    <w:rsid w:val="000D51CA"/>
    <w:rsid w:val="000E0056"/>
    <w:rsid w:val="000E555C"/>
    <w:rsid w:val="000F245E"/>
    <w:rsid w:val="001067D7"/>
    <w:rsid w:val="00113DD9"/>
    <w:rsid w:val="00114F85"/>
    <w:rsid w:val="00121B66"/>
    <w:rsid w:val="0016037C"/>
    <w:rsid w:val="001669B4"/>
    <w:rsid w:val="001A4405"/>
    <w:rsid w:val="001C094E"/>
    <w:rsid w:val="001C7AEE"/>
    <w:rsid w:val="001D2D7C"/>
    <w:rsid w:val="001D3867"/>
    <w:rsid w:val="001F61EE"/>
    <w:rsid w:val="001F6E98"/>
    <w:rsid w:val="001F74E5"/>
    <w:rsid w:val="00204740"/>
    <w:rsid w:val="0020495E"/>
    <w:rsid w:val="00213322"/>
    <w:rsid w:val="00215959"/>
    <w:rsid w:val="00225E6E"/>
    <w:rsid w:val="00231D29"/>
    <w:rsid w:val="00231F61"/>
    <w:rsid w:val="00237DE5"/>
    <w:rsid w:val="00242DBD"/>
    <w:rsid w:val="00243C2E"/>
    <w:rsid w:val="002661FB"/>
    <w:rsid w:val="0027733E"/>
    <w:rsid w:val="002808DB"/>
    <w:rsid w:val="0028626B"/>
    <w:rsid w:val="00291825"/>
    <w:rsid w:val="00294C57"/>
    <w:rsid w:val="002A56B1"/>
    <w:rsid w:val="002B63A9"/>
    <w:rsid w:val="002B79D4"/>
    <w:rsid w:val="002C2D3B"/>
    <w:rsid w:val="002E19FA"/>
    <w:rsid w:val="002E54C6"/>
    <w:rsid w:val="002F6579"/>
    <w:rsid w:val="003009E0"/>
    <w:rsid w:val="003076B2"/>
    <w:rsid w:val="00310277"/>
    <w:rsid w:val="00327927"/>
    <w:rsid w:val="00331DBC"/>
    <w:rsid w:val="003320BD"/>
    <w:rsid w:val="0035220C"/>
    <w:rsid w:val="0036286B"/>
    <w:rsid w:val="003676B3"/>
    <w:rsid w:val="0037141A"/>
    <w:rsid w:val="00373CDF"/>
    <w:rsid w:val="00373D4C"/>
    <w:rsid w:val="00393642"/>
    <w:rsid w:val="0039752C"/>
    <w:rsid w:val="00397E4A"/>
    <w:rsid w:val="003A3CC2"/>
    <w:rsid w:val="003A540E"/>
    <w:rsid w:val="003A6DFB"/>
    <w:rsid w:val="003B1BB5"/>
    <w:rsid w:val="003D6B66"/>
    <w:rsid w:val="003F4DD6"/>
    <w:rsid w:val="00401E03"/>
    <w:rsid w:val="00416AFB"/>
    <w:rsid w:val="00420530"/>
    <w:rsid w:val="00425111"/>
    <w:rsid w:val="00433019"/>
    <w:rsid w:val="004433CD"/>
    <w:rsid w:val="00444650"/>
    <w:rsid w:val="00457A7C"/>
    <w:rsid w:val="004649B6"/>
    <w:rsid w:val="004737C7"/>
    <w:rsid w:val="0047600E"/>
    <w:rsid w:val="00493FF4"/>
    <w:rsid w:val="004A04F9"/>
    <w:rsid w:val="004A6D8A"/>
    <w:rsid w:val="004B1C1B"/>
    <w:rsid w:val="004B55E0"/>
    <w:rsid w:val="004B7E23"/>
    <w:rsid w:val="004C1A35"/>
    <w:rsid w:val="004C4E4F"/>
    <w:rsid w:val="004C5DC9"/>
    <w:rsid w:val="004D5363"/>
    <w:rsid w:val="004E02CE"/>
    <w:rsid w:val="004E3C8E"/>
    <w:rsid w:val="004E6D04"/>
    <w:rsid w:val="00510753"/>
    <w:rsid w:val="00514554"/>
    <w:rsid w:val="00514597"/>
    <w:rsid w:val="00523F8D"/>
    <w:rsid w:val="00527412"/>
    <w:rsid w:val="00535A3D"/>
    <w:rsid w:val="00550048"/>
    <w:rsid w:val="00555956"/>
    <w:rsid w:val="00555CC2"/>
    <w:rsid w:val="00562881"/>
    <w:rsid w:val="00585483"/>
    <w:rsid w:val="005A09D4"/>
    <w:rsid w:val="005A20BC"/>
    <w:rsid w:val="005B1A75"/>
    <w:rsid w:val="005D49AE"/>
    <w:rsid w:val="005F2561"/>
    <w:rsid w:val="00613C16"/>
    <w:rsid w:val="00622A22"/>
    <w:rsid w:val="00624B3D"/>
    <w:rsid w:val="0064250C"/>
    <w:rsid w:val="00642FFA"/>
    <w:rsid w:val="006566DD"/>
    <w:rsid w:val="00656F66"/>
    <w:rsid w:val="00675F9B"/>
    <w:rsid w:val="00692B50"/>
    <w:rsid w:val="00694E2C"/>
    <w:rsid w:val="006A00EC"/>
    <w:rsid w:val="006A21B2"/>
    <w:rsid w:val="006A6B78"/>
    <w:rsid w:val="006A71B1"/>
    <w:rsid w:val="006B10D6"/>
    <w:rsid w:val="006B6E1A"/>
    <w:rsid w:val="006C2FCE"/>
    <w:rsid w:val="006C3351"/>
    <w:rsid w:val="006C3536"/>
    <w:rsid w:val="006D1BE2"/>
    <w:rsid w:val="006D2090"/>
    <w:rsid w:val="006D582E"/>
    <w:rsid w:val="006E1AF3"/>
    <w:rsid w:val="006E617F"/>
    <w:rsid w:val="006E7D98"/>
    <w:rsid w:val="007069CC"/>
    <w:rsid w:val="007070F9"/>
    <w:rsid w:val="0071351A"/>
    <w:rsid w:val="0073545F"/>
    <w:rsid w:val="007418C5"/>
    <w:rsid w:val="00743D65"/>
    <w:rsid w:val="0074416C"/>
    <w:rsid w:val="00747E0F"/>
    <w:rsid w:val="00750CE6"/>
    <w:rsid w:val="00751118"/>
    <w:rsid w:val="007512F8"/>
    <w:rsid w:val="0075195D"/>
    <w:rsid w:val="0075240F"/>
    <w:rsid w:val="00760A84"/>
    <w:rsid w:val="007644B4"/>
    <w:rsid w:val="00764562"/>
    <w:rsid w:val="00770EE3"/>
    <w:rsid w:val="00777605"/>
    <w:rsid w:val="00782B93"/>
    <w:rsid w:val="00787C33"/>
    <w:rsid w:val="0079256C"/>
    <w:rsid w:val="007A108A"/>
    <w:rsid w:val="007A6A79"/>
    <w:rsid w:val="007B39F6"/>
    <w:rsid w:val="007B5356"/>
    <w:rsid w:val="007C18AB"/>
    <w:rsid w:val="007E446F"/>
    <w:rsid w:val="007F14EC"/>
    <w:rsid w:val="007F399E"/>
    <w:rsid w:val="007F7E8C"/>
    <w:rsid w:val="008119D9"/>
    <w:rsid w:val="00826661"/>
    <w:rsid w:val="00827A89"/>
    <w:rsid w:val="00834B6B"/>
    <w:rsid w:val="008350FE"/>
    <w:rsid w:val="00845014"/>
    <w:rsid w:val="00887F39"/>
    <w:rsid w:val="00891501"/>
    <w:rsid w:val="00897923"/>
    <w:rsid w:val="008A662F"/>
    <w:rsid w:val="008A6EF6"/>
    <w:rsid w:val="008B57C0"/>
    <w:rsid w:val="008D2D86"/>
    <w:rsid w:val="008D7674"/>
    <w:rsid w:val="008E2205"/>
    <w:rsid w:val="008E3E63"/>
    <w:rsid w:val="009077B3"/>
    <w:rsid w:val="0090796C"/>
    <w:rsid w:val="009356BA"/>
    <w:rsid w:val="00970658"/>
    <w:rsid w:val="0097768C"/>
    <w:rsid w:val="00981A86"/>
    <w:rsid w:val="009B2A9B"/>
    <w:rsid w:val="009B3BCF"/>
    <w:rsid w:val="009B5B19"/>
    <w:rsid w:val="009C0A77"/>
    <w:rsid w:val="009C4192"/>
    <w:rsid w:val="009D330A"/>
    <w:rsid w:val="009E7B67"/>
    <w:rsid w:val="009F2EE6"/>
    <w:rsid w:val="00A019E5"/>
    <w:rsid w:val="00A07B80"/>
    <w:rsid w:val="00A14E79"/>
    <w:rsid w:val="00A20123"/>
    <w:rsid w:val="00A30D1D"/>
    <w:rsid w:val="00A436C4"/>
    <w:rsid w:val="00A61A86"/>
    <w:rsid w:val="00A65450"/>
    <w:rsid w:val="00A80B38"/>
    <w:rsid w:val="00A8186A"/>
    <w:rsid w:val="00A9022D"/>
    <w:rsid w:val="00A9085C"/>
    <w:rsid w:val="00A932EC"/>
    <w:rsid w:val="00A93355"/>
    <w:rsid w:val="00A956B7"/>
    <w:rsid w:val="00AA244F"/>
    <w:rsid w:val="00AC3B2C"/>
    <w:rsid w:val="00AD490A"/>
    <w:rsid w:val="00AD72E6"/>
    <w:rsid w:val="00AD7390"/>
    <w:rsid w:val="00AF097E"/>
    <w:rsid w:val="00AF2B98"/>
    <w:rsid w:val="00B01AD8"/>
    <w:rsid w:val="00B21C32"/>
    <w:rsid w:val="00B23A36"/>
    <w:rsid w:val="00B431FE"/>
    <w:rsid w:val="00B43F48"/>
    <w:rsid w:val="00B50CC5"/>
    <w:rsid w:val="00B5273F"/>
    <w:rsid w:val="00B63659"/>
    <w:rsid w:val="00B70862"/>
    <w:rsid w:val="00B7199A"/>
    <w:rsid w:val="00B756B2"/>
    <w:rsid w:val="00BA383A"/>
    <w:rsid w:val="00BB513E"/>
    <w:rsid w:val="00BC2A54"/>
    <w:rsid w:val="00BC36FC"/>
    <w:rsid w:val="00BC3E1E"/>
    <w:rsid w:val="00BC4AF3"/>
    <w:rsid w:val="00BD0CA6"/>
    <w:rsid w:val="00BD359A"/>
    <w:rsid w:val="00BD7938"/>
    <w:rsid w:val="00BF3FDF"/>
    <w:rsid w:val="00C20334"/>
    <w:rsid w:val="00C25B47"/>
    <w:rsid w:val="00C311D4"/>
    <w:rsid w:val="00C360C1"/>
    <w:rsid w:val="00C44FFD"/>
    <w:rsid w:val="00C47FED"/>
    <w:rsid w:val="00C508B0"/>
    <w:rsid w:val="00C61997"/>
    <w:rsid w:val="00C80C3C"/>
    <w:rsid w:val="00CB67D0"/>
    <w:rsid w:val="00CC71A0"/>
    <w:rsid w:val="00CD2B8E"/>
    <w:rsid w:val="00CD61C0"/>
    <w:rsid w:val="00CE678B"/>
    <w:rsid w:val="00CF164E"/>
    <w:rsid w:val="00CF18EB"/>
    <w:rsid w:val="00D03768"/>
    <w:rsid w:val="00D03F35"/>
    <w:rsid w:val="00D05449"/>
    <w:rsid w:val="00D12912"/>
    <w:rsid w:val="00D17541"/>
    <w:rsid w:val="00D2337F"/>
    <w:rsid w:val="00D27059"/>
    <w:rsid w:val="00D27321"/>
    <w:rsid w:val="00D343B3"/>
    <w:rsid w:val="00D447D1"/>
    <w:rsid w:val="00D54811"/>
    <w:rsid w:val="00D60BFB"/>
    <w:rsid w:val="00D63097"/>
    <w:rsid w:val="00D65B76"/>
    <w:rsid w:val="00D86055"/>
    <w:rsid w:val="00D87F88"/>
    <w:rsid w:val="00DB5E7F"/>
    <w:rsid w:val="00DC1098"/>
    <w:rsid w:val="00DE4E57"/>
    <w:rsid w:val="00DE6B3B"/>
    <w:rsid w:val="00E11593"/>
    <w:rsid w:val="00E2133A"/>
    <w:rsid w:val="00E35A47"/>
    <w:rsid w:val="00E56A46"/>
    <w:rsid w:val="00E634FB"/>
    <w:rsid w:val="00E710A0"/>
    <w:rsid w:val="00E90287"/>
    <w:rsid w:val="00E909A0"/>
    <w:rsid w:val="00EA28B8"/>
    <w:rsid w:val="00EA3ACD"/>
    <w:rsid w:val="00EC750F"/>
    <w:rsid w:val="00EC78AE"/>
    <w:rsid w:val="00ED0FD4"/>
    <w:rsid w:val="00ED7A43"/>
    <w:rsid w:val="00EF4E16"/>
    <w:rsid w:val="00F06E92"/>
    <w:rsid w:val="00F16073"/>
    <w:rsid w:val="00F16DBA"/>
    <w:rsid w:val="00F20317"/>
    <w:rsid w:val="00F23180"/>
    <w:rsid w:val="00F266F9"/>
    <w:rsid w:val="00F35B58"/>
    <w:rsid w:val="00F3707C"/>
    <w:rsid w:val="00F4201B"/>
    <w:rsid w:val="00F42DC3"/>
    <w:rsid w:val="00F66BE0"/>
    <w:rsid w:val="00F80F98"/>
    <w:rsid w:val="00F84F8E"/>
    <w:rsid w:val="00F95BA1"/>
    <w:rsid w:val="00FB2B97"/>
    <w:rsid w:val="00FC3FC3"/>
    <w:rsid w:val="00FC4445"/>
    <w:rsid w:val="00FC64D1"/>
    <w:rsid w:val="00FD5FAC"/>
    <w:rsid w:val="00FF0168"/>
    <w:rsid w:val="00FF1002"/>
    <w:rsid w:val="00FF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9B4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9356BA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9356BA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9356BA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9356BA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9356BA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356BA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9356BA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9356BA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9356BA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56BA"/>
    <w:pPr>
      <w:jc w:val="center"/>
    </w:pPr>
  </w:style>
  <w:style w:type="paragraph" w:styleId="Footer">
    <w:name w:val="footer"/>
    <w:basedOn w:val="Header"/>
    <w:rsid w:val="009356BA"/>
  </w:style>
  <w:style w:type="character" w:styleId="PageNumber">
    <w:name w:val="page number"/>
    <w:basedOn w:val="DefaultParagraphFont"/>
    <w:rsid w:val="009356BA"/>
    <w:rPr>
      <w:rFonts w:ascii="Trebuchet MS" w:hAnsi="Trebuchet MS"/>
      <w:sz w:val="16"/>
    </w:rPr>
  </w:style>
  <w:style w:type="paragraph" w:customStyle="1" w:styleId="H1">
    <w:name w:val="H1"/>
    <w:next w:val="Normal"/>
    <w:link w:val="H1Char"/>
    <w:rsid w:val="009356BA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DC1098"/>
    <w:pPr>
      <w:pBdr>
        <w:bottom w:val="single" w:sz="4" w:space="1" w:color="808080"/>
      </w:pBdr>
      <w:spacing w:before="120" w:after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9356BA"/>
  </w:style>
  <w:style w:type="paragraph" w:customStyle="1" w:styleId="H4">
    <w:name w:val="H4"/>
    <w:basedOn w:val="Heading4"/>
    <w:next w:val="Normal"/>
    <w:link w:val="H4Char"/>
    <w:rsid w:val="009356BA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9356BA"/>
  </w:style>
  <w:style w:type="paragraph" w:customStyle="1" w:styleId="H6">
    <w:name w:val="H6"/>
    <w:rsid w:val="00A019E5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styleId="BodyText">
    <w:name w:val="Body Text"/>
    <w:basedOn w:val="Normal"/>
    <w:rsid w:val="00750CE6"/>
    <w:pPr>
      <w:ind w:right="-54"/>
    </w:pPr>
  </w:style>
  <w:style w:type="paragraph" w:styleId="BodyTextIndent">
    <w:name w:val="Body Text Indent"/>
    <w:basedOn w:val="Normal"/>
    <w:rsid w:val="009356BA"/>
    <w:pPr>
      <w:ind w:left="720"/>
    </w:pPr>
  </w:style>
  <w:style w:type="paragraph" w:styleId="BodyText2">
    <w:name w:val="Body Text 2"/>
    <w:basedOn w:val="Normal"/>
    <w:rsid w:val="006A00EC"/>
    <w:rPr>
      <w:kern w:val="16"/>
      <w:sz w:val="16"/>
    </w:rPr>
  </w:style>
  <w:style w:type="character" w:styleId="Hyperlink">
    <w:name w:val="Hyperlink"/>
    <w:basedOn w:val="DefaultParagraphFont"/>
    <w:rsid w:val="009356BA"/>
    <w:rPr>
      <w:rFonts w:ascii="Calibri" w:hAnsi="Calibri"/>
      <w:color w:val="0000FF"/>
      <w:sz w:val="16"/>
      <w:u w:val="single"/>
    </w:rPr>
  </w:style>
  <w:style w:type="paragraph" w:styleId="BalloonText">
    <w:name w:val="Balloon Text"/>
    <w:basedOn w:val="Normal"/>
    <w:semiHidden/>
    <w:rsid w:val="009356BA"/>
    <w:rPr>
      <w:rFonts w:ascii="Tahoma" w:hAnsi="Tahoma" w:cs="Tahoma"/>
      <w:szCs w:val="16"/>
    </w:rPr>
  </w:style>
  <w:style w:type="paragraph" w:customStyle="1" w:styleId="H7">
    <w:name w:val="H7"/>
    <w:basedOn w:val="Normal"/>
    <w:rsid w:val="009356BA"/>
    <w:rPr>
      <w:sz w:val="16"/>
    </w:rPr>
  </w:style>
  <w:style w:type="table" w:styleId="TableGrid">
    <w:name w:val="Table Grid"/>
    <w:basedOn w:val="TableNormal"/>
    <w:rsid w:val="009356BA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CommentReference">
    <w:name w:val="annotation reference"/>
    <w:basedOn w:val="DefaultParagraphFont"/>
    <w:semiHidden/>
    <w:rsid w:val="00A019E5"/>
    <w:rPr>
      <w:sz w:val="16"/>
      <w:szCs w:val="16"/>
    </w:rPr>
  </w:style>
  <w:style w:type="paragraph" w:styleId="CommentText">
    <w:name w:val="annotation text"/>
    <w:basedOn w:val="Normal"/>
    <w:semiHidden/>
    <w:rsid w:val="00A019E5"/>
    <w:rPr>
      <w:sz w:val="20"/>
    </w:rPr>
  </w:style>
  <w:style w:type="character" w:customStyle="1" w:styleId="H1Char">
    <w:name w:val="H1 Char"/>
    <w:basedOn w:val="DefaultParagraphFont"/>
    <w:link w:val="H1"/>
    <w:rsid w:val="009356BA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DC1098"/>
    <w:rPr>
      <w:caps/>
      <w:color w:val="1F497D" w:themeColor="text2"/>
      <w:sz w:val="24"/>
    </w:rPr>
  </w:style>
  <w:style w:type="paragraph" w:customStyle="1" w:styleId="H7b0">
    <w:name w:val="H7b"/>
    <w:basedOn w:val="H7"/>
    <w:rsid w:val="009356BA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9356BA"/>
    <w:pPr>
      <w:numPr>
        <w:numId w:val="1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9356BA"/>
    <w:pPr>
      <w:numPr>
        <w:numId w:val="2"/>
      </w:numPr>
      <w:tabs>
        <w:tab w:val="left" w:pos="144"/>
      </w:tabs>
    </w:pPr>
  </w:style>
  <w:style w:type="paragraph" w:customStyle="1" w:styleId="ProgramHead">
    <w:name w:val="ProgramHead"/>
    <w:basedOn w:val="H2"/>
    <w:rsid w:val="00A019E5"/>
  </w:style>
  <w:style w:type="paragraph" w:customStyle="1" w:styleId="SubProgramHead">
    <w:name w:val="SubProgramHead"/>
    <w:basedOn w:val="ProgramHead"/>
    <w:rsid w:val="006A00EC"/>
  </w:style>
  <w:style w:type="paragraph" w:customStyle="1" w:styleId="SubprogramHead0">
    <w:name w:val="SubprogramHead"/>
    <w:basedOn w:val="ProgramHead"/>
    <w:rsid w:val="00A019E5"/>
  </w:style>
  <w:style w:type="paragraph" w:customStyle="1" w:styleId="H2SubProgram">
    <w:name w:val="H2 SubProgram"/>
    <w:basedOn w:val="H2"/>
    <w:rsid w:val="006A00EC"/>
  </w:style>
  <w:style w:type="character" w:customStyle="1" w:styleId="A15">
    <w:name w:val="A15"/>
    <w:rsid w:val="000B69D0"/>
    <w:rPr>
      <w:rFonts w:cs="Arial"/>
      <w:color w:val="000000"/>
      <w:sz w:val="22"/>
      <w:szCs w:val="22"/>
      <w:u w:val="single"/>
    </w:rPr>
  </w:style>
  <w:style w:type="character" w:customStyle="1" w:styleId="content">
    <w:name w:val="content"/>
    <w:basedOn w:val="DefaultParagraphFont"/>
    <w:rsid w:val="00B23A36"/>
  </w:style>
  <w:style w:type="paragraph" w:styleId="DocumentMap">
    <w:name w:val="Document Map"/>
    <w:basedOn w:val="Normal"/>
    <w:semiHidden/>
    <w:rsid w:val="009356BA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A019E5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A019E5"/>
  </w:style>
  <w:style w:type="paragraph" w:customStyle="1" w:styleId="StyleH1Left">
    <w:name w:val="Style H1 + Left"/>
    <w:basedOn w:val="H1"/>
    <w:rsid w:val="00750CE6"/>
    <w:pPr>
      <w:jc w:val="left"/>
    </w:pPr>
    <w:rPr>
      <w:color w:val="005400"/>
    </w:rPr>
  </w:style>
  <w:style w:type="character" w:customStyle="1" w:styleId="H4Char">
    <w:name w:val="H4 Char"/>
    <w:basedOn w:val="DefaultParagraphFont"/>
    <w:link w:val="H4"/>
    <w:rsid w:val="009356BA"/>
    <w:rPr>
      <w:rFonts w:ascii="Calibri" w:hAnsi="Calibri"/>
      <w:b/>
      <w:caps/>
      <w:color w:val="005000"/>
      <w:lang w:val="en-US" w:eastAsia="en-US" w:bidi="ar-SA"/>
    </w:rPr>
  </w:style>
  <w:style w:type="character" w:styleId="FollowedHyperlink">
    <w:name w:val="FollowedHyperlink"/>
    <w:basedOn w:val="DefaultParagraphFont"/>
    <w:rsid w:val="009356BA"/>
    <w:rPr>
      <w:color w:val="800080"/>
      <w:u w:val="single"/>
    </w:rPr>
  </w:style>
  <w:style w:type="character" w:customStyle="1" w:styleId="b2">
    <w:name w:val="b2"/>
    <w:basedOn w:val="DefaultParagraphFont"/>
    <w:rsid w:val="00B23A36"/>
  </w:style>
  <w:style w:type="paragraph" w:styleId="NormalWeb">
    <w:name w:val="Normal (Web)"/>
    <w:basedOn w:val="Normal"/>
    <w:rsid w:val="006D209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OPM">
    <w:name w:val="OPM"/>
    <w:basedOn w:val="Normal"/>
    <w:link w:val="OPMChar"/>
    <w:qFormat/>
    <w:rsid w:val="006D2090"/>
  </w:style>
  <w:style w:type="character" w:customStyle="1" w:styleId="OPMChar">
    <w:name w:val="OPM Char"/>
    <w:basedOn w:val="DefaultParagraphFont"/>
    <w:link w:val="OPM"/>
    <w:rsid w:val="006D2090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752EC-71E4-4BFF-B63B-626EC0A0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WCC0000X Workers’ Compensation Commission </vt:lpstr>
    </vt:vector>
  </TitlesOfParts>
  <Company>State of CT - Workers Comp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WCC0000X Workers’ Compensation Commission </dc:title>
  <dc:subject/>
  <dc:creator>Stefanie Foster</dc:creator>
  <cp:keywords/>
  <dc:description/>
  <cp:lastModifiedBy>Scott McWilliams</cp:lastModifiedBy>
  <cp:revision>10</cp:revision>
  <cp:lastPrinted>2012-09-13T14:37:00Z</cp:lastPrinted>
  <dcterms:created xsi:type="dcterms:W3CDTF">2013-01-08T14:24:00Z</dcterms:created>
  <dcterms:modified xsi:type="dcterms:W3CDTF">2013-10-29T21:57:00Z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