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D7" w:rsidRDefault="006A1A9F" w:rsidP="006F2D7A">
      <w:pPr>
        <w:pStyle w:val="H1"/>
      </w:pPr>
      <w:bookmarkStart w:id="0" w:name="OLE_LINK1"/>
      <w:r w:rsidRPr="006A1A9F">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PSrb logo" style="position:absolute;left:0;text-align:left;margin-left:-10.8pt;margin-top:42pt;width:114.75pt;height:34.5pt;z-index:-251659264;visibility:visible;mso-wrap-distance-left:0;mso-wrap-distance-right:14.4pt;mso-position-vertical-relative:page">
            <v:imagedata r:id="rId7" o:title="PSrb logo" cropbottom="1325f"/>
            <w10:wrap anchory="page"/>
            <w10:anchorlock/>
          </v:shape>
        </w:pict>
      </w:r>
      <w:r w:rsidR="00E92042">
        <w:t xml:space="preserve">   </w:t>
      </w:r>
      <w:r w:rsidR="00BF36D7">
        <w:t>Psychiatric Security Review B</w:t>
      </w:r>
      <w:r w:rsidR="00A232BA">
        <w:t>OAR</w:t>
      </w:r>
      <w:r w:rsidR="00BF36D7">
        <w:t>d</w:t>
      </w:r>
    </w:p>
    <w:p w:rsidR="00E92042" w:rsidRPr="00E92042" w:rsidRDefault="00E92042" w:rsidP="00E92042"/>
    <w:p w:rsidR="00BF36D7" w:rsidRPr="003F2735" w:rsidRDefault="00BF36D7" w:rsidP="00E92042">
      <w:pPr>
        <w:pStyle w:val="H2"/>
        <w:tabs>
          <w:tab w:val="right" w:pos="10530"/>
        </w:tabs>
      </w:pPr>
      <w:r w:rsidRPr="00E92042">
        <w:t>Agency Purpose</w:t>
      </w:r>
      <w:r w:rsidR="006A1A9F" w:rsidRPr="00E92042">
        <w:fldChar w:fldCharType="begin"/>
      </w:r>
      <w:r w:rsidRPr="00E92042">
        <w:instrText xml:space="preserve"> XE "Psychiatric Security Review Board" </w:instrText>
      </w:r>
      <w:r w:rsidR="006A1A9F" w:rsidRPr="00E92042">
        <w:fldChar w:fldCharType="end"/>
      </w:r>
      <w:r w:rsidR="005368C3" w:rsidRPr="003F2735">
        <w:t xml:space="preserve"> </w:t>
      </w:r>
      <w:r w:rsidR="00E92042">
        <w:tab/>
      </w:r>
      <w:r w:rsidR="00E92042" w:rsidRPr="00E92042">
        <w:rPr>
          <w:caps w:val="0"/>
          <w:sz w:val="16"/>
          <w:szCs w:val="16"/>
        </w:rPr>
        <w:t>www.ct.gov/psrb</w:t>
      </w:r>
    </w:p>
    <w:p w:rsidR="00436495" w:rsidRPr="003F2735" w:rsidRDefault="00436495" w:rsidP="003F2735">
      <w:pPr>
        <w:pStyle w:val="H2"/>
        <w:sectPr w:rsidR="00436495" w:rsidRPr="003F2735" w:rsidSect="008C3ADD">
          <w:headerReference w:type="default" r:id="rId8"/>
          <w:footerReference w:type="even" r:id="rId9"/>
          <w:footerReference w:type="default" r:id="rId10"/>
          <w:type w:val="continuous"/>
          <w:pgSz w:w="12240" w:h="15840" w:code="1"/>
          <w:pgMar w:top="864" w:right="720" w:bottom="864" w:left="720" w:header="432" w:footer="288" w:gutter="216"/>
          <w:cols w:space="432"/>
          <w:noEndnote/>
        </w:sectPr>
      </w:pPr>
    </w:p>
    <w:bookmarkEnd w:id="0"/>
    <w:p w:rsidR="00B273E4" w:rsidRDefault="00B273E4" w:rsidP="00096002"/>
    <w:p w:rsidR="001C3285" w:rsidRPr="00B273E4" w:rsidRDefault="00B273E4" w:rsidP="00096002">
      <w:pPr>
        <w:rPr>
          <w:szCs w:val="18"/>
        </w:rPr>
      </w:pPr>
      <w:r w:rsidRPr="00B273E4">
        <w:rPr>
          <w:szCs w:val="18"/>
        </w:rPr>
        <w:t>T</w:t>
      </w:r>
      <w:r w:rsidR="001C3285" w:rsidRPr="00B273E4">
        <w:rPr>
          <w:szCs w:val="18"/>
        </w:rPr>
        <w:t xml:space="preserve">he Psychiatric Security Review Board is the state agency to which the Superior Court commits persons who are found not guilty of a crime by reason of mental disease or mental defect.  It is </w:t>
      </w:r>
      <w:r w:rsidR="00A87023">
        <w:rPr>
          <w:szCs w:val="18"/>
        </w:rPr>
        <w:t>PSRB</w:t>
      </w:r>
      <w:r w:rsidR="001C3285" w:rsidRPr="00B273E4">
        <w:rPr>
          <w:szCs w:val="18"/>
        </w:rPr>
        <w:t xml:space="preserve">’s responsibility to review the status of acquittees through an administrative hearing process and order the level of supervision and treatment for the acquittee necessary to ensure public safety.  The board is governed by Connecticut General Statutes, Sections 17a-580 through 17a-603. </w:t>
      </w:r>
    </w:p>
    <w:p w:rsidR="00507705" w:rsidRPr="00396CDD" w:rsidRDefault="001C3285" w:rsidP="00096002">
      <w:pPr>
        <w:rPr>
          <w:sz w:val="20"/>
        </w:rPr>
      </w:pPr>
      <w:r>
        <w:br w:type="column"/>
      </w:r>
    </w:p>
    <w:p w:rsidR="001C3285" w:rsidRPr="00F60169" w:rsidRDefault="006A1A9F" w:rsidP="00096002">
      <w:pPr>
        <w:sectPr w:rsidR="001C3285" w:rsidRPr="00F60169" w:rsidSect="008C3ADD">
          <w:type w:val="continuous"/>
          <w:pgSz w:w="12240" w:h="15840" w:code="1"/>
          <w:pgMar w:top="864" w:right="720" w:bottom="864" w:left="720" w:header="432" w:footer="288" w:gutter="216"/>
          <w:cols w:num="2" w:space="432"/>
          <w:noEndnote/>
        </w:sectPr>
      </w:pPr>
      <w:r>
        <w:pict>
          <v:group id="_x0000_s1059" editas="canvas" style="width:320.6pt;height:139.15pt;mso-position-horizontal-relative:char;mso-position-vertical-relative:line" coordsize="6412,2783">
            <o:lock v:ext="edit" aspectratio="t"/>
            <v:shape id="_x0000_s1058" type="#_x0000_t75" style="position:absolute;width:6412;height:2783" o:preferrelative="f">
              <v:fill o:detectmouseclick="t"/>
              <v:path o:extrusionok="t" o:connecttype="none"/>
              <o:lock v:ext="edit" text="t"/>
            </v:shape>
            <v:rect id="_x0000_s1060" style="position:absolute;left:249;width:4938;height:2653" strokeweight="0"/>
            <v:shape id="_x0000_s1061" style="position:absolute;left:2842;top:1189;width:53;height:431" coordsize="53,431" path="m,209l53,r,222l,431,,209xe" fillcolor="#4d4d80" strokeweight="36e-5mm">
              <v:path arrowok="t"/>
            </v:shape>
            <v:shape id="_x0000_s1062" style="position:absolute;left:2842;top:1189;width:66;height:209" coordsize="66,209" path="m,l13,,40,,66,,,209,,xe" fillcolor="#99f" strokeweight="36e-5mm">
              <v:path arrowok="t"/>
            </v:shape>
            <v:shape id="_x0000_s1063" style="position:absolute;left:2842;top:797;width:262;height:387;flip:x" coordsize="22,39" path="m,l4,,22,39e" filled="f" strokeweight="0">
              <v:path arrowok="t"/>
            </v:shape>
            <v:shape id="_x0000_s1064" style="position:absolute;left:2017;top:1320;width:707;height:313" coordsize="707,313" path="m707,91l,,,222r707,91l707,91xe" fillcolor="#668080" strokeweight="36e-5mm">
              <v:path arrowok="t"/>
            </v:shape>
            <v:shape id="_x0000_s1065" style="position:absolute;left:2017;top:1202;width:707;height:209" coordsize="707,209" path="m,105r26,l52,92,79,78,118,65,144,52r39,l210,39,262,26r39,l328,26,380,13r39,l472,r39,l576,r40,l668,r39,l707,209,,105xe" fillcolor="#cff" strokeweight="36e-5mm">
              <v:path arrowok="t"/>
            </v:shape>
            <v:shape id="_x0000_s1066" style="position:absolute;left:1899;top:888;width:406;height:340" coordsize="31,26" path="m,l4,,31,26e" filled="f" strokeweight="0">
              <v:path arrowok="t"/>
            </v:shape>
            <v:shape id="_x0000_s1067" style="position:absolute;left:2960;top:1398;width:799;height:235" coordsize="799,235" path="m,13l799,r,222l,235,,13xe" fillcolor="gray" strokeweight="36e-5mm">
              <v:path arrowok="t"/>
            </v:shape>
            <v:shape id="_x0000_s1068" style="position:absolute;left:2960;top:1202;width:799;height:209" coordsize="799,209" path="m66,r52,l170,r40,l262,13r52,l367,13r52,13l459,26r39,13l537,52r39,13l616,65r39,13l681,92r26,13l734,118r26,13l773,144r13,13l799,170r,13l,209,66,xe" strokeweight="36e-5mm">
              <v:path arrowok="t"/>
            </v:shape>
            <v:shape id="_x0000_s1069" style="position:absolute;left:3523;top:1254;width:550;height:53" coordsize="42,4" path="m42,4r-4,l,e" filled="f" strokeweight="0">
              <v:path arrowok="t"/>
            </v:shape>
            <v:shape id="_x0000_s1070" style="position:absolute;left:1991;top:1503;width:1611;height:431" coordsize="1611,431" path="m1611,r,13l1598,26r-13,13l1572,52r-13,13l1532,78r-13,13l1480,104r-26,13l1414,130r-39,13l1336,156r-39,l1257,169r-52,13l1153,182r-53,14l1048,196r-53,l943,209r-52,l825,209r-52,l720,209r-52,l602,196r-52,l498,196,445,182r-52,l354,169,301,156r-39,l223,143,183,130,144,117,118,104,92,91,65,78,39,65,26,52,13,39,,26,,13,,,,222r,13l,248r13,13l26,274r13,13l65,300r27,13l118,326r26,13l183,352r40,13l262,378r39,l354,392r39,13l445,405r53,13l550,418r52,l668,431r52,l773,431r52,l891,431r52,l995,418r53,l1100,418r53,-13l1205,405r52,-13l1297,378r39,l1375,365r39,-13l1454,339r26,-13l1519,313r13,-13l1559,287r13,-13l1585,261r13,-13l1611,235r,-13l1611,xe" fillcolor="#808066" strokeweight="36e-5mm">
              <v:path arrowok="t"/>
            </v:shape>
            <v:shape id="_x0000_s1071" style="position:absolute;left:1991;top:1398;width:1611;height:314" coordsize="1611,314" path="m1598,78r13,13l1611,105r-13,13l1598,144r-13,13l1572,170r-27,13l1532,196r-26,13l1467,222r-26,13l1401,235r-39,13l1336,261r-53,13l1244,274r-52,13l1139,287r-52,14l1035,301r-53,l930,314r-53,l812,314r-52,l707,314,655,301r-66,l537,301,485,287r-53,l393,274r-53,l301,261,249,248r-40,l170,235,144,222,118,209,78,196,65,183,39,170,26,157,13,144,,131,,118,,105,,91,,78,13,52,26,39,39,26,65,13,92,,799,105,1598,78xe" fillcolor="#ffc" strokeweight="36e-5mm">
              <v:path arrowok="t"/>
            </v:shape>
            <v:shape id="_x0000_s1072" style="position:absolute;left:2101;top:1934;width:532;height:124" coordsize="27,26" path="m,26r4,l27,e" filled="f" strokeweight="0">
              <v:path arrowok="t"/>
            </v:shape>
            <v:rect id="_x0000_s1073" style="position:absolute;left:1535;top:213;width:2520;height:270;mso-wrap-style:none" filled="f" stroked="f">
              <v:textbox style="mso-next-textbox:#_x0000_s1073;mso-fit-shape-to-text:t" inset="0,0,0,0">
                <w:txbxContent>
                  <w:p w:rsidR="00084049" w:rsidRDefault="00084049">
                    <w:r>
                      <w:rPr>
                        <w:rFonts w:ascii="Arial" w:hAnsi="Arial" w:cs="Arial"/>
                        <w:b/>
                        <w:bCs/>
                        <w:color w:val="000000"/>
                        <w:sz w:val="20"/>
                      </w:rPr>
                      <w:t>ACQUITTEE PLAC</w:t>
                    </w:r>
                    <w:r w:rsidRPr="00B273E4">
                      <w:rPr>
                        <w:rFonts w:ascii="Arial" w:hAnsi="Arial" w:cs="Arial"/>
                        <w:b/>
                        <w:bCs/>
                        <w:color w:val="000000"/>
                        <w:spacing w:val="10"/>
                        <w:sz w:val="20"/>
                      </w:rPr>
                      <w:t>E</w:t>
                    </w:r>
                    <w:r w:rsidRPr="00B273E4">
                      <w:rPr>
                        <w:rFonts w:ascii="Arial" w:hAnsi="Arial" w:cs="Arial"/>
                        <w:b/>
                        <w:bCs/>
                        <w:color w:val="000000"/>
                        <w:spacing w:val="18"/>
                        <w:sz w:val="20"/>
                      </w:rPr>
                      <w:t>MEN</w:t>
                    </w:r>
                    <w:r>
                      <w:rPr>
                        <w:rFonts w:ascii="Arial" w:hAnsi="Arial" w:cs="Arial"/>
                        <w:b/>
                        <w:bCs/>
                        <w:color w:val="000000"/>
                        <w:sz w:val="20"/>
                      </w:rPr>
                      <w:t>T</w:t>
                    </w:r>
                  </w:p>
                </w:txbxContent>
              </v:textbox>
            </v:rect>
            <v:rect id="_x0000_s1075" style="position:absolute;left:1130;top:1837;width:1042;height:436" filled="f" stroked="f">
              <v:textbox style="mso-next-textbox:#_x0000_s1075" inset="0,0,0,0">
                <w:txbxContent>
                  <w:p w:rsidR="00084049" w:rsidRDefault="00084049">
                    <w:r>
                      <w:rPr>
                        <w:rFonts w:ascii="Arial" w:hAnsi="Arial" w:cs="Arial"/>
                        <w:color w:val="000000"/>
                        <w:sz w:val="14"/>
                        <w:szCs w:val="14"/>
                      </w:rPr>
                      <w:t>Connecticut  Valley Hospital</w:t>
                    </w:r>
                  </w:p>
                </w:txbxContent>
              </v:textbox>
            </v:rect>
            <v:rect id="_x0000_s1076" style="position:absolute;left:1469;top:2202;width:281;height:272;mso-wrap-style:none" filled="f" stroked="f">
              <v:textbox style="mso-next-textbox:#_x0000_s1076" inset="0,0,0,0">
                <w:txbxContent>
                  <w:p w:rsidR="00084049" w:rsidRDefault="00084049">
                    <w:r>
                      <w:rPr>
                        <w:rFonts w:ascii="Arial" w:hAnsi="Arial" w:cs="Arial"/>
                        <w:color w:val="000000"/>
                        <w:sz w:val="14"/>
                        <w:szCs w:val="14"/>
                      </w:rPr>
                      <w:t>60%</w:t>
                    </w:r>
                  </w:p>
                </w:txbxContent>
              </v:textbox>
            </v:rect>
            <v:rect id="_x0000_s1077" style="position:absolute;left:3204;top:483;width:1092;height:475" filled="f" stroked="f">
              <v:textbox style="mso-next-textbox:#_x0000_s1077" inset="0,0,0,0">
                <w:txbxContent>
                  <w:p w:rsidR="00084049" w:rsidRDefault="00084049" w:rsidP="00084049">
                    <w:pPr>
                      <w:jc w:val="left"/>
                    </w:pPr>
                    <w:r>
                      <w:rPr>
                        <w:rFonts w:ascii="Arial" w:hAnsi="Arial" w:cs="Arial"/>
                        <w:color w:val="000000"/>
                        <w:sz w:val="14"/>
                        <w:szCs w:val="14"/>
                      </w:rPr>
                      <w:t>Department of Developmental Services</w:t>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r>
                      <w:rPr>
                        <w:rFonts w:ascii="Arial" w:hAnsi="Arial" w:cs="Arial"/>
                        <w:vanish/>
                        <w:color w:val="000000"/>
                        <w:sz w:val="14"/>
                        <w:szCs w:val="14"/>
                      </w:rPr>
                      <w:pgNum/>
                    </w:r>
                  </w:p>
                </w:txbxContent>
              </v:textbox>
            </v:rect>
            <v:rect id="_x0000_s1078" style="position:absolute;left:3870;top:818;width:203;height:201;mso-wrap-style:none" filled="f" stroked="f">
              <v:textbox style="mso-next-textbox:#_x0000_s1078;mso-fit-shape-to-text:t" inset="0,0,0,0">
                <w:txbxContent>
                  <w:p w:rsidR="00084049" w:rsidRDefault="00084049">
                    <w:r>
                      <w:rPr>
                        <w:rFonts w:ascii="Arial" w:hAnsi="Arial" w:cs="Arial"/>
                        <w:color w:val="000000"/>
                        <w:sz w:val="14"/>
                        <w:szCs w:val="14"/>
                      </w:rPr>
                      <w:t>1%</w:t>
                    </w:r>
                  </w:p>
                </w:txbxContent>
              </v:textbox>
            </v:rect>
            <v:rect id="_x0000_s1079" style="position:absolute;left:4073;top:1019;width:781;height:379" filled="f" stroked="f">
              <v:textbox style="mso-next-textbox:#_x0000_s1079" inset="0,0,0,0">
                <w:txbxContent>
                  <w:p w:rsidR="00084049" w:rsidRDefault="00084049">
                    <w:r>
                      <w:rPr>
                        <w:rFonts w:ascii="Arial" w:hAnsi="Arial" w:cs="Arial"/>
                        <w:color w:val="000000"/>
                        <w:sz w:val="14"/>
                        <w:szCs w:val="14"/>
                      </w:rPr>
                      <w:t xml:space="preserve">Conditional </w:t>
                    </w:r>
                    <w:r>
                      <w:rPr>
                        <w:rFonts w:ascii="Arial" w:hAnsi="Arial" w:cs="Arial"/>
                        <w:color w:val="000000"/>
                        <w:sz w:val="14"/>
                        <w:szCs w:val="14"/>
                      </w:rPr>
                      <w:br/>
                      <w:t xml:space="preserve">Release </w:t>
                    </w:r>
                  </w:p>
                </w:txbxContent>
              </v:textbox>
            </v:rect>
            <v:rect id="_x0000_s1081" style="position:absolute;left:4663;top:1202;width:338;height:275" filled="f" stroked="f">
              <v:textbox style="mso-next-textbox:#_x0000_s1081" inset="0,0,0,0">
                <w:txbxContent>
                  <w:p w:rsidR="00084049" w:rsidRDefault="00084049">
                    <w:r>
                      <w:rPr>
                        <w:rFonts w:ascii="Arial" w:hAnsi="Arial" w:cs="Arial"/>
                        <w:color w:val="000000"/>
                        <w:sz w:val="14"/>
                        <w:szCs w:val="14"/>
                      </w:rPr>
                      <w:t>22%</w:t>
                    </w:r>
                  </w:p>
                </w:txbxContent>
              </v:textbox>
            </v:rect>
            <v:rect id="_x0000_s1082" style="position:absolute;left:1257;top:601;width:760;height:392" filled="f" stroked="f">
              <v:textbox style="mso-next-textbox:#_x0000_s1082" inset="0,0,0,0">
                <w:txbxContent>
                  <w:p w:rsidR="00084049" w:rsidRDefault="00084049">
                    <w:r>
                      <w:rPr>
                        <w:rFonts w:ascii="Arial" w:hAnsi="Arial" w:cs="Arial"/>
                        <w:color w:val="000000"/>
                        <w:sz w:val="14"/>
                        <w:szCs w:val="14"/>
                      </w:rPr>
                      <w:t>Maximum- Security</w:t>
                    </w:r>
                  </w:p>
                </w:txbxContent>
              </v:textbox>
            </v:rect>
            <v:rect id="_x0000_s1084" style="position:absolute;left:1345;top:958;width:281;height:296;mso-wrap-style:none" filled="f" stroked="f">
              <v:textbox style="mso-next-textbox:#_x0000_s1084" inset="0,0,0,0">
                <w:txbxContent>
                  <w:p w:rsidR="00084049" w:rsidRDefault="00084049">
                    <w:r>
                      <w:rPr>
                        <w:rFonts w:ascii="Arial" w:hAnsi="Arial" w:cs="Arial"/>
                        <w:color w:val="000000"/>
                        <w:sz w:val="14"/>
                        <w:szCs w:val="14"/>
                      </w:rPr>
                      <w:t>17%</w:t>
                    </w:r>
                  </w:p>
                </w:txbxContent>
              </v:textbox>
            </v:rect>
            <w10:wrap type="none"/>
            <w10:anchorlock/>
          </v:group>
        </w:pict>
      </w:r>
    </w:p>
    <w:p w:rsidR="00A27469" w:rsidRPr="00A27469" w:rsidRDefault="00A27469" w:rsidP="00096002"/>
    <w:sectPr w:rsidR="00A27469" w:rsidRPr="00A27469" w:rsidSect="008C3ADD">
      <w:headerReference w:type="even" r:id="rId11"/>
      <w:type w:val="continuous"/>
      <w:pgSz w:w="12240" w:h="15840" w:code="1"/>
      <w:pgMar w:top="864" w:right="720" w:bottom="864" w:left="720" w:header="432" w:footer="288" w:gutter="216"/>
      <w:cols w:space="720"/>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776" w:rsidRDefault="00AC5776">
      <w:r>
        <w:separator/>
      </w:r>
    </w:p>
  </w:endnote>
  <w:endnote w:type="continuationSeparator" w:id="0">
    <w:p w:rsidR="00AC5776" w:rsidRDefault="00AC57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22" w:rsidRDefault="000E0B22" w:rsidP="002C4AE2">
    <w:pPr>
      <w:pStyle w:val="Footer"/>
      <w:framePr w:w="670" w:wrap="around" w:vAnchor="text" w:hAnchor="page" w:x="5377" w:y="-2"/>
      <w:rPr>
        <w:rStyle w:val="PageNumber"/>
      </w:rPr>
    </w:pPr>
    <w:r>
      <w:rPr>
        <w:rStyle w:val="PageNumber"/>
      </w:rPr>
      <w:t xml:space="preserve">B - </w:t>
    </w:r>
    <w:r w:rsidR="006A1A9F">
      <w:rPr>
        <w:rStyle w:val="PageNumber"/>
      </w:rPr>
      <w:fldChar w:fldCharType="begin"/>
    </w:r>
    <w:r>
      <w:rPr>
        <w:rStyle w:val="PageNumber"/>
      </w:rPr>
      <w:instrText xml:space="preserve">PAGE  </w:instrText>
    </w:r>
    <w:r w:rsidR="006A1A9F">
      <w:rPr>
        <w:rStyle w:val="PageNumber"/>
      </w:rPr>
      <w:fldChar w:fldCharType="separate"/>
    </w:r>
    <w:r>
      <w:rPr>
        <w:rStyle w:val="PageNumber"/>
        <w:noProof/>
      </w:rPr>
      <w:t>2</w:t>
    </w:r>
    <w:r w:rsidR="006A1A9F">
      <w:rPr>
        <w:rStyle w:val="PageNumber"/>
      </w:rPr>
      <w:fldChar w:fldCharType="end"/>
    </w:r>
  </w:p>
  <w:p w:rsidR="000E0B22" w:rsidRDefault="000E0B22" w:rsidP="002C4AE2">
    <w:pPr>
      <w:pStyle w:val="Footer"/>
      <w:tabs>
        <w:tab w:val="right" w:pos="10464"/>
      </w:tabs>
      <w:jc w:val="left"/>
    </w:pPr>
    <w:r>
      <w:t>Psychiatric Security Review Board</w:t>
    </w:r>
    <w:r>
      <w:tab/>
      <w:t>Health and Hospitals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22" w:rsidRDefault="000E0B22">
    <w:pPr>
      <w:pStyle w:val="Footer"/>
      <w:framePr w:w="1080" w:wrap="around" w:vAnchor="text" w:hAnchor="text" w:xAlign="center" w:y="1"/>
      <w:rPr>
        <w:rStyle w:val="PageNumber"/>
      </w:rPr>
    </w:pPr>
    <w:r>
      <w:rPr>
        <w:rStyle w:val="PageNumber"/>
      </w:rPr>
      <w:t xml:space="preserve">B - </w:t>
    </w:r>
    <w:r w:rsidR="006A1A9F">
      <w:rPr>
        <w:rStyle w:val="PageNumber"/>
      </w:rPr>
      <w:fldChar w:fldCharType="begin"/>
    </w:r>
    <w:r>
      <w:rPr>
        <w:rStyle w:val="PageNumber"/>
      </w:rPr>
      <w:instrText xml:space="preserve">PAGE  </w:instrText>
    </w:r>
    <w:r w:rsidR="006A1A9F">
      <w:rPr>
        <w:rStyle w:val="PageNumber"/>
      </w:rPr>
      <w:fldChar w:fldCharType="separate"/>
    </w:r>
    <w:r w:rsidR="00FD6DBB">
      <w:rPr>
        <w:rStyle w:val="PageNumber"/>
        <w:noProof/>
      </w:rPr>
      <w:t>1</w:t>
    </w:r>
    <w:r w:rsidR="006A1A9F">
      <w:rPr>
        <w:rStyle w:val="PageNumber"/>
      </w:rPr>
      <w:fldChar w:fldCharType="end"/>
    </w:r>
  </w:p>
  <w:p w:rsidR="000E0B22" w:rsidRDefault="000E0B22" w:rsidP="00940EEE">
    <w:pPr>
      <w:pStyle w:val="Footer"/>
      <w:tabs>
        <w:tab w:val="right" w:pos="10560"/>
      </w:tabs>
      <w:jc w:val="left"/>
    </w:pPr>
    <w:r>
      <w:t>Health and Hospitals</w:t>
    </w:r>
    <w:r>
      <w:tab/>
      <w:t>Psychiatric Security Review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776" w:rsidRDefault="00AC5776">
      <w:r>
        <w:separator/>
      </w:r>
    </w:p>
  </w:footnote>
  <w:footnote w:type="continuationSeparator" w:id="0">
    <w:p w:rsidR="00AC5776" w:rsidRDefault="00AC5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22" w:rsidRDefault="000E0B22" w:rsidP="003F2735">
    <w:pPr>
      <w:pStyle w:val="Header"/>
      <w:spacing w:after="0"/>
      <w:jc w:val="right"/>
    </w:pPr>
    <w:smartTag w:uri="urn:schemas-microsoft-com:office:smarttags" w:element="PersonName">
      <w:r>
        <w:t>Budget</w:t>
      </w:r>
    </w:smartTag>
    <w:r>
      <w:t xml:space="preserve">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22" w:rsidRDefault="000E0B22">
    <w:pPr>
      <w:pStyle w:val="Header"/>
      <w:jc w:val="left"/>
    </w:pPr>
    <w:r>
      <w:t>Budget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CBA6BA3"/>
    <w:multiLevelType w:val="hybridMultilevel"/>
    <w:tmpl w:val="4ECC4462"/>
    <w:lvl w:ilvl="0" w:tplc="EC76FE60">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F76918"/>
    <w:multiLevelType w:val="hybridMultilevel"/>
    <w:tmpl w:val="2F36A3C6"/>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9D204D"/>
    <w:multiLevelType w:val="hybridMultilevel"/>
    <w:tmpl w:val="E424E412"/>
    <w:lvl w:ilvl="0" w:tplc="05EA311A">
      <w:start w:val="1"/>
      <w:numFmt w:val="bullet"/>
      <w:lvlText w:val=""/>
      <w:lvlJc w:val="left"/>
      <w:pPr>
        <w:tabs>
          <w:tab w:val="num" w:pos="-144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nsid w:val="25A6075A"/>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6">
    <w:nsid w:val="26793B6F"/>
    <w:multiLevelType w:val="hybridMultilevel"/>
    <w:tmpl w:val="8450717E"/>
    <w:lvl w:ilvl="0" w:tplc="CE32CDA2">
      <w:start w:val="1"/>
      <w:numFmt w:val="bullet"/>
      <w:lvlText w:val=""/>
      <w:lvlJc w:val="left"/>
      <w:pPr>
        <w:ind w:left="720" w:hanging="360"/>
      </w:pPr>
      <w:rPr>
        <w:rFonts w:ascii="Symbol" w:hAnsi="Symbol" w:hint="default"/>
        <w:color w:val="002D8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A0DF7"/>
    <w:multiLevelType w:val="hybridMultilevel"/>
    <w:tmpl w:val="C21C3D2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2FD707F0"/>
    <w:multiLevelType w:val="hybridMultilevel"/>
    <w:tmpl w:val="7B5E3E0A"/>
    <w:lvl w:ilvl="0" w:tplc="EC76FE60">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5B76ED"/>
    <w:multiLevelType w:val="hybridMultilevel"/>
    <w:tmpl w:val="68E6CC74"/>
    <w:lvl w:ilvl="0" w:tplc="05EA311A">
      <w:start w:val="1"/>
      <w:numFmt w:val="bullet"/>
      <w:lvlText w:val=""/>
      <w:lvlJc w:val="left"/>
      <w:pPr>
        <w:tabs>
          <w:tab w:val="num" w:pos="-144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nsid w:val="39AA5C5E"/>
    <w:multiLevelType w:val="hybridMultilevel"/>
    <w:tmpl w:val="80CED18C"/>
    <w:lvl w:ilvl="0" w:tplc="AAAC0642">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941AC9"/>
    <w:multiLevelType w:val="hybridMultilevel"/>
    <w:tmpl w:val="6F0EC8D2"/>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5657F3"/>
    <w:multiLevelType w:val="hybridMultilevel"/>
    <w:tmpl w:val="A4C0FC20"/>
    <w:lvl w:ilvl="0" w:tplc="2CEE3006">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7A0357"/>
    <w:multiLevelType w:val="hybridMultilevel"/>
    <w:tmpl w:val="9470272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C008B7"/>
    <w:multiLevelType w:val="hybridMultilevel"/>
    <w:tmpl w:val="EAE86024"/>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FBC5F3B"/>
    <w:multiLevelType w:val="hybridMultilevel"/>
    <w:tmpl w:val="4FE80E8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7195278D"/>
    <w:multiLevelType w:val="hybridMultilevel"/>
    <w:tmpl w:val="FF4A662C"/>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520B75"/>
    <w:multiLevelType w:val="hybridMultilevel"/>
    <w:tmpl w:val="94446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7B135358"/>
    <w:multiLevelType w:val="hybridMultilevel"/>
    <w:tmpl w:val="F5463EC0"/>
    <w:lvl w:ilvl="0" w:tplc="30489D7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DB5B78"/>
    <w:multiLevelType w:val="hybridMultilevel"/>
    <w:tmpl w:val="80CED18C"/>
    <w:lvl w:ilvl="0" w:tplc="7A5EEB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9"/>
  </w:num>
  <w:num w:numId="4">
    <w:abstractNumId w:val="14"/>
  </w:num>
  <w:num w:numId="5">
    <w:abstractNumId w:val="0"/>
    <w:lvlOverride w:ilvl="0">
      <w:lvl w:ilvl="0">
        <w:start w:val="1"/>
        <w:numFmt w:val="bullet"/>
        <w:lvlText w:val=""/>
        <w:lvlJc w:val="left"/>
        <w:pPr>
          <w:tabs>
            <w:tab w:val="num" w:pos="360"/>
          </w:tabs>
          <w:ind w:left="360" w:hanging="360"/>
        </w:pPr>
        <w:rPr>
          <w:rFonts w:ascii="Symbol" w:hAnsi="Symbol" w:hint="default"/>
        </w:rPr>
      </w:lvl>
    </w:lvlOverride>
  </w:num>
  <w:num w:numId="6">
    <w:abstractNumId w:val="16"/>
  </w:num>
  <w:num w:numId="7">
    <w:abstractNumId w:val="7"/>
  </w:num>
  <w:num w:numId="8">
    <w:abstractNumId w:val="5"/>
  </w:num>
  <w:num w:numId="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0">
    <w:abstractNumId w:val="18"/>
  </w:num>
  <w:num w:numId="11">
    <w:abstractNumId w:val="9"/>
  </w:num>
  <w:num w:numId="12">
    <w:abstractNumId w:val="4"/>
  </w:num>
  <w:num w:numId="13">
    <w:abstractNumId w:val="13"/>
  </w:num>
  <w:num w:numId="14">
    <w:abstractNumId w:val="2"/>
  </w:num>
  <w:num w:numId="15">
    <w:abstractNumId w:val="14"/>
  </w:num>
  <w:num w:numId="16">
    <w:abstractNumId w:val="11"/>
  </w:num>
  <w:num w:numId="17">
    <w:abstractNumId w:val="2"/>
  </w:num>
  <w:num w:numId="18">
    <w:abstractNumId w:val="14"/>
  </w:num>
  <w:num w:numId="19">
    <w:abstractNumId w:val="8"/>
  </w:num>
  <w:num w:numId="20">
    <w:abstractNumId w:val="1"/>
  </w:num>
  <w:num w:numId="21">
    <w:abstractNumId w:val="2"/>
  </w:num>
  <w:num w:numId="22">
    <w:abstractNumId w:val="14"/>
  </w:num>
  <w:num w:numId="23">
    <w:abstractNumId w:val="12"/>
  </w:num>
  <w:num w:numId="24">
    <w:abstractNumId w:val="2"/>
  </w:num>
  <w:num w:numId="25">
    <w:abstractNumId w:val="14"/>
  </w:num>
  <w:num w:numId="26">
    <w:abstractNumId w:val="2"/>
  </w:num>
  <w:num w:numId="27">
    <w:abstractNumId w:val="14"/>
  </w:num>
  <w:num w:numId="28">
    <w:abstractNumId w:val="2"/>
  </w:num>
  <w:num w:numId="29">
    <w:abstractNumId w:val="14"/>
  </w:num>
  <w:num w:numId="30">
    <w:abstractNumId w:val="17"/>
  </w:num>
  <w:num w:numId="31">
    <w:abstractNumId w:val="2"/>
  </w:num>
  <w:num w:numId="32">
    <w:abstractNumId w:val="14"/>
  </w:num>
  <w:num w:numId="33">
    <w:abstractNumId w:val="2"/>
  </w:num>
  <w:num w:numId="34">
    <w:abstractNumId w:val="14"/>
  </w:num>
  <w:num w:numId="35">
    <w:abstractNumId w:val="2"/>
  </w:num>
  <w:num w:numId="36">
    <w:abstractNumId w:val="14"/>
  </w:num>
  <w:num w:numId="37">
    <w:abstractNumId w:val="2"/>
  </w:num>
  <w:num w:numId="38">
    <w:abstractNumId w:val="14"/>
  </w:num>
  <w:num w:numId="39">
    <w:abstractNumId w:val="6"/>
  </w:num>
  <w:num w:numId="40">
    <w:abstractNumId w:val="15"/>
  </w:num>
  <w:num w:numId="41">
    <w:abstractNumId w:val="3"/>
  </w:num>
  <w:num w:numId="42">
    <w:abstractNumId w:val="2"/>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stylePaneFormatFilter w:val="3F01"/>
  <w:doNotTrackMoves/>
  <w:defaultTabStop w:val="720"/>
  <w:evenAndOddHeaders/>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0EEE"/>
    <w:rsid w:val="00005F94"/>
    <w:rsid w:val="000061C3"/>
    <w:rsid w:val="0004694F"/>
    <w:rsid w:val="00064003"/>
    <w:rsid w:val="00065D84"/>
    <w:rsid w:val="00073CC9"/>
    <w:rsid w:val="000822A6"/>
    <w:rsid w:val="00084049"/>
    <w:rsid w:val="000938B7"/>
    <w:rsid w:val="00093ED1"/>
    <w:rsid w:val="00095CF1"/>
    <w:rsid w:val="00096002"/>
    <w:rsid w:val="000D5822"/>
    <w:rsid w:val="000D679C"/>
    <w:rsid w:val="000D6B57"/>
    <w:rsid w:val="000E0B22"/>
    <w:rsid w:val="000E172C"/>
    <w:rsid w:val="000E5833"/>
    <w:rsid w:val="000F2661"/>
    <w:rsid w:val="00120937"/>
    <w:rsid w:val="001235CA"/>
    <w:rsid w:val="00150A46"/>
    <w:rsid w:val="001736C9"/>
    <w:rsid w:val="00173FC5"/>
    <w:rsid w:val="001A3DF5"/>
    <w:rsid w:val="001B1F8A"/>
    <w:rsid w:val="001C3285"/>
    <w:rsid w:val="00201F62"/>
    <w:rsid w:val="002229BE"/>
    <w:rsid w:val="002242C8"/>
    <w:rsid w:val="00231922"/>
    <w:rsid w:val="00231D2D"/>
    <w:rsid w:val="00236878"/>
    <w:rsid w:val="00247C84"/>
    <w:rsid w:val="002509EF"/>
    <w:rsid w:val="00271C4B"/>
    <w:rsid w:val="002771DC"/>
    <w:rsid w:val="00286B1B"/>
    <w:rsid w:val="00297E44"/>
    <w:rsid w:val="002C4AE2"/>
    <w:rsid w:val="002E0E73"/>
    <w:rsid w:val="002F28A3"/>
    <w:rsid w:val="00311EEE"/>
    <w:rsid w:val="00315375"/>
    <w:rsid w:val="003354E7"/>
    <w:rsid w:val="00336509"/>
    <w:rsid w:val="00350977"/>
    <w:rsid w:val="00376655"/>
    <w:rsid w:val="0038732F"/>
    <w:rsid w:val="00396CDD"/>
    <w:rsid w:val="003B21AD"/>
    <w:rsid w:val="003C36DA"/>
    <w:rsid w:val="003C4F9F"/>
    <w:rsid w:val="003F2735"/>
    <w:rsid w:val="003F5082"/>
    <w:rsid w:val="004026A5"/>
    <w:rsid w:val="0040331E"/>
    <w:rsid w:val="0041695A"/>
    <w:rsid w:val="00421F42"/>
    <w:rsid w:val="004308D2"/>
    <w:rsid w:val="004345AD"/>
    <w:rsid w:val="00436495"/>
    <w:rsid w:val="004442F7"/>
    <w:rsid w:val="0044509E"/>
    <w:rsid w:val="00446BE9"/>
    <w:rsid w:val="0045504F"/>
    <w:rsid w:val="00460FB4"/>
    <w:rsid w:val="0046721C"/>
    <w:rsid w:val="0047393C"/>
    <w:rsid w:val="00481B2E"/>
    <w:rsid w:val="004842A8"/>
    <w:rsid w:val="004A6239"/>
    <w:rsid w:val="004B0666"/>
    <w:rsid w:val="004C5B0B"/>
    <w:rsid w:val="004C6642"/>
    <w:rsid w:val="004D078F"/>
    <w:rsid w:val="004D47C4"/>
    <w:rsid w:val="00505C04"/>
    <w:rsid w:val="00507705"/>
    <w:rsid w:val="005205AB"/>
    <w:rsid w:val="00531E73"/>
    <w:rsid w:val="005368C3"/>
    <w:rsid w:val="00546244"/>
    <w:rsid w:val="00554A02"/>
    <w:rsid w:val="00561B15"/>
    <w:rsid w:val="005677AC"/>
    <w:rsid w:val="005741B5"/>
    <w:rsid w:val="00590671"/>
    <w:rsid w:val="005965C1"/>
    <w:rsid w:val="005C389A"/>
    <w:rsid w:val="005C3E4E"/>
    <w:rsid w:val="005C584A"/>
    <w:rsid w:val="00621EE9"/>
    <w:rsid w:val="00625DFC"/>
    <w:rsid w:val="00625F68"/>
    <w:rsid w:val="00642013"/>
    <w:rsid w:val="00655552"/>
    <w:rsid w:val="00655D44"/>
    <w:rsid w:val="00667A5B"/>
    <w:rsid w:val="00682C21"/>
    <w:rsid w:val="006878B4"/>
    <w:rsid w:val="006A1A9F"/>
    <w:rsid w:val="006A510E"/>
    <w:rsid w:val="006A6C31"/>
    <w:rsid w:val="006C76F1"/>
    <w:rsid w:val="006E0BE7"/>
    <w:rsid w:val="006F2D7A"/>
    <w:rsid w:val="00726346"/>
    <w:rsid w:val="00784662"/>
    <w:rsid w:val="007A16DF"/>
    <w:rsid w:val="007A1996"/>
    <w:rsid w:val="007C6CF7"/>
    <w:rsid w:val="007F21EF"/>
    <w:rsid w:val="007F5AFE"/>
    <w:rsid w:val="00801FA1"/>
    <w:rsid w:val="008130D4"/>
    <w:rsid w:val="00837F77"/>
    <w:rsid w:val="00840D8D"/>
    <w:rsid w:val="00845EFA"/>
    <w:rsid w:val="008B57C7"/>
    <w:rsid w:val="008B7576"/>
    <w:rsid w:val="008C3ADD"/>
    <w:rsid w:val="008D3994"/>
    <w:rsid w:val="008D5570"/>
    <w:rsid w:val="008F4FD5"/>
    <w:rsid w:val="008F5ED4"/>
    <w:rsid w:val="008F79FA"/>
    <w:rsid w:val="00902B34"/>
    <w:rsid w:val="00907E06"/>
    <w:rsid w:val="009105EA"/>
    <w:rsid w:val="00922BEC"/>
    <w:rsid w:val="00940EEE"/>
    <w:rsid w:val="009460C6"/>
    <w:rsid w:val="00963785"/>
    <w:rsid w:val="00975A96"/>
    <w:rsid w:val="00983D36"/>
    <w:rsid w:val="00991092"/>
    <w:rsid w:val="00993353"/>
    <w:rsid w:val="00993750"/>
    <w:rsid w:val="009A195D"/>
    <w:rsid w:val="009B41EE"/>
    <w:rsid w:val="009C27DE"/>
    <w:rsid w:val="00A030A5"/>
    <w:rsid w:val="00A147A8"/>
    <w:rsid w:val="00A232BA"/>
    <w:rsid w:val="00A2673F"/>
    <w:rsid w:val="00A27469"/>
    <w:rsid w:val="00A27D6E"/>
    <w:rsid w:val="00A35C31"/>
    <w:rsid w:val="00A47116"/>
    <w:rsid w:val="00A75C2B"/>
    <w:rsid w:val="00A84833"/>
    <w:rsid w:val="00A84DB2"/>
    <w:rsid w:val="00A87023"/>
    <w:rsid w:val="00A91544"/>
    <w:rsid w:val="00AB19A2"/>
    <w:rsid w:val="00AC5776"/>
    <w:rsid w:val="00AD1391"/>
    <w:rsid w:val="00AD25D6"/>
    <w:rsid w:val="00AD5284"/>
    <w:rsid w:val="00B03474"/>
    <w:rsid w:val="00B23BDB"/>
    <w:rsid w:val="00B273E4"/>
    <w:rsid w:val="00B32E30"/>
    <w:rsid w:val="00B74C40"/>
    <w:rsid w:val="00B843DD"/>
    <w:rsid w:val="00B94D24"/>
    <w:rsid w:val="00BA0745"/>
    <w:rsid w:val="00BC0322"/>
    <w:rsid w:val="00BD7F9C"/>
    <w:rsid w:val="00BE630F"/>
    <w:rsid w:val="00BF36D7"/>
    <w:rsid w:val="00C03AB2"/>
    <w:rsid w:val="00C12F70"/>
    <w:rsid w:val="00C14136"/>
    <w:rsid w:val="00C16779"/>
    <w:rsid w:val="00C23FE1"/>
    <w:rsid w:val="00C364A6"/>
    <w:rsid w:val="00C37621"/>
    <w:rsid w:val="00C4187F"/>
    <w:rsid w:val="00C524B7"/>
    <w:rsid w:val="00C92340"/>
    <w:rsid w:val="00CA1397"/>
    <w:rsid w:val="00CB3183"/>
    <w:rsid w:val="00CE10A6"/>
    <w:rsid w:val="00D0214F"/>
    <w:rsid w:val="00D20463"/>
    <w:rsid w:val="00D463E1"/>
    <w:rsid w:val="00D54CF3"/>
    <w:rsid w:val="00D63F1D"/>
    <w:rsid w:val="00D65E8F"/>
    <w:rsid w:val="00D713B1"/>
    <w:rsid w:val="00DA23CC"/>
    <w:rsid w:val="00DA4C64"/>
    <w:rsid w:val="00DA7C52"/>
    <w:rsid w:val="00DC2F75"/>
    <w:rsid w:val="00DC55B1"/>
    <w:rsid w:val="00DD573B"/>
    <w:rsid w:val="00DF4FE6"/>
    <w:rsid w:val="00E0598E"/>
    <w:rsid w:val="00E13847"/>
    <w:rsid w:val="00E14902"/>
    <w:rsid w:val="00E272BF"/>
    <w:rsid w:val="00E46843"/>
    <w:rsid w:val="00E92042"/>
    <w:rsid w:val="00EA7942"/>
    <w:rsid w:val="00EB0A0A"/>
    <w:rsid w:val="00ED5CB4"/>
    <w:rsid w:val="00ED6CF4"/>
    <w:rsid w:val="00EE3CC5"/>
    <w:rsid w:val="00EE48FD"/>
    <w:rsid w:val="00EF1D2C"/>
    <w:rsid w:val="00EF1FB6"/>
    <w:rsid w:val="00EF3F4A"/>
    <w:rsid w:val="00F01236"/>
    <w:rsid w:val="00F05DF8"/>
    <w:rsid w:val="00F2725E"/>
    <w:rsid w:val="00F3296C"/>
    <w:rsid w:val="00F45135"/>
    <w:rsid w:val="00F504AC"/>
    <w:rsid w:val="00F60169"/>
    <w:rsid w:val="00F828DB"/>
    <w:rsid w:val="00FA4446"/>
    <w:rsid w:val="00FB0F79"/>
    <w:rsid w:val="00FC2000"/>
    <w:rsid w:val="00FC248F"/>
    <w:rsid w:val="00FD6DBB"/>
    <w:rsid w:val="00FE0D2E"/>
    <w:rsid w:val="00FF50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CDD"/>
    <w:pPr>
      <w:spacing w:after="40"/>
      <w:jc w:val="both"/>
    </w:pPr>
    <w:rPr>
      <w:rFonts w:ascii="Calibri" w:hAnsi="Calibri"/>
      <w:sz w:val="18"/>
    </w:rPr>
  </w:style>
  <w:style w:type="paragraph" w:styleId="Heading1">
    <w:name w:val="heading 1"/>
    <w:basedOn w:val="H1"/>
    <w:next w:val="Normal"/>
    <w:qFormat/>
    <w:rsid w:val="00396CDD"/>
    <w:pPr>
      <w:keepNext/>
      <w:spacing w:after="60"/>
      <w:jc w:val="left"/>
      <w:outlineLvl w:val="0"/>
    </w:pPr>
    <w:rPr>
      <w:kern w:val="28"/>
    </w:rPr>
  </w:style>
  <w:style w:type="paragraph" w:styleId="Heading2">
    <w:name w:val="heading 2"/>
    <w:basedOn w:val="Normal"/>
    <w:next w:val="Normal"/>
    <w:qFormat/>
    <w:rsid w:val="00396CDD"/>
    <w:pPr>
      <w:keepNext/>
      <w:spacing w:before="80" w:after="0"/>
      <w:outlineLvl w:val="1"/>
    </w:pPr>
    <w:rPr>
      <w:b/>
      <w:i/>
      <w:color w:val="002D86"/>
      <w:sz w:val="20"/>
    </w:rPr>
  </w:style>
  <w:style w:type="paragraph" w:styleId="Heading3">
    <w:name w:val="heading 3"/>
    <w:basedOn w:val="Normal"/>
    <w:next w:val="Normal"/>
    <w:link w:val="Heading3Char"/>
    <w:qFormat/>
    <w:rsid w:val="00396CDD"/>
    <w:pPr>
      <w:keepNext/>
      <w:spacing w:after="60"/>
      <w:jc w:val="center"/>
      <w:outlineLvl w:val="2"/>
    </w:pPr>
    <w:rPr>
      <w:b/>
    </w:rPr>
  </w:style>
  <w:style w:type="paragraph" w:styleId="Heading4">
    <w:name w:val="heading 4"/>
    <w:basedOn w:val="Heading3"/>
    <w:next w:val="Normal"/>
    <w:link w:val="Heading4Char"/>
    <w:qFormat/>
    <w:rsid w:val="00396CDD"/>
    <w:pPr>
      <w:spacing w:before="120" w:after="0"/>
      <w:jc w:val="left"/>
      <w:outlineLvl w:val="3"/>
    </w:pPr>
    <w:rPr>
      <w:b w:val="0"/>
      <w:i/>
    </w:rPr>
  </w:style>
  <w:style w:type="paragraph" w:styleId="Heading5">
    <w:name w:val="heading 5"/>
    <w:basedOn w:val="Normal"/>
    <w:next w:val="Normal"/>
    <w:qFormat/>
    <w:rsid w:val="00396CDD"/>
    <w:pPr>
      <w:spacing w:before="240" w:after="60"/>
      <w:outlineLvl w:val="4"/>
    </w:pPr>
    <w:rPr>
      <w:sz w:val="22"/>
    </w:rPr>
  </w:style>
  <w:style w:type="paragraph" w:styleId="Heading6">
    <w:name w:val="heading 6"/>
    <w:basedOn w:val="Normal"/>
    <w:next w:val="Normal"/>
    <w:qFormat/>
    <w:rsid w:val="00396CDD"/>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396CDD"/>
    <w:pPr>
      <w:keepNext/>
      <w:outlineLvl w:val="6"/>
    </w:pPr>
    <w:rPr>
      <w:b/>
      <w:u w:val="single"/>
    </w:rPr>
  </w:style>
  <w:style w:type="paragraph" w:styleId="Heading8">
    <w:name w:val="heading 8"/>
    <w:basedOn w:val="Normal"/>
    <w:next w:val="Normal"/>
    <w:qFormat/>
    <w:rsid w:val="00396CDD"/>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396CDD"/>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396CDD"/>
    <w:pPr>
      <w:spacing w:after="240"/>
      <w:jc w:val="center"/>
    </w:pPr>
    <w:rPr>
      <w:rFonts w:ascii="Calibri" w:hAnsi="Calibri"/>
      <w:caps/>
      <w:noProof/>
      <w:color w:val="002D86"/>
      <w:sz w:val="40"/>
    </w:rPr>
  </w:style>
  <w:style w:type="paragraph" w:customStyle="1" w:styleId="H2">
    <w:name w:val="H2"/>
    <w:basedOn w:val="Normal"/>
    <w:link w:val="H2Char"/>
    <w:rsid w:val="00396CDD"/>
    <w:pPr>
      <w:pBdr>
        <w:bottom w:val="single" w:sz="4" w:space="1" w:color="808080"/>
      </w:pBdr>
      <w:spacing w:before="120"/>
      <w:jc w:val="left"/>
    </w:pPr>
    <w:rPr>
      <w:caps/>
      <w:noProof/>
      <w:color w:val="002D86"/>
      <w:sz w:val="24"/>
    </w:rPr>
  </w:style>
  <w:style w:type="paragraph" w:customStyle="1" w:styleId="H3">
    <w:name w:val="H3"/>
    <w:basedOn w:val="Heading3"/>
    <w:next w:val="Normal"/>
    <w:rsid w:val="00396CDD"/>
  </w:style>
  <w:style w:type="paragraph" w:customStyle="1" w:styleId="H4">
    <w:name w:val="H4"/>
    <w:basedOn w:val="Normal"/>
    <w:next w:val="Normal"/>
    <w:link w:val="H4Char"/>
    <w:rsid w:val="00396CDD"/>
    <w:pPr>
      <w:spacing w:before="80"/>
      <w:jc w:val="left"/>
    </w:pPr>
    <w:rPr>
      <w:caps/>
      <w:color w:val="002291"/>
      <w:sz w:val="20"/>
    </w:rPr>
  </w:style>
  <w:style w:type="paragraph" w:customStyle="1" w:styleId="H7b0">
    <w:name w:val="H7b"/>
    <w:basedOn w:val="H7"/>
    <w:rsid w:val="00396CDD"/>
    <w:pPr>
      <w:jc w:val="right"/>
      <w:outlineLvl w:val="0"/>
    </w:pPr>
    <w:rPr>
      <w:rFonts w:ascii="Arial" w:hAnsi="Arial"/>
    </w:rPr>
  </w:style>
  <w:style w:type="paragraph" w:styleId="Header">
    <w:name w:val="header"/>
    <w:basedOn w:val="Normal"/>
    <w:rsid w:val="00396CDD"/>
    <w:pPr>
      <w:jc w:val="center"/>
    </w:pPr>
  </w:style>
  <w:style w:type="paragraph" w:styleId="Footer">
    <w:name w:val="footer"/>
    <w:basedOn w:val="Header"/>
    <w:rsid w:val="00396CDD"/>
  </w:style>
  <w:style w:type="paragraph" w:customStyle="1" w:styleId="H2SubProgram">
    <w:name w:val="H2 SubProgram"/>
    <w:basedOn w:val="H2"/>
    <w:rsid w:val="00396CDD"/>
    <w:pPr>
      <w:jc w:val="center"/>
    </w:pPr>
  </w:style>
  <w:style w:type="paragraph" w:customStyle="1" w:styleId="H5">
    <w:name w:val="H5"/>
    <w:basedOn w:val="Heading5"/>
    <w:next w:val="Normal"/>
    <w:rsid w:val="00396CDD"/>
  </w:style>
  <w:style w:type="paragraph" w:customStyle="1" w:styleId="H6">
    <w:name w:val="H6"/>
    <w:link w:val="H6Char"/>
    <w:rsid w:val="00396CDD"/>
    <w:pPr>
      <w:spacing w:before="60" w:after="60"/>
    </w:pPr>
    <w:rPr>
      <w:rFonts w:ascii="AvantGarde" w:hAnsi="AvantGarde"/>
      <w:smallCaps/>
      <w:noProof/>
      <w:color w:val="000080"/>
      <w:sz w:val="24"/>
    </w:rPr>
  </w:style>
  <w:style w:type="paragraph" w:customStyle="1" w:styleId="H7">
    <w:name w:val="H7"/>
    <w:basedOn w:val="Normal"/>
    <w:rsid w:val="00396CDD"/>
    <w:rPr>
      <w:sz w:val="16"/>
    </w:rPr>
  </w:style>
  <w:style w:type="character" w:styleId="Hyperlink">
    <w:name w:val="Hyperlink"/>
    <w:basedOn w:val="DefaultParagraphFont"/>
    <w:rsid w:val="00396CDD"/>
    <w:rPr>
      <w:rFonts w:ascii="Calibri" w:hAnsi="Calibri"/>
      <w:color w:val="17365D"/>
      <w:sz w:val="18"/>
      <w:u w:val="single"/>
    </w:rPr>
  </w:style>
  <w:style w:type="paragraph" w:customStyle="1" w:styleId="NormalB">
    <w:name w:val="NormalB"/>
    <w:basedOn w:val="Normal"/>
    <w:rsid w:val="00396CDD"/>
    <w:pPr>
      <w:numPr>
        <w:numId w:val="43"/>
      </w:numPr>
      <w:tabs>
        <w:tab w:val="left" w:pos="144"/>
      </w:tabs>
    </w:pPr>
  </w:style>
  <w:style w:type="character" w:styleId="PageNumber">
    <w:name w:val="page number"/>
    <w:basedOn w:val="DefaultParagraphFont"/>
    <w:rsid w:val="00396CDD"/>
    <w:rPr>
      <w:rFonts w:ascii="Trebuchet MS" w:hAnsi="Trebuchet MS"/>
      <w:sz w:val="16"/>
    </w:rPr>
  </w:style>
  <w:style w:type="paragraph" w:customStyle="1" w:styleId="ProgramHead">
    <w:name w:val="ProgramHead"/>
    <w:basedOn w:val="H2"/>
    <w:rsid w:val="00396CDD"/>
    <w:pPr>
      <w:pBdr>
        <w:bottom w:val="single" w:sz="2" w:space="1" w:color="BFBFBF"/>
      </w:pBdr>
      <w:spacing w:after="0"/>
    </w:pPr>
  </w:style>
  <w:style w:type="paragraph" w:customStyle="1" w:styleId="SubProgramHead">
    <w:name w:val="SubProgramHead"/>
    <w:basedOn w:val="ProgramHead"/>
    <w:rsid w:val="00396CDD"/>
    <w:pPr>
      <w:jc w:val="center"/>
    </w:pPr>
  </w:style>
  <w:style w:type="paragraph" w:styleId="BalloonText">
    <w:name w:val="Balloon Text"/>
    <w:basedOn w:val="Normal"/>
    <w:semiHidden/>
    <w:rsid w:val="00396CDD"/>
    <w:rPr>
      <w:rFonts w:ascii="Tahoma" w:hAnsi="Tahoma" w:cs="Tahoma"/>
      <w:szCs w:val="16"/>
    </w:rPr>
  </w:style>
  <w:style w:type="paragraph" w:styleId="BodyText">
    <w:name w:val="Body Text"/>
    <w:basedOn w:val="Normal"/>
    <w:rsid w:val="00396CDD"/>
    <w:pPr>
      <w:ind w:right="-54"/>
    </w:pPr>
  </w:style>
  <w:style w:type="character" w:styleId="CommentReference">
    <w:name w:val="annotation reference"/>
    <w:basedOn w:val="DefaultParagraphFont"/>
    <w:semiHidden/>
    <w:rsid w:val="00396CDD"/>
    <w:rPr>
      <w:sz w:val="16"/>
      <w:szCs w:val="16"/>
    </w:rPr>
  </w:style>
  <w:style w:type="paragraph" w:styleId="CommentText">
    <w:name w:val="annotation text"/>
    <w:basedOn w:val="Normal"/>
    <w:semiHidden/>
    <w:rsid w:val="00396CDD"/>
    <w:rPr>
      <w:sz w:val="20"/>
    </w:rPr>
  </w:style>
  <w:style w:type="character" w:customStyle="1" w:styleId="H1Char">
    <w:name w:val="H1 Char"/>
    <w:basedOn w:val="DefaultParagraphFont"/>
    <w:link w:val="H1"/>
    <w:rsid w:val="003F2735"/>
    <w:rPr>
      <w:rFonts w:ascii="Calibri" w:hAnsi="Calibri"/>
      <w:caps/>
      <w:noProof/>
      <w:color w:val="002D86"/>
      <w:sz w:val="40"/>
      <w:lang w:val="en-US" w:eastAsia="en-US" w:bidi="ar-SA"/>
    </w:rPr>
  </w:style>
  <w:style w:type="character" w:customStyle="1" w:styleId="H2Char">
    <w:name w:val="H2 Char"/>
    <w:basedOn w:val="H1Char"/>
    <w:link w:val="H2"/>
    <w:rsid w:val="003F2735"/>
    <w:rPr>
      <w:sz w:val="24"/>
    </w:rPr>
  </w:style>
  <w:style w:type="paragraph" w:customStyle="1" w:styleId="H7B">
    <w:name w:val="H7B"/>
    <w:basedOn w:val="H7"/>
    <w:rsid w:val="00396CDD"/>
    <w:pPr>
      <w:numPr>
        <w:numId w:val="42"/>
      </w:numPr>
      <w:tabs>
        <w:tab w:val="left" w:pos="144"/>
      </w:tabs>
    </w:pPr>
    <w:rPr>
      <w:b/>
      <w:sz w:val="18"/>
    </w:rPr>
  </w:style>
  <w:style w:type="paragraph" w:customStyle="1" w:styleId="SubprogramHead0">
    <w:name w:val="SubprogramHead"/>
    <w:basedOn w:val="Heading2"/>
    <w:rsid w:val="00396CDD"/>
    <w:pPr>
      <w:spacing w:before="40"/>
    </w:pPr>
  </w:style>
  <w:style w:type="table" w:styleId="TableGrid">
    <w:name w:val="Table Grid"/>
    <w:basedOn w:val="TableNormal"/>
    <w:rsid w:val="00396CDD"/>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character" w:customStyle="1" w:styleId="A15">
    <w:name w:val="A15"/>
    <w:rsid w:val="00BA0745"/>
    <w:rPr>
      <w:rFonts w:cs="Arial"/>
      <w:color w:val="000000"/>
      <w:sz w:val="22"/>
      <w:szCs w:val="22"/>
      <w:u w:val="single"/>
    </w:rPr>
  </w:style>
  <w:style w:type="paragraph" w:styleId="BodyText2">
    <w:name w:val="Body Text 2"/>
    <w:basedOn w:val="Normal"/>
    <w:rsid w:val="00396CDD"/>
    <w:rPr>
      <w:kern w:val="16"/>
      <w:sz w:val="16"/>
    </w:rPr>
  </w:style>
  <w:style w:type="paragraph" w:styleId="BodyTextIndent">
    <w:name w:val="Body Text Indent"/>
    <w:basedOn w:val="Normal"/>
    <w:rsid w:val="00396CDD"/>
    <w:pPr>
      <w:ind w:left="720"/>
    </w:pPr>
  </w:style>
  <w:style w:type="paragraph" w:styleId="DocumentMap">
    <w:name w:val="Document Map"/>
    <w:basedOn w:val="Normal"/>
    <w:semiHidden/>
    <w:rsid w:val="00396CDD"/>
    <w:pPr>
      <w:shd w:val="clear" w:color="auto" w:fill="000080"/>
    </w:pPr>
    <w:rPr>
      <w:rFonts w:ascii="Tahoma" w:hAnsi="Tahoma" w:cs="Tahoma"/>
    </w:rPr>
  </w:style>
  <w:style w:type="character" w:customStyle="1" w:styleId="Heading3Char">
    <w:name w:val="Heading 3 Char"/>
    <w:basedOn w:val="DefaultParagraphFont"/>
    <w:link w:val="Heading3"/>
    <w:rsid w:val="00350977"/>
    <w:rPr>
      <w:rFonts w:ascii="Calibri" w:hAnsi="Calibri"/>
      <w:b/>
      <w:sz w:val="18"/>
    </w:rPr>
  </w:style>
  <w:style w:type="character" w:customStyle="1" w:styleId="Heading4Char">
    <w:name w:val="Heading 4 Char"/>
    <w:basedOn w:val="Heading3Char"/>
    <w:link w:val="Heading4"/>
    <w:rsid w:val="00350977"/>
    <w:rPr>
      <w:i/>
    </w:rPr>
  </w:style>
  <w:style w:type="paragraph" w:styleId="NormalWeb">
    <w:name w:val="Normal (Web)"/>
    <w:basedOn w:val="Normal"/>
    <w:rsid w:val="00396CDD"/>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396CDD"/>
    <w:pPr>
      <w:jc w:val="left"/>
    </w:pPr>
    <w:rPr>
      <w:color w:val="005400"/>
    </w:rPr>
  </w:style>
  <w:style w:type="character" w:customStyle="1" w:styleId="H4Char">
    <w:name w:val="H4 Char"/>
    <w:basedOn w:val="DefaultParagraphFont"/>
    <w:link w:val="H4"/>
    <w:rsid w:val="003F2735"/>
    <w:rPr>
      <w:rFonts w:ascii="Calibri" w:hAnsi="Calibri"/>
      <w:caps/>
      <w:color w:val="002291"/>
    </w:rPr>
  </w:style>
  <w:style w:type="character" w:styleId="Emphasis">
    <w:name w:val="Emphasis"/>
    <w:basedOn w:val="DefaultParagraphFont"/>
    <w:qFormat/>
    <w:rsid w:val="006F2D7A"/>
    <w:rPr>
      <w:i/>
      <w:iCs/>
    </w:rPr>
  </w:style>
  <w:style w:type="character" w:styleId="FollowedHyperlink">
    <w:name w:val="FollowedHyperlink"/>
    <w:basedOn w:val="DefaultParagraphFont"/>
    <w:rsid w:val="00396CDD"/>
    <w:rPr>
      <w:color w:val="800080"/>
      <w:u w:val="single"/>
    </w:rPr>
  </w:style>
  <w:style w:type="character" w:customStyle="1" w:styleId="H6Char">
    <w:name w:val="H6 Char"/>
    <w:basedOn w:val="DefaultParagraphFont"/>
    <w:link w:val="H6"/>
    <w:rsid w:val="006F2D7A"/>
    <w:rPr>
      <w:rFonts w:ascii="AvantGarde" w:hAnsi="AvantGarde"/>
      <w:smallCaps/>
      <w:noProof/>
      <w:color w:val="000080"/>
      <w:sz w:val="24"/>
      <w:lang w:val="en-US" w:eastAsia="en-US" w:bidi="ar-SA"/>
    </w:rPr>
  </w:style>
  <w:style w:type="paragraph" w:styleId="ListParagraph">
    <w:name w:val="List Paragraph"/>
    <w:basedOn w:val="Normal"/>
    <w:qFormat/>
    <w:rsid w:val="006F2D7A"/>
    <w:pPr>
      <w:spacing w:after="0"/>
      <w:ind w:left="720"/>
      <w:contextualSpacing/>
      <w:jc w:val="left"/>
    </w:pPr>
    <w:rPr>
      <w:rFonts w:ascii="Times New Roman" w:hAnsi="Times New Roman"/>
      <w:sz w:val="24"/>
      <w:szCs w:val="24"/>
    </w:rPr>
  </w:style>
  <w:style w:type="character" w:customStyle="1" w:styleId="StyleBoldItalic">
    <w:name w:val="Style Bold Italic"/>
    <w:basedOn w:val="DefaultParagraphFont"/>
    <w:rsid w:val="006F2D7A"/>
    <w:rPr>
      <w:rFonts w:ascii="Lucida Sans Unicode" w:hAnsi="Lucida Sans Unicode"/>
      <w:bCs/>
      <w:i/>
      <w:iCs/>
      <w:sz w:val="18"/>
    </w:rPr>
  </w:style>
  <w:style w:type="paragraph" w:customStyle="1" w:styleId="StyleH610ptItalic">
    <w:name w:val="Style H6 + 10 pt Italic"/>
    <w:basedOn w:val="H6"/>
    <w:rsid w:val="006F2D7A"/>
    <w:rPr>
      <w:rFonts w:ascii="Lucida Sans Unicode" w:hAnsi="Lucida Sans Unicode"/>
      <w:i/>
      <w:iCs/>
      <w:color w:val="auto"/>
      <w:sz w:val="20"/>
    </w:rPr>
  </w:style>
  <w:style w:type="paragraph" w:customStyle="1" w:styleId="StyleH6BoldItalic">
    <w:name w:val="Style H6 + Bold Italic"/>
    <w:basedOn w:val="H6"/>
    <w:next w:val="H6"/>
    <w:link w:val="StyleH6BoldItalicChar"/>
    <w:rsid w:val="006F2D7A"/>
    <w:rPr>
      <w:rFonts w:ascii="Lucida Sans Unicode" w:hAnsi="Lucida Sans Unicode"/>
      <w:bCs/>
      <w:i/>
      <w:iCs/>
      <w:sz w:val="18"/>
      <w:szCs w:val="18"/>
    </w:rPr>
  </w:style>
  <w:style w:type="character" w:customStyle="1" w:styleId="StyleH6BoldItalicChar">
    <w:name w:val="Style H6 + Bold Italic Char"/>
    <w:basedOn w:val="H6Char"/>
    <w:link w:val="StyleH6BoldItalic"/>
    <w:rsid w:val="006F2D7A"/>
    <w:rPr>
      <w:rFonts w:ascii="Lucida Sans Unicode" w:hAnsi="Lucida Sans Unicode"/>
      <w:bCs/>
      <w:i/>
      <w:iCs/>
      <w:sz w:val="18"/>
      <w:szCs w:val="18"/>
    </w:rPr>
  </w:style>
  <w:style w:type="paragraph" w:styleId="BodyText3">
    <w:name w:val="Body Text 3"/>
    <w:basedOn w:val="Normal"/>
    <w:link w:val="BodyText3Char"/>
    <w:rsid w:val="00396CDD"/>
    <w:pPr>
      <w:spacing w:after="120"/>
    </w:pPr>
  </w:style>
  <w:style w:type="character" w:customStyle="1" w:styleId="BodyText3Char">
    <w:name w:val="Body Text 3 Char"/>
    <w:basedOn w:val="DefaultParagraphFont"/>
    <w:link w:val="BodyText3"/>
    <w:rsid w:val="00096002"/>
    <w:rPr>
      <w:rFonts w:ascii="Calibri" w:hAnsi="Calibri"/>
      <w:sz w:val="18"/>
    </w:rPr>
  </w:style>
  <w:style w:type="paragraph" w:customStyle="1" w:styleId="Bullets">
    <w:name w:val="Bullets"/>
    <w:basedOn w:val="Normal"/>
    <w:rsid w:val="00396CDD"/>
    <w:pPr>
      <w:spacing w:before="40"/>
      <w:jc w:val="left"/>
    </w:pPr>
    <w:rPr>
      <w:rFonts w:ascii="Times New Roman" w:hAnsi="Times New Roman"/>
      <w:sz w:val="22"/>
    </w:rPr>
  </w:style>
  <w:style w:type="paragraph" w:customStyle="1" w:styleId="H4Blue">
    <w:name w:val="H4Blue"/>
    <w:basedOn w:val="H4"/>
    <w:qFormat/>
    <w:rsid w:val="00396CDD"/>
    <w:rPr>
      <w:color w:val="002D86"/>
    </w:rPr>
  </w:style>
  <w:style w:type="paragraph" w:customStyle="1" w:styleId="Heading2Green">
    <w:name w:val="Heading2Green"/>
    <w:basedOn w:val="Heading2"/>
    <w:qFormat/>
    <w:rsid w:val="00396CDD"/>
    <w:rPr>
      <w:b w:val="0"/>
      <w:color w:val="006600"/>
    </w:rPr>
  </w:style>
  <w:style w:type="character" w:styleId="IntenseEmphasis">
    <w:name w:val="Intense Emphasis"/>
    <w:basedOn w:val="DefaultParagraphFont"/>
    <w:uiPriority w:val="21"/>
    <w:qFormat/>
    <w:rsid w:val="00396CDD"/>
    <w:rPr>
      <w:b/>
      <w:bCs/>
      <w:i/>
      <w:iCs/>
      <w:color w:val="4F81BD"/>
    </w:rPr>
  </w:style>
  <w:style w:type="character" w:styleId="Strong">
    <w:name w:val="Strong"/>
    <w:basedOn w:val="DefaultParagraphFont"/>
    <w:qFormat/>
    <w:rsid w:val="00396CDD"/>
    <w:rPr>
      <w:b/>
      <w:bCs/>
    </w:rPr>
  </w:style>
  <w:style w:type="paragraph" w:customStyle="1" w:styleId="StyleHeading4">
    <w:name w:val="Style Heading 4 +"/>
    <w:basedOn w:val="Heading4"/>
    <w:rsid w:val="00396CDD"/>
    <w:rPr>
      <w:bCs/>
    </w:rPr>
  </w:style>
  <w:style w:type="paragraph" w:styleId="TOC1">
    <w:name w:val="toc 1"/>
    <w:basedOn w:val="Normal"/>
    <w:next w:val="Normal"/>
    <w:autoRedefine/>
    <w:rsid w:val="00396CDD"/>
    <w:rPr>
      <w:rFonts w:ascii="Verdana" w:hAnsi="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82</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Connecticut</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Linda Lach</dc:creator>
  <cp:keywords/>
  <dc:description/>
  <cp:lastModifiedBy>Scott McWilliams</cp:lastModifiedBy>
  <cp:revision>6</cp:revision>
  <cp:lastPrinted>2010-01-11T15:52:00Z</cp:lastPrinted>
  <dcterms:created xsi:type="dcterms:W3CDTF">2013-01-08T21:26:00Z</dcterms:created>
  <dcterms:modified xsi:type="dcterms:W3CDTF">2013-10-29T21:55:00Z</dcterms:modified>
</cp:coreProperties>
</file>