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900" w:rsidRPr="005C5A02" w:rsidRDefault="00C44900" w:rsidP="00D63D5F">
      <w:pPr>
        <w:pStyle w:val="H1"/>
      </w:pPr>
      <w:r w:rsidRPr="005C5A02">
        <w:t>Latino and Puerto Rican Affairs Commission</w:t>
      </w:r>
    </w:p>
    <w:p w:rsidR="00AA142C" w:rsidRDefault="00AA142C" w:rsidP="00E32F32">
      <w:pPr>
        <w:spacing w:after="0"/>
        <w:jc w:val="right"/>
        <w:rPr>
          <w:rStyle w:val="Hyperlink"/>
        </w:rPr>
      </w:pPr>
    </w:p>
    <w:p w:rsidR="00E92D2D" w:rsidRPr="00AA142C" w:rsidRDefault="00C328B3" w:rsidP="00E32F32">
      <w:pPr>
        <w:spacing w:after="0"/>
        <w:jc w:val="right"/>
        <w:rPr>
          <w:rStyle w:val="Hyperlink"/>
        </w:rPr>
      </w:pPr>
      <w:hyperlink r:id="rId7" w:history="1">
        <w:r w:rsidR="006F7262" w:rsidRPr="00AA142C">
          <w:rPr>
            <w:rStyle w:val="Hyperlink"/>
          </w:rPr>
          <w:t>http://www.cga.ct.gov/lprac/</w:t>
        </w:r>
      </w:hyperlink>
    </w:p>
    <w:p w:rsidR="00A176AE" w:rsidRPr="00FF7497" w:rsidRDefault="00C328B3" w:rsidP="00FF7497">
      <w:pPr>
        <w:pStyle w:val="H2"/>
      </w:pPr>
      <w:r w:rsidRPr="00FF7497">
        <w:fldChar w:fldCharType="begin"/>
      </w:r>
      <w:r w:rsidR="00295B50" w:rsidRPr="00FF7497">
        <w:instrText xml:space="preserve"> XE "Latino and Puerto Rican Affairs Commission" </w:instrText>
      </w:r>
      <w:r w:rsidRPr="00FF7497">
        <w:fldChar w:fldCharType="end"/>
      </w:r>
      <w:r w:rsidR="00C44900" w:rsidRPr="00FF7497">
        <w:t>Agency Purpose</w:t>
      </w:r>
    </w:p>
    <w:p w:rsidR="00A176AE" w:rsidRPr="00FF7497" w:rsidRDefault="00A176AE" w:rsidP="00FF7497">
      <w:pPr>
        <w:pStyle w:val="H2"/>
        <w:sectPr w:rsidR="00A176AE" w:rsidRPr="00FF7497" w:rsidSect="0017451E">
          <w:headerReference w:type="even" r:id="rId8"/>
          <w:headerReference w:type="default" r:id="rId9"/>
          <w:footerReference w:type="even" r:id="rId10"/>
          <w:footerReference w:type="default" r:id="rId11"/>
          <w:type w:val="continuous"/>
          <w:pgSz w:w="12240" w:h="15840" w:code="1"/>
          <w:pgMar w:top="864" w:right="720" w:bottom="864" w:left="720" w:header="432" w:footer="288" w:gutter="216"/>
          <w:cols w:space="720"/>
        </w:sectPr>
      </w:pPr>
    </w:p>
    <w:p w:rsidR="00C44900" w:rsidRDefault="00C44900" w:rsidP="00954543">
      <w:pPr>
        <w:rPr>
          <w:snapToGrid w:val="0"/>
        </w:rPr>
      </w:pPr>
      <w:r>
        <w:rPr>
          <w:snapToGrid w:val="0"/>
        </w:rPr>
        <w:lastRenderedPageBreak/>
        <w:t>The Latino and Puerto Rican Affairs Commission</w:t>
      </w:r>
      <w:r w:rsidR="007A5235">
        <w:rPr>
          <w:snapToGrid w:val="0"/>
        </w:rPr>
        <w:t>’s</w:t>
      </w:r>
      <w:r>
        <w:rPr>
          <w:snapToGrid w:val="0"/>
        </w:rPr>
        <w:t xml:space="preserve"> (LPRAC) mission is to coordinate and provide access to resources by developing and recommending to the Governor and the </w:t>
      </w:r>
      <w:r w:rsidR="000C4458">
        <w:rPr>
          <w:snapToGrid w:val="0"/>
        </w:rPr>
        <w:t>General Assembly</w:t>
      </w:r>
      <w:r>
        <w:rPr>
          <w:snapToGrid w:val="0"/>
        </w:rPr>
        <w:t xml:space="preserve"> policy for the advancement of the Latino and Puerto Rican </w:t>
      </w:r>
      <w:r w:rsidR="000C4458">
        <w:rPr>
          <w:snapToGrid w:val="0"/>
        </w:rPr>
        <w:t>c</w:t>
      </w:r>
      <w:r>
        <w:rPr>
          <w:snapToGrid w:val="0"/>
        </w:rPr>
        <w:t>ommunity by:</w:t>
      </w:r>
    </w:p>
    <w:p w:rsidR="002A2569" w:rsidRPr="008E5287" w:rsidRDefault="002A2569" w:rsidP="002A2569">
      <w:pPr>
        <w:numPr>
          <w:ilvl w:val="0"/>
          <w:numId w:val="27"/>
        </w:numPr>
        <w:spacing w:before="40" w:after="40" w:line="220" w:lineRule="exact"/>
        <w:rPr>
          <w:szCs w:val="18"/>
        </w:rPr>
      </w:pPr>
      <w:r w:rsidRPr="008E5287">
        <w:rPr>
          <w:szCs w:val="18"/>
        </w:rPr>
        <w:t>Meet regularly to review and focus on matters pertaining to the achievement of the life desired results for the Latino and Puerto Rican population of the state such as health, safety, educational success, economic self-sufficiency, and freedom from discrimination</w:t>
      </w:r>
      <w:r>
        <w:rPr>
          <w:szCs w:val="18"/>
        </w:rPr>
        <w:t>.</w:t>
      </w:r>
    </w:p>
    <w:p w:rsidR="008B50C7" w:rsidRDefault="00333581" w:rsidP="008B50C7">
      <w:pPr>
        <w:numPr>
          <w:ilvl w:val="0"/>
          <w:numId w:val="27"/>
        </w:numPr>
        <w:spacing w:before="40" w:after="40" w:line="220" w:lineRule="exact"/>
        <w:rPr>
          <w:szCs w:val="18"/>
        </w:rPr>
      </w:pPr>
      <w:r w:rsidRPr="00B16DCC">
        <w:rPr>
          <w:szCs w:val="18"/>
        </w:rPr>
        <w:t>Making</w:t>
      </w:r>
      <w:r w:rsidR="008B50C7" w:rsidRPr="00B16DCC">
        <w:rPr>
          <w:szCs w:val="18"/>
        </w:rPr>
        <w:t xml:space="preserve"> recommendations to the General Assembly and the Governor for new or enhanced policies, programs and services that will foster progress in</w:t>
      </w:r>
      <w:r w:rsidR="00305145">
        <w:rPr>
          <w:szCs w:val="18"/>
        </w:rPr>
        <w:t xml:space="preserve"> achieving the desired results.</w:t>
      </w:r>
    </w:p>
    <w:p w:rsidR="008B50C7" w:rsidRDefault="008B50C7" w:rsidP="008B50C7">
      <w:pPr>
        <w:numPr>
          <w:ilvl w:val="0"/>
          <w:numId w:val="27"/>
        </w:numPr>
        <w:spacing w:before="40" w:after="40" w:line="220" w:lineRule="exact"/>
        <w:rPr>
          <w:szCs w:val="18"/>
        </w:rPr>
      </w:pPr>
      <w:r w:rsidRPr="00174838">
        <w:rPr>
          <w:szCs w:val="18"/>
        </w:rPr>
        <w:t>Review</w:t>
      </w:r>
      <w:r w:rsidR="00333581">
        <w:rPr>
          <w:szCs w:val="18"/>
        </w:rPr>
        <w:t>ing</w:t>
      </w:r>
      <w:r w:rsidRPr="00174838">
        <w:rPr>
          <w:szCs w:val="18"/>
        </w:rPr>
        <w:t xml:space="preserve"> and comment</w:t>
      </w:r>
      <w:r w:rsidR="00333581">
        <w:rPr>
          <w:szCs w:val="18"/>
        </w:rPr>
        <w:t>ing</w:t>
      </w:r>
      <w:r w:rsidRPr="00174838">
        <w:rPr>
          <w:szCs w:val="18"/>
        </w:rPr>
        <w:t xml:space="preserve"> on any proposed state legislation or recommendations that may affect the Latino and Puerto Rican population of the state and provide copies of any such comments to </w:t>
      </w:r>
      <w:r w:rsidR="00305145">
        <w:rPr>
          <w:szCs w:val="18"/>
        </w:rPr>
        <w:t>members of the General Assembly.</w:t>
      </w:r>
    </w:p>
    <w:p w:rsidR="008B50C7" w:rsidRDefault="00333581" w:rsidP="008B50C7">
      <w:pPr>
        <w:numPr>
          <w:ilvl w:val="0"/>
          <w:numId w:val="27"/>
        </w:numPr>
        <w:spacing w:before="40" w:after="40" w:line="220" w:lineRule="exact"/>
        <w:rPr>
          <w:szCs w:val="18"/>
        </w:rPr>
      </w:pPr>
      <w:r>
        <w:rPr>
          <w:szCs w:val="18"/>
        </w:rPr>
        <w:lastRenderedPageBreak/>
        <w:t>Advising</w:t>
      </w:r>
      <w:r w:rsidR="008B50C7" w:rsidRPr="00174838">
        <w:rPr>
          <w:szCs w:val="18"/>
        </w:rPr>
        <w:t xml:space="preserve"> the General Assembly and Governor concerning the coordination and administration of state programs that affect the Latino and Puert</w:t>
      </w:r>
      <w:r w:rsidR="00305145">
        <w:rPr>
          <w:szCs w:val="18"/>
        </w:rPr>
        <w:t>o Rican population of the state.</w:t>
      </w:r>
    </w:p>
    <w:p w:rsidR="008B50C7" w:rsidRDefault="008B50C7" w:rsidP="008B50C7">
      <w:pPr>
        <w:numPr>
          <w:ilvl w:val="0"/>
          <w:numId w:val="27"/>
        </w:numPr>
        <w:spacing w:before="40" w:after="40" w:line="220" w:lineRule="exact"/>
        <w:rPr>
          <w:szCs w:val="18"/>
        </w:rPr>
      </w:pPr>
      <w:r w:rsidRPr="00174838">
        <w:rPr>
          <w:szCs w:val="18"/>
        </w:rPr>
        <w:t>Gather</w:t>
      </w:r>
      <w:r w:rsidR="00333581">
        <w:rPr>
          <w:szCs w:val="18"/>
        </w:rPr>
        <w:t>ing</w:t>
      </w:r>
      <w:r w:rsidRPr="00174838">
        <w:rPr>
          <w:szCs w:val="18"/>
        </w:rPr>
        <w:t xml:space="preserve"> and maintain</w:t>
      </w:r>
      <w:r w:rsidR="003A07F8">
        <w:rPr>
          <w:szCs w:val="18"/>
        </w:rPr>
        <w:t>ing</w:t>
      </w:r>
      <w:r w:rsidRPr="00174838">
        <w:rPr>
          <w:szCs w:val="18"/>
        </w:rPr>
        <w:t xml:space="preserve"> current information regarding the Latino and Puerto Rican population of the state that can be used to better understand the status, condition and contributions of such Latino and Puerto Rican population. Such information shall be included in the annual report and shall be made available to legislators and other interest</w:t>
      </w:r>
      <w:r w:rsidR="00305145">
        <w:rPr>
          <w:szCs w:val="18"/>
        </w:rPr>
        <w:t>ed parties upon request.</w:t>
      </w:r>
    </w:p>
    <w:p w:rsidR="008B50C7" w:rsidRDefault="008B50C7" w:rsidP="008B50C7">
      <w:pPr>
        <w:numPr>
          <w:ilvl w:val="0"/>
          <w:numId w:val="27"/>
        </w:numPr>
        <w:spacing w:before="40" w:after="40" w:line="220" w:lineRule="exact"/>
        <w:rPr>
          <w:szCs w:val="18"/>
        </w:rPr>
      </w:pPr>
      <w:r w:rsidRPr="00174838">
        <w:rPr>
          <w:szCs w:val="18"/>
        </w:rPr>
        <w:t>Maintain</w:t>
      </w:r>
      <w:r w:rsidR="00333581">
        <w:rPr>
          <w:szCs w:val="18"/>
        </w:rPr>
        <w:t>ing</w:t>
      </w:r>
      <w:r w:rsidRPr="00174838">
        <w:rPr>
          <w:szCs w:val="18"/>
        </w:rPr>
        <w:t xml:space="preserve"> a liaison between the Latino and Puerto Rican population of the state and government agencies, incl</w:t>
      </w:r>
      <w:r w:rsidR="00305145">
        <w:rPr>
          <w:szCs w:val="18"/>
        </w:rPr>
        <w:t>uding the General Assembly.</w:t>
      </w:r>
    </w:p>
    <w:p w:rsidR="00C44900" w:rsidRPr="008B50C7" w:rsidRDefault="008B50C7" w:rsidP="008B50C7">
      <w:pPr>
        <w:numPr>
          <w:ilvl w:val="0"/>
          <w:numId w:val="27"/>
        </w:numPr>
        <w:spacing w:before="40" w:after="40" w:line="220" w:lineRule="exact"/>
        <w:rPr>
          <w:szCs w:val="18"/>
        </w:rPr>
      </w:pPr>
      <w:r w:rsidRPr="00174838">
        <w:rPr>
          <w:szCs w:val="18"/>
        </w:rPr>
        <w:t>Conduct</w:t>
      </w:r>
      <w:r w:rsidR="00333581">
        <w:rPr>
          <w:szCs w:val="18"/>
        </w:rPr>
        <w:t>ing</w:t>
      </w:r>
      <w:r w:rsidRPr="00174838">
        <w:rPr>
          <w:szCs w:val="18"/>
        </w:rPr>
        <w:t xml:space="preserve"> educational and outreach activities intended to raise awareness of critical issues for the Latino and Puerto Rican population of the state.</w:t>
      </w:r>
      <w:r w:rsidR="00094239">
        <w:rPr>
          <w:snapToGrid w:val="0"/>
        </w:rPr>
        <w:t xml:space="preserve"> </w:t>
      </w:r>
    </w:p>
    <w:p w:rsidR="00256B9D" w:rsidRDefault="00256B9D" w:rsidP="00954543">
      <w:pPr>
        <w:sectPr w:rsidR="00256B9D" w:rsidSect="0017451E">
          <w:type w:val="continuous"/>
          <w:pgSz w:w="12240" w:h="15840" w:code="1"/>
          <w:pgMar w:top="864" w:right="720" w:bottom="864" w:left="720" w:header="432" w:footer="288" w:gutter="216"/>
          <w:cols w:num="2" w:space="432"/>
          <w:noEndnote/>
        </w:sectPr>
      </w:pPr>
    </w:p>
    <w:p w:rsidR="00455232" w:rsidRDefault="00455232" w:rsidP="001A25AD"/>
    <w:sectPr w:rsidR="00455232" w:rsidSect="00094239">
      <w:footerReference w:type="even" r:id="rId12"/>
      <w:type w:val="continuous"/>
      <w:pgSz w:w="12240" w:h="15840" w:code="1"/>
      <w:pgMar w:top="864" w:right="720" w:bottom="864" w:left="720" w:header="432" w:footer="288" w:gutter="216"/>
      <w:cols w:space="432"/>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581" w:rsidRDefault="00333581">
      <w:r>
        <w:separator/>
      </w:r>
    </w:p>
  </w:endnote>
  <w:endnote w:type="continuationSeparator" w:id="0">
    <w:p w:rsidR="00333581" w:rsidRDefault="003335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581" w:rsidRDefault="00C328B3">
    <w:pPr>
      <w:pStyle w:val="Footer"/>
      <w:framePr w:wrap="around" w:vAnchor="text" w:hAnchor="margin" w:xAlign="center" w:y="1"/>
      <w:rPr>
        <w:rStyle w:val="PageNumber"/>
      </w:rPr>
    </w:pPr>
    <w:r>
      <w:rPr>
        <w:rStyle w:val="PageNumber"/>
      </w:rPr>
      <w:fldChar w:fldCharType="begin"/>
    </w:r>
    <w:r w:rsidR="00333581">
      <w:rPr>
        <w:rStyle w:val="PageNumber"/>
      </w:rPr>
      <w:instrText xml:space="preserve">PAGE  </w:instrText>
    </w:r>
    <w:r>
      <w:rPr>
        <w:rStyle w:val="PageNumber"/>
      </w:rPr>
      <w:fldChar w:fldCharType="separate"/>
    </w:r>
    <w:r w:rsidR="00333581">
      <w:rPr>
        <w:rStyle w:val="PageNumber"/>
        <w:noProof/>
      </w:rPr>
      <w:t>4</w:t>
    </w:r>
    <w:r>
      <w:rPr>
        <w:rStyle w:val="PageNumber"/>
      </w:rPr>
      <w:fldChar w:fldCharType="end"/>
    </w:r>
  </w:p>
  <w:p w:rsidR="00333581" w:rsidRDefault="00333581">
    <w:pPr>
      <w:pStyle w:val="Footer"/>
      <w:tabs>
        <w:tab w:val="right" w:pos="10530"/>
      </w:tabs>
      <w:jc w:val="left"/>
    </w:pPr>
    <w:r>
      <w:t>Latino and Puerto Rican Affairs Commission</w:t>
    </w:r>
    <w:r>
      <w:tab/>
      <w:t>Legislative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581" w:rsidRDefault="00333581">
    <w:pPr>
      <w:pStyle w:val="Footer"/>
      <w:framePr w:wrap="around" w:vAnchor="text" w:hAnchor="margin" w:xAlign="center" w:y="1"/>
      <w:rPr>
        <w:rStyle w:val="PageNumber"/>
      </w:rPr>
    </w:pPr>
    <w:r>
      <w:rPr>
        <w:rStyle w:val="PageNumber"/>
      </w:rPr>
      <w:t xml:space="preserve">B - </w:t>
    </w:r>
    <w:r w:rsidR="00C328B3">
      <w:rPr>
        <w:rStyle w:val="PageNumber"/>
      </w:rPr>
      <w:fldChar w:fldCharType="begin"/>
    </w:r>
    <w:r>
      <w:rPr>
        <w:rStyle w:val="PageNumber"/>
      </w:rPr>
      <w:instrText xml:space="preserve">PAGE  </w:instrText>
    </w:r>
    <w:r w:rsidR="00C328B3">
      <w:rPr>
        <w:rStyle w:val="PageNumber"/>
      </w:rPr>
      <w:fldChar w:fldCharType="separate"/>
    </w:r>
    <w:r w:rsidR="001A25AD">
      <w:rPr>
        <w:rStyle w:val="PageNumber"/>
        <w:noProof/>
      </w:rPr>
      <w:t>1</w:t>
    </w:r>
    <w:r w:rsidR="00C328B3">
      <w:rPr>
        <w:rStyle w:val="PageNumber"/>
      </w:rPr>
      <w:fldChar w:fldCharType="end"/>
    </w:r>
  </w:p>
  <w:p w:rsidR="00333581" w:rsidRDefault="00333581" w:rsidP="00436609">
    <w:pPr>
      <w:pStyle w:val="Footer"/>
      <w:tabs>
        <w:tab w:val="right" w:pos="10620"/>
      </w:tabs>
      <w:jc w:val="both"/>
    </w:pPr>
    <w:r>
      <w:t>Legislative</w:t>
    </w:r>
    <w:r>
      <w:tab/>
      <w:t>Latino and Puerto Rican Affairs Commission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581" w:rsidRDefault="00333581">
    <w:pPr>
      <w:pStyle w:val="Footer"/>
      <w:framePr w:w="1080" w:wrap="around" w:vAnchor="text" w:hAnchor="text" w:xAlign="center" w:y="1"/>
      <w:rPr>
        <w:rStyle w:val="PageNumber"/>
      </w:rPr>
    </w:pPr>
    <w:r>
      <w:rPr>
        <w:rStyle w:val="PageNumber"/>
      </w:rPr>
      <w:t xml:space="preserve">B - </w:t>
    </w:r>
    <w:r w:rsidR="00C328B3">
      <w:rPr>
        <w:rStyle w:val="PageNumber"/>
      </w:rPr>
      <w:fldChar w:fldCharType="begin"/>
    </w:r>
    <w:r>
      <w:rPr>
        <w:rStyle w:val="PageNumber"/>
      </w:rPr>
      <w:instrText xml:space="preserve">PAGE  </w:instrText>
    </w:r>
    <w:r w:rsidR="00C328B3">
      <w:rPr>
        <w:rStyle w:val="PageNumber"/>
      </w:rPr>
      <w:fldChar w:fldCharType="separate"/>
    </w:r>
    <w:r>
      <w:rPr>
        <w:rStyle w:val="PageNumber"/>
        <w:noProof/>
      </w:rPr>
      <w:t>2</w:t>
    </w:r>
    <w:r w:rsidR="00C328B3">
      <w:rPr>
        <w:rStyle w:val="PageNumber"/>
      </w:rPr>
      <w:fldChar w:fldCharType="end"/>
    </w:r>
  </w:p>
  <w:p w:rsidR="00333581" w:rsidRDefault="00333581" w:rsidP="00436609">
    <w:pPr>
      <w:pStyle w:val="Footer"/>
      <w:tabs>
        <w:tab w:val="right" w:pos="10620"/>
      </w:tabs>
      <w:jc w:val="left"/>
    </w:pPr>
    <w:r>
      <w:t>Latino and Puerto Rican Affairs Commission</w:t>
    </w:r>
    <w:r>
      <w:tab/>
      <w:t>Legislative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581" w:rsidRDefault="00333581">
      <w:r>
        <w:separator/>
      </w:r>
    </w:p>
  </w:footnote>
  <w:footnote w:type="continuationSeparator" w:id="0">
    <w:p w:rsidR="00333581" w:rsidRDefault="00333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581" w:rsidRPr="00436609" w:rsidRDefault="00333581" w:rsidP="00436609">
    <w:pPr>
      <w:pStyle w:val="Header"/>
      <w:jc w:val="left"/>
    </w:pPr>
    <w:smartTag w:uri="urn:schemas-microsoft-com:office:smarttags" w:element="PersonName">
      <w:r>
        <w:t>Budget</w:t>
      </w:r>
    </w:smartTag>
    <w:r>
      <w:t xml:space="preserve"> Summary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581" w:rsidRPr="00436609" w:rsidRDefault="00333581" w:rsidP="00436609">
    <w:pPr>
      <w:pStyle w:val="Header"/>
      <w:jc w:val="right"/>
    </w:pPr>
    <w:r>
      <w:t>Budget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7B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87522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D1063F"/>
    <w:multiLevelType w:val="hybridMultilevel"/>
    <w:tmpl w:val="88849D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F467E7"/>
    <w:multiLevelType w:val="hybridMultilevel"/>
    <w:tmpl w:val="A46AE83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C540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4D420BA"/>
    <w:multiLevelType w:val="hybridMultilevel"/>
    <w:tmpl w:val="536A8CAE"/>
    <w:lvl w:ilvl="0" w:tplc="BA26F7B2">
      <w:start w:val="1"/>
      <w:numFmt w:val="bullet"/>
      <w:lvlText w:val=""/>
      <w:lvlJc w:val="left"/>
      <w:pPr>
        <w:tabs>
          <w:tab w:val="num" w:pos="288"/>
        </w:tabs>
        <w:ind w:left="288" w:hanging="288"/>
      </w:pPr>
      <w:rPr>
        <w:rFonts w:ascii="Symbol" w:hAnsi="Symbol" w:hint="default"/>
        <w:color w:val="00700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3736D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8">
    <w:nsid w:val="445839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E82618"/>
    <w:multiLevelType w:val="singleLevel"/>
    <w:tmpl w:val="D91EF696"/>
    <w:lvl w:ilvl="0">
      <w:start w:val="1"/>
      <w:numFmt w:val="bullet"/>
      <w:lvlText w:val=""/>
      <w:lvlJc w:val="left"/>
      <w:pPr>
        <w:tabs>
          <w:tab w:val="num" w:pos="360"/>
        </w:tabs>
        <w:ind w:left="360" w:hanging="360"/>
      </w:pPr>
      <w:rPr>
        <w:rFonts w:ascii="Symbol" w:hAnsi="Symbol" w:hint="default"/>
        <w:sz w:val="16"/>
      </w:rPr>
    </w:lvl>
  </w:abstractNum>
  <w:abstractNum w:abstractNumId="11">
    <w:nsid w:val="6DC02A19"/>
    <w:multiLevelType w:val="hybridMultilevel"/>
    <w:tmpl w:val="51C08C10"/>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E0E5F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FFF54A7"/>
    <w:multiLevelType w:val="hybridMultilevel"/>
    <w:tmpl w:val="B150F8FA"/>
    <w:lvl w:ilvl="0" w:tplc="5D24B510">
      <w:start w:val="1"/>
      <w:numFmt w:val="bullet"/>
      <w:lvlText w:val=""/>
      <w:lvlJc w:val="left"/>
      <w:pPr>
        <w:tabs>
          <w:tab w:val="num" w:pos="288"/>
        </w:tabs>
        <w:ind w:left="288" w:hanging="288"/>
      </w:pPr>
      <w:rPr>
        <w:rFonts w:ascii="Symbol" w:hAnsi="Symbol" w:hint="default"/>
        <w:color w:val="008000"/>
        <w:sz w:val="16"/>
      </w:rPr>
    </w:lvl>
    <w:lvl w:ilvl="1" w:tplc="04090003">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4">
    <w:nsid w:val="72FF5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FB2329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num w:numId="1">
    <w:abstractNumId w:val="0"/>
  </w:num>
  <w:num w:numId="2">
    <w:abstractNumId w:val="8"/>
  </w:num>
  <w:num w:numId="3">
    <w:abstractNumId w:val="5"/>
  </w:num>
  <w:num w:numId="4">
    <w:abstractNumId w:val="1"/>
  </w:num>
  <w:num w:numId="5">
    <w:abstractNumId w:val="12"/>
  </w:num>
  <w:num w:numId="6">
    <w:abstractNumId w:val="14"/>
  </w:num>
  <w:num w:numId="7">
    <w:abstractNumId w:val="10"/>
  </w:num>
  <w:num w:numId="8">
    <w:abstractNumId w:val="7"/>
  </w:num>
  <w:num w:numId="9">
    <w:abstractNumId w:val="15"/>
  </w:num>
  <w:num w:numId="10">
    <w:abstractNumId w:val="2"/>
  </w:num>
  <w:num w:numId="11">
    <w:abstractNumId w:val="9"/>
  </w:num>
  <w:num w:numId="12">
    <w:abstractNumId w:val="9"/>
  </w:num>
  <w:num w:numId="13">
    <w:abstractNumId w:val="9"/>
  </w:num>
  <w:num w:numId="14">
    <w:abstractNumId w:val="9"/>
  </w:num>
  <w:num w:numId="15">
    <w:abstractNumId w:val="9"/>
  </w:num>
  <w:num w:numId="16">
    <w:abstractNumId w:val="2"/>
  </w:num>
  <w:num w:numId="17">
    <w:abstractNumId w:val="9"/>
  </w:num>
  <w:num w:numId="18">
    <w:abstractNumId w:val="11"/>
  </w:num>
  <w:num w:numId="19">
    <w:abstractNumId w:val="2"/>
  </w:num>
  <w:num w:numId="20">
    <w:abstractNumId w:val="9"/>
  </w:num>
  <w:num w:numId="21">
    <w:abstractNumId w:val="2"/>
  </w:num>
  <w:num w:numId="22">
    <w:abstractNumId w:val="9"/>
  </w:num>
  <w:num w:numId="23">
    <w:abstractNumId w:val="9"/>
  </w:num>
  <w:num w:numId="24">
    <w:abstractNumId w:val="6"/>
  </w:num>
  <w:num w:numId="25">
    <w:abstractNumId w:val="2"/>
  </w:num>
  <w:num w:numId="26">
    <w:abstractNumId w:val="9"/>
  </w:num>
  <w:num w:numId="27">
    <w:abstractNumId w:val="13"/>
  </w:num>
  <w:num w:numId="28">
    <w:abstractNumId w:val="2"/>
  </w:num>
  <w:num w:numId="29">
    <w:abstractNumId w:val="9"/>
  </w:num>
  <w:num w:numId="30">
    <w:abstractNumId w:val="2"/>
  </w:num>
  <w:num w:numId="31">
    <w:abstractNumId w:val="9"/>
  </w:num>
  <w:num w:numId="32">
    <w:abstractNumId w:val="3"/>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10C2A"/>
    <w:rsid w:val="00056E23"/>
    <w:rsid w:val="000618ED"/>
    <w:rsid w:val="00094239"/>
    <w:rsid w:val="000C04C2"/>
    <w:rsid w:val="000C1110"/>
    <w:rsid w:val="000C4458"/>
    <w:rsid w:val="000E55A5"/>
    <w:rsid w:val="001154DE"/>
    <w:rsid w:val="00123D08"/>
    <w:rsid w:val="00127608"/>
    <w:rsid w:val="00173807"/>
    <w:rsid w:val="0017451E"/>
    <w:rsid w:val="001A0393"/>
    <w:rsid w:val="001A1558"/>
    <w:rsid w:val="001A25AD"/>
    <w:rsid w:val="001A3D0A"/>
    <w:rsid w:val="00254D6E"/>
    <w:rsid w:val="00256B9D"/>
    <w:rsid w:val="00260832"/>
    <w:rsid w:val="00295B50"/>
    <w:rsid w:val="002A21D3"/>
    <w:rsid w:val="002A2569"/>
    <w:rsid w:val="002A55DA"/>
    <w:rsid w:val="002B08B3"/>
    <w:rsid w:val="00305145"/>
    <w:rsid w:val="00310015"/>
    <w:rsid w:val="00321C63"/>
    <w:rsid w:val="00333581"/>
    <w:rsid w:val="003A07F8"/>
    <w:rsid w:val="003F74F8"/>
    <w:rsid w:val="00436609"/>
    <w:rsid w:val="00455232"/>
    <w:rsid w:val="00490F94"/>
    <w:rsid w:val="004B207D"/>
    <w:rsid w:val="00511D7E"/>
    <w:rsid w:val="005162B8"/>
    <w:rsid w:val="0055099E"/>
    <w:rsid w:val="005A67B8"/>
    <w:rsid w:val="005C5A02"/>
    <w:rsid w:val="005D4274"/>
    <w:rsid w:val="005F07EB"/>
    <w:rsid w:val="006075BD"/>
    <w:rsid w:val="00633AC9"/>
    <w:rsid w:val="00650C2B"/>
    <w:rsid w:val="006C3566"/>
    <w:rsid w:val="006E6968"/>
    <w:rsid w:val="006F11CE"/>
    <w:rsid w:val="006F7262"/>
    <w:rsid w:val="00715850"/>
    <w:rsid w:val="00771244"/>
    <w:rsid w:val="00791674"/>
    <w:rsid w:val="007A5235"/>
    <w:rsid w:val="007B60A8"/>
    <w:rsid w:val="007E4077"/>
    <w:rsid w:val="00800C68"/>
    <w:rsid w:val="008147CD"/>
    <w:rsid w:val="008467AF"/>
    <w:rsid w:val="008B50C7"/>
    <w:rsid w:val="008F3DEC"/>
    <w:rsid w:val="008F7842"/>
    <w:rsid w:val="009062BE"/>
    <w:rsid w:val="0092294F"/>
    <w:rsid w:val="00934DE1"/>
    <w:rsid w:val="00954543"/>
    <w:rsid w:val="00954976"/>
    <w:rsid w:val="009612F1"/>
    <w:rsid w:val="009939E9"/>
    <w:rsid w:val="00995C18"/>
    <w:rsid w:val="00997F0B"/>
    <w:rsid w:val="009A743A"/>
    <w:rsid w:val="009D3A9F"/>
    <w:rsid w:val="00A0300E"/>
    <w:rsid w:val="00A0659A"/>
    <w:rsid w:val="00A176AE"/>
    <w:rsid w:val="00A43046"/>
    <w:rsid w:val="00A51626"/>
    <w:rsid w:val="00A84463"/>
    <w:rsid w:val="00A84BD2"/>
    <w:rsid w:val="00AA142C"/>
    <w:rsid w:val="00AD13A5"/>
    <w:rsid w:val="00B16DCC"/>
    <w:rsid w:val="00B16F2C"/>
    <w:rsid w:val="00B21472"/>
    <w:rsid w:val="00B51A1D"/>
    <w:rsid w:val="00B5611D"/>
    <w:rsid w:val="00B9204B"/>
    <w:rsid w:val="00BA21D1"/>
    <w:rsid w:val="00BB0D6E"/>
    <w:rsid w:val="00BD3D53"/>
    <w:rsid w:val="00BF6B64"/>
    <w:rsid w:val="00C067EC"/>
    <w:rsid w:val="00C11E37"/>
    <w:rsid w:val="00C31270"/>
    <w:rsid w:val="00C328B3"/>
    <w:rsid w:val="00C447F1"/>
    <w:rsid w:val="00C44900"/>
    <w:rsid w:val="00C502D0"/>
    <w:rsid w:val="00C670FF"/>
    <w:rsid w:val="00C82907"/>
    <w:rsid w:val="00D22692"/>
    <w:rsid w:val="00D6294B"/>
    <w:rsid w:val="00D63D5F"/>
    <w:rsid w:val="00D64EF9"/>
    <w:rsid w:val="00D86209"/>
    <w:rsid w:val="00DA3C25"/>
    <w:rsid w:val="00DA4897"/>
    <w:rsid w:val="00DA68F9"/>
    <w:rsid w:val="00DE1B28"/>
    <w:rsid w:val="00DE2B28"/>
    <w:rsid w:val="00DE639D"/>
    <w:rsid w:val="00DF4714"/>
    <w:rsid w:val="00E10C2A"/>
    <w:rsid w:val="00E118D9"/>
    <w:rsid w:val="00E1221A"/>
    <w:rsid w:val="00E32F32"/>
    <w:rsid w:val="00E33DAE"/>
    <w:rsid w:val="00E658F4"/>
    <w:rsid w:val="00E77AFB"/>
    <w:rsid w:val="00E92D2D"/>
    <w:rsid w:val="00EA07B5"/>
    <w:rsid w:val="00ED6A84"/>
    <w:rsid w:val="00F24481"/>
    <w:rsid w:val="00F24D4A"/>
    <w:rsid w:val="00F56C70"/>
    <w:rsid w:val="00FC066D"/>
    <w:rsid w:val="00FD11F8"/>
    <w:rsid w:val="00FF7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F0B"/>
    <w:pPr>
      <w:spacing w:after="80"/>
      <w:jc w:val="both"/>
    </w:pPr>
    <w:rPr>
      <w:rFonts w:ascii="Calibri" w:hAnsi="Calibri"/>
      <w:sz w:val="18"/>
    </w:rPr>
  </w:style>
  <w:style w:type="paragraph" w:styleId="Heading1">
    <w:name w:val="heading 1"/>
    <w:basedOn w:val="H1"/>
    <w:next w:val="Normal"/>
    <w:qFormat/>
    <w:rsid w:val="00997F0B"/>
    <w:pPr>
      <w:keepNext/>
      <w:spacing w:after="60"/>
      <w:jc w:val="left"/>
      <w:outlineLvl w:val="0"/>
    </w:pPr>
    <w:rPr>
      <w:kern w:val="28"/>
    </w:rPr>
  </w:style>
  <w:style w:type="paragraph" w:styleId="Heading2">
    <w:name w:val="heading 2"/>
    <w:basedOn w:val="Normal"/>
    <w:next w:val="Normal"/>
    <w:qFormat/>
    <w:rsid w:val="00997F0B"/>
    <w:pPr>
      <w:keepNext/>
      <w:spacing w:before="120"/>
      <w:outlineLvl w:val="1"/>
    </w:pPr>
    <w:rPr>
      <w:b/>
      <w:i/>
    </w:rPr>
  </w:style>
  <w:style w:type="paragraph" w:styleId="Heading3">
    <w:name w:val="heading 3"/>
    <w:basedOn w:val="Normal"/>
    <w:next w:val="Normal"/>
    <w:link w:val="Heading3Char"/>
    <w:qFormat/>
    <w:rsid w:val="00997F0B"/>
    <w:pPr>
      <w:keepNext/>
      <w:spacing w:after="60"/>
      <w:jc w:val="center"/>
      <w:outlineLvl w:val="2"/>
    </w:pPr>
    <w:rPr>
      <w:b/>
    </w:rPr>
  </w:style>
  <w:style w:type="paragraph" w:styleId="Heading4">
    <w:name w:val="heading 4"/>
    <w:basedOn w:val="Heading3"/>
    <w:next w:val="Normal"/>
    <w:link w:val="Heading4Char"/>
    <w:qFormat/>
    <w:rsid w:val="00997F0B"/>
    <w:pPr>
      <w:spacing w:before="120" w:after="0"/>
      <w:jc w:val="left"/>
      <w:outlineLvl w:val="3"/>
    </w:pPr>
  </w:style>
  <w:style w:type="paragraph" w:styleId="Heading5">
    <w:name w:val="heading 5"/>
    <w:basedOn w:val="Normal"/>
    <w:next w:val="Normal"/>
    <w:qFormat/>
    <w:rsid w:val="00997F0B"/>
    <w:pPr>
      <w:spacing w:before="240" w:after="60"/>
      <w:outlineLvl w:val="4"/>
    </w:pPr>
    <w:rPr>
      <w:sz w:val="22"/>
    </w:rPr>
  </w:style>
  <w:style w:type="paragraph" w:styleId="Heading6">
    <w:name w:val="heading 6"/>
    <w:basedOn w:val="Normal"/>
    <w:next w:val="Normal"/>
    <w:qFormat/>
    <w:rsid w:val="00997F0B"/>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997F0B"/>
    <w:pPr>
      <w:keepNext/>
      <w:outlineLvl w:val="6"/>
    </w:pPr>
    <w:rPr>
      <w:b/>
      <w:u w:val="single"/>
    </w:rPr>
  </w:style>
  <w:style w:type="paragraph" w:styleId="Heading8">
    <w:name w:val="heading 8"/>
    <w:basedOn w:val="Normal"/>
    <w:next w:val="Normal"/>
    <w:qFormat/>
    <w:rsid w:val="00997F0B"/>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997F0B"/>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0832"/>
    <w:pPr>
      <w:ind w:right="-54"/>
    </w:pPr>
  </w:style>
  <w:style w:type="paragraph" w:customStyle="1" w:styleId="H1">
    <w:name w:val="H1"/>
    <w:next w:val="Normal"/>
    <w:link w:val="H1Char"/>
    <w:rsid w:val="00997F0B"/>
    <w:pPr>
      <w:jc w:val="center"/>
    </w:pPr>
    <w:rPr>
      <w:rFonts w:ascii="Calibri" w:hAnsi="Calibri"/>
      <w:caps/>
      <w:noProof/>
      <w:sz w:val="40"/>
    </w:rPr>
  </w:style>
  <w:style w:type="paragraph" w:styleId="Header">
    <w:name w:val="header"/>
    <w:basedOn w:val="Normal"/>
    <w:rsid w:val="00997F0B"/>
    <w:pPr>
      <w:jc w:val="center"/>
    </w:pPr>
  </w:style>
  <w:style w:type="paragraph" w:styleId="Footer">
    <w:name w:val="footer"/>
    <w:basedOn w:val="Header"/>
    <w:rsid w:val="00997F0B"/>
  </w:style>
  <w:style w:type="character" w:styleId="PageNumber">
    <w:name w:val="page number"/>
    <w:basedOn w:val="DefaultParagraphFont"/>
    <w:rsid w:val="00997F0B"/>
    <w:rPr>
      <w:rFonts w:ascii="Trebuchet MS" w:hAnsi="Trebuchet MS"/>
      <w:sz w:val="16"/>
    </w:rPr>
  </w:style>
  <w:style w:type="paragraph" w:customStyle="1" w:styleId="H7B">
    <w:name w:val="H7B"/>
    <w:basedOn w:val="H7"/>
    <w:rsid w:val="00997F0B"/>
    <w:pPr>
      <w:numPr>
        <w:numId w:val="30"/>
      </w:numPr>
      <w:tabs>
        <w:tab w:val="left" w:pos="144"/>
      </w:tabs>
    </w:pPr>
    <w:rPr>
      <w:b/>
      <w:sz w:val="18"/>
    </w:rPr>
  </w:style>
  <w:style w:type="paragraph" w:customStyle="1" w:styleId="H2">
    <w:name w:val="H2"/>
    <w:basedOn w:val="Normal"/>
    <w:link w:val="H2Char"/>
    <w:rsid w:val="00FF7497"/>
    <w:pPr>
      <w:pBdr>
        <w:bottom w:val="single" w:sz="4" w:space="1" w:color="808080"/>
      </w:pBdr>
      <w:spacing w:before="120"/>
      <w:jc w:val="left"/>
    </w:pPr>
    <w:rPr>
      <w:caps/>
      <w:noProof/>
      <w:color w:val="1F497D" w:themeColor="text2"/>
      <w:sz w:val="24"/>
    </w:rPr>
  </w:style>
  <w:style w:type="paragraph" w:customStyle="1" w:styleId="H3">
    <w:name w:val="H3"/>
    <w:basedOn w:val="Heading3"/>
    <w:next w:val="Normal"/>
    <w:rsid w:val="00997F0B"/>
  </w:style>
  <w:style w:type="paragraph" w:customStyle="1" w:styleId="H4">
    <w:name w:val="H4"/>
    <w:basedOn w:val="Heading4"/>
    <w:next w:val="Normal"/>
    <w:link w:val="H4Char"/>
    <w:rsid w:val="00997F0B"/>
    <w:pPr>
      <w:spacing w:after="40"/>
    </w:pPr>
    <w:rPr>
      <w:caps/>
      <w:color w:val="005000"/>
      <w:sz w:val="20"/>
    </w:rPr>
  </w:style>
  <w:style w:type="paragraph" w:customStyle="1" w:styleId="H5">
    <w:name w:val="H5"/>
    <w:basedOn w:val="Heading5"/>
    <w:next w:val="Normal"/>
    <w:rsid w:val="00997F0B"/>
  </w:style>
  <w:style w:type="paragraph" w:customStyle="1" w:styleId="H6">
    <w:name w:val="H6"/>
    <w:link w:val="H6Char"/>
    <w:rsid w:val="00D63D5F"/>
    <w:pPr>
      <w:spacing w:before="60" w:after="60"/>
    </w:pPr>
    <w:rPr>
      <w:rFonts w:ascii="AvantGarde" w:hAnsi="AvantGarde"/>
      <w:smallCaps/>
      <w:noProof/>
      <w:color w:val="000080"/>
      <w:sz w:val="24"/>
    </w:rPr>
  </w:style>
  <w:style w:type="paragraph" w:customStyle="1" w:styleId="H7">
    <w:name w:val="H7"/>
    <w:basedOn w:val="Normal"/>
    <w:rsid w:val="00997F0B"/>
    <w:rPr>
      <w:sz w:val="16"/>
    </w:rPr>
  </w:style>
  <w:style w:type="paragraph" w:customStyle="1" w:styleId="NormalB">
    <w:name w:val="NormalB"/>
    <w:basedOn w:val="Normal"/>
    <w:rsid w:val="00997F0B"/>
    <w:pPr>
      <w:numPr>
        <w:numId w:val="31"/>
      </w:numPr>
      <w:tabs>
        <w:tab w:val="left" w:pos="144"/>
      </w:tabs>
    </w:pPr>
  </w:style>
  <w:style w:type="paragraph" w:customStyle="1" w:styleId="ProgramHead">
    <w:name w:val="ProgramHead"/>
    <w:basedOn w:val="H2"/>
    <w:rsid w:val="00E92D2D"/>
  </w:style>
  <w:style w:type="paragraph" w:customStyle="1" w:styleId="SubprogramHead">
    <w:name w:val="SubprogramHead"/>
    <w:basedOn w:val="ProgramHead"/>
    <w:rsid w:val="00E92D2D"/>
    <w:pPr>
      <w:spacing w:after="120"/>
    </w:pPr>
  </w:style>
  <w:style w:type="character" w:styleId="Hyperlink">
    <w:name w:val="Hyperlink"/>
    <w:basedOn w:val="DefaultParagraphFont"/>
    <w:rsid w:val="00997F0B"/>
    <w:rPr>
      <w:rFonts w:ascii="Calibri" w:hAnsi="Calibri"/>
      <w:color w:val="0000FF"/>
      <w:sz w:val="16"/>
      <w:u w:val="single"/>
    </w:rPr>
  </w:style>
  <w:style w:type="paragraph" w:customStyle="1" w:styleId="SubProgramHead0">
    <w:name w:val="SubProgramHead"/>
    <w:basedOn w:val="ProgramHead"/>
    <w:rsid w:val="00E92D2D"/>
  </w:style>
  <w:style w:type="paragraph" w:styleId="DocumentMap">
    <w:name w:val="Document Map"/>
    <w:basedOn w:val="Normal"/>
    <w:semiHidden/>
    <w:rsid w:val="00997F0B"/>
    <w:pPr>
      <w:shd w:val="clear" w:color="auto" w:fill="000080"/>
    </w:pPr>
    <w:rPr>
      <w:rFonts w:ascii="Tahoma" w:hAnsi="Tahoma" w:cs="Tahoma"/>
    </w:rPr>
  </w:style>
  <w:style w:type="character" w:styleId="CommentReference">
    <w:name w:val="annotation reference"/>
    <w:basedOn w:val="DefaultParagraphFont"/>
    <w:semiHidden/>
    <w:rsid w:val="00E92D2D"/>
    <w:rPr>
      <w:sz w:val="16"/>
      <w:szCs w:val="16"/>
    </w:rPr>
  </w:style>
  <w:style w:type="paragraph" w:styleId="CommentText">
    <w:name w:val="annotation text"/>
    <w:basedOn w:val="Normal"/>
    <w:semiHidden/>
    <w:rsid w:val="00E92D2D"/>
    <w:rPr>
      <w:sz w:val="20"/>
    </w:rPr>
  </w:style>
  <w:style w:type="character" w:customStyle="1" w:styleId="H1Char">
    <w:name w:val="H1 Char"/>
    <w:basedOn w:val="DefaultParagraphFont"/>
    <w:link w:val="H1"/>
    <w:rsid w:val="00997F0B"/>
    <w:rPr>
      <w:rFonts w:ascii="Calibri" w:hAnsi="Calibri"/>
      <w:caps/>
      <w:noProof/>
      <w:sz w:val="40"/>
      <w:lang w:val="en-US" w:eastAsia="en-US" w:bidi="ar-SA"/>
    </w:rPr>
  </w:style>
  <w:style w:type="character" w:customStyle="1" w:styleId="H2Char">
    <w:name w:val="H2 Char"/>
    <w:basedOn w:val="H1Char"/>
    <w:link w:val="H2"/>
    <w:rsid w:val="00FF7497"/>
    <w:rPr>
      <w:caps/>
      <w:color w:val="1F497D" w:themeColor="text2"/>
      <w:sz w:val="24"/>
    </w:rPr>
  </w:style>
  <w:style w:type="paragraph" w:customStyle="1" w:styleId="H7b0">
    <w:name w:val="H7b"/>
    <w:basedOn w:val="H7"/>
    <w:rsid w:val="00997F0B"/>
    <w:pPr>
      <w:jc w:val="right"/>
      <w:outlineLvl w:val="0"/>
    </w:pPr>
    <w:rPr>
      <w:rFonts w:ascii="Arial" w:hAnsi="Arial"/>
    </w:rPr>
  </w:style>
  <w:style w:type="table" w:styleId="TableGrid">
    <w:name w:val="Table Grid"/>
    <w:basedOn w:val="TableNormal"/>
    <w:rsid w:val="00997F0B"/>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alloonText">
    <w:name w:val="Balloon Text"/>
    <w:basedOn w:val="Normal"/>
    <w:semiHidden/>
    <w:rsid w:val="00997F0B"/>
    <w:rPr>
      <w:rFonts w:ascii="Tahoma" w:hAnsi="Tahoma" w:cs="Tahoma"/>
      <w:szCs w:val="16"/>
    </w:rPr>
  </w:style>
  <w:style w:type="paragraph" w:styleId="BodyText2">
    <w:name w:val="Body Text 2"/>
    <w:basedOn w:val="Normal"/>
    <w:rsid w:val="00260832"/>
    <w:rPr>
      <w:kern w:val="16"/>
      <w:sz w:val="16"/>
    </w:rPr>
  </w:style>
  <w:style w:type="paragraph" w:styleId="BodyTextIndent">
    <w:name w:val="Body Text Indent"/>
    <w:basedOn w:val="Normal"/>
    <w:rsid w:val="00997F0B"/>
    <w:pPr>
      <w:ind w:left="720"/>
    </w:pPr>
  </w:style>
  <w:style w:type="character" w:customStyle="1" w:styleId="H4Char">
    <w:name w:val="H4 Char"/>
    <w:basedOn w:val="DefaultParagraphFont"/>
    <w:link w:val="H4"/>
    <w:rsid w:val="00997F0B"/>
    <w:rPr>
      <w:rFonts w:ascii="Calibri" w:hAnsi="Calibri"/>
      <w:b/>
      <w:caps/>
      <w:color w:val="005000"/>
      <w:lang w:val="en-US" w:eastAsia="en-US" w:bidi="ar-SA"/>
    </w:rPr>
  </w:style>
  <w:style w:type="character" w:customStyle="1" w:styleId="Heading3Char">
    <w:name w:val="Heading 3 Char"/>
    <w:basedOn w:val="DefaultParagraphFont"/>
    <w:link w:val="Heading3"/>
    <w:rsid w:val="00E92D2D"/>
    <w:rPr>
      <w:rFonts w:ascii="Calibri" w:hAnsi="Calibri"/>
      <w:b/>
      <w:sz w:val="18"/>
      <w:lang w:val="en-US" w:eastAsia="en-US" w:bidi="ar-SA"/>
    </w:rPr>
  </w:style>
  <w:style w:type="character" w:customStyle="1" w:styleId="Heading4Char">
    <w:name w:val="Heading 4 Char"/>
    <w:basedOn w:val="Heading3Char"/>
    <w:link w:val="Heading4"/>
    <w:rsid w:val="00E92D2D"/>
  </w:style>
  <w:style w:type="paragraph" w:styleId="NormalWeb">
    <w:name w:val="Normal (Web)"/>
    <w:basedOn w:val="Normal"/>
    <w:rsid w:val="00260832"/>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260832"/>
    <w:pPr>
      <w:jc w:val="left"/>
    </w:pPr>
    <w:rPr>
      <w:color w:val="005400"/>
    </w:rPr>
  </w:style>
  <w:style w:type="character" w:styleId="Emphasis">
    <w:name w:val="Emphasis"/>
    <w:basedOn w:val="DefaultParagraphFont"/>
    <w:qFormat/>
    <w:rsid w:val="00D63D5F"/>
    <w:rPr>
      <w:i/>
      <w:iCs/>
    </w:rPr>
  </w:style>
  <w:style w:type="character" w:styleId="FollowedHyperlink">
    <w:name w:val="FollowedHyperlink"/>
    <w:basedOn w:val="DefaultParagraphFont"/>
    <w:rsid w:val="00997F0B"/>
    <w:rPr>
      <w:color w:val="800080"/>
      <w:u w:val="single"/>
    </w:rPr>
  </w:style>
  <w:style w:type="character" w:customStyle="1" w:styleId="H6Char">
    <w:name w:val="H6 Char"/>
    <w:basedOn w:val="DefaultParagraphFont"/>
    <w:link w:val="H6"/>
    <w:rsid w:val="00D63D5F"/>
    <w:rPr>
      <w:rFonts w:ascii="AvantGarde" w:hAnsi="AvantGarde"/>
      <w:smallCaps/>
      <w:noProof/>
      <w:color w:val="000080"/>
      <w:sz w:val="24"/>
      <w:lang w:val="en-US" w:eastAsia="en-US" w:bidi="ar-SA"/>
    </w:rPr>
  </w:style>
</w:styles>
</file>

<file path=word/webSettings.xml><?xml version="1.0" encoding="utf-8"?>
<w:webSettings xmlns:r="http://schemas.openxmlformats.org/officeDocument/2006/relationships" xmlns:w="http://schemas.openxmlformats.org/wordprocessingml/2006/main">
  <w:divs>
    <w:div w:id="1169060602">
      <w:bodyDiv w:val="1"/>
      <w:marLeft w:val="0"/>
      <w:marRight w:val="0"/>
      <w:marTop w:val="0"/>
      <w:marBottom w:val="0"/>
      <w:divBdr>
        <w:top w:val="none" w:sz="0" w:space="0" w:color="auto"/>
        <w:left w:val="none" w:sz="0" w:space="0" w:color="auto"/>
        <w:bottom w:val="none" w:sz="0" w:space="0" w:color="auto"/>
        <w:right w:val="none" w:sz="0" w:space="0" w:color="auto"/>
      </w:divBdr>
    </w:div>
    <w:div w:id="201792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ga.ct.gov/lpra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279</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OFFICE OF LEGISLATIVE MANAGEMENT</vt:lpstr>
    </vt:vector>
  </TitlesOfParts>
  <Company>opm</Company>
  <LinksUpToDate>false</LinksUpToDate>
  <CharactersWithSpaces>1939</CharactersWithSpaces>
  <SharedDoc>false</SharedDoc>
  <HLinks>
    <vt:vector size="6" baseType="variant">
      <vt:variant>
        <vt:i4>1703937</vt:i4>
      </vt:variant>
      <vt:variant>
        <vt:i4>0</vt:i4>
      </vt:variant>
      <vt:variant>
        <vt:i4>0</vt:i4>
      </vt:variant>
      <vt:variant>
        <vt:i4>5</vt:i4>
      </vt:variant>
      <vt:variant>
        <vt:lpwstr>http://www.cga.ct.gov/lprac/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LEGISLATIVE MANAGEMENT</dc:title>
  <dc:subject/>
  <dc:creator>user</dc:creator>
  <cp:keywords/>
  <cp:lastModifiedBy>Scott McWilliams</cp:lastModifiedBy>
  <cp:revision>8</cp:revision>
  <cp:lastPrinted>2010-08-05T17:16:00Z</cp:lastPrinted>
  <dcterms:created xsi:type="dcterms:W3CDTF">2013-01-09T14:58:00Z</dcterms:created>
  <dcterms:modified xsi:type="dcterms:W3CDTF">2013-10-29T21:52:00Z</dcterms:modified>
</cp:coreProperties>
</file>