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5B" w:rsidRDefault="00A866E1" w:rsidP="00A1565B">
      <w:pPr>
        <w:pStyle w:val="H1"/>
        <w:outlineLvl w:val="0"/>
      </w:pPr>
      <w:r>
        <w:t xml:space="preserve">permanent </w:t>
      </w:r>
      <w:r w:rsidR="00A7015B">
        <w:t>Commission on the Status of Women</w:t>
      </w:r>
    </w:p>
    <w:p w:rsidR="00E06652" w:rsidRDefault="00E06652" w:rsidP="00933924">
      <w:pPr>
        <w:spacing w:after="0"/>
        <w:jc w:val="right"/>
        <w:rPr>
          <w:rStyle w:val="Hyperlink"/>
          <w:rFonts w:ascii="Calibri" w:hAnsi="Calibri"/>
        </w:rPr>
      </w:pPr>
    </w:p>
    <w:p w:rsidR="00734928" w:rsidRDefault="00F84322" w:rsidP="00933924">
      <w:pPr>
        <w:spacing w:after="0"/>
        <w:jc w:val="right"/>
        <w:rPr>
          <w:rStyle w:val="Hyperlink"/>
          <w:rFonts w:ascii="Calibri" w:hAnsi="Calibri"/>
        </w:rPr>
      </w:pPr>
      <w:hyperlink r:id="rId7" w:history="1">
        <w:r w:rsidR="00734928" w:rsidRPr="002575D9">
          <w:rPr>
            <w:rStyle w:val="Hyperlink"/>
            <w:rFonts w:ascii="Calibri" w:hAnsi="Calibri"/>
          </w:rPr>
          <w:t>http://www.cga.ct.gov/pcsw/</w:t>
        </w:r>
      </w:hyperlink>
    </w:p>
    <w:p w:rsidR="00A7015B" w:rsidRPr="00DD0AAE" w:rsidRDefault="00A7015B" w:rsidP="00DD0AAE">
      <w:pPr>
        <w:pStyle w:val="H2"/>
        <w:sectPr w:rsidR="00A7015B" w:rsidRPr="00DD0AAE" w:rsidSect="00DD0AA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  <w:r w:rsidRPr="00DD0AAE">
        <w:t>Agency Purpose</w:t>
      </w:r>
      <w:r w:rsidR="009E187C" w:rsidRPr="00DD0AAE">
        <w:t xml:space="preserve"> </w:t>
      </w:r>
      <w:r w:rsidR="00F84322" w:rsidRPr="00DD0AAE">
        <w:fldChar w:fldCharType="begin"/>
      </w:r>
      <w:r w:rsidR="009E187C" w:rsidRPr="00DD0AAE">
        <w:instrText xml:space="preserve"> XE "Status of Women,</w:instrText>
      </w:r>
      <w:r w:rsidR="00A866E1" w:rsidRPr="00DD0AAE">
        <w:instrText xml:space="preserve"> Permanent</w:instrText>
      </w:r>
      <w:r w:rsidR="009E187C" w:rsidRPr="00DD0AAE">
        <w:instrText xml:space="preserve"> Commission on the" </w:instrText>
      </w:r>
      <w:r w:rsidR="00F84322" w:rsidRPr="00DD0AAE">
        <w:fldChar w:fldCharType="end"/>
      </w:r>
    </w:p>
    <w:p w:rsidR="00DD0AAE" w:rsidRDefault="002F1AD9" w:rsidP="00DD0AAE">
      <w:r>
        <w:lastRenderedPageBreak/>
        <w:t>The Permanent Commission on the Status of Women</w:t>
      </w:r>
      <w:r w:rsidR="000C49D1">
        <w:t xml:space="preserve"> (PCSW)</w:t>
      </w:r>
      <w:r>
        <w:t xml:space="preserve"> was established to study and improve Connecticut women’s economic security, health and safety; to promote consideration of qualified women to leadership positions; and to work toward the elimination of gender discrimination. As a non-partisan arm of the General Assembly</w:t>
      </w:r>
      <w:r w:rsidR="00F73550">
        <w:t>,</w:t>
      </w:r>
      <w:r>
        <w:t xml:space="preserve"> the agency monitors, critiques and recommends changes </w:t>
      </w:r>
      <w:r>
        <w:lastRenderedPageBreak/>
        <w:t>to legislation to inform public policy, and assesses programs and practices in State agencies for their effect on the state’s women. The PCSW serves as a liaison between government and its diverse constituents, and convenes stakeholders, including the business, non-profit and educational communities, local governments, and the media, in order to promote awareness of women’s issues.</w:t>
      </w:r>
    </w:p>
    <w:p w:rsidR="00DD0AAE" w:rsidRDefault="00DD0AAE" w:rsidP="002F1AD9">
      <w:pPr>
        <w:ind w:left="-180"/>
        <w:rPr>
          <w:rFonts w:cs="Arial"/>
          <w:szCs w:val="18"/>
        </w:rPr>
        <w:sectPr w:rsidR="00DD0AAE" w:rsidSect="00DD0AAE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AA6AB3" w:rsidRDefault="00AA6AB3" w:rsidP="00DD0AAE">
      <w:pPr>
        <w:rPr>
          <w:snapToGrid w:val="0"/>
        </w:rPr>
      </w:pPr>
    </w:p>
    <w:sectPr w:rsidR="00AA6AB3" w:rsidSect="00DD0AAE">
      <w:type w:val="continuous"/>
      <w:pgSz w:w="12240" w:h="15840" w:code="1"/>
      <w:pgMar w:top="864" w:right="720" w:bottom="1152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2E2" w:rsidRDefault="002612E2">
      <w:r>
        <w:separator/>
      </w:r>
    </w:p>
  </w:endnote>
  <w:endnote w:type="continuationSeparator" w:id="0">
    <w:p w:rsidR="002612E2" w:rsidRDefault="0026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5B" w:rsidRDefault="00A7015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84322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84322">
      <w:rPr>
        <w:rStyle w:val="PageNumber"/>
      </w:rPr>
      <w:fldChar w:fldCharType="separate"/>
    </w:r>
    <w:r w:rsidR="00B72439">
      <w:rPr>
        <w:rStyle w:val="PageNumber"/>
        <w:noProof/>
      </w:rPr>
      <w:t>2</w:t>
    </w:r>
    <w:r w:rsidR="00F84322">
      <w:rPr>
        <w:rStyle w:val="PageNumber"/>
      </w:rPr>
      <w:fldChar w:fldCharType="end"/>
    </w:r>
  </w:p>
  <w:p w:rsidR="00A7015B" w:rsidRDefault="00A7015B" w:rsidP="008D030A">
    <w:pPr>
      <w:pStyle w:val="Footer"/>
      <w:tabs>
        <w:tab w:val="right" w:pos="10530"/>
      </w:tabs>
      <w:jc w:val="left"/>
    </w:pPr>
    <w:r>
      <w:t>Commission on the Status of Women</w:t>
    </w:r>
    <w:r>
      <w:tab/>
      <w:t>Legislative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5B" w:rsidRDefault="00A7015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84322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84322">
      <w:rPr>
        <w:rStyle w:val="PageNumber"/>
      </w:rPr>
      <w:fldChar w:fldCharType="separate"/>
    </w:r>
    <w:r w:rsidR="00347ABC">
      <w:rPr>
        <w:rStyle w:val="PageNumber"/>
        <w:noProof/>
      </w:rPr>
      <w:t>1</w:t>
    </w:r>
    <w:r w:rsidR="00F84322">
      <w:rPr>
        <w:rStyle w:val="PageNumber"/>
      </w:rPr>
      <w:fldChar w:fldCharType="end"/>
    </w:r>
  </w:p>
  <w:p w:rsidR="00A7015B" w:rsidRDefault="00A7015B" w:rsidP="00833EC5">
    <w:pPr>
      <w:pStyle w:val="Footer"/>
      <w:tabs>
        <w:tab w:val="right" w:pos="10530"/>
      </w:tabs>
      <w:jc w:val="left"/>
    </w:pPr>
    <w:r>
      <w:t>Legislative</w:t>
    </w:r>
    <w:r>
      <w:tab/>
      <w:t>Commission on the Status of Women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2E2" w:rsidRDefault="002612E2">
      <w:r>
        <w:separator/>
      </w:r>
    </w:p>
  </w:footnote>
  <w:footnote w:type="continuationSeparator" w:id="0">
    <w:p w:rsidR="002612E2" w:rsidRDefault="00261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5B" w:rsidRDefault="00A7015B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5B" w:rsidRDefault="00A7015B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522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125F54"/>
    <w:multiLevelType w:val="hybridMultilevel"/>
    <w:tmpl w:val="C568C3B4"/>
    <w:lvl w:ilvl="0" w:tplc="8A14B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64DE6"/>
    <w:multiLevelType w:val="hybridMultilevel"/>
    <w:tmpl w:val="506A81F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C540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E957FF"/>
    <w:multiLevelType w:val="hybridMultilevel"/>
    <w:tmpl w:val="32762C84"/>
    <w:lvl w:ilvl="0" w:tplc="8A14B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61212"/>
    <w:multiLevelType w:val="hybridMultilevel"/>
    <w:tmpl w:val="0172CB56"/>
    <w:lvl w:ilvl="0" w:tplc="8A14B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5839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D95361"/>
    <w:multiLevelType w:val="hybridMultilevel"/>
    <w:tmpl w:val="F5A8D5A2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2D3349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995AB6"/>
    <w:multiLevelType w:val="hybridMultilevel"/>
    <w:tmpl w:val="3C889FF8"/>
    <w:lvl w:ilvl="0" w:tplc="47AAA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9"/>
  </w:num>
  <w:num w:numId="17">
    <w:abstractNumId w:val="2"/>
  </w:num>
  <w:num w:numId="18">
    <w:abstractNumId w:val="11"/>
  </w:num>
  <w:num w:numId="19">
    <w:abstractNumId w:val="2"/>
  </w:num>
  <w:num w:numId="20">
    <w:abstractNumId w:val="11"/>
  </w:num>
  <w:num w:numId="21">
    <w:abstractNumId w:val="2"/>
  </w:num>
  <w:num w:numId="22">
    <w:abstractNumId w:val="11"/>
  </w:num>
  <w:num w:numId="23">
    <w:abstractNumId w:val="11"/>
  </w:num>
  <w:num w:numId="24">
    <w:abstractNumId w:val="4"/>
  </w:num>
  <w:num w:numId="25">
    <w:abstractNumId w:val="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EFB"/>
    <w:rsid w:val="00013D97"/>
    <w:rsid w:val="00026C2E"/>
    <w:rsid w:val="00065914"/>
    <w:rsid w:val="00085D7D"/>
    <w:rsid w:val="00092EFB"/>
    <w:rsid w:val="000A1157"/>
    <w:rsid w:val="000B533F"/>
    <w:rsid w:val="000C157F"/>
    <w:rsid w:val="000C49D1"/>
    <w:rsid w:val="000E01AA"/>
    <w:rsid w:val="000F54F2"/>
    <w:rsid w:val="001B7B84"/>
    <w:rsid w:val="001E76F9"/>
    <w:rsid w:val="001F02A2"/>
    <w:rsid w:val="00223D26"/>
    <w:rsid w:val="0022607C"/>
    <w:rsid w:val="00247E16"/>
    <w:rsid w:val="002575D9"/>
    <w:rsid w:val="002612E2"/>
    <w:rsid w:val="002640B2"/>
    <w:rsid w:val="00264419"/>
    <w:rsid w:val="002C3926"/>
    <w:rsid w:val="002C5DA0"/>
    <w:rsid w:val="002C6B8B"/>
    <w:rsid w:val="002D10D1"/>
    <w:rsid w:val="002E2FBF"/>
    <w:rsid w:val="002F1AD9"/>
    <w:rsid w:val="00311A0F"/>
    <w:rsid w:val="00341A09"/>
    <w:rsid w:val="00343FCC"/>
    <w:rsid w:val="00347ABC"/>
    <w:rsid w:val="00361B09"/>
    <w:rsid w:val="003750D3"/>
    <w:rsid w:val="003753E1"/>
    <w:rsid w:val="0037740B"/>
    <w:rsid w:val="003D73E1"/>
    <w:rsid w:val="004341B9"/>
    <w:rsid w:val="004756FD"/>
    <w:rsid w:val="0049095E"/>
    <w:rsid w:val="00506AC1"/>
    <w:rsid w:val="00526C0C"/>
    <w:rsid w:val="00530BA3"/>
    <w:rsid w:val="005D6278"/>
    <w:rsid w:val="00622D96"/>
    <w:rsid w:val="00662C55"/>
    <w:rsid w:val="006655FA"/>
    <w:rsid w:val="006C3E7A"/>
    <w:rsid w:val="006E3BF9"/>
    <w:rsid w:val="006F5E5B"/>
    <w:rsid w:val="00706271"/>
    <w:rsid w:val="00734928"/>
    <w:rsid w:val="00737F89"/>
    <w:rsid w:val="00765688"/>
    <w:rsid w:val="007936A5"/>
    <w:rsid w:val="007959AB"/>
    <w:rsid w:val="00796B43"/>
    <w:rsid w:val="007B2822"/>
    <w:rsid w:val="007B3838"/>
    <w:rsid w:val="007C3BC3"/>
    <w:rsid w:val="008135B2"/>
    <w:rsid w:val="00833EC5"/>
    <w:rsid w:val="00843D37"/>
    <w:rsid w:val="00884BDB"/>
    <w:rsid w:val="008A4F65"/>
    <w:rsid w:val="008D030A"/>
    <w:rsid w:val="008F0317"/>
    <w:rsid w:val="009016C7"/>
    <w:rsid w:val="00927013"/>
    <w:rsid w:val="00932D46"/>
    <w:rsid w:val="00933924"/>
    <w:rsid w:val="009341E1"/>
    <w:rsid w:val="009416DC"/>
    <w:rsid w:val="009921DB"/>
    <w:rsid w:val="009B1FB6"/>
    <w:rsid w:val="009B247A"/>
    <w:rsid w:val="009B758A"/>
    <w:rsid w:val="009E187C"/>
    <w:rsid w:val="00A1565B"/>
    <w:rsid w:val="00A43CB6"/>
    <w:rsid w:val="00A7015B"/>
    <w:rsid w:val="00A866E1"/>
    <w:rsid w:val="00AA0469"/>
    <w:rsid w:val="00AA3802"/>
    <w:rsid w:val="00AA6AB3"/>
    <w:rsid w:val="00AA7BE7"/>
    <w:rsid w:val="00AB1BD2"/>
    <w:rsid w:val="00AB471F"/>
    <w:rsid w:val="00AE49BB"/>
    <w:rsid w:val="00B16D1A"/>
    <w:rsid w:val="00B33221"/>
    <w:rsid w:val="00B37FBF"/>
    <w:rsid w:val="00B50D20"/>
    <w:rsid w:val="00B60BF4"/>
    <w:rsid w:val="00B72439"/>
    <w:rsid w:val="00B74211"/>
    <w:rsid w:val="00B75265"/>
    <w:rsid w:val="00BD6480"/>
    <w:rsid w:val="00BE6255"/>
    <w:rsid w:val="00C23E6B"/>
    <w:rsid w:val="00C24F65"/>
    <w:rsid w:val="00C520CF"/>
    <w:rsid w:val="00C61125"/>
    <w:rsid w:val="00CB0625"/>
    <w:rsid w:val="00CB6DCE"/>
    <w:rsid w:val="00CC3145"/>
    <w:rsid w:val="00CC6D13"/>
    <w:rsid w:val="00D74975"/>
    <w:rsid w:val="00DD0AAE"/>
    <w:rsid w:val="00DD5D4B"/>
    <w:rsid w:val="00E06652"/>
    <w:rsid w:val="00E57FD9"/>
    <w:rsid w:val="00E8354E"/>
    <w:rsid w:val="00EB1650"/>
    <w:rsid w:val="00F41950"/>
    <w:rsid w:val="00F516BD"/>
    <w:rsid w:val="00F73550"/>
    <w:rsid w:val="00F8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75D9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2575D9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2575D9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2575D9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2575D9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2575D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575D9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2575D9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2575D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2575D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2575D9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DD0AAE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2575D9"/>
  </w:style>
  <w:style w:type="paragraph" w:customStyle="1" w:styleId="H4">
    <w:name w:val="H4"/>
    <w:basedOn w:val="Heading4"/>
    <w:next w:val="Normal"/>
    <w:link w:val="H4Char"/>
    <w:rsid w:val="002575D9"/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2575D9"/>
  </w:style>
  <w:style w:type="paragraph" w:customStyle="1" w:styleId="H6">
    <w:name w:val="H6"/>
    <w:link w:val="H6Char"/>
    <w:rsid w:val="00734928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2575D9"/>
    <w:rPr>
      <w:sz w:val="16"/>
    </w:rPr>
  </w:style>
  <w:style w:type="paragraph" w:styleId="Header">
    <w:name w:val="header"/>
    <w:basedOn w:val="Normal"/>
    <w:rsid w:val="002575D9"/>
    <w:pPr>
      <w:jc w:val="center"/>
    </w:pPr>
  </w:style>
  <w:style w:type="paragraph" w:styleId="Footer">
    <w:name w:val="footer"/>
    <w:basedOn w:val="Header"/>
    <w:rsid w:val="002575D9"/>
  </w:style>
  <w:style w:type="paragraph" w:customStyle="1" w:styleId="H7B">
    <w:name w:val="H7B"/>
    <w:basedOn w:val="H7"/>
    <w:rsid w:val="002575D9"/>
    <w:pPr>
      <w:numPr>
        <w:numId w:val="25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2575D9"/>
    <w:pPr>
      <w:numPr>
        <w:numId w:val="26"/>
      </w:numPr>
      <w:tabs>
        <w:tab w:val="left" w:pos="144"/>
      </w:tabs>
    </w:pPr>
  </w:style>
  <w:style w:type="character" w:styleId="PageNumber">
    <w:name w:val="page number"/>
    <w:basedOn w:val="DefaultParagraphFont"/>
    <w:rsid w:val="002575D9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2C3926"/>
  </w:style>
  <w:style w:type="paragraph" w:customStyle="1" w:styleId="SubprogramHead">
    <w:name w:val="SubprogramHead"/>
    <w:basedOn w:val="ProgramHead"/>
    <w:rsid w:val="002C3926"/>
    <w:pPr>
      <w:spacing w:after="120"/>
    </w:pPr>
  </w:style>
  <w:style w:type="character" w:customStyle="1" w:styleId="H1Char">
    <w:name w:val="H1 Char"/>
    <w:basedOn w:val="DefaultParagraphFont"/>
    <w:link w:val="H1"/>
    <w:rsid w:val="002575D9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DD0AAE"/>
    <w:rPr>
      <w:caps/>
      <w:color w:val="1F497D" w:themeColor="text2"/>
      <w:sz w:val="24"/>
    </w:rPr>
  </w:style>
  <w:style w:type="character" w:styleId="Hyperlink">
    <w:name w:val="Hyperlink"/>
    <w:basedOn w:val="DefaultParagraphFont"/>
    <w:rsid w:val="002575D9"/>
    <w:rPr>
      <w:rFonts w:ascii="Trebuchet MS" w:hAnsi="Trebuchet MS"/>
      <w:color w:val="0000FF"/>
      <w:sz w:val="16"/>
      <w:u w:val="single"/>
    </w:rPr>
  </w:style>
  <w:style w:type="paragraph" w:customStyle="1" w:styleId="SubProgramHead0">
    <w:name w:val="SubProgramHead"/>
    <w:basedOn w:val="ProgramHead"/>
    <w:rsid w:val="002C3926"/>
  </w:style>
  <w:style w:type="paragraph" w:styleId="BodyText">
    <w:name w:val="Body Text"/>
    <w:basedOn w:val="Normal"/>
    <w:rsid w:val="00264419"/>
    <w:pPr>
      <w:ind w:right="-54"/>
    </w:pPr>
  </w:style>
  <w:style w:type="character" w:styleId="CommentReference">
    <w:name w:val="annotation reference"/>
    <w:basedOn w:val="DefaultParagraphFont"/>
    <w:semiHidden/>
    <w:rsid w:val="002C3926"/>
    <w:rPr>
      <w:sz w:val="16"/>
      <w:szCs w:val="16"/>
    </w:rPr>
  </w:style>
  <w:style w:type="paragraph" w:styleId="CommentText">
    <w:name w:val="annotation text"/>
    <w:basedOn w:val="Normal"/>
    <w:semiHidden/>
    <w:rsid w:val="002C3926"/>
    <w:rPr>
      <w:sz w:val="20"/>
    </w:rPr>
  </w:style>
  <w:style w:type="paragraph" w:customStyle="1" w:styleId="H2SubProgram">
    <w:name w:val="H2 SubProgram"/>
    <w:basedOn w:val="H2"/>
    <w:rsid w:val="002C3926"/>
  </w:style>
  <w:style w:type="paragraph" w:customStyle="1" w:styleId="H7b0">
    <w:name w:val="H7b"/>
    <w:basedOn w:val="H7"/>
    <w:rsid w:val="002575D9"/>
    <w:pPr>
      <w:jc w:val="right"/>
      <w:outlineLvl w:val="0"/>
    </w:pPr>
    <w:rPr>
      <w:rFonts w:ascii="Arial" w:hAnsi="Arial"/>
    </w:rPr>
  </w:style>
  <w:style w:type="table" w:styleId="TableGrid">
    <w:name w:val="Table Grid"/>
    <w:basedOn w:val="TableNormal"/>
    <w:rsid w:val="002575D9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2575D9"/>
    <w:rPr>
      <w:rFonts w:ascii="Tahoma" w:hAnsi="Tahoma" w:cs="Tahoma"/>
      <w:szCs w:val="16"/>
    </w:rPr>
  </w:style>
  <w:style w:type="paragraph" w:styleId="DocumentMap">
    <w:name w:val="Document Map"/>
    <w:basedOn w:val="Normal"/>
    <w:semiHidden/>
    <w:rsid w:val="002575D9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2C3926"/>
    <w:rPr>
      <w:kern w:val="16"/>
      <w:sz w:val="16"/>
    </w:rPr>
  </w:style>
  <w:style w:type="paragraph" w:styleId="BodyTextIndent">
    <w:name w:val="Body Text Indent"/>
    <w:basedOn w:val="Normal"/>
    <w:rsid w:val="002575D9"/>
    <w:pPr>
      <w:ind w:left="720"/>
    </w:pPr>
  </w:style>
  <w:style w:type="character" w:customStyle="1" w:styleId="H4Char">
    <w:name w:val="H4 Char"/>
    <w:basedOn w:val="DefaultParagraphFont"/>
    <w:link w:val="H4"/>
    <w:rsid w:val="002575D9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2C3926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2C3926"/>
  </w:style>
  <w:style w:type="character" w:styleId="Emphasis">
    <w:name w:val="Emphasis"/>
    <w:basedOn w:val="DefaultParagraphFont"/>
    <w:qFormat/>
    <w:rsid w:val="00734928"/>
    <w:rPr>
      <w:i/>
      <w:iCs/>
    </w:rPr>
  </w:style>
  <w:style w:type="character" w:styleId="FollowedHyperlink">
    <w:name w:val="FollowedHyperlink"/>
    <w:basedOn w:val="DefaultParagraphFont"/>
    <w:rsid w:val="002575D9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734928"/>
    <w:rPr>
      <w:rFonts w:ascii="AvantGarde" w:hAnsi="AvantGarde"/>
      <w:smallCaps/>
      <w:noProof/>
      <w:color w:val="000080"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ga.state.ct.us/pcs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LEGISLATIVE MANAGEMENT</vt:lpstr>
    </vt:vector>
  </TitlesOfParts>
  <Company>opm</Company>
  <LinksUpToDate>false</LinksUpToDate>
  <CharactersWithSpaces>956</CharactersWithSpaces>
  <SharedDoc>false</SharedDoc>
  <HLinks>
    <vt:vector size="6" baseType="variant"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http://www.cga.state.ct.us/pcsw/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LEGISLATIVE MANAGEMENT</dc:title>
  <dc:subject/>
  <dc:creator>user</dc:creator>
  <cp:keywords/>
  <cp:lastModifiedBy>Scott McWilliams</cp:lastModifiedBy>
  <cp:revision>7</cp:revision>
  <cp:lastPrinted>2013-01-11T13:16:00Z</cp:lastPrinted>
  <dcterms:created xsi:type="dcterms:W3CDTF">2013-01-09T15:02:00Z</dcterms:created>
  <dcterms:modified xsi:type="dcterms:W3CDTF">2013-10-29T21:05:00Z</dcterms:modified>
</cp:coreProperties>
</file>