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8BF0" w14:textId="77777777" w:rsidR="00DE0366" w:rsidRPr="00DE0366" w:rsidRDefault="00DE0366" w:rsidP="00AD0A54">
      <w:pPr>
        <w:pBdr>
          <w:top w:val="single" w:sz="4" w:space="1" w:color="auto"/>
        </w:pBdr>
        <w:spacing w:line="276" w:lineRule="auto"/>
        <w:jc w:val="center"/>
        <w:rPr>
          <w:rFonts w:ascii="Arial" w:hAnsi="Arial" w:cs="Arial"/>
          <w:bCs/>
          <w:sz w:val="32"/>
          <w:szCs w:val="32"/>
        </w:rPr>
      </w:pPr>
    </w:p>
    <w:p w14:paraId="6382380C" w14:textId="77777777" w:rsidR="00851F12" w:rsidRPr="00852E0C" w:rsidRDefault="00851F12" w:rsidP="00AD0A54">
      <w:pPr>
        <w:spacing w:line="276" w:lineRule="auto"/>
        <w:jc w:val="center"/>
        <w:outlineLvl w:val="0"/>
        <w:rPr>
          <w:rFonts w:ascii="Arial" w:hAnsi="Arial" w:cs="Arial"/>
          <w:bCs/>
          <w:sz w:val="32"/>
          <w:szCs w:val="32"/>
        </w:rPr>
      </w:pPr>
      <w:r w:rsidRPr="00852E0C">
        <w:rPr>
          <w:rFonts w:ascii="Arial" w:hAnsi="Arial" w:cs="Arial"/>
          <w:bCs/>
          <w:sz w:val="32"/>
          <w:szCs w:val="32"/>
        </w:rPr>
        <w:t>Supplemental CON Application Form</w:t>
      </w:r>
    </w:p>
    <w:p w14:paraId="15AD179A" w14:textId="77777777" w:rsidR="00851F12" w:rsidRPr="00DE0366" w:rsidRDefault="004019B1" w:rsidP="00AD0A54">
      <w:pPr>
        <w:spacing w:line="276" w:lineRule="auto"/>
        <w:jc w:val="center"/>
        <w:rPr>
          <w:rFonts w:ascii="Arial" w:hAnsi="Arial" w:cs="Arial"/>
          <w:b/>
          <w:bCs/>
          <w:sz w:val="32"/>
          <w:szCs w:val="32"/>
        </w:rPr>
      </w:pPr>
      <w:r w:rsidRPr="004019B1">
        <w:rPr>
          <w:rFonts w:ascii="Arial" w:hAnsi="Arial" w:cs="Arial"/>
          <w:b/>
          <w:bCs/>
          <w:sz w:val="32"/>
          <w:szCs w:val="32"/>
        </w:rPr>
        <w:t>Transfer of Ownership/Sale of Hospital</w:t>
      </w:r>
    </w:p>
    <w:p w14:paraId="2C6F305C" w14:textId="77777777" w:rsidR="00851F12" w:rsidRPr="00EB2D5D" w:rsidRDefault="00851F12" w:rsidP="00AD0A54">
      <w:pPr>
        <w:spacing w:line="276" w:lineRule="auto"/>
        <w:ind w:right="-1350" w:hanging="1170"/>
        <w:jc w:val="center"/>
        <w:rPr>
          <w:rFonts w:ascii="Arial" w:hAnsi="Arial" w:cs="Arial"/>
          <w:bCs/>
          <w:sz w:val="32"/>
          <w:szCs w:val="32"/>
        </w:rPr>
      </w:pPr>
      <w:r w:rsidRPr="00EB2D5D">
        <w:rPr>
          <w:rFonts w:ascii="Arial" w:hAnsi="Arial" w:cs="Arial"/>
          <w:bCs/>
          <w:sz w:val="32"/>
          <w:szCs w:val="32"/>
        </w:rPr>
        <w:t>C</w:t>
      </w:r>
      <w:r w:rsidR="0058193E" w:rsidRPr="00EB2D5D">
        <w:rPr>
          <w:rFonts w:ascii="Arial" w:hAnsi="Arial" w:cs="Arial"/>
          <w:bCs/>
          <w:sz w:val="32"/>
          <w:szCs w:val="32"/>
        </w:rPr>
        <w:t>onn</w:t>
      </w:r>
      <w:r w:rsidRPr="00EB2D5D">
        <w:rPr>
          <w:rFonts w:ascii="Arial" w:hAnsi="Arial" w:cs="Arial"/>
          <w:bCs/>
          <w:sz w:val="32"/>
          <w:szCs w:val="32"/>
        </w:rPr>
        <w:t>.</w:t>
      </w:r>
      <w:r w:rsidR="0058193E" w:rsidRPr="00EB2D5D">
        <w:rPr>
          <w:rFonts w:ascii="Arial" w:hAnsi="Arial" w:cs="Arial"/>
          <w:bCs/>
          <w:sz w:val="32"/>
          <w:szCs w:val="32"/>
        </w:rPr>
        <w:t xml:space="preserve"> </w:t>
      </w:r>
      <w:r w:rsidRPr="00EB2D5D">
        <w:rPr>
          <w:rFonts w:ascii="Arial" w:hAnsi="Arial" w:cs="Arial"/>
          <w:bCs/>
          <w:sz w:val="32"/>
          <w:szCs w:val="32"/>
        </w:rPr>
        <w:t>G</w:t>
      </w:r>
      <w:r w:rsidR="0058193E" w:rsidRPr="00EB2D5D">
        <w:rPr>
          <w:rFonts w:ascii="Arial" w:hAnsi="Arial" w:cs="Arial"/>
          <w:bCs/>
          <w:sz w:val="32"/>
          <w:szCs w:val="32"/>
        </w:rPr>
        <w:t>en</w:t>
      </w:r>
      <w:r w:rsidRPr="00EB2D5D">
        <w:rPr>
          <w:rFonts w:ascii="Arial" w:hAnsi="Arial" w:cs="Arial"/>
          <w:bCs/>
          <w:sz w:val="32"/>
          <w:szCs w:val="32"/>
        </w:rPr>
        <w:t>.</w:t>
      </w:r>
      <w:r w:rsidR="0058193E" w:rsidRPr="00EB2D5D">
        <w:rPr>
          <w:rFonts w:ascii="Arial" w:hAnsi="Arial" w:cs="Arial"/>
          <w:bCs/>
          <w:sz w:val="32"/>
          <w:szCs w:val="32"/>
        </w:rPr>
        <w:t xml:space="preserve"> </w:t>
      </w:r>
      <w:r w:rsidRPr="00EB2D5D">
        <w:rPr>
          <w:rFonts w:ascii="Arial" w:hAnsi="Arial" w:cs="Arial"/>
          <w:bCs/>
          <w:sz w:val="32"/>
          <w:szCs w:val="32"/>
        </w:rPr>
        <w:t>S</w:t>
      </w:r>
      <w:r w:rsidR="0058193E" w:rsidRPr="00EB2D5D">
        <w:rPr>
          <w:rFonts w:ascii="Arial" w:hAnsi="Arial" w:cs="Arial"/>
          <w:bCs/>
          <w:sz w:val="32"/>
          <w:szCs w:val="32"/>
        </w:rPr>
        <w:t>tat</w:t>
      </w:r>
      <w:r w:rsidRPr="00EB2D5D">
        <w:rPr>
          <w:rFonts w:ascii="Arial" w:hAnsi="Arial" w:cs="Arial"/>
          <w:bCs/>
          <w:sz w:val="32"/>
          <w:szCs w:val="32"/>
        </w:rPr>
        <w:t>. § 19a-638(a)(2)</w:t>
      </w:r>
      <w:r w:rsidR="004019B1">
        <w:rPr>
          <w:rFonts w:ascii="Arial" w:hAnsi="Arial" w:cs="Arial"/>
          <w:bCs/>
          <w:sz w:val="32"/>
          <w:szCs w:val="32"/>
        </w:rPr>
        <w:t xml:space="preserve"> &amp; </w:t>
      </w:r>
      <w:r w:rsidR="004019B1" w:rsidRPr="00EB2D5D">
        <w:rPr>
          <w:rFonts w:ascii="Arial" w:hAnsi="Arial" w:cs="Arial"/>
          <w:bCs/>
          <w:sz w:val="32"/>
          <w:szCs w:val="32"/>
        </w:rPr>
        <w:t>§ 19a-</w:t>
      </w:r>
      <w:r w:rsidR="004019B1">
        <w:rPr>
          <w:rFonts w:ascii="Arial" w:hAnsi="Arial" w:cs="Arial"/>
          <w:bCs/>
          <w:sz w:val="32"/>
          <w:szCs w:val="32"/>
        </w:rPr>
        <w:t>48</w:t>
      </w:r>
      <w:r w:rsidR="004019B1" w:rsidRPr="00EB2D5D">
        <w:rPr>
          <w:rFonts w:ascii="Arial" w:hAnsi="Arial" w:cs="Arial"/>
          <w:bCs/>
          <w:sz w:val="32"/>
          <w:szCs w:val="32"/>
        </w:rPr>
        <w:t>6</w:t>
      </w:r>
    </w:p>
    <w:p w14:paraId="409F02DA" w14:textId="77777777" w:rsidR="00DE0366" w:rsidRPr="00DE0366" w:rsidRDefault="00DE0366" w:rsidP="00AD0A54">
      <w:pPr>
        <w:pBdr>
          <w:bottom w:val="single" w:sz="4" w:space="1" w:color="auto"/>
        </w:pBdr>
        <w:jc w:val="center"/>
        <w:rPr>
          <w:rFonts w:ascii="Arial" w:hAnsi="Arial" w:cs="Arial"/>
          <w:b/>
          <w:bCs/>
          <w:sz w:val="32"/>
          <w:szCs w:val="32"/>
        </w:rPr>
      </w:pPr>
    </w:p>
    <w:p w14:paraId="2F3D3F56" w14:textId="77777777" w:rsidR="00851F12" w:rsidRPr="00817F23" w:rsidRDefault="00851F12" w:rsidP="00851F12">
      <w:pPr>
        <w:rPr>
          <w:rFonts w:ascii="Arial" w:hAnsi="Arial" w:cs="Arial"/>
        </w:rPr>
      </w:pPr>
    </w:p>
    <w:p w14:paraId="5BB38D6C" w14:textId="77777777" w:rsidR="00851F12" w:rsidRPr="00495E11" w:rsidRDefault="00851F12" w:rsidP="00851F12">
      <w:pPr>
        <w:rPr>
          <w:rFonts w:ascii="Arial" w:hAnsi="Arial" w:cs="Arial"/>
        </w:rPr>
      </w:pPr>
    </w:p>
    <w:p w14:paraId="12455782" w14:textId="77777777" w:rsidR="00851F12" w:rsidRPr="00DE0366" w:rsidRDefault="00851F12" w:rsidP="00851F12">
      <w:pPr>
        <w:rPr>
          <w:rFonts w:ascii="Arial" w:hAnsi="Arial" w:cs="Arial"/>
          <w:b/>
          <w:sz w:val="28"/>
          <w:szCs w:val="22"/>
        </w:rPr>
      </w:pPr>
      <w:r w:rsidRPr="00DE0366">
        <w:rPr>
          <w:rFonts w:ascii="Arial" w:hAnsi="Arial" w:cs="Arial"/>
          <w:b/>
          <w:sz w:val="28"/>
          <w:szCs w:val="22"/>
        </w:rPr>
        <w:t xml:space="preserve">Applicant: </w:t>
      </w:r>
    </w:p>
    <w:p w14:paraId="093ABF97" w14:textId="77777777" w:rsidR="00851F12" w:rsidRPr="00817F23" w:rsidRDefault="00851F12" w:rsidP="00851F12">
      <w:pPr>
        <w:rPr>
          <w:rFonts w:ascii="Arial" w:hAnsi="Arial" w:cs="Arial"/>
          <w:sz w:val="28"/>
          <w:szCs w:val="22"/>
        </w:rPr>
      </w:pPr>
    </w:p>
    <w:p w14:paraId="2DD4C186" w14:textId="77777777" w:rsidR="00851F12" w:rsidRPr="00817F23" w:rsidRDefault="00851F12" w:rsidP="00851F12">
      <w:pPr>
        <w:rPr>
          <w:rFonts w:ascii="Arial" w:hAnsi="Arial" w:cs="Arial"/>
          <w:sz w:val="28"/>
          <w:szCs w:val="22"/>
        </w:rPr>
      </w:pPr>
    </w:p>
    <w:p w14:paraId="5610F7F6" w14:textId="77777777" w:rsidR="00851F12" w:rsidRPr="007F551D" w:rsidRDefault="00851F12" w:rsidP="00851F12">
      <w:pPr>
        <w:ind w:left="2880" w:hanging="2880"/>
        <w:rPr>
          <w:rFonts w:ascii="Arial" w:hAnsi="Arial" w:cs="Arial"/>
          <w:sz w:val="22"/>
          <w:szCs w:val="22"/>
        </w:rPr>
      </w:pPr>
      <w:r w:rsidRPr="00DE0366">
        <w:rPr>
          <w:rFonts w:ascii="Arial" w:hAnsi="Arial" w:cs="Arial"/>
          <w:b/>
          <w:sz w:val="28"/>
          <w:szCs w:val="22"/>
        </w:rPr>
        <w:t>Project Name:</w:t>
      </w:r>
    </w:p>
    <w:p w14:paraId="640580BE" w14:textId="77777777" w:rsidR="00851F12" w:rsidRPr="00495E11" w:rsidRDefault="00851F12" w:rsidP="00851F12">
      <w:pPr>
        <w:rPr>
          <w:rFonts w:ascii="Arial" w:hAnsi="Arial" w:cs="Arial"/>
          <w:b/>
        </w:rPr>
      </w:pPr>
    </w:p>
    <w:p w14:paraId="4228D3D6" w14:textId="77777777" w:rsidR="007B6A1E" w:rsidRDefault="00B23F51">
      <w:pPr>
        <w:rPr>
          <w:rFonts w:ascii="Arial" w:hAnsi="Arial" w:cs="Arial"/>
        </w:rPr>
        <w:sectPr w:rsidR="007B6A1E" w:rsidSect="002C1D3D">
          <w:headerReference w:type="default" r:id="rId8"/>
          <w:footerReference w:type="default" r:id="rId9"/>
          <w:pgSz w:w="12240" w:h="15840"/>
          <w:pgMar w:top="1440" w:right="1800" w:bottom="1440" w:left="1800" w:header="1008" w:footer="720" w:gutter="0"/>
          <w:pgNumType w:fmt="lowerRoman" w:start="1"/>
          <w:cols w:space="720"/>
          <w:docGrid w:linePitch="360"/>
        </w:sectPr>
      </w:pPr>
      <w:r>
        <w:rPr>
          <w:rFonts w:ascii="Arial" w:hAnsi="Arial" w:cs="Arial"/>
        </w:rPr>
        <w:br w:type="page"/>
      </w:r>
    </w:p>
    <w:p w14:paraId="33539847" w14:textId="77777777" w:rsidR="00B23F51" w:rsidRDefault="00B23F51">
      <w:pPr>
        <w:rPr>
          <w:rFonts w:ascii="Arial" w:hAnsi="Arial" w:cs="Arial"/>
        </w:rPr>
      </w:pPr>
    </w:p>
    <w:p w14:paraId="2905A5F9" w14:textId="77777777" w:rsidR="007F1583" w:rsidRPr="00495E11" w:rsidRDefault="007F1583" w:rsidP="007F1583">
      <w:pPr>
        <w:pStyle w:val="Heading1"/>
        <w:rPr>
          <w:rFonts w:ascii="Arial" w:hAnsi="Arial" w:cs="Arial"/>
          <w:b w:val="0"/>
          <w:szCs w:val="28"/>
        </w:rPr>
      </w:pPr>
      <w:r w:rsidRPr="00495E11">
        <w:rPr>
          <w:rFonts w:ascii="Arial" w:hAnsi="Arial" w:cs="Arial"/>
          <w:szCs w:val="28"/>
        </w:rPr>
        <w:t>Affidavit</w:t>
      </w:r>
    </w:p>
    <w:p w14:paraId="58BD148D" w14:textId="77777777" w:rsidR="007F1583" w:rsidRPr="00495E11" w:rsidRDefault="007F1583" w:rsidP="007F1583">
      <w:pPr>
        <w:jc w:val="center"/>
        <w:rPr>
          <w:rFonts w:ascii="Arial" w:hAnsi="Arial" w:cs="Arial"/>
          <w:b/>
          <w:sz w:val="22"/>
          <w:szCs w:val="22"/>
        </w:rPr>
      </w:pPr>
    </w:p>
    <w:p w14:paraId="68CA4FEB" w14:textId="77777777" w:rsidR="007F1583" w:rsidRPr="00495E11" w:rsidRDefault="007F1583" w:rsidP="007F1583">
      <w:pPr>
        <w:rPr>
          <w:rFonts w:ascii="Arial" w:hAnsi="Arial" w:cs="Arial"/>
          <w:sz w:val="22"/>
          <w:szCs w:val="22"/>
        </w:rPr>
      </w:pPr>
    </w:p>
    <w:p w14:paraId="3468DD63" w14:textId="77777777" w:rsidR="007F1583" w:rsidRPr="00495E11" w:rsidRDefault="007F1583" w:rsidP="007F1583">
      <w:pPr>
        <w:rPr>
          <w:rFonts w:ascii="Arial" w:hAnsi="Arial" w:cs="Arial"/>
          <w:sz w:val="22"/>
          <w:szCs w:val="22"/>
        </w:rPr>
      </w:pPr>
    </w:p>
    <w:p w14:paraId="3601F1D6" w14:textId="77777777" w:rsidR="007F1583" w:rsidRPr="00495E11" w:rsidRDefault="007F1583" w:rsidP="007F1583">
      <w:pPr>
        <w:rPr>
          <w:rFonts w:ascii="Arial" w:hAnsi="Arial" w:cs="Arial"/>
          <w:sz w:val="22"/>
          <w:szCs w:val="22"/>
        </w:rPr>
      </w:pPr>
      <w:r w:rsidRPr="00495E11">
        <w:rPr>
          <w:rFonts w:ascii="Arial" w:hAnsi="Arial" w:cs="Arial"/>
          <w:sz w:val="22"/>
          <w:szCs w:val="22"/>
        </w:rPr>
        <w:t>Applicant: _____________________________________</w:t>
      </w:r>
      <w:r w:rsidR="00284C5E">
        <w:rPr>
          <w:rFonts w:ascii="Arial" w:hAnsi="Arial" w:cs="Arial"/>
          <w:sz w:val="22"/>
          <w:szCs w:val="22"/>
        </w:rPr>
        <w:t>_</w:t>
      </w:r>
      <w:r w:rsidRPr="00495E11">
        <w:rPr>
          <w:rFonts w:ascii="Arial" w:hAnsi="Arial" w:cs="Arial"/>
          <w:sz w:val="22"/>
          <w:szCs w:val="22"/>
        </w:rPr>
        <w:t>_</w:t>
      </w:r>
    </w:p>
    <w:p w14:paraId="03A7748A" w14:textId="77777777" w:rsidR="007F1583" w:rsidRPr="00495E11" w:rsidRDefault="007F1583" w:rsidP="007F1583">
      <w:pPr>
        <w:rPr>
          <w:rFonts w:ascii="Arial" w:hAnsi="Arial" w:cs="Arial"/>
          <w:sz w:val="22"/>
          <w:szCs w:val="22"/>
        </w:rPr>
      </w:pPr>
    </w:p>
    <w:p w14:paraId="4A2E84C9" w14:textId="77777777" w:rsidR="007F1583" w:rsidRPr="00495E11" w:rsidRDefault="007F1583" w:rsidP="007F1583">
      <w:pPr>
        <w:rPr>
          <w:rFonts w:ascii="Arial" w:hAnsi="Arial" w:cs="Arial"/>
          <w:sz w:val="22"/>
          <w:szCs w:val="22"/>
        </w:rPr>
      </w:pPr>
      <w:r w:rsidRPr="00495E11">
        <w:rPr>
          <w:rFonts w:ascii="Arial" w:hAnsi="Arial" w:cs="Arial"/>
          <w:sz w:val="22"/>
          <w:szCs w:val="22"/>
        </w:rPr>
        <w:t>Project Title: _____________________________________</w:t>
      </w:r>
    </w:p>
    <w:p w14:paraId="75A8E4C3" w14:textId="77777777" w:rsidR="007F1583" w:rsidRPr="00495E11" w:rsidRDefault="007F1583" w:rsidP="007F1583">
      <w:pPr>
        <w:rPr>
          <w:rFonts w:ascii="Arial" w:hAnsi="Arial" w:cs="Arial"/>
          <w:sz w:val="22"/>
          <w:szCs w:val="22"/>
        </w:rPr>
      </w:pPr>
    </w:p>
    <w:p w14:paraId="6B5D138F" w14:textId="77777777" w:rsidR="007F1583" w:rsidRPr="00495E11" w:rsidRDefault="007F1583" w:rsidP="007F1583">
      <w:pPr>
        <w:rPr>
          <w:rFonts w:ascii="Arial" w:hAnsi="Arial" w:cs="Arial"/>
          <w:sz w:val="22"/>
          <w:szCs w:val="22"/>
        </w:rPr>
      </w:pPr>
    </w:p>
    <w:p w14:paraId="6CC44590" w14:textId="77777777" w:rsidR="007F1583" w:rsidRPr="00495E11" w:rsidRDefault="007F1583" w:rsidP="007F1583">
      <w:pPr>
        <w:rPr>
          <w:rFonts w:ascii="Arial" w:hAnsi="Arial" w:cs="Arial"/>
          <w:sz w:val="22"/>
          <w:szCs w:val="22"/>
        </w:rPr>
      </w:pPr>
    </w:p>
    <w:p w14:paraId="40ADA5D1" w14:textId="77777777" w:rsidR="007F1583" w:rsidRPr="00495E11" w:rsidRDefault="007F1583" w:rsidP="007F1583">
      <w:pPr>
        <w:rPr>
          <w:rFonts w:ascii="Arial" w:hAnsi="Arial" w:cs="Arial"/>
          <w:sz w:val="22"/>
          <w:szCs w:val="22"/>
        </w:rPr>
      </w:pPr>
    </w:p>
    <w:p w14:paraId="60BF0A2E" w14:textId="77777777" w:rsidR="007F1583" w:rsidRPr="00495E11" w:rsidRDefault="007F1583" w:rsidP="007F1583">
      <w:pPr>
        <w:rPr>
          <w:rFonts w:ascii="Arial" w:hAnsi="Arial" w:cs="Arial"/>
          <w:sz w:val="22"/>
          <w:szCs w:val="22"/>
        </w:rPr>
      </w:pPr>
      <w:r w:rsidRPr="00495E11">
        <w:rPr>
          <w:rFonts w:ascii="Arial" w:hAnsi="Arial" w:cs="Arial"/>
          <w:sz w:val="22"/>
          <w:szCs w:val="22"/>
        </w:rPr>
        <w:t>I, _____________________________, _________________________________</w:t>
      </w:r>
    </w:p>
    <w:p w14:paraId="1BF67CF3" w14:textId="77777777" w:rsidR="007F1583" w:rsidRPr="00495E11" w:rsidRDefault="007F1583" w:rsidP="007F1583">
      <w:pPr>
        <w:rPr>
          <w:rFonts w:ascii="Arial" w:hAnsi="Arial" w:cs="Arial"/>
          <w:sz w:val="22"/>
          <w:szCs w:val="22"/>
        </w:rPr>
      </w:pPr>
      <w:r w:rsidRPr="00495E11">
        <w:rPr>
          <w:rFonts w:ascii="Arial" w:hAnsi="Arial" w:cs="Arial"/>
          <w:sz w:val="22"/>
          <w:szCs w:val="22"/>
        </w:rPr>
        <w:t xml:space="preserve">              (Name)                                          (Position – CEO or CFO)</w:t>
      </w:r>
    </w:p>
    <w:p w14:paraId="5A2441E1" w14:textId="77777777" w:rsidR="007F1583" w:rsidRPr="00495E11" w:rsidRDefault="007F1583" w:rsidP="007F1583">
      <w:pPr>
        <w:rPr>
          <w:rFonts w:ascii="Arial" w:hAnsi="Arial" w:cs="Arial"/>
          <w:sz w:val="22"/>
          <w:szCs w:val="22"/>
        </w:rPr>
      </w:pPr>
    </w:p>
    <w:p w14:paraId="3C003925" w14:textId="77777777" w:rsidR="007F1583" w:rsidRPr="00495E11" w:rsidRDefault="007F1583" w:rsidP="007F1583">
      <w:pPr>
        <w:rPr>
          <w:rFonts w:ascii="Arial" w:hAnsi="Arial" w:cs="Arial"/>
          <w:sz w:val="22"/>
          <w:szCs w:val="22"/>
        </w:rPr>
      </w:pPr>
    </w:p>
    <w:p w14:paraId="6F9D0333" w14:textId="77777777" w:rsidR="007F1583" w:rsidRPr="00495E11" w:rsidRDefault="007F1583" w:rsidP="007F1583">
      <w:pPr>
        <w:rPr>
          <w:rFonts w:ascii="Arial" w:hAnsi="Arial" w:cs="Arial"/>
          <w:sz w:val="22"/>
          <w:szCs w:val="22"/>
        </w:rPr>
      </w:pPr>
      <w:r w:rsidRPr="00495E11">
        <w:rPr>
          <w:rFonts w:ascii="Arial" w:hAnsi="Arial" w:cs="Arial"/>
          <w:sz w:val="22"/>
          <w:szCs w:val="22"/>
        </w:rPr>
        <w:t xml:space="preserve">of _____________________________ </w:t>
      </w:r>
      <w:r w:rsidR="00AD0A54" w:rsidRPr="00E17294">
        <w:rPr>
          <w:rFonts w:ascii="Arial" w:hAnsi="Arial" w:cs="Arial"/>
          <w:sz w:val="22"/>
          <w:szCs w:val="22"/>
        </w:rPr>
        <w:t>being duly sworn, depose and state that the (Facility Name) said facility complies with the appropriate and applicable criteria as set forth in the Sections 19a-630, 19a-637, 19a-638, 19a-639, 19a-486 the Connecticut General Statutes</w:t>
      </w:r>
      <w:r w:rsidR="00AD0A54">
        <w:rPr>
          <w:rFonts w:ascii="Arial" w:hAnsi="Arial" w:cs="Arial"/>
          <w:sz w:val="22"/>
          <w:szCs w:val="22"/>
        </w:rPr>
        <w:t>,</w:t>
      </w:r>
      <w:r w:rsidR="00AD0A54" w:rsidRPr="00E17294">
        <w:rPr>
          <w:rFonts w:ascii="Arial" w:hAnsi="Arial" w:cs="Arial"/>
          <w:sz w:val="22"/>
          <w:szCs w:val="22"/>
        </w:rPr>
        <w:t xml:space="preserve"> and that all facts contained in th</w:t>
      </w:r>
      <w:r w:rsidR="00AD0A54">
        <w:rPr>
          <w:rFonts w:ascii="Arial" w:hAnsi="Arial" w:cs="Arial"/>
          <w:sz w:val="22"/>
          <w:szCs w:val="22"/>
        </w:rPr>
        <w:t>is</w:t>
      </w:r>
      <w:r w:rsidR="00AD0A54" w:rsidRPr="00E17294">
        <w:rPr>
          <w:rFonts w:ascii="Arial" w:hAnsi="Arial" w:cs="Arial"/>
          <w:sz w:val="22"/>
          <w:szCs w:val="22"/>
        </w:rPr>
        <w:t xml:space="preserve"> Certificate of Need application are true and correct to the best of my knowledge</w:t>
      </w:r>
      <w:r w:rsidR="00AD0A54">
        <w:rPr>
          <w:rFonts w:ascii="Arial" w:hAnsi="Arial" w:cs="Arial"/>
          <w:sz w:val="22"/>
          <w:szCs w:val="22"/>
        </w:rPr>
        <w:t>.</w:t>
      </w:r>
    </w:p>
    <w:p w14:paraId="7590B5A8" w14:textId="77777777" w:rsidR="007F1583" w:rsidRPr="00495E11" w:rsidRDefault="007F1583" w:rsidP="007F1583">
      <w:pPr>
        <w:rPr>
          <w:rFonts w:ascii="Arial" w:hAnsi="Arial" w:cs="Arial"/>
          <w:sz w:val="22"/>
          <w:szCs w:val="22"/>
        </w:rPr>
      </w:pPr>
    </w:p>
    <w:p w14:paraId="4B95F13B" w14:textId="77777777" w:rsidR="007F1583" w:rsidRPr="00495E11" w:rsidRDefault="007F1583" w:rsidP="007F1583">
      <w:pPr>
        <w:rPr>
          <w:rFonts w:ascii="Arial" w:hAnsi="Arial" w:cs="Arial"/>
          <w:sz w:val="22"/>
          <w:szCs w:val="22"/>
        </w:rPr>
      </w:pPr>
    </w:p>
    <w:p w14:paraId="5254405F" w14:textId="77777777" w:rsidR="007F1583" w:rsidRPr="00495E11" w:rsidRDefault="007F1583" w:rsidP="007F1583">
      <w:pPr>
        <w:rPr>
          <w:rFonts w:ascii="Arial" w:hAnsi="Arial" w:cs="Arial"/>
          <w:sz w:val="22"/>
          <w:szCs w:val="22"/>
        </w:rPr>
      </w:pPr>
    </w:p>
    <w:p w14:paraId="0536517C" w14:textId="77777777" w:rsidR="007F1583" w:rsidRPr="00495E11" w:rsidRDefault="007F1583" w:rsidP="007F1583">
      <w:pPr>
        <w:rPr>
          <w:rFonts w:ascii="Arial" w:hAnsi="Arial" w:cs="Arial"/>
          <w:sz w:val="22"/>
          <w:szCs w:val="22"/>
        </w:rPr>
      </w:pPr>
    </w:p>
    <w:p w14:paraId="0FE0B4C7" w14:textId="77777777" w:rsidR="007F1583" w:rsidRPr="00495E11" w:rsidRDefault="007F1583" w:rsidP="007F1583">
      <w:pPr>
        <w:rPr>
          <w:rFonts w:ascii="Arial" w:hAnsi="Arial" w:cs="Arial"/>
          <w:sz w:val="22"/>
          <w:szCs w:val="22"/>
        </w:rPr>
      </w:pPr>
      <w:r w:rsidRPr="00495E11">
        <w:rPr>
          <w:rFonts w:ascii="Arial" w:hAnsi="Arial" w:cs="Arial"/>
          <w:sz w:val="22"/>
          <w:szCs w:val="22"/>
        </w:rPr>
        <w:t>______________________________________</w:t>
      </w:r>
      <w:r w:rsidRPr="00495E11">
        <w:rPr>
          <w:rFonts w:ascii="Arial" w:hAnsi="Arial" w:cs="Arial"/>
          <w:sz w:val="22"/>
          <w:szCs w:val="22"/>
        </w:rPr>
        <w:tab/>
        <w:t>__________________</w:t>
      </w:r>
    </w:p>
    <w:p w14:paraId="3A83E8A5" w14:textId="77777777" w:rsidR="007F1583" w:rsidRPr="00495E11" w:rsidRDefault="007F1583" w:rsidP="007F1583">
      <w:pPr>
        <w:rPr>
          <w:rFonts w:ascii="Arial" w:hAnsi="Arial" w:cs="Arial"/>
          <w:sz w:val="22"/>
          <w:szCs w:val="22"/>
        </w:rPr>
      </w:pPr>
      <w:r w:rsidRPr="00495E11">
        <w:rPr>
          <w:rFonts w:ascii="Arial" w:hAnsi="Arial" w:cs="Arial"/>
          <w:sz w:val="22"/>
          <w:szCs w:val="22"/>
        </w:rPr>
        <w:t>Signature</w:t>
      </w:r>
      <w:r w:rsidRPr="00495E11">
        <w:rPr>
          <w:rFonts w:ascii="Arial" w:hAnsi="Arial" w:cs="Arial"/>
          <w:sz w:val="22"/>
          <w:szCs w:val="22"/>
        </w:rPr>
        <w:tab/>
      </w:r>
      <w:r w:rsidRPr="00495E11">
        <w:rPr>
          <w:rFonts w:ascii="Arial" w:hAnsi="Arial" w:cs="Arial"/>
          <w:sz w:val="22"/>
          <w:szCs w:val="22"/>
        </w:rPr>
        <w:tab/>
      </w:r>
      <w:r w:rsidRPr="00495E11">
        <w:rPr>
          <w:rFonts w:ascii="Arial" w:hAnsi="Arial" w:cs="Arial"/>
          <w:sz w:val="22"/>
          <w:szCs w:val="22"/>
        </w:rPr>
        <w:tab/>
      </w:r>
      <w:r w:rsidRPr="00495E11">
        <w:rPr>
          <w:rFonts w:ascii="Arial" w:hAnsi="Arial" w:cs="Arial"/>
          <w:sz w:val="22"/>
          <w:szCs w:val="22"/>
        </w:rPr>
        <w:tab/>
      </w:r>
      <w:r w:rsidRPr="00495E11">
        <w:rPr>
          <w:rFonts w:ascii="Arial" w:hAnsi="Arial" w:cs="Arial"/>
          <w:sz w:val="22"/>
          <w:szCs w:val="22"/>
        </w:rPr>
        <w:tab/>
      </w:r>
      <w:r w:rsidRPr="00495E11">
        <w:rPr>
          <w:rFonts w:ascii="Arial" w:hAnsi="Arial" w:cs="Arial"/>
          <w:sz w:val="22"/>
          <w:szCs w:val="22"/>
        </w:rPr>
        <w:tab/>
      </w:r>
      <w:r w:rsidRPr="00495E11">
        <w:rPr>
          <w:rFonts w:ascii="Arial" w:hAnsi="Arial" w:cs="Arial"/>
          <w:sz w:val="22"/>
          <w:szCs w:val="22"/>
        </w:rPr>
        <w:tab/>
        <w:t>Date</w:t>
      </w:r>
    </w:p>
    <w:p w14:paraId="7180DE2D" w14:textId="77777777" w:rsidR="007F1583" w:rsidRPr="00495E11" w:rsidRDefault="007F1583" w:rsidP="007F1583">
      <w:pPr>
        <w:rPr>
          <w:rFonts w:ascii="Arial" w:hAnsi="Arial" w:cs="Arial"/>
          <w:sz w:val="22"/>
          <w:szCs w:val="22"/>
        </w:rPr>
      </w:pPr>
    </w:p>
    <w:p w14:paraId="77D85530" w14:textId="77777777" w:rsidR="007F1583" w:rsidRPr="00495E11" w:rsidRDefault="007F1583" w:rsidP="007F1583">
      <w:pPr>
        <w:rPr>
          <w:rFonts w:ascii="Arial" w:hAnsi="Arial" w:cs="Arial"/>
          <w:sz w:val="22"/>
          <w:szCs w:val="22"/>
        </w:rPr>
      </w:pPr>
    </w:p>
    <w:p w14:paraId="4149018E" w14:textId="77777777" w:rsidR="007F1583" w:rsidRPr="00495E11" w:rsidRDefault="007F1583" w:rsidP="007F1583">
      <w:pPr>
        <w:rPr>
          <w:rFonts w:ascii="Arial" w:hAnsi="Arial" w:cs="Arial"/>
          <w:sz w:val="22"/>
          <w:szCs w:val="22"/>
        </w:rPr>
      </w:pPr>
    </w:p>
    <w:p w14:paraId="28CD8CD0" w14:textId="77777777" w:rsidR="007F1583" w:rsidRPr="00495E11" w:rsidRDefault="007F1583" w:rsidP="007F1583">
      <w:pPr>
        <w:rPr>
          <w:rFonts w:ascii="Arial" w:hAnsi="Arial" w:cs="Arial"/>
          <w:sz w:val="22"/>
          <w:szCs w:val="22"/>
        </w:rPr>
      </w:pPr>
    </w:p>
    <w:p w14:paraId="709FD470" w14:textId="77777777" w:rsidR="007F1583" w:rsidRPr="00495E11" w:rsidRDefault="007F1583" w:rsidP="007F1583">
      <w:pPr>
        <w:rPr>
          <w:rFonts w:ascii="Arial" w:hAnsi="Arial" w:cs="Arial"/>
          <w:sz w:val="22"/>
          <w:szCs w:val="22"/>
        </w:rPr>
      </w:pPr>
      <w:r w:rsidRPr="00495E11">
        <w:rPr>
          <w:rFonts w:ascii="Arial" w:hAnsi="Arial" w:cs="Arial"/>
          <w:sz w:val="22"/>
          <w:szCs w:val="22"/>
        </w:rPr>
        <w:t>Subscribed and sworn to before me on</w:t>
      </w:r>
      <w:r w:rsidR="00284C5E">
        <w:rPr>
          <w:rFonts w:ascii="Arial" w:hAnsi="Arial" w:cs="Arial"/>
          <w:sz w:val="22"/>
          <w:szCs w:val="22"/>
        </w:rPr>
        <w:t xml:space="preserve"> </w:t>
      </w:r>
      <w:r w:rsidRPr="00495E11">
        <w:rPr>
          <w:rFonts w:ascii="Arial" w:hAnsi="Arial" w:cs="Arial"/>
          <w:sz w:val="22"/>
          <w:szCs w:val="22"/>
        </w:rPr>
        <w:t>_______________________</w:t>
      </w:r>
    </w:p>
    <w:p w14:paraId="3EA5B477" w14:textId="77777777" w:rsidR="007F1583" w:rsidRPr="00495E11" w:rsidRDefault="007F1583" w:rsidP="007F1583">
      <w:pPr>
        <w:rPr>
          <w:rFonts w:ascii="Arial" w:hAnsi="Arial" w:cs="Arial"/>
          <w:sz w:val="22"/>
          <w:szCs w:val="22"/>
        </w:rPr>
      </w:pPr>
    </w:p>
    <w:p w14:paraId="760902BB" w14:textId="77777777" w:rsidR="007F1583" w:rsidRPr="00495E11" w:rsidRDefault="007F1583" w:rsidP="007F1583">
      <w:pPr>
        <w:rPr>
          <w:rFonts w:ascii="Arial" w:hAnsi="Arial" w:cs="Arial"/>
          <w:sz w:val="22"/>
          <w:szCs w:val="22"/>
        </w:rPr>
      </w:pPr>
    </w:p>
    <w:p w14:paraId="52BAC767" w14:textId="77777777" w:rsidR="007F1583" w:rsidRPr="00495E11" w:rsidRDefault="007F1583" w:rsidP="007F1583">
      <w:pPr>
        <w:rPr>
          <w:rFonts w:ascii="Arial" w:hAnsi="Arial" w:cs="Arial"/>
          <w:sz w:val="22"/>
          <w:szCs w:val="22"/>
        </w:rPr>
      </w:pPr>
    </w:p>
    <w:p w14:paraId="6280A3D7" w14:textId="77777777" w:rsidR="007F1583" w:rsidRPr="00495E11" w:rsidRDefault="007F1583" w:rsidP="007F1583">
      <w:pPr>
        <w:rPr>
          <w:rFonts w:ascii="Arial" w:hAnsi="Arial" w:cs="Arial"/>
          <w:sz w:val="22"/>
          <w:szCs w:val="22"/>
        </w:rPr>
      </w:pPr>
      <w:r w:rsidRPr="00495E11">
        <w:rPr>
          <w:rFonts w:ascii="Arial" w:hAnsi="Arial" w:cs="Arial"/>
          <w:sz w:val="22"/>
          <w:szCs w:val="22"/>
        </w:rPr>
        <w:t>________________________________________</w:t>
      </w:r>
    </w:p>
    <w:p w14:paraId="7C1A5EBF" w14:textId="77777777" w:rsidR="007F1583" w:rsidRPr="00495E11" w:rsidRDefault="007F1583" w:rsidP="007F1583">
      <w:pPr>
        <w:rPr>
          <w:rFonts w:ascii="Arial" w:hAnsi="Arial" w:cs="Arial"/>
          <w:sz w:val="22"/>
          <w:szCs w:val="22"/>
        </w:rPr>
      </w:pPr>
    </w:p>
    <w:p w14:paraId="1AB1B7F4" w14:textId="77777777" w:rsidR="007F1583" w:rsidRPr="00495E11" w:rsidRDefault="007F1583" w:rsidP="007F1583">
      <w:pPr>
        <w:rPr>
          <w:rFonts w:ascii="Arial" w:hAnsi="Arial" w:cs="Arial"/>
          <w:sz w:val="22"/>
          <w:szCs w:val="22"/>
        </w:rPr>
      </w:pPr>
      <w:r w:rsidRPr="00495E11">
        <w:rPr>
          <w:rFonts w:ascii="Arial" w:hAnsi="Arial" w:cs="Arial"/>
          <w:sz w:val="22"/>
          <w:szCs w:val="22"/>
        </w:rPr>
        <w:t>Notary Public/Commissioner of Superior Court</w:t>
      </w:r>
    </w:p>
    <w:p w14:paraId="2EEADB24" w14:textId="77777777" w:rsidR="007F1583" w:rsidRPr="00495E11" w:rsidRDefault="007F1583" w:rsidP="007F1583">
      <w:pPr>
        <w:rPr>
          <w:rFonts w:ascii="Arial" w:hAnsi="Arial" w:cs="Arial"/>
          <w:sz w:val="22"/>
          <w:szCs w:val="22"/>
        </w:rPr>
      </w:pPr>
    </w:p>
    <w:p w14:paraId="02E5C335" w14:textId="77777777" w:rsidR="007F1583" w:rsidRPr="00495E11" w:rsidRDefault="007F1583" w:rsidP="007F1583">
      <w:pPr>
        <w:rPr>
          <w:rFonts w:ascii="Arial" w:hAnsi="Arial" w:cs="Arial"/>
          <w:sz w:val="22"/>
          <w:szCs w:val="22"/>
        </w:rPr>
      </w:pPr>
    </w:p>
    <w:p w14:paraId="437E7489" w14:textId="77777777" w:rsidR="007F1583" w:rsidRPr="00495E11" w:rsidRDefault="007F1583" w:rsidP="007F1583">
      <w:pPr>
        <w:rPr>
          <w:rFonts w:ascii="Arial" w:hAnsi="Arial" w:cs="Arial"/>
          <w:sz w:val="22"/>
          <w:szCs w:val="22"/>
        </w:rPr>
      </w:pPr>
      <w:r w:rsidRPr="00495E11">
        <w:rPr>
          <w:rFonts w:ascii="Arial" w:hAnsi="Arial" w:cs="Arial"/>
          <w:sz w:val="22"/>
          <w:szCs w:val="22"/>
        </w:rPr>
        <w:t>My commission expires: _______________________</w:t>
      </w:r>
    </w:p>
    <w:p w14:paraId="65499305" w14:textId="77777777" w:rsidR="00495E11" w:rsidRPr="00495E11" w:rsidRDefault="00495E11" w:rsidP="007F1583">
      <w:pPr>
        <w:spacing w:after="200" w:line="276" w:lineRule="auto"/>
        <w:rPr>
          <w:rFonts w:ascii="Arial" w:hAnsi="Arial" w:cs="Arial"/>
          <w:sz w:val="22"/>
          <w:szCs w:val="22"/>
        </w:rPr>
      </w:pPr>
    </w:p>
    <w:p w14:paraId="529A2332" w14:textId="77777777" w:rsidR="00AD0A54" w:rsidRDefault="002A7A12">
      <w:pPr>
        <w:rPr>
          <w:rFonts w:ascii="Arial" w:hAnsi="Arial" w:cs="Arial"/>
          <w:b/>
          <w:sz w:val="22"/>
          <w:szCs w:val="22"/>
        </w:rPr>
        <w:sectPr w:rsidR="00AD0A54" w:rsidSect="00AD0A54">
          <w:headerReference w:type="even" r:id="rId10"/>
          <w:headerReference w:type="default" r:id="rId11"/>
          <w:headerReference w:type="first" r:id="rId12"/>
          <w:type w:val="continuous"/>
          <w:pgSz w:w="12240" w:h="15840"/>
          <w:pgMar w:top="1440" w:right="1800" w:bottom="1440" w:left="1800" w:header="720" w:footer="720" w:gutter="0"/>
          <w:pgNumType w:fmt="lowerRoman"/>
          <w:cols w:space="720"/>
          <w:docGrid w:linePitch="360"/>
        </w:sectPr>
      </w:pPr>
      <w:r>
        <w:rPr>
          <w:rFonts w:ascii="Arial" w:hAnsi="Arial" w:cs="Arial"/>
          <w:b/>
          <w:sz w:val="22"/>
          <w:szCs w:val="22"/>
        </w:rPr>
        <w:br w:type="page"/>
      </w:r>
    </w:p>
    <w:p w14:paraId="7E452315" w14:textId="77777777" w:rsidR="00D34EA8" w:rsidRPr="00695596" w:rsidRDefault="00D34EA8" w:rsidP="00E3463F">
      <w:pPr>
        <w:numPr>
          <w:ilvl w:val="0"/>
          <w:numId w:val="1"/>
        </w:numPr>
        <w:outlineLvl w:val="0"/>
        <w:rPr>
          <w:rFonts w:ascii="Arial" w:hAnsi="Arial" w:cs="Arial"/>
          <w:b/>
          <w:sz w:val="22"/>
          <w:szCs w:val="22"/>
        </w:rPr>
      </w:pPr>
      <w:r w:rsidRPr="00695596">
        <w:rPr>
          <w:rFonts w:ascii="Arial" w:hAnsi="Arial" w:cs="Arial"/>
          <w:b/>
          <w:sz w:val="22"/>
          <w:szCs w:val="22"/>
        </w:rPr>
        <w:lastRenderedPageBreak/>
        <w:t>Project Description</w:t>
      </w:r>
      <w:r w:rsidR="00B7754D" w:rsidRPr="00695596">
        <w:rPr>
          <w:rFonts w:ascii="Arial" w:hAnsi="Arial" w:cs="Arial"/>
          <w:b/>
          <w:sz w:val="22"/>
          <w:szCs w:val="22"/>
        </w:rPr>
        <w:t xml:space="preserve"> a</w:t>
      </w:r>
      <w:r w:rsidR="007F7670" w:rsidRPr="00695596">
        <w:rPr>
          <w:rFonts w:ascii="Arial" w:hAnsi="Arial" w:cs="Arial"/>
          <w:b/>
          <w:sz w:val="22"/>
          <w:szCs w:val="22"/>
        </w:rPr>
        <w:t>nd Need: Change of Ownership or</w:t>
      </w:r>
      <w:r w:rsidR="00B7754D" w:rsidRPr="00695596">
        <w:rPr>
          <w:rFonts w:ascii="Arial" w:hAnsi="Arial" w:cs="Arial"/>
          <w:b/>
          <w:sz w:val="22"/>
          <w:szCs w:val="22"/>
        </w:rPr>
        <w:t xml:space="preserve"> Control</w:t>
      </w:r>
    </w:p>
    <w:p w14:paraId="3D5FC860" w14:textId="77777777" w:rsidR="00D34EA8" w:rsidRPr="00695596" w:rsidRDefault="00D34EA8" w:rsidP="00D34EA8">
      <w:pPr>
        <w:rPr>
          <w:rFonts w:ascii="Arial" w:hAnsi="Arial" w:cs="Arial"/>
          <w:b/>
          <w:sz w:val="22"/>
          <w:szCs w:val="22"/>
        </w:rPr>
      </w:pPr>
    </w:p>
    <w:p w14:paraId="1E96EC82" w14:textId="77777777" w:rsidR="00B7754D" w:rsidRDefault="00B7754D" w:rsidP="003802B3">
      <w:pPr>
        <w:numPr>
          <w:ilvl w:val="1"/>
          <w:numId w:val="8"/>
        </w:numPr>
        <w:tabs>
          <w:tab w:val="clear" w:pos="720"/>
        </w:tabs>
        <w:spacing w:line="276" w:lineRule="auto"/>
        <w:rPr>
          <w:rFonts w:ascii="Arial" w:hAnsi="Arial" w:cs="Arial"/>
          <w:sz w:val="22"/>
          <w:szCs w:val="22"/>
        </w:rPr>
      </w:pPr>
      <w:r w:rsidRPr="00695596">
        <w:rPr>
          <w:rFonts w:ascii="Arial" w:hAnsi="Arial" w:cs="Arial"/>
          <w:snapToGrid w:val="0"/>
          <w:sz w:val="22"/>
          <w:szCs w:val="22"/>
        </w:rPr>
        <w:t xml:space="preserve">Describe the transition plan and how the </w:t>
      </w:r>
      <w:r w:rsidR="00BE084C">
        <w:rPr>
          <w:rFonts w:ascii="Arial" w:hAnsi="Arial" w:cs="Arial"/>
          <w:snapToGrid w:val="0"/>
          <w:sz w:val="22"/>
          <w:szCs w:val="22"/>
        </w:rPr>
        <w:t>a</w:t>
      </w:r>
      <w:r w:rsidRPr="00695596">
        <w:rPr>
          <w:rFonts w:ascii="Arial" w:hAnsi="Arial" w:cs="Arial"/>
          <w:snapToGrid w:val="0"/>
          <w:sz w:val="22"/>
          <w:szCs w:val="22"/>
        </w:rPr>
        <w:t>pplicants will ensure continuity of services. Provide a copy of a transition plan, if available</w:t>
      </w:r>
      <w:r w:rsidRPr="00695596">
        <w:rPr>
          <w:rFonts w:ascii="Arial" w:hAnsi="Arial" w:cs="Arial"/>
          <w:sz w:val="22"/>
          <w:szCs w:val="22"/>
        </w:rPr>
        <w:t>.</w:t>
      </w:r>
    </w:p>
    <w:p w14:paraId="1EFC04B4" w14:textId="77777777" w:rsidR="00F516FB" w:rsidRDefault="00F516FB" w:rsidP="00F516FB">
      <w:pPr>
        <w:spacing w:line="276" w:lineRule="auto"/>
        <w:ind w:left="720"/>
        <w:rPr>
          <w:rFonts w:ascii="Arial" w:hAnsi="Arial" w:cs="Arial"/>
          <w:sz w:val="22"/>
          <w:szCs w:val="22"/>
        </w:rPr>
      </w:pPr>
    </w:p>
    <w:p w14:paraId="454D4030" w14:textId="77777777" w:rsidR="00F516FB" w:rsidRPr="004E5941" w:rsidRDefault="00747B2F" w:rsidP="003802B3">
      <w:pPr>
        <w:numPr>
          <w:ilvl w:val="1"/>
          <w:numId w:val="8"/>
        </w:numPr>
        <w:tabs>
          <w:tab w:val="clear" w:pos="720"/>
        </w:tabs>
        <w:spacing w:line="276" w:lineRule="auto"/>
        <w:rPr>
          <w:rFonts w:ascii="Arial" w:hAnsi="Arial" w:cs="Arial"/>
          <w:sz w:val="22"/>
          <w:szCs w:val="22"/>
        </w:rPr>
      </w:pPr>
      <w:r>
        <w:rPr>
          <w:rFonts w:ascii="Arial" w:hAnsi="Arial" w:cs="Arial"/>
          <w:sz w:val="22"/>
          <w:szCs w:val="22"/>
        </w:rPr>
        <w:t xml:space="preserve">How/when </w:t>
      </w:r>
      <w:r w:rsidR="00F516FB" w:rsidRPr="004E5941">
        <w:rPr>
          <w:rFonts w:ascii="Arial" w:hAnsi="Arial" w:cs="Arial"/>
          <w:sz w:val="22"/>
          <w:szCs w:val="22"/>
        </w:rPr>
        <w:t>will patients be notified of the change of ownership?</w:t>
      </w:r>
    </w:p>
    <w:p w14:paraId="3FA44043" w14:textId="77777777" w:rsidR="00B7754D" w:rsidRPr="00695596" w:rsidRDefault="00B7754D" w:rsidP="003802B3">
      <w:pPr>
        <w:spacing w:line="276" w:lineRule="auto"/>
        <w:ind w:left="360"/>
        <w:rPr>
          <w:rFonts w:ascii="Arial" w:hAnsi="Arial" w:cs="Arial"/>
          <w:sz w:val="22"/>
          <w:szCs w:val="22"/>
        </w:rPr>
      </w:pPr>
    </w:p>
    <w:p w14:paraId="1B42277A" w14:textId="77777777" w:rsidR="00B7754D" w:rsidRDefault="00B7754D" w:rsidP="008B058E">
      <w:pPr>
        <w:numPr>
          <w:ilvl w:val="1"/>
          <w:numId w:val="8"/>
        </w:numPr>
        <w:tabs>
          <w:tab w:val="clear" w:pos="720"/>
        </w:tabs>
        <w:rPr>
          <w:rFonts w:ascii="Arial" w:hAnsi="Arial" w:cs="Arial"/>
          <w:sz w:val="22"/>
          <w:szCs w:val="22"/>
        </w:rPr>
      </w:pPr>
      <w:r w:rsidRPr="00695596">
        <w:rPr>
          <w:rFonts w:ascii="Arial" w:hAnsi="Arial" w:cs="Arial"/>
          <w:sz w:val="22"/>
          <w:szCs w:val="22"/>
        </w:rPr>
        <w:t xml:space="preserve">For each </w:t>
      </w:r>
      <w:r w:rsidR="00BE084C">
        <w:rPr>
          <w:rFonts w:ascii="Arial" w:hAnsi="Arial" w:cs="Arial"/>
          <w:sz w:val="22"/>
          <w:szCs w:val="22"/>
        </w:rPr>
        <w:t>a</w:t>
      </w:r>
      <w:r w:rsidRPr="00695596">
        <w:rPr>
          <w:rFonts w:ascii="Arial" w:hAnsi="Arial" w:cs="Arial"/>
          <w:sz w:val="22"/>
          <w:szCs w:val="22"/>
        </w:rPr>
        <w:t xml:space="preserve">pplicant (and any new entities to be created as a result of the proposal), provide the following </w:t>
      </w:r>
      <w:r w:rsidR="00A3569F" w:rsidRPr="00695596">
        <w:rPr>
          <w:rFonts w:ascii="Arial" w:hAnsi="Arial" w:cs="Arial"/>
          <w:sz w:val="22"/>
          <w:szCs w:val="22"/>
        </w:rPr>
        <w:t xml:space="preserve">information as it would appear </w:t>
      </w:r>
      <w:r w:rsidRPr="00695596">
        <w:rPr>
          <w:rFonts w:ascii="Arial" w:hAnsi="Arial" w:cs="Arial"/>
          <w:b/>
          <w:sz w:val="22"/>
          <w:szCs w:val="22"/>
        </w:rPr>
        <w:t>prior</w:t>
      </w:r>
      <w:r w:rsidRPr="00695596">
        <w:rPr>
          <w:rFonts w:ascii="Arial" w:hAnsi="Arial" w:cs="Arial"/>
          <w:sz w:val="22"/>
          <w:szCs w:val="22"/>
        </w:rPr>
        <w:t xml:space="preserve"> and </w:t>
      </w:r>
      <w:r w:rsidR="00833693" w:rsidRPr="00695596">
        <w:rPr>
          <w:rFonts w:ascii="Arial" w:hAnsi="Arial" w:cs="Arial"/>
          <w:b/>
          <w:sz w:val="22"/>
          <w:szCs w:val="22"/>
        </w:rPr>
        <w:t>subsequent</w:t>
      </w:r>
      <w:r w:rsidR="00833693" w:rsidRPr="00695596">
        <w:rPr>
          <w:rFonts w:ascii="Arial" w:hAnsi="Arial" w:cs="Arial"/>
          <w:sz w:val="22"/>
          <w:szCs w:val="22"/>
        </w:rPr>
        <w:t xml:space="preserve"> to</w:t>
      </w:r>
      <w:r w:rsidRPr="00695596">
        <w:rPr>
          <w:rFonts w:ascii="Arial" w:hAnsi="Arial" w:cs="Arial"/>
          <w:sz w:val="22"/>
          <w:szCs w:val="22"/>
        </w:rPr>
        <w:t xml:space="preserve"> </w:t>
      </w:r>
      <w:r w:rsidR="00A64FF0" w:rsidRPr="00695596">
        <w:rPr>
          <w:rFonts w:ascii="Arial" w:hAnsi="Arial" w:cs="Arial"/>
          <w:sz w:val="22"/>
          <w:szCs w:val="22"/>
        </w:rPr>
        <w:t xml:space="preserve">approval of </w:t>
      </w:r>
      <w:r w:rsidRPr="00695596">
        <w:rPr>
          <w:rFonts w:ascii="Arial" w:hAnsi="Arial" w:cs="Arial"/>
          <w:sz w:val="22"/>
          <w:szCs w:val="22"/>
        </w:rPr>
        <w:t>this proposal:</w:t>
      </w:r>
    </w:p>
    <w:p w14:paraId="53F144B1" w14:textId="77777777" w:rsidR="008B058E" w:rsidRDefault="008B058E" w:rsidP="008B058E">
      <w:pPr>
        <w:pStyle w:val="ListParagraph"/>
        <w:rPr>
          <w:rFonts w:ascii="Arial" w:hAnsi="Arial" w:cs="Arial"/>
          <w:sz w:val="22"/>
          <w:szCs w:val="22"/>
        </w:rPr>
      </w:pPr>
    </w:p>
    <w:p w14:paraId="69E51E2E" w14:textId="77777777" w:rsidR="00B7754D" w:rsidRDefault="00B7754D" w:rsidP="00552528">
      <w:pPr>
        <w:numPr>
          <w:ilvl w:val="2"/>
          <w:numId w:val="8"/>
        </w:numPr>
        <w:tabs>
          <w:tab w:val="clear" w:pos="1080"/>
        </w:tabs>
        <w:ind w:left="1181" w:hanging="274"/>
        <w:rPr>
          <w:rFonts w:ascii="Arial" w:hAnsi="Arial" w:cs="Arial"/>
          <w:sz w:val="22"/>
          <w:szCs w:val="22"/>
        </w:rPr>
      </w:pPr>
      <w:r w:rsidRPr="00695596">
        <w:rPr>
          <w:rFonts w:ascii="Arial" w:hAnsi="Arial" w:cs="Arial"/>
          <w:sz w:val="22"/>
          <w:szCs w:val="22"/>
        </w:rPr>
        <w:t>Legal chart of corporate or entity structure including all affiliates</w:t>
      </w:r>
    </w:p>
    <w:p w14:paraId="15C3A96C" w14:textId="77777777" w:rsidR="008B058E" w:rsidRDefault="008B058E" w:rsidP="008B058E">
      <w:pPr>
        <w:tabs>
          <w:tab w:val="num" w:pos="2880"/>
        </w:tabs>
        <w:ind w:left="1080"/>
        <w:rPr>
          <w:rFonts w:ascii="Arial" w:hAnsi="Arial" w:cs="Arial"/>
          <w:sz w:val="22"/>
          <w:szCs w:val="22"/>
        </w:rPr>
      </w:pPr>
    </w:p>
    <w:p w14:paraId="0E475E7E" w14:textId="77777777" w:rsidR="00975734" w:rsidRDefault="00975734" w:rsidP="00710159">
      <w:pPr>
        <w:numPr>
          <w:ilvl w:val="2"/>
          <w:numId w:val="8"/>
        </w:numPr>
        <w:tabs>
          <w:tab w:val="clear" w:pos="1080"/>
        </w:tabs>
        <w:ind w:left="1170" w:hanging="270"/>
        <w:rPr>
          <w:rFonts w:ascii="Arial" w:hAnsi="Arial" w:cs="Arial"/>
          <w:sz w:val="22"/>
          <w:szCs w:val="22"/>
        </w:rPr>
      </w:pPr>
      <w:r>
        <w:rPr>
          <w:rFonts w:ascii="Arial" w:hAnsi="Arial" w:cs="Arial"/>
          <w:sz w:val="22"/>
          <w:szCs w:val="22"/>
        </w:rPr>
        <w:t>Governance or controlling body</w:t>
      </w:r>
    </w:p>
    <w:p w14:paraId="6300BB79" w14:textId="77777777" w:rsidR="008B058E" w:rsidRDefault="008B058E" w:rsidP="008B058E">
      <w:pPr>
        <w:tabs>
          <w:tab w:val="num" w:pos="2880"/>
        </w:tabs>
        <w:ind w:left="1080"/>
        <w:rPr>
          <w:rFonts w:ascii="Arial" w:hAnsi="Arial" w:cs="Arial"/>
          <w:sz w:val="22"/>
          <w:szCs w:val="22"/>
        </w:rPr>
      </w:pPr>
    </w:p>
    <w:p w14:paraId="2E24F789" w14:textId="77777777" w:rsidR="00B7754D" w:rsidRPr="00695596" w:rsidRDefault="00B7754D" w:rsidP="00710159">
      <w:pPr>
        <w:numPr>
          <w:ilvl w:val="2"/>
          <w:numId w:val="8"/>
        </w:numPr>
        <w:tabs>
          <w:tab w:val="clear" w:pos="1080"/>
        </w:tabs>
        <w:ind w:left="1170" w:hanging="270"/>
        <w:rPr>
          <w:rFonts w:ascii="Arial" w:hAnsi="Arial" w:cs="Arial"/>
          <w:sz w:val="22"/>
          <w:szCs w:val="22"/>
        </w:rPr>
      </w:pPr>
      <w:r w:rsidRPr="00695596">
        <w:rPr>
          <w:rFonts w:ascii="Arial" w:hAnsi="Arial" w:cs="Arial"/>
          <w:sz w:val="22"/>
          <w:szCs w:val="22"/>
        </w:rPr>
        <w:t>List of owners and the % ownership and shares of each</w:t>
      </w:r>
    </w:p>
    <w:p w14:paraId="5B390FCB" w14:textId="77777777" w:rsidR="00695596" w:rsidRDefault="00695596" w:rsidP="008B058E">
      <w:pPr>
        <w:tabs>
          <w:tab w:val="num" w:pos="2880"/>
        </w:tabs>
        <w:ind w:left="1080"/>
        <w:rPr>
          <w:rFonts w:ascii="Arial" w:hAnsi="Arial" w:cs="Arial"/>
          <w:sz w:val="22"/>
          <w:szCs w:val="22"/>
        </w:rPr>
      </w:pPr>
    </w:p>
    <w:p w14:paraId="371FD476" w14:textId="77777777" w:rsidR="008C7FEE" w:rsidRPr="00817F23" w:rsidRDefault="00F73CDF" w:rsidP="00E3463F">
      <w:pPr>
        <w:numPr>
          <w:ilvl w:val="0"/>
          <w:numId w:val="8"/>
        </w:numPr>
        <w:outlineLvl w:val="0"/>
        <w:rPr>
          <w:rFonts w:ascii="Arial" w:hAnsi="Arial" w:cs="Arial"/>
          <w:b/>
          <w:sz w:val="22"/>
          <w:szCs w:val="22"/>
        </w:rPr>
      </w:pPr>
      <w:r w:rsidRPr="00817F23">
        <w:rPr>
          <w:rFonts w:ascii="Arial" w:hAnsi="Arial" w:cs="Arial"/>
          <w:b/>
          <w:sz w:val="22"/>
          <w:szCs w:val="22"/>
        </w:rPr>
        <w:t xml:space="preserve">Historical and </w:t>
      </w:r>
      <w:r w:rsidR="008C7FEE" w:rsidRPr="00817F23">
        <w:rPr>
          <w:rFonts w:ascii="Arial" w:hAnsi="Arial" w:cs="Arial"/>
          <w:b/>
          <w:sz w:val="22"/>
          <w:szCs w:val="22"/>
        </w:rPr>
        <w:t>Projected Volume</w:t>
      </w:r>
    </w:p>
    <w:p w14:paraId="5B26740E" w14:textId="77777777" w:rsidR="008C7FEE" w:rsidRPr="00695596" w:rsidRDefault="008C7FEE" w:rsidP="008C7FEE">
      <w:pPr>
        <w:ind w:left="360"/>
        <w:rPr>
          <w:rFonts w:ascii="Arial" w:hAnsi="Arial" w:cs="Arial"/>
          <w:sz w:val="22"/>
          <w:szCs w:val="22"/>
        </w:rPr>
      </w:pPr>
    </w:p>
    <w:p w14:paraId="6D3F17F9" w14:textId="77777777" w:rsidR="002C1D3D" w:rsidRDefault="00C54401" w:rsidP="002C1D3D">
      <w:pPr>
        <w:numPr>
          <w:ilvl w:val="1"/>
          <w:numId w:val="7"/>
        </w:numPr>
        <w:spacing w:line="276" w:lineRule="auto"/>
        <w:rPr>
          <w:rFonts w:ascii="Arial" w:hAnsi="Arial" w:cs="Arial"/>
          <w:sz w:val="22"/>
          <w:szCs w:val="22"/>
        </w:rPr>
      </w:pPr>
      <w:r w:rsidRPr="00695596">
        <w:rPr>
          <w:rFonts w:ascii="Arial" w:hAnsi="Arial" w:cs="Arial"/>
          <w:sz w:val="22"/>
          <w:szCs w:val="22"/>
        </w:rPr>
        <w:t xml:space="preserve">In table format, provide </w:t>
      </w:r>
      <w:r w:rsidR="00DF2B8B">
        <w:rPr>
          <w:rFonts w:ascii="Arial" w:hAnsi="Arial" w:cs="Arial"/>
          <w:sz w:val="22"/>
          <w:szCs w:val="22"/>
        </w:rPr>
        <w:t xml:space="preserve">inpatient </w:t>
      </w:r>
      <w:r w:rsidRPr="00695596">
        <w:rPr>
          <w:rFonts w:ascii="Arial" w:hAnsi="Arial" w:cs="Arial"/>
          <w:sz w:val="22"/>
          <w:szCs w:val="22"/>
        </w:rPr>
        <w:t xml:space="preserve">historical volumes (three </w:t>
      </w:r>
      <w:r w:rsidRPr="00695596">
        <w:rPr>
          <w:rFonts w:ascii="Arial" w:hAnsi="Arial" w:cs="Arial"/>
          <w:b/>
          <w:sz w:val="22"/>
          <w:szCs w:val="22"/>
        </w:rPr>
        <w:t>full</w:t>
      </w:r>
      <w:r w:rsidRPr="00695596">
        <w:rPr>
          <w:rFonts w:ascii="Arial" w:hAnsi="Arial" w:cs="Arial"/>
          <w:sz w:val="22"/>
          <w:szCs w:val="22"/>
        </w:rPr>
        <w:t xml:space="preserve"> years and the current year-to-date) for the number of discharges and patient days by service.</w:t>
      </w:r>
      <w:r w:rsidR="002C1D3D" w:rsidRPr="002C1D3D">
        <w:rPr>
          <w:rFonts w:ascii="Arial" w:hAnsi="Arial" w:cs="Arial"/>
          <w:sz w:val="22"/>
          <w:szCs w:val="22"/>
        </w:rPr>
        <w:t xml:space="preserve"> </w:t>
      </w:r>
      <w:r w:rsidR="002C1D3D">
        <w:rPr>
          <w:rFonts w:ascii="Arial" w:hAnsi="Arial" w:cs="Arial"/>
          <w:sz w:val="22"/>
          <w:szCs w:val="22"/>
        </w:rPr>
        <w:t>Complete the tables below as follows:</w:t>
      </w:r>
    </w:p>
    <w:p w14:paraId="288791F6" w14:textId="77777777" w:rsidR="002C1D3D" w:rsidRDefault="002C1D3D" w:rsidP="002C1D3D">
      <w:pPr>
        <w:pStyle w:val="ListParagraph"/>
        <w:rPr>
          <w:rFonts w:ascii="Arial" w:hAnsi="Arial" w:cs="Arial"/>
          <w:sz w:val="22"/>
          <w:szCs w:val="22"/>
        </w:rPr>
      </w:pPr>
    </w:p>
    <w:p w14:paraId="73F7506C" w14:textId="77777777" w:rsidR="00965491" w:rsidRDefault="002C1D3D" w:rsidP="000C45E3">
      <w:pPr>
        <w:pStyle w:val="ListParagraph"/>
        <w:numPr>
          <w:ilvl w:val="2"/>
          <w:numId w:val="7"/>
        </w:numPr>
        <w:tabs>
          <w:tab w:val="clear" w:pos="1080"/>
        </w:tabs>
        <w:ind w:left="1170" w:hanging="263"/>
        <w:rPr>
          <w:rFonts w:ascii="Arial" w:hAnsi="Arial" w:cs="Arial"/>
          <w:sz w:val="22"/>
          <w:szCs w:val="22"/>
        </w:rPr>
      </w:pPr>
      <w:r w:rsidRPr="002D60EB">
        <w:rPr>
          <w:rFonts w:ascii="Arial" w:hAnsi="Arial" w:cs="Arial"/>
          <w:sz w:val="22"/>
          <w:szCs w:val="22"/>
        </w:rPr>
        <w:t xml:space="preserve">For </w:t>
      </w:r>
      <w:r>
        <w:rPr>
          <w:rFonts w:ascii="Arial" w:hAnsi="Arial" w:cs="Arial"/>
          <w:sz w:val="22"/>
          <w:szCs w:val="22"/>
        </w:rPr>
        <w:t>current fiscal year (C</w:t>
      </w:r>
      <w:r w:rsidRPr="002D60EB">
        <w:rPr>
          <w:rFonts w:ascii="Arial" w:hAnsi="Arial" w:cs="Arial"/>
          <w:sz w:val="22"/>
          <w:szCs w:val="22"/>
        </w:rPr>
        <w:t>FY</w:t>
      </w:r>
      <w:r>
        <w:rPr>
          <w:rFonts w:ascii="Arial" w:hAnsi="Arial" w:cs="Arial"/>
          <w:sz w:val="22"/>
          <w:szCs w:val="22"/>
        </w:rPr>
        <w:t>)</w:t>
      </w:r>
      <w:r w:rsidRPr="002D60EB">
        <w:rPr>
          <w:rFonts w:ascii="Arial" w:hAnsi="Arial" w:cs="Arial"/>
          <w:sz w:val="22"/>
          <w:szCs w:val="22"/>
        </w:rPr>
        <w:t xml:space="preserve"> periods 6 months or greater, report annualized volume, identify the months covered and the method of annualizing. For periods </w:t>
      </w:r>
      <w:r w:rsidR="00E70912">
        <w:rPr>
          <w:rFonts w:ascii="Arial" w:hAnsi="Arial" w:cs="Arial"/>
          <w:sz w:val="22"/>
          <w:szCs w:val="22"/>
        </w:rPr>
        <w:t>less than</w:t>
      </w:r>
      <w:r w:rsidRPr="002D60EB">
        <w:rPr>
          <w:rFonts w:ascii="Arial" w:hAnsi="Arial" w:cs="Arial"/>
          <w:sz w:val="22"/>
          <w:szCs w:val="22"/>
        </w:rPr>
        <w:t xml:space="preserve"> 6 months, report actual volume</w:t>
      </w:r>
      <w:r w:rsidR="00E70912">
        <w:rPr>
          <w:rFonts w:ascii="Arial" w:hAnsi="Arial" w:cs="Arial"/>
          <w:sz w:val="22"/>
          <w:szCs w:val="22"/>
        </w:rPr>
        <w:t xml:space="preserve"> and </w:t>
      </w:r>
      <w:r w:rsidRPr="002D60EB">
        <w:rPr>
          <w:rFonts w:ascii="Arial" w:hAnsi="Arial" w:cs="Arial"/>
          <w:sz w:val="22"/>
          <w:szCs w:val="22"/>
        </w:rPr>
        <w:t xml:space="preserve">identify </w:t>
      </w:r>
      <w:r w:rsidR="00965491">
        <w:rPr>
          <w:rFonts w:ascii="Arial" w:hAnsi="Arial" w:cs="Arial"/>
          <w:sz w:val="22"/>
          <w:szCs w:val="22"/>
        </w:rPr>
        <w:t>months.</w:t>
      </w:r>
    </w:p>
    <w:p w14:paraId="71D53911" w14:textId="77777777" w:rsidR="002C1D3D" w:rsidRPr="002D60EB" w:rsidRDefault="002C1D3D" w:rsidP="00552528">
      <w:pPr>
        <w:pStyle w:val="ListParagraph"/>
        <w:tabs>
          <w:tab w:val="num" w:pos="1260"/>
        </w:tabs>
        <w:ind w:left="1080" w:hanging="180"/>
        <w:rPr>
          <w:rFonts w:ascii="Arial" w:hAnsi="Arial" w:cs="Arial"/>
          <w:sz w:val="22"/>
          <w:szCs w:val="22"/>
        </w:rPr>
      </w:pPr>
    </w:p>
    <w:p w14:paraId="1BFB2881" w14:textId="77777777" w:rsidR="002C1D3D" w:rsidRDefault="002C1D3D" w:rsidP="00576CF1">
      <w:pPr>
        <w:numPr>
          <w:ilvl w:val="2"/>
          <w:numId w:val="7"/>
        </w:numPr>
        <w:tabs>
          <w:tab w:val="clear" w:pos="1080"/>
        </w:tabs>
        <w:spacing w:line="276" w:lineRule="auto"/>
        <w:ind w:left="1170" w:hanging="270"/>
        <w:rPr>
          <w:rFonts w:ascii="Arial" w:hAnsi="Arial" w:cs="Arial"/>
          <w:sz w:val="22"/>
          <w:szCs w:val="22"/>
        </w:rPr>
      </w:pPr>
      <w:r w:rsidRPr="002D60EB">
        <w:rPr>
          <w:rFonts w:ascii="Arial" w:hAnsi="Arial" w:cs="Arial"/>
          <w:sz w:val="22"/>
          <w:szCs w:val="22"/>
        </w:rPr>
        <w:t>If the first year of the proposal is only a partial year, provide the first partial year and then the first three full FYs</w:t>
      </w:r>
      <w:r>
        <w:rPr>
          <w:rFonts w:ascii="Arial" w:hAnsi="Arial" w:cs="Arial"/>
          <w:sz w:val="22"/>
          <w:szCs w:val="22"/>
        </w:rPr>
        <w:t>.</w:t>
      </w:r>
    </w:p>
    <w:p w14:paraId="0D4DA2ED" w14:textId="77777777" w:rsidR="00965491" w:rsidRDefault="00965491" w:rsidP="00552528">
      <w:pPr>
        <w:pStyle w:val="ListParagraph"/>
        <w:tabs>
          <w:tab w:val="num" w:pos="1260"/>
        </w:tabs>
        <w:ind w:hanging="180"/>
        <w:rPr>
          <w:rFonts w:ascii="Arial" w:hAnsi="Arial" w:cs="Arial"/>
          <w:sz w:val="22"/>
          <w:szCs w:val="22"/>
        </w:rPr>
      </w:pPr>
    </w:p>
    <w:p w14:paraId="76700B34" w14:textId="77777777" w:rsidR="002C1D3D" w:rsidRDefault="002C1D3D" w:rsidP="00576CF1">
      <w:pPr>
        <w:numPr>
          <w:ilvl w:val="2"/>
          <w:numId w:val="7"/>
        </w:numPr>
        <w:tabs>
          <w:tab w:val="clear" w:pos="1080"/>
        </w:tabs>
        <w:spacing w:line="276" w:lineRule="auto"/>
        <w:ind w:left="1170" w:hanging="270"/>
        <w:rPr>
          <w:rFonts w:ascii="Arial" w:hAnsi="Arial" w:cs="Arial"/>
          <w:sz w:val="22"/>
          <w:szCs w:val="22"/>
        </w:rPr>
      </w:pPr>
      <w:r w:rsidRPr="002D60EB">
        <w:rPr>
          <w:rFonts w:ascii="Arial" w:hAnsi="Arial" w:cs="Arial"/>
          <w:sz w:val="22"/>
          <w:szCs w:val="22"/>
        </w:rPr>
        <w:t xml:space="preserve">Fill in </w:t>
      </w:r>
      <w:r>
        <w:rPr>
          <w:rFonts w:ascii="Arial" w:hAnsi="Arial" w:cs="Arial"/>
          <w:sz w:val="22"/>
          <w:szCs w:val="22"/>
        </w:rPr>
        <w:t xml:space="preserve">fiscal </w:t>
      </w:r>
      <w:r w:rsidRPr="002D60EB">
        <w:rPr>
          <w:rFonts w:ascii="Arial" w:hAnsi="Arial" w:cs="Arial"/>
          <w:sz w:val="22"/>
          <w:szCs w:val="22"/>
        </w:rPr>
        <w:t xml:space="preserve">years. In a footnote, identify the period covered by the </w:t>
      </w:r>
      <w:r w:rsidR="00164731">
        <w:rPr>
          <w:rFonts w:ascii="Arial" w:hAnsi="Arial" w:cs="Arial"/>
          <w:sz w:val="22"/>
          <w:szCs w:val="22"/>
        </w:rPr>
        <w:t>a</w:t>
      </w:r>
      <w:r w:rsidRPr="002D60EB">
        <w:rPr>
          <w:rFonts w:ascii="Arial" w:hAnsi="Arial" w:cs="Arial"/>
          <w:sz w:val="22"/>
          <w:szCs w:val="22"/>
        </w:rPr>
        <w:t>pplicant’s FY (e.g., July 1-June 30, calendar year, etc.).</w:t>
      </w:r>
    </w:p>
    <w:p w14:paraId="436AB111" w14:textId="77777777" w:rsidR="00164731" w:rsidRPr="00164731" w:rsidRDefault="00164731" w:rsidP="00164731">
      <w:pPr>
        <w:spacing w:line="276" w:lineRule="auto"/>
        <w:ind w:left="720"/>
        <w:rPr>
          <w:rFonts w:ascii="Arial" w:hAnsi="Arial" w:cs="Arial"/>
          <w:i/>
          <w:sz w:val="16"/>
          <w:szCs w:val="16"/>
        </w:rPr>
      </w:pPr>
    </w:p>
    <w:p w14:paraId="6F17B7A8" w14:textId="77777777" w:rsidR="00164731" w:rsidRPr="008E4343" w:rsidRDefault="00164731" w:rsidP="00164731">
      <w:pPr>
        <w:spacing w:line="276" w:lineRule="auto"/>
        <w:ind w:left="720"/>
        <w:rPr>
          <w:rFonts w:ascii="Arial" w:hAnsi="Arial" w:cs="Arial"/>
          <w:b/>
          <w:i/>
          <w:sz w:val="22"/>
          <w:szCs w:val="22"/>
        </w:rPr>
      </w:pPr>
      <w:r w:rsidRPr="008E4343">
        <w:rPr>
          <w:rFonts w:ascii="Arial" w:hAnsi="Arial" w:cs="Arial"/>
          <w:b/>
          <w:i/>
          <w:sz w:val="22"/>
          <w:szCs w:val="22"/>
        </w:rPr>
        <w:t>Note: the fiscal years reported on the Financial Worksheet</w:t>
      </w:r>
      <w:r w:rsidR="008E4343">
        <w:rPr>
          <w:rFonts w:ascii="Arial" w:hAnsi="Arial" w:cs="Arial"/>
          <w:b/>
          <w:i/>
          <w:sz w:val="22"/>
          <w:szCs w:val="22"/>
        </w:rPr>
        <w:t>(s)</w:t>
      </w:r>
      <w:r w:rsidR="008D6665" w:rsidRPr="008E4343">
        <w:rPr>
          <w:rFonts w:ascii="Arial" w:hAnsi="Arial" w:cs="Arial"/>
          <w:b/>
          <w:i/>
          <w:sz w:val="22"/>
          <w:szCs w:val="22"/>
        </w:rPr>
        <w:t xml:space="preserve"> </w:t>
      </w:r>
      <w:r w:rsidR="0048209F">
        <w:rPr>
          <w:rFonts w:ascii="Arial" w:hAnsi="Arial" w:cs="Arial"/>
          <w:b/>
          <w:i/>
          <w:sz w:val="22"/>
          <w:szCs w:val="22"/>
        </w:rPr>
        <w:t xml:space="preserve">must </w:t>
      </w:r>
      <w:r w:rsidRPr="008E4343">
        <w:rPr>
          <w:rFonts w:ascii="Arial" w:hAnsi="Arial" w:cs="Arial"/>
          <w:b/>
          <w:i/>
          <w:sz w:val="22"/>
          <w:szCs w:val="22"/>
        </w:rPr>
        <w:t>match the financial projections, utilization and payer mix tables.</w:t>
      </w:r>
    </w:p>
    <w:p w14:paraId="7BEDAA1A" w14:textId="77777777" w:rsidR="00164731" w:rsidRDefault="00164731" w:rsidP="00C54401">
      <w:pPr>
        <w:keepNext/>
        <w:jc w:val="center"/>
        <w:outlineLvl w:val="0"/>
        <w:rPr>
          <w:rFonts w:ascii="Arial" w:hAnsi="Arial" w:cs="Arial"/>
          <w:b/>
          <w:bCs/>
          <w:caps/>
          <w:sz w:val="18"/>
          <w:szCs w:val="18"/>
        </w:rPr>
      </w:pPr>
    </w:p>
    <w:p w14:paraId="67A3B43C" w14:textId="77777777" w:rsidR="00C54401" w:rsidRPr="00C32B2A" w:rsidRDefault="00C54401" w:rsidP="00C54401">
      <w:pPr>
        <w:keepNext/>
        <w:jc w:val="center"/>
        <w:outlineLvl w:val="0"/>
        <w:rPr>
          <w:rFonts w:ascii="Arial" w:hAnsi="Arial" w:cs="Arial"/>
          <w:b/>
          <w:bCs/>
          <w:caps/>
          <w:sz w:val="18"/>
          <w:szCs w:val="18"/>
        </w:rPr>
      </w:pPr>
      <w:r w:rsidRPr="00C32B2A">
        <w:rPr>
          <w:rFonts w:ascii="Arial" w:hAnsi="Arial" w:cs="Arial"/>
          <w:b/>
          <w:bCs/>
          <w:caps/>
          <w:sz w:val="18"/>
          <w:szCs w:val="18"/>
        </w:rPr>
        <w:t xml:space="preserve">Table </w:t>
      </w:r>
      <w:r w:rsidR="00851F12">
        <w:rPr>
          <w:rFonts w:ascii="Arial" w:hAnsi="Arial" w:cs="Arial"/>
          <w:b/>
          <w:bCs/>
          <w:caps/>
          <w:sz w:val="18"/>
          <w:szCs w:val="18"/>
        </w:rPr>
        <w:t>A</w:t>
      </w:r>
    </w:p>
    <w:p w14:paraId="0E464754" w14:textId="77777777" w:rsidR="00C54401" w:rsidRPr="00C32B2A" w:rsidRDefault="00C54401" w:rsidP="00E3463F">
      <w:pPr>
        <w:keepNext/>
        <w:jc w:val="center"/>
        <w:rPr>
          <w:rFonts w:ascii="Arial" w:hAnsi="Arial" w:cs="Arial"/>
          <w:caps/>
          <w:sz w:val="18"/>
          <w:szCs w:val="18"/>
        </w:rPr>
      </w:pPr>
      <w:r w:rsidRPr="00C32B2A">
        <w:rPr>
          <w:rFonts w:ascii="Arial" w:hAnsi="Arial" w:cs="Arial"/>
          <w:caps/>
          <w:sz w:val="18"/>
          <w:szCs w:val="18"/>
        </w:rPr>
        <w:t>Historical and Current Discharges</w:t>
      </w:r>
    </w:p>
    <w:tbl>
      <w:tblPr>
        <w:tblW w:w="7830" w:type="dxa"/>
        <w:jc w:val="center"/>
        <w:tblLook w:val="0000" w:firstRow="0" w:lastRow="0" w:firstColumn="0" w:lastColumn="0" w:noHBand="0" w:noVBand="0"/>
      </w:tblPr>
      <w:tblGrid>
        <w:gridCol w:w="2279"/>
        <w:gridCol w:w="1567"/>
        <w:gridCol w:w="1318"/>
        <w:gridCol w:w="1373"/>
        <w:gridCol w:w="1293"/>
      </w:tblGrid>
      <w:tr w:rsidR="00C54401" w:rsidRPr="00C32B2A" w14:paraId="218CD156" w14:textId="77777777" w:rsidTr="00D42703">
        <w:trPr>
          <w:cantSplit/>
          <w:jc w:val="center"/>
        </w:trPr>
        <w:tc>
          <w:tcPr>
            <w:tcW w:w="2279" w:type="dxa"/>
            <w:vMerge w:val="restart"/>
            <w:tcBorders>
              <w:top w:val="single" w:sz="4" w:space="0" w:color="auto"/>
              <w:left w:val="single" w:sz="4" w:space="0" w:color="auto"/>
              <w:right w:val="single" w:sz="4" w:space="0" w:color="auto"/>
            </w:tcBorders>
            <w:vAlign w:val="center"/>
          </w:tcPr>
          <w:p w14:paraId="392B19B6" w14:textId="77777777" w:rsidR="00C54401" w:rsidRPr="00C32B2A" w:rsidRDefault="00C54401" w:rsidP="002C1D3D">
            <w:pPr>
              <w:jc w:val="center"/>
              <w:rPr>
                <w:rFonts w:ascii="Arial" w:hAnsi="Arial" w:cs="Arial"/>
                <w:b/>
                <w:color w:val="000000"/>
                <w:sz w:val="18"/>
                <w:szCs w:val="18"/>
              </w:rPr>
            </w:pPr>
            <w:r w:rsidRPr="00C32B2A">
              <w:rPr>
                <w:rFonts w:ascii="Arial" w:hAnsi="Arial" w:cs="Arial"/>
                <w:b/>
                <w:color w:val="000000"/>
                <w:sz w:val="18"/>
                <w:szCs w:val="18"/>
              </w:rPr>
              <w:t>Service</w:t>
            </w:r>
          </w:p>
        </w:tc>
        <w:tc>
          <w:tcPr>
            <w:tcW w:w="5551" w:type="dxa"/>
            <w:gridSpan w:val="4"/>
            <w:tcBorders>
              <w:top w:val="single" w:sz="4" w:space="0" w:color="auto"/>
              <w:left w:val="single" w:sz="4" w:space="0" w:color="auto"/>
              <w:bottom w:val="single" w:sz="4" w:space="0" w:color="auto"/>
              <w:right w:val="single" w:sz="4" w:space="0" w:color="auto"/>
            </w:tcBorders>
            <w:vAlign w:val="center"/>
          </w:tcPr>
          <w:p w14:paraId="45863DCC" w14:textId="77777777" w:rsidR="00C54401" w:rsidRPr="00C32B2A" w:rsidRDefault="00C54401" w:rsidP="00D42703">
            <w:pPr>
              <w:jc w:val="center"/>
              <w:rPr>
                <w:rFonts w:ascii="Arial" w:hAnsi="Arial" w:cs="Arial"/>
                <w:b/>
                <w:color w:val="000000"/>
                <w:sz w:val="18"/>
                <w:szCs w:val="18"/>
              </w:rPr>
            </w:pPr>
            <w:r w:rsidRPr="00C32B2A">
              <w:rPr>
                <w:rFonts w:ascii="Arial" w:hAnsi="Arial" w:cs="Arial"/>
                <w:b/>
                <w:color w:val="000000"/>
                <w:sz w:val="18"/>
                <w:szCs w:val="18"/>
              </w:rPr>
              <w:t>Actual Volume</w:t>
            </w:r>
          </w:p>
          <w:p w14:paraId="49FD9D6A" w14:textId="77777777" w:rsidR="00C54401" w:rsidRPr="00C32B2A" w:rsidRDefault="00C54401" w:rsidP="00D42703">
            <w:pPr>
              <w:jc w:val="center"/>
              <w:rPr>
                <w:rFonts w:ascii="Arial" w:hAnsi="Arial" w:cs="Arial"/>
                <w:b/>
                <w:color w:val="000000"/>
                <w:sz w:val="18"/>
                <w:szCs w:val="18"/>
              </w:rPr>
            </w:pPr>
            <w:r w:rsidRPr="00C32B2A">
              <w:rPr>
                <w:rFonts w:ascii="Arial" w:hAnsi="Arial" w:cs="Arial"/>
                <w:b/>
                <w:color w:val="000000"/>
                <w:sz w:val="18"/>
                <w:szCs w:val="18"/>
              </w:rPr>
              <w:t>(Last 3 Completed FYs)</w:t>
            </w:r>
          </w:p>
        </w:tc>
      </w:tr>
      <w:tr w:rsidR="002C1D3D" w:rsidRPr="00C32B2A" w14:paraId="34D782F0" w14:textId="77777777" w:rsidTr="002C1D3D">
        <w:trPr>
          <w:trHeight w:val="386"/>
          <w:jc w:val="center"/>
        </w:trPr>
        <w:tc>
          <w:tcPr>
            <w:tcW w:w="2279" w:type="dxa"/>
            <w:vMerge/>
            <w:tcBorders>
              <w:left w:val="single" w:sz="4" w:space="0" w:color="auto"/>
              <w:bottom w:val="single" w:sz="4" w:space="0" w:color="auto"/>
              <w:right w:val="single" w:sz="4" w:space="0" w:color="auto"/>
            </w:tcBorders>
            <w:vAlign w:val="center"/>
          </w:tcPr>
          <w:p w14:paraId="3247A450" w14:textId="77777777" w:rsidR="002C1D3D" w:rsidRPr="00C32B2A" w:rsidRDefault="002C1D3D" w:rsidP="002C1D3D">
            <w:pPr>
              <w:keepNext/>
              <w:jc w:val="center"/>
              <w:outlineLvl w:val="0"/>
              <w:rPr>
                <w:rFonts w:ascii="Arial" w:hAnsi="Arial" w:cs="Arial"/>
                <w:b/>
                <w:caps/>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01776343" w14:textId="77777777" w:rsidR="002C1D3D" w:rsidRPr="00C32B2A" w:rsidRDefault="002C1D3D" w:rsidP="002C1D3D">
            <w:pPr>
              <w:keepNext/>
              <w:jc w:val="center"/>
              <w:outlineLvl w:val="0"/>
              <w:rPr>
                <w:rFonts w:ascii="Arial" w:hAnsi="Arial" w:cs="Arial"/>
                <w:b/>
                <w:caps/>
                <w:sz w:val="18"/>
                <w:szCs w:val="18"/>
              </w:rPr>
            </w:pPr>
            <w:r w:rsidRPr="00873D36">
              <w:rPr>
                <w:b/>
                <w:bCs/>
                <w:sz w:val="18"/>
              </w:rPr>
              <w:t xml:space="preserve">FY </w:t>
            </w:r>
            <w:r>
              <w:rPr>
                <w:b/>
                <w:bCs/>
                <w:sz w:val="18"/>
              </w:rPr>
              <w:t>__</w:t>
            </w:r>
            <w:r w:rsidRPr="00873D36">
              <w:rPr>
                <w:b/>
                <w:bCs/>
                <w:sz w:val="18"/>
              </w:rPr>
              <w:t>__</w:t>
            </w:r>
          </w:p>
        </w:tc>
        <w:tc>
          <w:tcPr>
            <w:tcW w:w="1318" w:type="dxa"/>
            <w:tcBorders>
              <w:top w:val="single" w:sz="4" w:space="0" w:color="auto"/>
              <w:left w:val="single" w:sz="4" w:space="0" w:color="auto"/>
              <w:bottom w:val="single" w:sz="4" w:space="0" w:color="auto"/>
              <w:right w:val="single" w:sz="4" w:space="0" w:color="auto"/>
            </w:tcBorders>
            <w:vAlign w:val="center"/>
          </w:tcPr>
          <w:p w14:paraId="5C27BEC8" w14:textId="77777777" w:rsidR="002C1D3D" w:rsidRPr="00C32B2A" w:rsidRDefault="002C1D3D" w:rsidP="002C1D3D">
            <w:pPr>
              <w:keepNext/>
              <w:jc w:val="center"/>
              <w:outlineLvl w:val="0"/>
              <w:rPr>
                <w:rFonts w:ascii="Arial" w:hAnsi="Arial" w:cs="Arial"/>
                <w:b/>
                <w:caps/>
                <w:sz w:val="18"/>
                <w:szCs w:val="18"/>
              </w:rPr>
            </w:pPr>
            <w:r w:rsidRPr="00873D36">
              <w:rPr>
                <w:b/>
                <w:bCs/>
                <w:sz w:val="18"/>
              </w:rPr>
              <w:t xml:space="preserve">FY </w:t>
            </w:r>
            <w:r>
              <w:rPr>
                <w:b/>
                <w:bCs/>
                <w:sz w:val="18"/>
              </w:rPr>
              <w:t>__</w:t>
            </w:r>
            <w:r w:rsidRPr="00873D36">
              <w:rPr>
                <w:b/>
                <w:bCs/>
                <w:sz w:val="18"/>
              </w:rPr>
              <w:t>__</w:t>
            </w:r>
          </w:p>
        </w:tc>
        <w:tc>
          <w:tcPr>
            <w:tcW w:w="1373" w:type="dxa"/>
            <w:tcBorders>
              <w:top w:val="single" w:sz="4" w:space="0" w:color="auto"/>
              <w:left w:val="single" w:sz="4" w:space="0" w:color="auto"/>
              <w:bottom w:val="single" w:sz="4" w:space="0" w:color="auto"/>
              <w:right w:val="single" w:sz="4" w:space="0" w:color="auto"/>
            </w:tcBorders>
            <w:vAlign w:val="center"/>
          </w:tcPr>
          <w:p w14:paraId="7BCED665" w14:textId="77777777" w:rsidR="002C1D3D" w:rsidRPr="00C32B2A" w:rsidRDefault="002C1D3D" w:rsidP="002C1D3D">
            <w:pPr>
              <w:keepNext/>
              <w:jc w:val="center"/>
              <w:outlineLvl w:val="0"/>
              <w:rPr>
                <w:rFonts w:ascii="Arial" w:hAnsi="Arial" w:cs="Arial"/>
                <w:b/>
                <w:caps/>
                <w:sz w:val="18"/>
                <w:szCs w:val="18"/>
              </w:rPr>
            </w:pPr>
            <w:r w:rsidRPr="00873D36">
              <w:rPr>
                <w:b/>
                <w:bCs/>
                <w:sz w:val="18"/>
              </w:rPr>
              <w:t xml:space="preserve">FY </w:t>
            </w:r>
            <w:r>
              <w:rPr>
                <w:b/>
                <w:bCs/>
                <w:sz w:val="18"/>
              </w:rPr>
              <w:t>__</w:t>
            </w:r>
            <w:r w:rsidRPr="00873D36">
              <w:rPr>
                <w:b/>
                <w:bCs/>
                <w:sz w:val="18"/>
              </w:rPr>
              <w:t>__</w:t>
            </w:r>
          </w:p>
        </w:tc>
        <w:tc>
          <w:tcPr>
            <w:tcW w:w="1293" w:type="dxa"/>
            <w:tcBorders>
              <w:bottom w:val="single" w:sz="4" w:space="0" w:color="auto"/>
              <w:right w:val="single" w:sz="4" w:space="0" w:color="auto"/>
            </w:tcBorders>
            <w:vAlign w:val="center"/>
          </w:tcPr>
          <w:p w14:paraId="4903E0E5" w14:textId="77777777" w:rsidR="002C1D3D" w:rsidRPr="00C32B2A" w:rsidRDefault="002C1D3D" w:rsidP="002C1D3D">
            <w:pPr>
              <w:keepNext/>
              <w:jc w:val="center"/>
              <w:outlineLvl w:val="0"/>
              <w:rPr>
                <w:rFonts w:ascii="Arial" w:hAnsi="Arial" w:cs="Arial"/>
                <w:b/>
                <w:caps/>
                <w:sz w:val="18"/>
                <w:szCs w:val="18"/>
              </w:rPr>
            </w:pPr>
            <w:r>
              <w:rPr>
                <w:b/>
                <w:bCs/>
                <w:sz w:val="18"/>
              </w:rPr>
              <w:t>C</w:t>
            </w:r>
            <w:r w:rsidRPr="002D60EB">
              <w:rPr>
                <w:b/>
                <w:bCs/>
                <w:sz w:val="18"/>
              </w:rPr>
              <w:t>FY ____</w:t>
            </w:r>
            <w:r w:rsidRPr="00BF1498">
              <w:rPr>
                <w:b/>
                <w:bCs/>
                <w:color w:val="548DD4" w:themeColor="text2" w:themeTint="99"/>
                <w:sz w:val="18"/>
              </w:rPr>
              <w:t>*</w:t>
            </w:r>
          </w:p>
        </w:tc>
      </w:tr>
      <w:tr w:rsidR="00C54401" w:rsidRPr="00C32B2A" w14:paraId="243D0B59" w14:textId="77777777" w:rsidTr="00D42703">
        <w:trPr>
          <w:jc w:val="center"/>
        </w:trPr>
        <w:tc>
          <w:tcPr>
            <w:tcW w:w="2279" w:type="dxa"/>
            <w:tcBorders>
              <w:top w:val="single" w:sz="4" w:space="0" w:color="auto"/>
              <w:left w:val="single" w:sz="4" w:space="0" w:color="auto"/>
              <w:right w:val="single" w:sz="4" w:space="0" w:color="auto"/>
            </w:tcBorders>
            <w:vAlign w:val="center"/>
          </w:tcPr>
          <w:p w14:paraId="4AC7118C"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Medical/Surgical</w:t>
            </w:r>
          </w:p>
        </w:tc>
        <w:tc>
          <w:tcPr>
            <w:tcW w:w="1567" w:type="dxa"/>
            <w:tcBorders>
              <w:top w:val="single" w:sz="4" w:space="0" w:color="auto"/>
              <w:left w:val="single" w:sz="4" w:space="0" w:color="auto"/>
              <w:right w:val="single" w:sz="4" w:space="0" w:color="auto"/>
            </w:tcBorders>
            <w:vAlign w:val="center"/>
          </w:tcPr>
          <w:p w14:paraId="51F8F1F6"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14:paraId="56675CDB"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14:paraId="56622C60" w14:textId="77777777" w:rsidR="00C54401" w:rsidRPr="00C32B2A" w:rsidRDefault="00C54401" w:rsidP="00D42703">
            <w:pPr>
              <w:spacing w:before="60" w:after="40"/>
              <w:jc w:val="center"/>
              <w:rPr>
                <w:rFonts w:ascii="Arial" w:hAnsi="Arial" w:cs="Arial"/>
                <w:sz w:val="18"/>
              </w:rPr>
            </w:pPr>
          </w:p>
        </w:tc>
        <w:tc>
          <w:tcPr>
            <w:tcW w:w="1293" w:type="dxa"/>
            <w:tcBorders>
              <w:top w:val="single" w:sz="4" w:space="0" w:color="auto"/>
              <w:left w:val="single" w:sz="4" w:space="0" w:color="auto"/>
              <w:right w:val="single" w:sz="4" w:space="0" w:color="auto"/>
            </w:tcBorders>
            <w:vAlign w:val="center"/>
          </w:tcPr>
          <w:p w14:paraId="0F4D5185" w14:textId="77777777" w:rsidR="00C54401" w:rsidRPr="00C32B2A" w:rsidRDefault="00C54401" w:rsidP="00D42703">
            <w:pPr>
              <w:spacing w:before="60" w:after="40"/>
              <w:jc w:val="center"/>
              <w:rPr>
                <w:rFonts w:ascii="Arial" w:hAnsi="Arial" w:cs="Arial"/>
                <w:sz w:val="18"/>
              </w:rPr>
            </w:pPr>
          </w:p>
        </w:tc>
      </w:tr>
      <w:tr w:rsidR="00C54401" w:rsidRPr="00C32B2A" w14:paraId="278AE2F7" w14:textId="77777777" w:rsidTr="00D42703">
        <w:trPr>
          <w:jc w:val="center"/>
        </w:trPr>
        <w:tc>
          <w:tcPr>
            <w:tcW w:w="2279" w:type="dxa"/>
            <w:tcBorders>
              <w:left w:val="single" w:sz="4" w:space="0" w:color="auto"/>
              <w:right w:val="single" w:sz="4" w:space="0" w:color="auto"/>
            </w:tcBorders>
            <w:vAlign w:val="center"/>
          </w:tcPr>
          <w:p w14:paraId="54E9195E"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Maternity</w:t>
            </w:r>
          </w:p>
        </w:tc>
        <w:tc>
          <w:tcPr>
            <w:tcW w:w="1567" w:type="dxa"/>
            <w:tcBorders>
              <w:left w:val="single" w:sz="4" w:space="0" w:color="auto"/>
              <w:right w:val="single" w:sz="4" w:space="0" w:color="auto"/>
            </w:tcBorders>
            <w:vAlign w:val="center"/>
          </w:tcPr>
          <w:p w14:paraId="0D7F024B"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5C87B43C"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5D1A5C74" w14:textId="77777777" w:rsidR="00C54401" w:rsidRPr="00C32B2A" w:rsidRDefault="00C54401" w:rsidP="00D42703">
            <w:pPr>
              <w:spacing w:before="60" w:after="40"/>
              <w:jc w:val="center"/>
              <w:rPr>
                <w:rFonts w:ascii="Arial" w:hAnsi="Arial" w:cs="Arial"/>
                <w:sz w:val="18"/>
              </w:rPr>
            </w:pPr>
          </w:p>
        </w:tc>
        <w:tc>
          <w:tcPr>
            <w:tcW w:w="1293" w:type="dxa"/>
            <w:tcBorders>
              <w:left w:val="single" w:sz="4" w:space="0" w:color="auto"/>
              <w:right w:val="single" w:sz="4" w:space="0" w:color="auto"/>
            </w:tcBorders>
          </w:tcPr>
          <w:p w14:paraId="5759B53E" w14:textId="77777777" w:rsidR="00C54401" w:rsidRPr="00C32B2A" w:rsidRDefault="00C54401" w:rsidP="00D42703">
            <w:pPr>
              <w:spacing w:before="60" w:after="40"/>
              <w:jc w:val="center"/>
              <w:rPr>
                <w:rFonts w:ascii="Arial" w:hAnsi="Arial" w:cs="Arial"/>
                <w:sz w:val="18"/>
              </w:rPr>
            </w:pPr>
          </w:p>
        </w:tc>
      </w:tr>
      <w:tr w:rsidR="00C54401" w:rsidRPr="00C32B2A" w14:paraId="4577F963" w14:textId="77777777" w:rsidTr="00D42703">
        <w:trPr>
          <w:jc w:val="center"/>
        </w:trPr>
        <w:tc>
          <w:tcPr>
            <w:tcW w:w="2279" w:type="dxa"/>
            <w:tcBorders>
              <w:left w:val="single" w:sz="4" w:space="0" w:color="auto"/>
              <w:right w:val="single" w:sz="4" w:space="0" w:color="auto"/>
            </w:tcBorders>
            <w:vAlign w:val="center"/>
          </w:tcPr>
          <w:p w14:paraId="1631F699"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Psychiatric</w:t>
            </w:r>
          </w:p>
        </w:tc>
        <w:tc>
          <w:tcPr>
            <w:tcW w:w="1567" w:type="dxa"/>
            <w:tcBorders>
              <w:left w:val="single" w:sz="4" w:space="0" w:color="auto"/>
              <w:right w:val="single" w:sz="4" w:space="0" w:color="auto"/>
            </w:tcBorders>
            <w:vAlign w:val="center"/>
          </w:tcPr>
          <w:p w14:paraId="15CE0F65"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1D3157EE"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09070ED2" w14:textId="77777777" w:rsidR="00C54401" w:rsidRPr="00C32B2A" w:rsidRDefault="00C54401" w:rsidP="00D42703">
            <w:pPr>
              <w:spacing w:before="60" w:after="40"/>
              <w:jc w:val="center"/>
              <w:rPr>
                <w:rFonts w:ascii="Arial" w:hAnsi="Arial" w:cs="Arial"/>
                <w:sz w:val="18"/>
              </w:rPr>
            </w:pPr>
          </w:p>
        </w:tc>
        <w:tc>
          <w:tcPr>
            <w:tcW w:w="1293" w:type="dxa"/>
            <w:tcBorders>
              <w:left w:val="single" w:sz="4" w:space="0" w:color="auto"/>
              <w:right w:val="single" w:sz="4" w:space="0" w:color="auto"/>
            </w:tcBorders>
          </w:tcPr>
          <w:p w14:paraId="6ED03B18" w14:textId="77777777" w:rsidR="00C54401" w:rsidRPr="00C32B2A" w:rsidRDefault="00C54401" w:rsidP="00D42703">
            <w:pPr>
              <w:spacing w:before="60" w:after="40"/>
              <w:jc w:val="center"/>
              <w:rPr>
                <w:rFonts w:ascii="Arial" w:hAnsi="Arial" w:cs="Arial"/>
                <w:sz w:val="18"/>
              </w:rPr>
            </w:pPr>
          </w:p>
        </w:tc>
      </w:tr>
      <w:tr w:rsidR="00C54401" w:rsidRPr="00C32B2A" w14:paraId="198D7D00" w14:textId="77777777" w:rsidTr="00D42703">
        <w:trPr>
          <w:jc w:val="center"/>
        </w:trPr>
        <w:tc>
          <w:tcPr>
            <w:tcW w:w="2279" w:type="dxa"/>
            <w:tcBorders>
              <w:left w:val="single" w:sz="4" w:space="0" w:color="auto"/>
              <w:right w:val="single" w:sz="4" w:space="0" w:color="auto"/>
            </w:tcBorders>
            <w:vAlign w:val="center"/>
          </w:tcPr>
          <w:p w14:paraId="26A71392"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Rehabilitation</w:t>
            </w:r>
          </w:p>
        </w:tc>
        <w:tc>
          <w:tcPr>
            <w:tcW w:w="1567" w:type="dxa"/>
            <w:tcBorders>
              <w:left w:val="single" w:sz="4" w:space="0" w:color="auto"/>
              <w:right w:val="single" w:sz="4" w:space="0" w:color="auto"/>
            </w:tcBorders>
            <w:vAlign w:val="center"/>
          </w:tcPr>
          <w:p w14:paraId="72A6A240"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7DAB65C3"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336BD510" w14:textId="77777777" w:rsidR="00C54401" w:rsidRPr="00C32B2A" w:rsidRDefault="00C54401" w:rsidP="00D42703">
            <w:pPr>
              <w:spacing w:before="60" w:after="40"/>
              <w:jc w:val="center"/>
              <w:rPr>
                <w:rFonts w:ascii="Arial" w:hAnsi="Arial" w:cs="Arial"/>
                <w:sz w:val="18"/>
              </w:rPr>
            </w:pPr>
          </w:p>
        </w:tc>
        <w:tc>
          <w:tcPr>
            <w:tcW w:w="1293" w:type="dxa"/>
            <w:tcBorders>
              <w:left w:val="single" w:sz="4" w:space="0" w:color="auto"/>
              <w:right w:val="single" w:sz="4" w:space="0" w:color="auto"/>
            </w:tcBorders>
          </w:tcPr>
          <w:p w14:paraId="4AD99DF4" w14:textId="77777777" w:rsidR="00C54401" w:rsidRPr="00C32B2A" w:rsidRDefault="00C54401" w:rsidP="00D42703">
            <w:pPr>
              <w:spacing w:before="60" w:after="40"/>
              <w:jc w:val="center"/>
              <w:rPr>
                <w:rFonts w:ascii="Arial" w:hAnsi="Arial" w:cs="Arial"/>
                <w:sz w:val="18"/>
              </w:rPr>
            </w:pPr>
          </w:p>
        </w:tc>
      </w:tr>
      <w:tr w:rsidR="00C54401" w:rsidRPr="00C32B2A" w14:paraId="2AAF529E" w14:textId="77777777" w:rsidTr="00D42703">
        <w:trPr>
          <w:jc w:val="center"/>
        </w:trPr>
        <w:tc>
          <w:tcPr>
            <w:tcW w:w="2279" w:type="dxa"/>
            <w:tcBorders>
              <w:left w:val="single" w:sz="4" w:space="0" w:color="auto"/>
              <w:bottom w:val="single" w:sz="4" w:space="0" w:color="auto"/>
              <w:right w:val="single" w:sz="4" w:space="0" w:color="auto"/>
            </w:tcBorders>
            <w:vAlign w:val="center"/>
          </w:tcPr>
          <w:p w14:paraId="640116EE"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Pediatric</w:t>
            </w:r>
          </w:p>
        </w:tc>
        <w:tc>
          <w:tcPr>
            <w:tcW w:w="1567" w:type="dxa"/>
            <w:tcBorders>
              <w:left w:val="single" w:sz="4" w:space="0" w:color="auto"/>
              <w:bottom w:val="single" w:sz="4" w:space="0" w:color="auto"/>
              <w:right w:val="single" w:sz="4" w:space="0" w:color="auto"/>
            </w:tcBorders>
            <w:vAlign w:val="center"/>
          </w:tcPr>
          <w:p w14:paraId="18D98F91" w14:textId="77777777" w:rsidR="00C54401" w:rsidRPr="00C32B2A" w:rsidRDefault="00C54401" w:rsidP="00D42703">
            <w:pPr>
              <w:keepNext/>
              <w:spacing w:before="60" w:after="40"/>
              <w:jc w:val="center"/>
              <w:outlineLvl w:val="1"/>
              <w:rPr>
                <w:rFonts w:ascii="Arial" w:hAnsi="Arial" w:cs="Arial"/>
                <w:sz w:val="18"/>
              </w:rPr>
            </w:pPr>
          </w:p>
        </w:tc>
        <w:tc>
          <w:tcPr>
            <w:tcW w:w="1318" w:type="dxa"/>
            <w:tcBorders>
              <w:left w:val="single" w:sz="4" w:space="0" w:color="auto"/>
              <w:bottom w:val="single" w:sz="4" w:space="0" w:color="auto"/>
              <w:right w:val="single" w:sz="4" w:space="0" w:color="auto"/>
            </w:tcBorders>
            <w:vAlign w:val="center"/>
          </w:tcPr>
          <w:p w14:paraId="6D655EC0" w14:textId="77777777" w:rsidR="00C54401" w:rsidRPr="00C32B2A" w:rsidRDefault="00C54401" w:rsidP="00D42703">
            <w:pPr>
              <w:keepNext/>
              <w:spacing w:before="60" w:after="40"/>
              <w:jc w:val="center"/>
              <w:outlineLvl w:val="1"/>
              <w:rPr>
                <w:rFonts w:ascii="Arial" w:hAnsi="Arial" w:cs="Arial"/>
                <w:sz w:val="18"/>
              </w:rPr>
            </w:pPr>
          </w:p>
        </w:tc>
        <w:tc>
          <w:tcPr>
            <w:tcW w:w="1373" w:type="dxa"/>
            <w:tcBorders>
              <w:left w:val="single" w:sz="4" w:space="0" w:color="auto"/>
              <w:bottom w:val="single" w:sz="4" w:space="0" w:color="auto"/>
              <w:right w:val="single" w:sz="4" w:space="0" w:color="auto"/>
            </w:tcBorders>
            <w:vAlign w:val="center"/>
          </w:tcPr>
          <w:p w14:paraId="64F0EAFA" w14:textId="77777777" w:rsidR="00C54401" w:rsidRPr="00C32B2A" w:rsidRDefault="00C54401" w:rsidP="00D42703">
            <w:pPr>
              <w:keepNext/>
              <w:spacing w:before="60" w:after="40"/>
              <w:jc w:val="center"/>
              <w:outlineLvl w:val="1"/>
              <w:rPr>
                <w:rFonts w:ascii="Arial" w:hAnsi="Arial" w:cs="Arial"/>
                <w:sz w:val="18"/>
              </w:rPr>
            </w:pPr>
          </w:p>
        </w:tc>
        <w:tc>
          <w:tcPr>
            <w:tcW w:w="1293" w:type="dxa"/>
            <w:tcBorders>
              <w:left w:val="single" w:sz="4" w:space="0" w:color="auto"/>
              <w:bottom w:val="single" w:sz="4" w:space="0" w:color="auto"/>
              <w:right w:val="single" w:sz="4" w:space="0" w:color="auto"/>
            </w:tcBorders>
          </w:tcPr>
          <w:p w14:paraId="09736326" w14:textId="77777777" w:rsidR="00C54401" w:rsidRPr="00C32B2A" w:rsidRDefault="00C54401" w:rsidP="00D42703">
            <w:pPr>
              <w:keepNext/>
              <w:spacing w:before="60" w:after="40"/>
              <w:jc w:val="center"/>
              <w:outlineLvl w:val="1"/>
              <w:rPr>
                <w:rFonts w:ascii="Arial" w:hAnsi="Arial" w:cs="Arial"/>
                <w:sz w:val="18"/>
              </w:rPr>
            </w:pPr>
          </w:p>
        </w:tc>
      </w:tr>
      <w:tr w:rsidR="00C54401" w:rsidRPr="00C32B2A" w14:paraId="1F9B6370" w14:textId="77777777" w:rsidTr="00D42703">
        <w:trPr>
          <w:jc w:val="center"/>
        </w:trPr>
        <w:tc>
          <w:tcPr>
            <w:tcW w:w="2279" w:type="dxa"/>
            <w:tcBorders>
              <w:top w:val="single" w:sz="4" w:space="0" w:color="auto"/>
              <w:left w:val="single" w:sz="4" w:space="0" w:color="auto"/>
              <w:bottom w:val="single" w:sz="4" w:space="0" w:color="auto"/>
              <w:right w:val="single" w:sz="4" w:space="0" w:color="auto"/>
            </w:tcBorders>
            <w:vAlign w:val="center"/>
          </w:tcPr>
          <w:p w14:paraId="23013883" w14:textId="77777777" w:rsidR="00C54401" w:rsidRPr="00C32B2A" w:rsidRDefault="00C54401" w:rsidP="00D42703">
            <w:pPr>
              <w:tabs>
                <w:tab w:val="left" w:pos="0"/>
              </w:tabs>
              <w:spacing w:before="60" w:after="40"/>
              <w:ind w:right="11"/>
              <w:jc w:val="center"/>
              <w:rPr>
                <w:rFonts w:ascii="Arial" w:hAnsi="Arial" w:cs="Arial"/>
                <w:b/>
                <w:sz w:val="18"/>
              </w:rPr>
            </w:pPr>
            <w:r w:rsidRPr="00C32B2A">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14:paraId="00E1CD84"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14:paraId="7195DED9"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1D9316E2" w14:textId="77777777" w:rsidR="00C54401" w:rsidRPr="00C32B2A" w:rsidRDefault="00C54401" w:rsidP="00D42703">
            <w:pPr>
              <w:spacing w:before="60" w:after="40"/>
              <w:jc w:val="center"/>
              <w:rPr>
                <w:rFonts w:ascii="Arial" w:hAnsi="Arial" w:cs="Arial"/>
                <w:sz w:val="18"/>
              </w:rPr>
            </w:pPr>
          </w:p>
        </w:tc>
        <w:tc>
          <w:tcPr>
            <w:tcW w:w="1293" w:type="dxa"/>
            <w:tcBorders>
              <w:top w:val="single" w:sz="4" w:space="0" w:color="auto"/>
              <w:left w:val="single" w:sz="4" w:space="0" w:color="auto"/>
              <w:bottom w:val="single" w:sz="4" w:space="0" w:color="auto"/>
              <w:right w:val="single" w:sz="4" w:space="0" w:color="auto"/>
            </w:tcBorders>
            <w:vAlign w:val="center"/>
          </w:tcPr>
          <w:p w14:paraId="2EE19845" w14:textId="77777777" w:rsidR="00C54401" w:rsidRPr="00C32B2A" w:rsidRDefault="00C54401" w:rsidP="00D42703">
            <w:pPr>
              <w:spacing w:before="60" w:after="40"/>
              <w:jc w:val="center"/>
              <w:rPr>
                <w:rFonts w:ascii="Arial" w:hAnsi="Arial" w:cs="Arial"/>
                <w:sz w:val="18"/>
              </w:rPr>
            </w:pPr>
          </w:p>
        </w:tc>
      </w:tr>
    </w:tbl>
    <w:p w14:paraId="27428765" w14:textId="77777777" w:rsidR="002C1D3D" w:rsidRDefault="002C1D3D" w:rsidP="002C1D3D">
      <w:pPr>
        <w:ind w:firstLine="450"/>
        <w:rPr>
          <w:rFonts w:ascii="Arial" w:hAnsi="Arial" w:cs="Arial"/>
          <w:b/>
          <w:bCs/>
          <w:caps/>
          <w:sz w:val="18"/>
          <w:szCs w:val="18"/>
        </w:rPr>
      </w:pPr>
      <w:r w:rsidRPr="002D60EB">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CFY </w:t>
      </w:r>
      <w:r w:rsidRPr="002D60EB">
        <w:rPr>
          <w:rFonts w:ascii="Arial" w:hAnsi="Arial" w:cs="Arial"/>
          <w:b/>
          <w:color w:val="548DD4" w:themeColor="text2" w:themeTint="99"/>
          <w:sz w:val="18"/>
          <w:szCs w:val="18"/>
        </w:rPr>
        <w:t>Months include _________</w:t>
      </w:r>
    </w:p>
    <w:p w14:paraId="3E510103" w14:textId="77777777" w:rsidR="00C54401" w:rsidRPr="00C32B2A" w:rsidRDefault="00C54401" w:rsidP="00C54401">
      <w:pPr>
        <w:keepNext/>
        <w:jc w:val="center"/>
        <w:outlineLvl w:val="0"/>
        <w:rPr>
          <w:rFonts w:ascii="Arial" w:hAnsi="Arial" w:cs="Arial"/>
          <w:b/>
          <w:bCs/>
          <w:caps/>
          <w:sz w:val="18"/>
          <w:szCs w:val="18"/>
        </w:rPr>
      </w:pPr>
      <w:r w:rsidRPr="00C32B2A">
        <w:rPr>
          <w:rFonts w:ascii="Arial" w:hAnsi="Arial" w:cs="Arial"/>
          <w:b/>
          <w:bCs/>
          <w:caps/>
          <w:sz w:val="18"/>
          <w:szCs w:val="18"/>
        </w:rPr>
        <w:lastRenderedPageBreak/>
        <w:t xml:space="preserve">Table </w:t>
      </w:r>
      <w:r w:rsidR="00851F12">
        <w:rPr>
          <w:rFonts w:ascii="Arial" w:hAnsi="Arial" w:cs="Arial"/>
          <w:b/>
          <w:bCs/>
          <w:caps/>
          <w:sz w:val="18"/>
          <w:szCs w:val="18"/>
        </w:rPr>
        <w:t>B</w:t>
      </w:r>
    </w:p>
    <w:p w14:paraId="44A0A954" w14:textId="77777777" w:rsidR="00C54401" w:rsidRPr="00C32B2A" w:rsidRDefault="00C54401" w:rsidP="00E3463F">
      <w:pPr>
        <w:keepNext/>
        <w:jc w:val="center"/>
        <w:rPr>
          <w:rFonts w:ascii="Arial" w:hAnsi="Arial" w:cs="Arial"/>
          <w:caps/>
          <w:sz w:val="18"/>
          <w:szCs w:val="18"/>
        </w:rPr>
      </w:pPr>
      <w:r w:rsidRPr="00C32B2A">
        <w:rPr>
          <w:rFonts w:ascii="Arial" w:hAnsi="Arial" w:cs="Arial"/>
          <w:caps/>
          <w:sz w:val="18"/>
          <w:szCs w:val="18"/>
        </w:rPr>
        <w:t>Historical and Current PATIENT DAYS</w:t>
      </w:r>
    </w:p>
    <w:tbl>
      <w:tblPr>
        <w:tblW w:w="7830" w:type="dxa"/>
        <w:jc w:val="center"/>
        <w:tblLook w:val="0000" w:firstRow="0" w:lastRow="0" w:firstColumn="0" w:lastColumn="0" w:noHBand="0" w:noVBand="0"/>
      </w:tblPr>
      <w:tblGrid>
        <w:gridCol w:w="2279"/>
        <w:gridCol w:w="1567"/>
        <w:gridCol w:w="1318"/>
        <w:gridCol w:w="1373"/>
        <w:gridCol w:w="1293"/>
      </w:tblGrid>
      <w:tr w:rsidR="00C54401" w:rsidRPr="00C32B2A" w14:paraId="1B97110E" w14:textId="77777777" w:rsidTr="00D42703">
        <w:trPr>
          <w:cantSplit/>
          <w:jc w:val="center"/>
        </w:trPr>
        <w:tc>
          <w:tcPr>
            <w:tcW w:w="2279" w:type="dxa"/>
            <w:vMerge w:val="restart"/>
            <w:tcBorders>
              <w:top w:val="single" w:sz="4" w:space="0" w:color="auto"/>
              <w:left w:val="single" w:sz="4" w:space="0" w:color="auto"/>
              <w:right w:val="single" w:sz="4" w:space="0" w:color="auto"/>
            </w:tcBorders>
            <w:vAlign w:val="center"/>
          </w:tcPr>
          <w:p w14:paraId="628CE22A" w14:textId="77777777" w:rsidR="00C54401" w:rsidRPr="00C32B2A" w:rsidRDefault="00C54401" w:rsidP="00164731">
            <w:pPr>
              <w:jc w:val="center"/>
              <w:rPr>
                <w:rFonts w:ascii="Arial" w:hAnsi="Arial" w:cs="Arial"/>
                <w:b/>
                <w:color w:val="000000"/>
                <w:sz w:val="18"/>
                <w:szCs w:val="18"/>
              </w:rPr>
            </w:pPr>
            <w:r w:rsidRPr="00C32B2A">
              <w:rPr>
                <w:rFonts w:ascii="Arial" w:hAnsi="Arial" w:cs="Arial"/>
                <w:b/>
                <w:color w:val="000000"/>
                <w:sz w:val="18"/>
                <w:szCs w:val="18"/>
              </w:rPr>
              <w:t>Service</w:t>
            </w:r>
          </w:p>
        </w:tc>
        <w:tc>
          <w:tcPr>
            <w:tcW w:w="5551" w:type="dxa"/>
            <w:gridSpan w:val="4"/>
            <w:tcBorders>
              <w:top w:val="single" w:sz="4" w:space="0" w:color="auto"/>
              <w:left w:val="single" w:sz="4" w:space="0" w:color="auto"/>
              <w:bottom w:val="single" w:sz="4" w:space="0" w:color="auto"/>
              <w:right w:val="single" w:sz="4" w:space="0" w:color="auto"/>
            </w:tcBorders>
            <w:vAlign w:val="center"/>
          </w:tcPr>
          <w:p w14:paraId="51CD5F9D" w14:textId="77777777" w:rsidR="00C54401" w:rsidRPr="00C32B2A" w:rsidRDefault="00C54401" w:rsidP="00D42703">
            <w:pPr>
              <w:jc w:val="center"/>
              <w:rPr>
                <w:rFonts w:ascii="Arial" w:hAnsi="Arial" w:cs="Arial"/>
                <w:b/>
                <w:color w:val="000000"/>
                <w:sz w:val="18"/>
                <w:szCs w:val="18"/>
              </w:rPr>
            </w:pPr>
            <w:r w:rsidRPr="00C32B2A">
              <w:rPr>
                <w:rFonts w:ascii="Arial" w:hAnsi="Arial" w:cs="Arial"/>
                <w:b/>
                <w:color w:val="000000"/>
                <w:sz w:val="18"/>
                <w:szCs w:val="18"/>
              </w:rPr>
              <w:t>Actual Volume</w:t>
            </w:r>
          </w:p>
          <w:p w14:paraId="4ED9FBA0" w14:textId="77777777" w:rsidR="00C54401" w:rsidRPr="00C32B2A" w:rsidRDefault="00C54401" w:rsidP="00D42703">
            <w:pPr>
              <w:jc w:val="center"/>
              <w:rPr>
                <w:rFonts w:ascii="Arial" w:hAnsi="Arial" w:cs="Arial"/>
                <w:b/>
                <w:color w:val="000000"/>
                <w:sz w:val="18"/>
                <w:szCs w:val="18"/>
              </w:rPr>
            </w:pPr>
            <w:r w:rsidRPr="00C32B2A">
              <w:rPr>
                <w:rFonts w:ascii="Arial" w:hAnsi="Arial" w:cs="Arial"/>
                <w:b/>
                <w:color w:val="000000"/>
                <w:sz w:val="18"/>
                <w:szCs w:val="18"/>
              </w:rPr>
              <w:t>(Last 3 Completed FYs)</w:t>
            </w:r>
          </w:p>
        </w:tc>
      </w:tr>
      <w:tr w:rsidR="00164731" w:rsidRPr="00C32B2A" w14:paraId="5342EB9E" w14:textId="77777777" w:rsidTr="00B50473">
        <w:trPr>
          <w:trHeight w:val="386"/>
          <w:jc w:val="center"/>
        </w:trPr>
        <w:tc>
          <w:tcPr>
            <w:tcW w:w="2279" w:type="dxa"/>
            <w:vMerge/>
            <w:tcBorders>
              <w:left w:val="single" w:sz="4" w:space="0" w:color="auto"/>
              <w:bottom w:val="single" w:sz="4" w:space="0" w:color="auto"/>
              <w:right w:val="single" w:sz="4" w:space="0" w:color="auto"/>
            </w:tcBorders>
            <w:vAlign w:val="center"/>
          </w:tcPr>
          <w:p w14:paraId="0D75F718" w14:textId="77777777" w:rsidR="00164731" w:rsidRPr="00C32B2A" w:rsidRDefault="00164731" w:rsidP="00164731">
            <w:pPr>
              <w:keepNext/>
              <w:jc w:val="center"/>
              <w:outlineLvl w:val="0"/>
              <w:rPr>
                <w:rFonts w:ascii="Arial" w:hAnsi="Arial" w:cs="Arial"/>
                <w:b/>
                <w:caps/>
                <w:sz w:val="18"/>
                <w:szCs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0194FF42" w14:textId="77777777" w:rsidR="00164731" w:rsidRPr="00C32B2A" w:rsidRDefault="00164731" w:rsidP="00164731">
            <w:pPr>
              <w:keepNext/>
              <w:jc w:val="center"/>
              <w:outlineLvl w:val="0"/>
              <w:rPr>
                <w:rFonts w:ascii="Arial" w:hAnsi="Arial" w:cs="Arial"/>
                <w:b/>
                <w:caps/>
                <w:sz w:val="18"/>
                <w:szCs w:val="18"/>
              </w:rPr>
            </w:pPr>
            <w:r w:rsidRPr="00873D36">
              <w:rPr>
                <w:b/>
                <w:bCs/>
                <w:sz w:val="18"/>
              </w:rPr>
              <w:t xml:space="preserve">FY </w:t>
            </w:r>
            <w:r>
              <w:rPr>
                <w:b/>
                <w:bCs/>
                <w:sz w:val="18"/>
              </w:rPr>
              <w:t>__</w:t>
            </w:r>
            <w:r w:rsidRPr="00873D36">
              <w:rPr>
                <w:b/>
                <w:bCs/>
                <w:sz w:val="18"/>
              </w:rPr>
              <w:t>__</w:t>
            </w:r>
          </w:p>
        </w:tc>
        <w:tc>
          <w:tcPr>
            <w:tcW w:w="1318" w:type="dxa"/>
            <w:tcBorders>
              <w:top w:val="single" w:sz="4" w:space="0" w:color="auto"/>
              <w:left w:val="single" w:sz="4" w:space="0" w:color="auto"/>
              <w:bottom w:val="single" w:sz="4" w:space="0" w:color="auto"/>
              <w:right w:val="single" w:sz="4" w:space="0" w:color="auto"/>
            </w:tcBorders>
            <w:vAlign w:val="center"/>
          </w:tcPr>
          <w:p w14:paraId="4C11288B" w14:textId="77777777" w:rsidR="00164731" w:rsidRPr="00C32B2A" w:rsidRDefault="00164731" w:rsidP="00164731">
            <w:pPr>
              <w:keepNext/>
              <w:jc w:val="center"/>
              <w:outlineLvl w:val="0"/>
              <w:rPr>
                <w:rFonts w:ascii="Arial" w:hAnsi="Arial" w:cs="Arial"/>
                <w:b/>
                <w:caps/>
                <w:sz w:val="18"/>
                <w:szCs w:val="18"/>
              </w:rPr>
            </w:pPr>
            <w:r w:rsidRPr="00873D36">
              <w:rPr>
                <w:b/>
                <w:bCs/>
                <w:sz w:val="18"/>
              </w:rPr>
              <w:t xml:space="preserve">FY </w:t>
            </w:r>
            <w:r>
              <w:rPr>
                <w:b/>
                <w:bCs/>
                <w:sz w:val="18"/>
              </w:rPr>
              <w:t>__</w:t>
            </w:r>
            <w:r w:rsidRPr="00873D36">
              <w:rPr>
                <w:b/>
                <w:bCs/>
                <w:sz w:val="18"/>
              </w:rPr>
              <w:t>__</w:t>
            </w:r>
          </w:p>
        </w:tc>
        <w:tc>
          <w:tcPr>
            <w:tcW w:w="1373" w:type="dxa"/>
            <w:tcBorders>
              <w:top w:val="single" w:sz="4" w:space="0" w:color="auto"/>
              <w:left w:val="single" w:sz="4" w:space="0" w:color="auto"/>
              <w:bottom w:val="single" w:sz="4" w:space="0" w:color="auto"/>
              <w:right w:val="single" w:sz="4" w:space="0" w:color="auto"/>
            </w:tcBorders>
            <w:vAlign w:val="center"/>
          </w:tcPr>
          <w:p w14:paraId="494D44B9" w14:textId="77777777" w:rsidR="00164731" w:rsidRPr="00C32B2A" w:rsidRDefault="00164731" w:rsidP="00164731">
            <w:pPr>
              <w:keepNext/>
              <w:jc w:val="center"/>
              <w:outlineLvl w:val="0"/>
              <w:rPr>
                <w:rFonts w:ascii="Arial" w:hAnsi="Arial" w:cs="Arial"/>
                <w:b/>
                <w:caps/>
                <w:sz w:val="18"/>
                <w:szCs w:val="18"/>
              </w:rPr>
            </w:pPr>
            <w:r w:rsidRPr="00873D36">
              <w:rPr>
                <w:b/>
                <w:bCs/>
                <w:sz w:val="18"/>
              </w:rPr>
              <w:t xml:space="preserve">FY </w:t>
            </w:r>
            <w:r>
              <w:rPr>
                <w:b/>
                <w:bCs/>
                <w:sz w:val="18"/>
              </w:rPr>
              <w:t>__</w:t>
            </w:r>
            <w:r w:rsidRPr="00873D36">
              <w:rPr>
                <w:b/>
                <w:bCs/>
                <w:sz w:val="18"/>
              </w:rPr>
              <w:t>__</w:t>
            </w:r>
          </w:p>
        </w:tc>
        <w:tc>
          <w:tcPr>
            <w:tcW w:w="1293" w:type="dxa"/>
            <w:tcBorders>
              <w:bottom w:val="single" w:sz="4" w:space="0" w:color="auto"/>
              <w:right w:val="single" w:sz="4" w:space="0" w:color="auto"/>
            </w:tcBorders>
            <w:vAlign w:val="center"/>
          </w:tcPr>
          <w:p w14:paraId="3452458C" w14:textId="77777777" w:rsidR="00164731" w:rsidRPr="00C32B2A" w:rsidRDefault="00164731" w:rsidP="00164731">
            <w:pPr>
              <w:keepNext/>
              <w:jc w:val="center"/>
              <w:outlineLvl w:val="0"/>
              <w:rPr>
                <w:rFonts w:ascii="Arial" w:hAnsi="Arial" w:cs="Arial"/>
                <w:b/>
                <w:caps/>
                <w:sz w:val="18"/>
                <w:szCs w:val="18"/>
              </w:rPr>
            </w:pPr>
            <w:r>
              <w:rPr>
                <w:b/>
                <w:bCs/>
                <w:sz w:val="18"/>
              </w:rPr>
              <w:t>C</w:t>
            </w:r>
            <w:r w:rsidRPr="002D60EB">
              <w:rPr>
                <w:b/>
                <w:bCs/>
                <w:sz w:val="18"/>
              </w:rPr>
              <w:t>FY ____</w:t>
            </w:r>
            <w:r w:rsidRPr="00BF1498">
              <w:rPr>
                <w:b/>
                <w:bCs/>
                <w:color w:val="548DD4" w:themeColor="text2" w:themeTint="99"/>
                <w:sz w:val="18"/>
              </w:rPr>
              <w:t>*</w:t>
            </w:r>
          </w:p>
        </w:tc>
      </w:tr>
      <w:tr w:rsidR="00C54401" w:rsidRPr="00C32B2A" w14:paraId="1F8B1A1A" w14:textId="77777777" w:rsidTr="00D42703">
        <w:trPr>
          <w:jc w:val="center"/>
        </w:trPr>
        <w:tc>
          <w:tcPr>
            <w:tcW w:w="2279" w:type="dxa"/>
            <w:tcBorders>
              <w:top w:val="single" w:sz="4" w:space="0" w:color="auto"/>
              <w:left w:val="single" w:sz="4" w:space="0" w:color="auto"/>
              <w:right w:val="single" w:sz="4" w:space="0" w:color="auto"/>
            </w:tcBorders>
            <w:vAlign w:val="center"/>
          </w:tcPr>
          <w:p w14:paraId="4955EB7B"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Medical/Surgical</w:t>
            </w:r>
          </w:p>
        </w:tc>
        <w:tc>
          <w:tcPr>
            <w:tcW w:w="1567" w:type="dxa"/>
            <w:tcBorders>
              <w:top w:val="single" w:sz="4" w:space="0" w:color="auto"/>
              <w:left w:val="single" w:sz="4" w:space="0" w:color="auto"/>
              <w:right w:val="single" w:sz="4" w:space="0" w:color="auto"/>
            </w:tcBorders>
            <w:vAlign w:val="center"/>
          </w:tcPr>
          <w:p w14:paraId="0037BAC9"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14:paraId="7505501D"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14:paraId="67DF50FC" w14:textId="77777777" w:rsidR="00C54401" w:rsidRPr="00C32B2A" w:rsidRDefault="00C54401" w:rsidP="00D42703">
            <w:pPr>
              <w:spacing w:before="60" w:after="40"/>
              <w:jc w:val="center"/>
              <w:rPr>
                <w:rFonts w:ascii="Arial" w:hAnsi="Arial" w:cs="Arial"/>
                <w:sz w:val="18"/>
              </w:rPr>
            </w:pPr>
          </w:p>
        </w:tc>
        <w:tc>
          <w:tcPr>
            <w:tcW w:w="1293" w:type="dxa"/>
            <w:tcBorders>
              <w:top w:val="single" w:sz="4" w:space="0" w:color="auto"/>
              <w:left w:val="single" w:sz="4" w:space="0" w:color="auto"/>
              <w:right w:val="single" w:sz="4" w:space="0" w:color="auto"/>
            </w:tcBorders>
            <w:vAlign w:val="center"/>
          </w:tcPr>
          <w:p w14:paraId="7D32C3B6" w14:textId="77777777" w:rsidR="00C54401" w:rsidRPr="00C32B2A" w:rsidRDefault="00C54401" w:rsidP="00D42703">
            <w:pPr>
              <w:spacing w:before="60" w:after="40"/>
              <w:jc w:val="center"/>
              <w:rPr>
                <w:rFonts w:ascii="Arial" w:hAnsi="Arial" w:cs="Arial"/>
                <w:sz w:val="18"/>
              </w:rPr>
            </w:pPr>
          </w:p>
        </w:tc>
      </w:tr>
      <w:tr w:rsidR="00C54401" w:rsidRPr="00C32B2A" w14:paraId="2F593E9D" w14:textId="77777777" w:rsidTr="00D42703">
        <w:trPr>
          <w:jc w:val="center"/>
        </w:trPr>
        <w:tc>
          <w:tcPr>
            <w:tcW w:w="2279" w:type="dxa"/>
            <w:tcBorders>
              <w:left w:val="single" w:sz="4" w:space="0" w:color="auto"/>
              <w:right w:val="single" w:sz="4" w:space="0" w:color="auto"/>
            </w:tcBorders>
            <w:vAlign w:val="center"/>
          </w:tcPr>
          <w:p w14:paraId="36750A06"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Maternity</w:t>
            </w:r>
          </w:p>
        </w:tc>
        <w:tc>
          <w:tcPr>
            <w:tcW w:w="1567" w:type="dxa"/>
            <w:tcBorders>
              <w:left w:val="single" w:sz="4" w:space="0" w:color="auto"/>
              <w:right w:val="single" w:sz="4" w:space="0" w:color="auto"/>
            </w:tcBorders>
            <w:vAlign w:val="center"/>
          </w:tcPr>
          <w:p w14:paraId="430E52F5"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1791657C"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3FEF0FC7" w14:textId="77777777" w:rsidR="00C54401" w:rsidRPr="00C32B2A" w:rsidRDefault="00C54401" w:rsidP="00D42703">
            <w:pPr>
              <w:spacing w:before="60" w:after="40"/>
              <w:jc w:val="center"/>
              <w:rPr>
                <w:rFonts w:ascii="Arial" w:hAnsi="Arial" w:cs="Arial"/>
                <w:sz w:val="18"/>
              </w:rPr>
            </w:pPr>
          </w:p>
        </w:tc>
        <w:tc>
          <w:tcPr>
            <w:tcW w:w="1293" w:type="dxa"/>
            <w:tcBorders>
              <w:left w:val="single" w:sz="4" w:space="0" w:color="auto"/>
              <w:right w:val="single" w:sz="4" w:space="0" w:color="auto"/>
            </w:tcBorders>
          </w:tcPr>
          <w:p w14:paraId="513D14F1" w14:textId="77777777" w:rsidR="00C54401" w:rsidRPr="00C32B2A" w:rsidRDefault="00C54401" w:rsidP="00D42703">
            <w:pPr>
              <w:spacing w:before="60" w:after="40"/>
              <w:jc w:val="center"/>
              <w:rPr>
                <w:rFonts w:ascii="Arial" w:hAnsi="Arial" w:cs="Arial"/>
                <w:sz w:val="18"/>
              </w:rPr>
            </w:pPr>
          </w:p>
        </w:tc>
      </w:tr>
      <w:tr w:rsidR="00C54401" w:rsidRPr="00C32B2A" w14:paraId="033B5BA8" w14:textId="77777777" w:rsidTr="00D42703">
        <w:trPr>
          <w:jc w:val="center"/>
        </w:trPr>
        <w:tc>
          <w:tcPr>
            <w:tcW w:w="2279" w:type="dxa"/>
            <w:tcBorders>
              <w:left w:val="single" w:sz="4" w:space="0" w:color="auto"/>
              <w:right w:val="single" w:sz="4" w:space="0" w:color="auto"/>
            </w:tcBorders>
            <w:vAlign w:val="center"/>
          </w:tcPr>
          <w:p w14:paraId="0DC3D771"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Psychiatric</w:t>
            </w:r>
          </w:p>
        </w:tc>
        <w:tc>
          <w:tcPr>
            <w:tcW w:w="1567" w:type="dxa"/>
            <w:tcBorders>
              <w:left w:val="single" w:sz="4" w:space="0" w:color="auto"/>
              <w:right w:val="single" w:sz="4" w:space="0" w:color="auto"/>
            </w:tcBorders>
            <w:vAlign w:val="center"/>
          </w:tcPr>
          <w:p w14:paraId="2D2CCBB0"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2A8EFD46"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4A973434" w14:textId="77777777" w:rsidR="00C54401" w:rsidRPr="00C32B2A" w:rsidRDefault="00C54401" w:rsidP="00D42703">
            <w:pPr>
              <w:spacing w:before="60" w:after="40"/>
              <w:jc w:val="center"/>
              <w:rPr>
                <w:rFonts w:ascii="Arial" w:hAnsi="Arial" w:cs="Arial"/>
                <w:sz w:val="18"/>
              </w:rPr>
            </w:pPr>
          </w:p>
        </w:tc>
        <w:tc>
          <w:tcPr>
            <w:tcW w:w="1293" w:type="dxa"/>
            <w:tcBorders>
              <w:left w:val="single" w:sz="4" w:space="0" w:color="auto"/>
              <w:right w:val="single" w:sz="4" w:space="0" w:color="auto"/>
            </w:tcBorders>
          </w:tcPr>
          <w:p w14:paraId="25BA9D90" w14:textId="77777777" w:rsidR="00C54401" w:rsidRPr="00C32B2A" w:rsidRDefault="00C54401" w:rsidP="00D42703">
            <w:pPr>
              <w:spacing w:before="60" w:after="40"/>
              <w:jc w:val="center"/>
              <w:rPr>
                <w:rFonts w:ascii="Arial" w:hAnsi="Arial" w:cs="Arial"/>
                <w:sz w:val="18"/>
              </w:rPr>
            </w:pPr>
          </w:p>
        </w:tc>
      </w:tr>
      <w:tr w:rsidR="00C54401" w:rsidRPr="00C32B2A" w14:paraId="4A79109E" w14:textId="77777777" w:rsidTr="00D42703">
        <w:trPr>
          <w:jc w:val="center"/>
        </w:trPr>
        <w:tc>
          <w:tcPr>
            <w:tcW w:w="2279" w:type="dxa"/>
            <w:tcBorders>
              <w:left w:val="single" w:sz="4" w:space="0" w:color="auto"/>
              <w:right w:val="single" w:sz="4" w:space="0" w:color="auto"/>
            </w:tcBorders>
            <w:vAlign w:val="center"/>
          </w:tcPr>
          <w:p w14:paraId="1737F44E"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Rehabilitation</w:t>
            </w:r>
          </w:p>
        </w:tc>
        <w:tc>
          <w:tcPr>
            <w:tcW w:w="1567" w:type="dxa"/>
            <w:tcBorders>
              <w:left w:val="single" w:sz="4" w:space="0" w:color="auto"/>
              <w:right w:val="single" w:sz="4" w:space="0" w:color="auto"/>
            </w:tcBorders>
            <w:vAlign w:val="center"/>
          </w:tcPr>
          <w:p w14:paraId="58A4179F"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2A2B23F4"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540EFE6A" w14:textId="77777777" w:rsidR="00C54401" w:rsidRPr="00C32B2A" w:rsidRDefault="00C54401" w:rsidP="00D42703">
            <w:pPr>
              <w:spacing w:before="60" w:after="40"/>
              <w:jc w:val="center"/>
              <w:rPr>
                <w:rFonts w:ascii="Arial" w:hAnsi="Arial" w:cs="Arial"/>
                <w:sz w:val="18"/>
              </w:rPr>
            </w:pPr>
          </w:p>
        </w:tc>
        <w:tc>
          <w:tcPr>
            <w:tcW w:w="1293" w:type="dxa"/>
            <w:tcBorders>
              <w:left w:val="single" w:sz="4" w:space="0" w:color="auto"/>
              <w:right w:val="single" w:sz="4" w:space="0" w:color="auto"/>
            </w:tcBorders>
          </w:tcPr>
          <w:p w14:paraId="5E42F9E1" w14:textId="77777777" w:rsidR="00C54401" w:rsidRPr="00C32B2A" w:rsidRDefault="00C54401" w:rsidP="00D42703">
            <w:pPr>
              <w:spacing w:before="60" w:after="40"/>
              <w:jc w:val="center"/>
              <w:rPr>
                <w:rFonts w:ascii="Arial" w:hAnsi="Arial" w:cs="Arial"/>
                <w:sz w:val="18"/>
              </w:rPr>
            </w:pPr>
          </w:p>
        </w:tc>
      </w:tr>
      <w:tr w:rsidR="00C54401" w:rsidRPr="00C32B2A" w14:paraId="0EC06145" w14:textId="77777777" w:rsidTr="00D42703">
        <w:trPr>
          <w:jc w:val="center"/>
        </w:trPr>
        <w:tc>
          <w:tcPr>
            <w:tcW w:w="2279" w:type="dxa"/>
            <w:tcBorders>
              <w:left w:val="single" w:sz="4" w:space="0" w:color="auto"/>
              <w:bottom w:val="single" w:sz="4" w:space="0" w:color="auto"/>
              <w:right w:val="single" w:sz="4" w:space="0" w:color="auto"/>
            </w:tcBorders>
            <w:vAlign w:val="center"/>
          </w:tcPr>
          <w:p w14:paraId="217F5C1C"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Pediatric</w:t>
            </w:r>
          </w:p>
        </w:tc>
        <w:tc>
          <w:tcPr>
            <w:tcW w:w="1567" w:type="dxa"/>
            <w:tcBorders>
              <w:left w:val="single" w:sz="4" w:space="0" w:color="auto"/>
              <w:bottom w:val="single" w:sz="4" w:space="0" w:color="auto"/>
              <w:right w:val="single" w:sz="4" w:space="0" w:color="auto"/>
            </w:tcBorders>
            <w:vAlign w:val="center"/>
          </w:tcPr>
          <w:p w14:paraId="2DFD686D" w14:textId="77777777" w:rsidR="00C54401" w:rsidRPr="00C32B2A" w:rsidRDefault="00C54401" w:rsidP="00D42703">
            <w:pPr>
              <w:keepNext/>
              <w:spacing w:before="60" w:after="40"/>
              <w:jc w:val="center"/>
              <w:outlineLvl w:val="1"/>
              <w:rPr>
                <w:rFonts w:ascii="Arial" w:hAnsi="Arial" w:cs="Arial"/>
                <w:sz w:val="18"/>
              </w:rPr>
            </w:pPr>
          </w:p>
        </w:tc>
        <w:tc>
          <w:tcPr>
            <w:tcW w:w="1318" w:type="dxa"/>
            <w:tcBorders>
              <w:left w:val="single" w:sz="4" w:space="0" w:color="auto"/>
              <w:bottom w:val="single" w:sz="4" w:space="0" w:color="auto"/>
              <w:right w:val="single" w:sz="4" w:space="0" w:color="auto"/>
            </w:tcBorders>
            <w:vAlign w:val="center"/>
          </w:tcPr>
          <w:p w14:paraId="6D9BF7A9" w14:textId="77777777" w:rsidR="00C54401" w:rsidRPr="00C32B2A" w:rsidRDefault="00C54401" w:rsidP="00D42703">
            <w:pPr>
              <w:keepNext/>
              <w:spacing w:before="60" w:after="40"/>
              <w:jc w:val="center"/>
              <w:outlineLvl w:val="1"/>
              <w:rPr>
                <w:rFonts w:ascii="Arial" w:hAnsi="Arial" w:cs="Arial"/>
                <w:sz w:val="18"/>
              </w:rPr>
            </w:pPr>
          </w:p>
        </w:tc>
        <w:tc>
          <w:tcPr>
            <w:tcW w:w="1373" w:type="dxa"/>
            <w:tcBorders>
              <w:left w:val="single" w:sz="4" w:space="0" w:color="auto"/>
              <w:bottom w:val="single" w:sz="4" w:space="0" w:color="auto"/>
              <w:right w:val="single" w:sz="4" w:space="0" w:color="auto"/>
            </w:tcBorders>
            <w:vAlign w:val="center"/>
          </w:tcPr>
          <w:p w14:paraId="1378F4F9" w14:textId="77777777" w:rsidR="00C54401" w:rsidRPr="00C32B2A" w:rsidRDefault="00C54401" w:rsidP="00D42703">
            <w:pPr>
              <w:keepNext/>
              <w:spacing w:before="60" w:after="40"/>
              <w:jc w:val="center"/>
              <w:outlineLvl w:val="1"/>
              <w:rPr>
                <w:rFonts w:ascii="Arial" w:hAnsi="Arial" w:cs="Arial"/>
                <w:sz w:val="18"/>
              </w:rPr>
            </w:pPr>
          </w:p>
        </w:tc>
        <w:tc>
          <w:tcPr>
            <w:tcW w:w="1293" w:type="dxa"/>
            <w:tcBorders>
              <w:left w:val="single" w:sz="4" w:space="0" w:color="auto"/>
              <w:bottom w:val="single" w:sz="4" w:space="0" w:color="auto"/>
              <w:right w:val="single" w:sz="4" w:space="0" w:color="auto"/>
            </w:tcBorders>
          </w:tcPr>
          <w:p w14:paraId="225AC18F" w14:textId="77777777" w:rsidR="00C54401" w:rsidRPr="00C32B2A" w:rsidRDefault="00C54401" w:rsidP="00D42703">
            <w:pPr>
              <w:keepNext/>
              <w:spacing w:before="60" w:after="40"/>
              <w:jc w:val="center"/>
              <w:outlineLvl w:val="1"/>
              <w:rPr>
                <w:rFonts w:ascii="Arial" w:hAnsi="Arial" w:cs="Arial"/>
                <w:sz w:val="18"/>
              </w:rPr>
            </w:pPr>
          </w:p>
        </w:tc>
      </w:tr>
      <w:tr w:rsidR="00C54401" w:rsidRPr="00C32B2A" w14:paraId="2AA3B8B7" w14:textId="77777777" w:rsidTr="00D42703">
        <w:trPr>
          <w:jc w:val="center"/>
        </w:trPr>
        <w:tc>
          <w:tcPr>
            <w:tcW w:w="2279" w:type="dxa"/>
            <w:tcBorders>
              <w:top w:val="single" w:sz="4" w:space="0" w:color="auto"/>
              <w:left w:val="single" w:sz="4" w:space="0" w:color="auto"/>
              <w:bottom w:val="single" w:sz="4" w:space="0" w:color="auto"/>
              <w:right w:val="single" w:sz="4" w:space="0" w:color="auto"/>
            </w:tcBorders>
            <w:vAlign w:val="center"/>
          </w:tcPr>
          <w:p w14:paraId="05605123" w14:textId="77777777" w:rsidR="00C54401" w:rsidRPr="00C32B2A" w:rsidRDefault="00C54401" w:rsidP="00D42703">
            <w:pPr>
              <w:tabs>
                <w:tab w:val="left" w:pos="0"/>
              </w:tabs>
              <w:spacing w:before="60" w:after="40"/>
              <w:ind w:right="11"/>
              <w:jc w:val="center"/>
              <w:rPr>
                <w:rFonts w:ascii="Arial" w:hAnsi="Arial" w:cs="Arial"/>
                <w:b/>
                <w:sz w:val="18"/>
              </w:rPr>
            </w:pPr>
            <w:r w:rsidRPr="00C32B2A">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14:paraId="5B15609D"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14:paraId="5E284A04"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4AAC5345" w14:textId="77777777" w:rsidR="00C54401" w:rsidRPr="00C32B2A" w:rsidRDefault="00C54401" w:rsidP="00D42703">
            <w:pPr>
              <w:spacing w:before="60" w:after="40"/>
              <w:jc w:val="center"/>
              <w:rPr>
                <w:rFonts w:ascii="Arial" w:hAnsi="Arial" w:cs="Arial"/>
                <w:sz w:val="18"/>
              </w:rPr>
            </w:pPr>
          </w:p>
        </w:tc>
        <w:tc>
          <w:tcPr>
            <w:tcW w:w="1293" w:type="dxa"/>
            <w:tcBorders>
              <w:top w:val="single" w:sz="4" w:space="0" w:color="auto"/>
              <w:left w:val="single" w:sz="4" w:space="0" w:color="auto"/>
              <w:bottom w:val="single" w:sz="4" w:space="0" w:color="auto"/>
              <w:right w:val="single" w:sz="4" w:space="0" w:color="auto"/>
            </w:tcBorders>
            <w:vAlign w:val="center"/>
          </w:tcPr>
          <w:p w14:paraId="50035369" w14:textId="77777777" w:rsidR="00C54401" w:rsidRPr="00C32B2A" w:rsidRDefault="00C54401" w:rsidP="00D42703">
            <w:pPr>
              <w:spacing w:before="60" w:after="40"/>
              <w:jc w:val="center"/>
              <w:rPr>
                <w:rFonts w:ascii="Arial" w:hAnsi="Arial" w:cs="Arial"/>
                <w:sz w:val="18"/>
              </w:rPr>
            </w:pPr>
          </w:p>
        </w:tc>
      </w:tr>
    </w:tbl>
    <w:p w14:paraId="65F20897" w14:textId="77777777" w:rsidR="00164731" w:rsidRDefault="00164731" w:rsidP="00164731">
      <w:pPr>
        <w:ind w:firstLine="450"/>
        <w:rPr>
          <w:rFonts w:ascii="Arial" w:hAnsi="Arial" w:cs="Arial"/>
          <w:b/>
          <w:bCs/>
          <w:caps/>
          <w:sz w:val="18"/>
          <w:szCs w:val="18"/>
        </w:rPr>
      </w:pPr>
      <w:r w:rsidRPr="002D60EB">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CFY </w:t>
      </w:r>
      <w:r w:rsidRPr="002D60EB">
        <w:rPr>
          <w:rFonts w:ascii="Arial" w:hAnsi="Arial" w:cs="Arial"/>
          <w:b/>
          <w:color w:val="548DD4" w:themeColor="text2" w:themeTint="99"/>
          <w:sz w:val="18"/>
          <w:szCs w:val="18"/>
        </w:rPr>
        <w:t>Months include _________</w:t>
      </w:r>
    </w:p>
    <w:p w14:paraId="114066F8" w14:textId="77777777" w:rsidR="00FA0568" w:rsidRPr="00C32B2A" w:rsidRDefault="00FA0568" w:rsidP="00C54401">
      <w:pPr>
        <w:ind w:left="360"/>
      </w:pPr>
    </w:p>
    <w:p w14:paraId="6EBAF0F6" w14:textId="77777777" w:rsidR="00C54401" w:rsidRPr="00695596" w:rsidRDefault="00C54401" w:rsidP="008D6665">
      <w:pPr>
        <w:widowControl w:val="0"/>
        <w:numPr>
          <w:ilvl w:val="1"/>
          <w:numId w:val="14"/>
        </w:numPr>
        <w:tabs>
          <w:tab w:val="num" w:pos="1890"/>
        </w:tabs>
        <w:rPr>
          <w:rFonts w:ascii="Arial" w:hAnsi="Arial" w:cs="Arial"/>
          <w:sz w:val="22"/>
          <w:szCs w:val="22"/>
        </w:rPr>
      </w:pPr>
      <w:r w:rsidRPr="00695596">
        <w:rPr>
          <w:rFonts w:ascii="Arial" w:hAnsi="Arial" w:cs="Arial"/>
          <w:sz w:val="22"/>
          <w:szCs w:val="22"/>
        </w:rPr>
        <w:t xml:space="preserve">Complete the following tables for the first three </w:t>
      </w:r>
      <w:r w:rsidRPr="00695596">
        <w:rPr>
          <w:rFonts w:ascii="Arial" w:hAnsi="Arial" w:cs="Arial"/>
          <w:b/>
          <w:sz w:val="22"/>
          <w:szCs w:val="22"/>
        </w:rPr>
        <w:t>full</w:t>
      </w:r>
      <w:r w:rsidRPr="00695596">
        <w:rPr>
          <w:rFonts w:ascii="Arial" w:hAnsi="Arial" w:cs="Arial"/>
          <w:sz w:val="22"/>
          <w:szCs w:val="22"/>
        </w:rPr>
        <w:t xml:space="preserve"> fiscal years (“FY”)</w:t>
      </w:r>
      <w:r w:rsidR="00450E77">
        <w:rPr>
          <w:rFonts w:ascii="Arial" w:hAnsi="Arial" w:cs="Arial"/>
          <w:sz w:val="22"/>
          <w:szCs w:val="22"/>
        </w:rPr>
        <w:t xml:space="preserve">. </w:t>
      </w:r>
      <w:r w:rsidR="002C41E7" w:rsidRPr="00695596">
        <w:rPr>
          <w:rFonts w:ascii="Arial" w:hAnsi="Arial" w:cs="Arial"/>
          <w:sz w:val="22"/>
          <w:szCs w:val="22"/>
        </w:rPr>
        <w:t>I</w:t>
      </w:r>
      <w:r w:rsidRPr="00695596">
        <w:rPr>
          <w:rFonts w:ascii="Arial" w:hAnsi="Arial" w:cs="Arial"/>
          <w:sz w:val="22"/>
          <w:szCs w:val="22"/>
        </w:rPr>
        <w:t>f the first year is a partial year, include that as well.</w:t>
      </w:r>
    </w:p>
    <w:p w14:paraId="14BB0867" w14:textId="77777777" w:rsidR="00C54401" w:rsidRPr="00C32B2A" w:rsidRDefault="00C54401" w:rsidP="00E3463F"/>
    <w:p w14:paraId="663E14C8" w14:textId="77777777" w:rsidR="00C54401" w:rsidRPr="00C32B2A" w:rsidRDefault="00C54401" w:rsidP="00C54401">
      <w:pPr>
        <w:pStyle w:val="Heading1"/>
        <w:rPr>
          <w:rFonts w:ascii="Arial" w:hAnsi="Arial" w:cs="Arial"/>
          <w:sz w:val="18"/>
          <w:szCs w:val="18"/>
        </w:rPr>
      </w:pPr>
      <w:r w:rsidRPr="00C32B2A">
        <w:rPr>
          <w:rFonts w:ascii="Arial" w:hAnsi="Arial" w:cs="Arial"/>
          <w:sz w:val="18"/>
          <w:szCs w:val="18"/>
        </w:rPr>
        <w:t xml:space="preserve">TABLE </w:t>
      </w:r>
      <w:r w:rsidR="00851F12">
        <w:rPr>
          <w:rFonts w:ascii="Arial" w:hAnsi="Arial" w:cs="Arial"/>
          <w:sz w:val="18"/>
          <w:szCs w:val="18"/>
        </w:rPr>
        <w:t>C</w:t>
      </w:r>
    </w:p>
    <w:p w14:paraId="76B033CA" w14:textId="77777777" w:rsidR="00C54401" w:rsidRPr="00E3463F" w:rsidRDefault="00C54401" w:rsidP="00E3463F">
      <w:pPr>
        <w:jc w:val="center"/>
        <w:rPr>
          <w:rFonts w:ascii="Arial" w:hAnsi="Arial" w:cs="Arial"/>
          <w:b/>
          <w:caps/>
          <w:sz w:val="18"/>
          <w:szCs w:val="18"/>
        </w:rPr>
      </w:pPr>
      <w:r w:rsidRPr="00E3463F">
        <w:rPr>
          <w:rFonts w:ascii="Arial" w:hAnsi="Arial" w:cs="Arial"/>
          <w:caps/>
          <w:sz w:val="18"/>
          <w:szCs w:val="18"/>
        </w:rPr>
        <w:t>Projected DISCHARGES by Service</w:t>
      </w:r>
    </w:p>
    <w:tbl>
      <w:tblPr>
        <w:tblW w:w="7910" w:type="dxa"/>
        <w:jc w:val="center"/>
        <w:tblLook w:val="0000" w:firstRow="0" w:lastRow="0" w:firstColumn="0" w:lastColumn="0" w:noHBand="0" w:noVBand="0"/>
      </w:tblPr>
      <w:tblGrid>
        <w:gridCol w:w="2279"/>
        <w:gridCol w:w="1567"/>
        <w:gridCol w:w="1318"/>
        <w:gridCol w:w="1373"/>
        <w:gridCol w:w="1373"/>
      </w:tblGrid>
      <w:tr w:rsidR="00C54401" w:rsidRPr="00C32B2A" w14:paraId="416F433C" w14:textId="77777777" w:rsidTr="00D42703">
        <w:trPr>
          <w:cantSplit/>
          <w:jc w:val="center"/>
        </w:trPr>
        <w:tc>
          <w:tcPr>
            <w:tcW w:w="2279" w:type="dxa"/>
            <w:vMerge w:val="restart"/>
            <w:tcBorders>
              <w:top w:val="single" w:sz="4" w:space="0" w:color="auto"/>
              <w:left w:val="single" w:sz="4" w:space="0" w:color="auto"/>
              <w:right w:val="single" w:sz="4" w:space="0" w:color="auto"/>
            </w:tcBorders>
            <w:vAlign w:val="center"/>
          </w:tcPr>
          <w:p w14:paraId="60BFC53E" w14:textId="77777777" w:rsidR="00C54401" w:rsidRPr="00C32B2A" w:rsidRDefault="00C54401" w:rsidP="008D6665">
            <w:pPr>
              <w:spacing w:before="60" w:after="40"/>
              <w:jc w:val="center"/>
              <w:rPr>
                <w:rFonts w:ascii="Arial" w:hAnsi="Arial" w:cs="Arial"/>
                <w:b/>
                <w:bCs/>
                <w:sz w:val="18"/>
              </w:rPr>
            </w:pPr>
            <w:r w:rsidRPr="00C32B2A">
              <w:rPr>
                <w:rFonts w:ascii="Arial" w:hAnsi="Arial" w:cs="Arial"/>
                <w:b/>
                <w:bCs/>
                <w:sz w:val="18"/>
              </w:rPr>
              <w:t>Service</w:t>
            </w:r>
          </w:p>
        </w:tc>
        <w:tc>
          <w:tcPr>
            <w:tcW w:w="5631" w:type="dxa"/>
            <w:gridSpan w:val="4"/>
            <w:tcBorders>
              <w:top w:val="single" w:sz="4" w:space="0" w:color="auto"/>
              <w:left w:val="single" w:sz="4" w:space="0" w:color="auto"/>
              <w:bottom w:val="single" w:sz="4" w:space="0" w:color="auto"/>
              <w:right w:val="single" w:sz="4" w:space="0" w:color="auto"/>
            </w:tcBorders>
            <w:vAlign w:val="center"/>
          </w:tcPr>
          <w:p w14:paraId="37FEB4EA" w14:textId="77777777" w:rsidR="00C54401" w:rsidRPr="00C32B2A" w:rsidRDefault="00C54401" w:rsidP="00D42703">
            <w:pPr>
              <w:spacing w:before="60" w:after="40"/>
              <w:jc w:val="center"/>
              <w:rPr>
                <w:rFonts w:ascii="Arial" w:hAnsi="Arial" w:cs="Arial"/>
                <w:b/>
                <w:bCs/>
                <w:sz w:val="18"/>
              </w:rPr>
            </w:pPr>
            <w:r w:rsidRPr="00C32B2A">
              <w:rPr>
                <w:rFonts w:ascii="Arial" w:hAnsi="Arial" w:cs="Arial"/>
                <w:b/>
                <w:bCs/>
                <w:sz w:val="18"/>
              </w:rPr>
              <w:t>Projected Volume</w:t>
            </w:r>
          </w:p>
        </w:tc>
      </w:tr>
      <w:tr w:rsidR="008D6665" w:rsidRPr="00C32B2A" w14:paraId="5CEEB392" w14:textId="77777777" w:rsidTr="00D42703">
        <w:trPr>
          <w:trHeight w:val="413"/>
          <w:jc w:val="center"/>
        </w:trPr>
        <w:tc>
          <w:tcPr>
            <w:tcW w:w="2279" w:type="dxa"/>
            <w:vMerge/>
            <w:tcBorders>
              <w:left w:val="single" w:sz="4" w:space="0" w:color="auto"/>
              <w:bottom w:val="single" w:sz="4" w:space="0" w:color="auto"/>
              <w:right w:val="single" w:sz="4" w:space="0" w:color="auto"/>
            </w:tcBorders>
            <w:vAlign w:val="center"/>
          </w:tcPr>
          <w:p w14:paraId="6473208C" w14:textId="77777777" w:rsidR="008D6665" w:rsidRPr="00C32B2A" w:rsidRDefault="008D6665" w:rsidP="008D6665">
            <w:pPr>
              <w:spacing w:before="60" w:after="40"/>
              <w:jc w:val="center"/>
              <w:rPr>
                <w:rFonts w:ascii="Arial" w:hAnsi="Arial" w:cs="Arial"/>
                <w:b/>
                <w:bCs/>
                <w:sz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2FB48D34" w14:textId="77777777" w:rsidR="008D6665" w:rsidRPr="00C32B2A" w:rsidRDefault="008D6665" w:rsidP="008D6665">
            <w:pPr>
              <w:spacing w:before="60" w:after="40"/>
              <w:jc w:val="center"/>
              <w:rPr>
                <w:rFonts w:ascii="Arial" w:hAnsi="Arial" w:cs="Arial"/>
                <w:b/>
                <w:bCs/>
                <w:sz w:val="18"/>
              </w:rPr>
            </w:pPr>
            <w:r>
              <w:rPr>
                <w:b/>
                <w:bCs/>
                <w:sz w:val="18"/>
              </w:rPr>
              <w:t xml:space="preserve">Partial </w:t>
            </w:r>
            <w:r w:rsidRPr="00873D36">
              <w:rPr>
                <w:b/>
                <w:bCs/>
                <w:sz w:val="18"/>
              </w:rPr>
              <w:t xml:space="preserve">FY </w:t>
            </w:r>
            <w:r>
              <w:rPr>
                <w:b/>
                <w:bCs/>
                <w:sz w:val="18"/>
              </w:rPr>
              <w:t>__</w:t>
            </w:r>
            <w:r w:rsidRPr="00873D36">
              <w:rPr>
                <w:b/>
                <w:bCs/>
                <w:sz w:val="18"/>
              </w:rPr>
              <w:t>__</w:t>
            </w:r>
            <w:r w:rsidRPr="002254BA">
              <w:rPr>
                <w:b/>
                <w:bCs/>
                <w:color w:val="548DD4" w:themeColor="text2" w:themeTint="99"/>
                <w:sz w:val="18"/>
              </w:rPr>
              <w:t>*</w:t>
            </w:r>
          </w:p>
        </w:tc>
        <w:tc>
          <w:tcPr>
            <w:tcW w:w="1318" w:type="dxa"/>
            <w:tcBorders>
              <w:top w:val="single" w:sz="4" w:space="0" w:color="auto"/>
              <w:left w:val="single" w:sz="4" w:space="0" w:color="auto"/>
              <w:bottom w:val="single" w:sz="4" w:space="0" w:color="auto"/>
              <w:right w:val="single" w:sz="4" w:space="0" w:color="auto"/>
            </w:tcBorders>
            <w:vAlign w:val="center"/>
          </w:tcPr>
          <w:p w14:paraId="3C99BE69" w14:textId="77777777" w:rsidR="008D6665" w:rsidRPr="00C32B2A" w:rsidRDefault="008D6665" w:rsidP="008D6665">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c>
          <w:tcPr>
            <w:tcW w:w="1373" w:type="dxa"/>
            <w:tcBorders>
              <w:top w:val="single" w:sz="4" w:space="0" w:color="auto"/>
              <w:left w:val="single" w:sz="4" w:space="0" w:color="auto"/>
              <w:bottom w:val="single" w:sz="4" w:space="0" w:color="auto"/>
              <w:right w:val="single" w:sz="4" w:space="0" w:color="auto"/>
            </w:tcBorders>
            <w:vAlign w:val="center"/>
          </w:tcPr>
          <w:p w14:paraId="712A96A9" w14:textId="77777777" w:rsidR="008D6665" w:rsidRPr="00C32B2A" w:rsidRDefault="008D6665" w:rsidP="008D6665">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c>
          <w:tcPr>
            <w:tcW w:w="1373" w:type="dxa"/>
            <w:tcBorders>
              <w:top w:val="single" w:sz="4" w:space="0" w:color="auto"/>
              <w:left w:val="single" w:sz="4" w:space="0" w:color="auto"/>
              <w:bottom w:val="single" w:sz="4" w:space="0" w:color="auto"/>
              <w:right w:val="single" w:sz="4" w:space="0" w:color="auto"/>
            </w:tcBorders>
            <w:vAlign w:val="center"/>
          </w:tcPr>
          <w:p w14:paraId="09E2CD68" w14:textId="77777777" w:rsidR="008D6665" w:rsidRPr="00C32B2A" w:rsidRDefault="008D6665" w:rsidP="008D6665">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r>
      <w:tr w:rsidR="00C54401" w:rsidRPr="00C32B2A" w14:paraId="0560826C" w14:textId="77777777" w:rsidTr="00D42703">
        <w:trPr>
          <w:jc w:val="center"/>
        </w:trPr>
        <w:tc>
          <w:tcPr>
            <w:tcW w:w="2279" w:type="dxa"/>
            <w:tcBorders>
              <w:top w:val="single" w:sz="4" w:space="0" w:color="auto"/>
              <w:left w:val="single" w:sz="4" w:space="0" w:color="auto"/>
              <w:right w:val="single" w:sz="4" w:space="0" w:color="auto"/>
            </w:tcBorders>
            <w:vAlign w:val="center"/>
          </w:tcPr>
          <w:p w14:paraId="4C6BC8FF"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Medical/Surgical</w:t>
            </w:r>
          </w:p>
        </w:tc>
        <w:tc>
          <w:tcPr>
            <w:tcW w:w="1567" w:type="dxa"/>
            <w:tcBorders>
              <w:top w:val="single" w:sz="4" w:space="0" w:color="auto"/>
              <w:left w:val="single" w:sz="4" w:space="0" w:color="auto"/>
              <w:right w:val="single" w:sz="4" w:space="0" w:color="auto"/>
            </w:tcBorders>
            <w:vAlign w:val="center"/>
          </w:tcPr>
          <w:p w14:paraId="5E0ABA1F"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14:paraId="5C932F25"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14:paraId="15849043"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tcPr>
          <w:p w14:paraId="199F0A72" w14:textId="77777777" w:rsidR="00C54401" w:rsidRPr="00C32B2A" w:rsidRDefault="00C54401" w:rsidP="00D42703">
            <w:pPr>
              <w:spacing w:before="60" w:after="40"/>
              <w:jc w:val="center"/>
              <w:rPr>
                <w:rFonts w:ascii="Arial" w:hAnsi="Arial" w:cs="Arial"/>
                <w:sz w:val="18"/>
              </w:rPr>
            </w:pPr>
          </w:p>
        </w:tc>
      </w:tr>
      <w:tr w:rsidR="00C54401" w:rsidRPr="00C32B2A" w14:paraId="38FE6903" w14:textId="77777777" w:rsidTr="00D42703">
        <w:trPr>
          <w:jc w:val="center"/>
        </w:trPr>
        <w:tc>
          <w:tcPr>
            <w:tcW w:w="2279" w:type="dxa"/>
            <w:tcBorders>
              <w:left w:val="single" w:sz="4" w:space="0" w:color="auto"/>
              <w:right w:val="single" w:sz="4" w:space="0" w:color="auto"/>
            </w:tcBorders>
            <w:vAlign w:val="center"/>
          </w:tcPr>
          <w:p w14:paraId="627815E4"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Maternity</w:t>
            </w:r>
          </w:p>
        </w:tc>
        <w:tc>
          <w:tcPr>
            <w:tcW w:w="1567" w:type="dxa"/>
            <w:tcBorders>
              <w:left w:val="single" w:sz="4" w:space="0" w:color="auto"/>
              <w:right w:val="single" w:sz="4" w:space="0" w:color="auto"/>
            </w:tcBorders>
            <w:vAlign w:val="center"/>
          </w:tcPr>
          <w:p w14:paraId="33ECAF8F"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1A17D1B9"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1ED578B5"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tcPr>
          <w:p w14:paraId="7E846AB4" w14:textId="77777777" w:rsidR="00C54401" w:rsidRPr="00C32B2A" w:rsidRDefault="00C54401" w:rsidP="00D42703">
            <w:pPr>
              <w:spacing w:before="60" w:after="40"/>
              <w:jc w:val="center"/>
              <w:rPr>
                <w:rFonts w:ascii="Arial" w:hAnsi="Arial" w:cs="Arial"/>
                <w:sz w:val="18"/>
              </w:rPr>
            </w:pPr>
          </w:p>
        </w:tc>
      </w:tr>
      <w:tr w:rsidR="00C54401" w:rsidRPr="00C32B2A" w14:paraId="635CB6B0" w14:textId="77777777" w:rsidTr="00D42703">
        <w:trPr>
          <w:jc w:val="center"/>
        </w:trPr>
        <w:tc>
          <w:tcPr>
            <w:tcW w:w="2279" w:type="dxa"/>
            <w:tcBorders>
              <w:left w:val="single" w:sz="4" w:space="0" w:color="auto"/>
              <w:right w:val="single" w:sz="4" w:space="0" w:color="auto"/>
            </w:tcBorders>
            <w:vAlign w:val="center"/>
          </w:tcPr>
          <w:p w14:paraId="130F680B"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Psychiatric</w:t>
            </w:r>
          </w:p>
        </w:tc>
        <w:tc>
          <w:tcPr>
            <w:tcW w:w="1567" w:type="dxa"/>
            <w:tcBorders>
              <w:left w:val="single" w:sz="4" w:space="0" w:color="auto"/>
              <w:right w:val="single" w:sz="4" w:space="0" w:color="auto"/>
            </w:tcBorders>
            <w:vAlign w:val="center"/>
          </w:tcPr>
          <w:p w14:paraId="51171A34"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7E551D2C"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224D0A7C"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tcPr>
          <w:p w14:paraId="0098074D" w14:textId="77777777" w:rsidR="00C54401" w:rsidRPr="00C32B2A" w:rsidRDefault="00C54401" w:rsidP="00D42703">
            <w:pPr>
              <w:spacing w:before="60" w:after="40"/>
              <w:jc w:val="center"/>
              <w:rPr>
                <w:rFonts w:ascii="Arial" w:hAnsi="Arial" w:cs="Arial"/>
                <w:sz w:val="18"/>
              </w:rPr>
            </w:pPr>
          </w:p>
        </w:tc>
      </w:tr>
      <w:tr w:rsidR="00C54401" w:rsidRPr="00C32B2A" w14:paraId="11B62E88" w14:textId="77777777" w:rsidTr="00D42703">
        <w:trPr>
          <w:jc w:val="center"/>
        </w:trPr>
        <w:tc>
          <w:tcPr>
            <w:tcW w:w="2279" w:type="dxa"/>
            <w:tcBorders>
              <w:left w:val="single" w:sz="4" w:space="0" w:color="auto"/>
              <w:right w:val="single" w:sz="4" w:space="0" w:color="auto"/>
            </w:tcBorders>
            <w:vAlign w:val="center"/>
          </w:tcPr>
          <w:p w14:paraId="76D97419"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Rehabilitation</w:t>
            </w:r>
          </w:p>
        </w:tc>
        <w:tc>
          <w:tcPr>
            <w:tcW w:w="1567" w:type="dxa"/>
            <w:tcBorders>
              <w:left w:val="single" w:sz="4" w:space="0" w:color="auto"/>
              <w:right w:val="single" w:sz="4" w:space="0" w:color="auto"/>
            </w:tcBorders>
            <w:vAlign w:val="center"/>
          </w:tcPr>
          <w:p w14:paraId="0F47D98C"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52718A14"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68CB0046"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tcPr>
          <w:p w14:paraId="4ED6638E" w14:textId="77777777" w:rsidR="00C54401" w:rsidRPr="00C32B2A" w:rsidRDefault="00C54401" w:rsidP="00D42703">
            <w:pPr>
              <w:spacing w:before="60" w:after="40"/>
              <w:jc w:val="center"/>
              <w:rPr>
                <w:rFonts w:ascii="Arial" w:hAnsi="Arial" w:cs="Arial"/>
                <w:sz w:val="18"/>
              </w:rPr>
            </w:pPr>
          </w:p>
        </w:tc>
      </w:tr>
      <w:tr w:rsidR="00C54401" w:rsidRPr="00C32B2A" w14:paraId="3C042846" w14:textId="77777777" w:rsidTr="00D42703">
        <w:trPr>
          <w:jc w:val="center"/>
        </w:trPr>
        <w:tc>
          <w:tcPr>
            <w:tcW w:w="2279" w:type="dxa"/>
            <w:tcBorders>
              <w:left w:val="single" w:sz="4" w:space="0" w:color="auto"/>
              <w:bottom w:val="single" w:sz="4" w:space="0" w:color="auto"/>
              <w:right w:val="single" w:sz="4" w:space="0" w:color="auto"/>
            </w:tcBorders>
            <w:vAlign w:val="center"/>
          </w:tcPr>
          <w:p w14:paraId="1523D91F"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Pediatric</w:t>
            </w:r>
          </w:p>
        </w:tc>
        <w:tc>
          <w:tcPr>
            <w:tcW w:w="1567" w:type="dxa"/>
            <w:tcBorders>
              <w:left w:val="single" w:sz="4" w:space="0" w:color="auto"/>
              <w:bottom w:val="single" w:sz="4" w:space="0" w:color="auto"/>
              <w:right w:val="single" w:sz="4" w:space="0" w:color="auto"/>
            </w:tcBorders>
            <w:vAlign w:val="center"/>
          </w:tcPr>
          <w:p w14:paraId="1B4D3934" w14:textId="77777777" w:rsidR="00C54401" w:rsidRPr="00C32B2A" w:rsidRDefault="00C54401" w:rsidP="00D42703">
            <w:pPr>
              <w:keepNext/>
              <w:spacing w:before="60" w:after="40"/>
              <w:jc w:val="center"/>
              <w:outlineLvl w:val="2"/>
              <w:rPr>
                <w:rFonts w:ascii="Arial" w:hAnsi="Arial" w:cs="Arial"/>
                <w:sz w:val="18"/>
              </w:rPr>
            </w:pPr>
          </w:p>
        </w:tc>
        <w:tc>
          <w:tcPr>
            <w:tcW w:w="1318" w:type="dxa"/>
            <w:tcBorders>
              <w:left w:val="single" w:sz="4" w:space="0" w:color="auto"/>
              <w:bottom w:val="single" w:sz="4" w:space="0" w:color="auto"/>
              <w:right w:val="single" w:sz="4" w:space="0" w:color="auto"/>
            </w:tcBorders>
            <w:vAlign w:val="center"/>
          </w:tcPr>
          <w:p w14:paraId="7C98498B" w14:textId="77777777" w:rsidR="00C54401" w:rsidRPr="00C32B2A" w:rsidRDefault="00C54401" w:rsidP="00D42703">
            <w:pPr>
              <w:keepNext/>
              <w:spacing w:before="60" w:after="40"/>
              <w:jc w:val="center"/>
              <w:outlineLvl w:val="2"/>
              <w:rPr>
                <w:rFonts w:ascii="Arial" w:hAnsi="Arial" w:cs="Arial"/>
                <w:sz w:val="18"/>
              </w:rPr>
            </w:pPr>
          </w:p>
        </w:tc>
        <w:tc>
          <w:tcPr>
            <w:tcW w:w="1373" w:type="dxa"/>
            <w:tcBorders>
              <w:left w:val="single" w:sz="4" w:space="0" w:color="auto"/>
              <w:bottom w:val="single" w:sz="4" w:space="0" w:color="auto"/>
              <w:right w:val="single" w:sz="4" w:space="0" w:color="auto"/>
            </w:tcBorders>
            <w:vAlign w:val="center"/>
          </w:tcPr>
          <w:p w14:paraId="794A4889" w14:textId="77777777" w:rsidR="00C54401" w:rsidRPr="00C32B2A" w:rsidRDefault="00C54401" w:rsidP="00D42703">
            <w:pPr>
              <w:keepNext/>
              <w:spacing w:before="60" w:after="40"/>
              <w:jc w:val="center"/>
              <w:outlineLvl w:val="2"/>
              <w:rPr>
                <w:rFonts w:ascii="Arial" w:hAnsi="Arial" w:cs="Arial"/>
                <w:sz w:val="18"/>
              </w:rPr>
            </w:pPr>
          </w:p>
        </w:tc>
        <w:tc>
          <w:tcPr>
            <w:tcW w:w="1373" w:type="dxa"/>
            <w:tcBorders>
              <w:left w:val="single" w:sz="4" w:space="0" w:color="auto"/>
              <w:bottom w:val="single" w:sz="4" w:space="0" w:color="auto"/>
              <w:right w:val="single" w:sz="4" w:space="0" w:color="auto"/>
            </w:tcBorders>
          </w:tcPr>
          <w:p w14:paraId="31CDB777" w14:textId="77777777" w:rsidR="00C54401" w:rsidRPr="00C32B2A" w:rsidRDefault="00C54401" w:rsidP="00D42703">
            <w:pPr>
              <w:keepNext/>
              <w:spacing w:before="60" w:after="40"/>
              <w:jc w:val="center"/>
              <w:outlineLvl w:val="2"/>
              <w:rPr>
                <w:rFonts w:ascii="Arial" w:hAnsi="Arial" w:cs="Arial"/>
                <w:sz w:val="18"/>
              </w:rPr>
            </w:pPr>
          </w:p>
        </w:tc>
      </w:tr>
      <w:tr w:rsidR="00C54401" w:rsidRPr="00C32B2A" w14:paraId="13D4A02C" w14:textId="77777777" w:rsidTr="00D42703">
        <w:trPr>
          <w:jc w:val="center"/>
        </w:trPr>
        <w:tc>
          <w:tcPr>
            <w:tcW w:w="2279" w:type="dxa"/>
            <w:tcBorders>
              <w:top w:val="single" w:sz="4" w:space="0" w:color="auto"/>
              <w:left w:val="single" w:sz="4" w:space="0" w:color="auto"/>
              <w:bottom w:val="single" w:sz="4" w:space="0" w:color="auto"/>
              <w:right w:val="single" w:sz="4" w:space="0" w:color="auto"/>
            </w:tcBorders>
            <w:vAlign w:val="center"/>
          </w:tcPr>
          <w:p w14:paraId="0689C952" w14:textId="77777777" w:rsidR="00C54401" w:rsidRPr="00C32B2A" w:rsidRDefault="00C54401" w:rsidP="00D42703">
            <w:pPr>
              <w:tabs>
                <w:tab w:val="left" w:pos="0"/>
              </w:tabs>
              <w:spacing w:before="60" w:after="40"/>
              <w:ind w:right="11"/>
              <w:jc w:val="center"/>
              <w:rPr>
                <w:rFonts w:ascii="Arial" w:hAnsi="Arial" w:cs="Arial"/>
                <w:b/>
                <w:sz w:val="18"/>
              </w:rPr>
            </w:pPr>
            <w:r w:rsidRPr="00C32B2A">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14:paraId="6EFCF1A1"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14:paraId="78CE9915"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28D3B48A"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tcPr>
          <w:p w14:paraId="5CC1D9FD" w14:textId="77777777" w:rsidR="00C54401" w:rsidRPr="00C32B2A" w:rsidRDefault="00C54401" w:rsidP="00D42703">
            <w:pPr>
              <w:spacing w:before="60" w:after="40"/>
              <w:jc w:val="center"/>
              <w:rPr>
                <w:rFonts w:ascii="Arial" w:hAnsi="Arial" w:cs="Arial"/>
                <w:sz w:val="18"/>
              </w:rPr>
            </w:pPr>
          </w:p>
        </w:tc>
      </w:tr>
    </w:tbl>
    <w:p w14:paraId="5F11629E" w14:textId="77777777" w:rsidR="008D6665" w:rsidRDefault="008D6665" w:rsidP="00AA6DB1">
      <w:pPr>
        <w:widowControl w:val="0"/>
        <w:ind w:left="360"/>
        <w:rPr>
          <w:rFonts w:ascii="Arial" w:hAnsi="Arial" w:cs="Arial"/>
          <w:b/>
          <w:color w:val="548DD4" w:themeColor="text2" w:themeTint="99"/>
          <w:sz w:val="18"/>
          <w:szCs w:val="18"/>
        </w:rPr>
      </w:pPr>
      <w:r>
        <w:rPr>
          <w:rFonts w:ascii="Arial" w:hAnsi="Arial" w:cs="Arial"/>
          <w:b/>
          <w:color w:val="548DD4" w:themeColor="text2" w:themeTint="99"/>
          <w:sz w:val="18"/>
          <w:szCs w:val="18"/>
        </w:rPr>
        <w:t xml:space="preserve">*Partial FY </w:t>
      </w:r>
      <w:r w:rsidRPr="002D60EB">
        <w:rPr>
          <w:rFonts w:ascii="Arial" w:hAnsi="Arial" w:cs="Arial"/>
          <w:b/>
          <w:color w:val="548DD4" w:themeColor="text2" w:themeTint="99"/>
          <w:sz w:val="18"/>
          <w:szCs w:val="18"/>
        </w:rPr>
        <w:t>Months include _________</w:t>
      </w:r>
    </w:p>
    <w:p w14:paraId="39012ECD" w14:textId="77777777" w:rsidR="008D6665" w:rsidRPr="008D6665" w:rsidRDefault="008D6665" w:rsidP="008D6665">
      <w:pPr>
        <w:ind w:left="360"/>
      </w:pPr>
    </w:p>
    <w:p w14:paraId="7D6D3B6C" w14:textId="77777777" w:rsidR="00C54401" w:rsidRPr="00C32B2A" w:rsidRDefault="00C54401" w:rsidP="00C54401">
      <w:pPr>
        <w:pStyle w:val="Heading1"/>
        <w:rPr>
          <w:rFonts w:ascii="Arial" w:hAnsi="Arial" w:cs="Arial"/>
          <w:sz w:val="18"/>
          <w:szCs w:val="18"/>
        </w:rPr>
      </w:pPr>
      <w:r w:rsidRPr="00C32B2A">
        <w:rPr>
          <w:rFonts w:ascii="Arial" w:hAnsi="Arial" w:cs="Arial"/>
          <w:sz w:val="18"/>
          <w:szCs w:val="18"/>
        </w:rPr>
        <w:t xml:space="preserve">TABLE </w:t>
      </w:r>
      <w:r w:rsidR="00851F12">
        <w:rPr>
          <w:rFonts w:ascii="Arial" w:hAnsi="Arial" w:cs="Arial"/>
          <w:sz w:val="18"/>
          <w:szCs w:val="18"/>
        </w:rPr>
        <w:t>D</w:t>
      </w:r>
    </w:p>
    <w:p w14:paraId="628D8CFA" w14:textId="77777777" w:rsidR="00C54401" w:rsidRPr="00E3463F" w:rsidRDefault="00C54401" w:rsidP="00E3463F">
      <w:pPr>
        <w:jc w:val="center"/>
        <w:rPr>
          <w:rFonts w:ascii="Arial" w:hAnsi="Arial" w:cs="Arial"/>
          <w:b/>
          <w:caps/>
          <w:sz w:val="18"/>
          <w:szCs w:val="18"/>
        </w:rPr>
      </w:pPr>
      <w:r w:rsidRPr="00E3463F">
        <w:rPr>
          <w:rFonts w:ascii="Arial" w:hAnsi="Arial" w:cs="Arial"/>
          <w:caps/>
          <w:sz w:val="18"/>
          <w:szCs w:val="18"/>
        </w:rPr>
        <w:t>Projected pATIENT DAYS by Service</w:t>
      </w:r>
    </w:p>
    <w:tbl>
      <w:tblPr>
        <w:tblW w:w="7910" w:type="dxa"/>
        <w:jc w:val="center"/>
        <w:tblLook w:val="0000" w:firstRow="0" w:lastRow="0" w:firstColumn="0" w:lastColumn="0" w:noHBand="0" w:noVBand="0"/>
      </w:tblPr>
      <w:tblGrid>
        <w:gridCol w:w="2279"/>
        <w:gridCol w:w="1567"/>
        <w:gridCol w:w="1318"/>
        <w:gridCol w:w="1373"/>
        <w:gridCol w:w="1373"/>
      </w:tblGrid>
      <w:tr w:rsidR="00C54401" w:rsidRPr="00C32B2A" w14:paraId="1920A87A" w14:textId="77777777" w:rsidTr="00D42703">
        <w:trPr>
          <w:cantSplit/>
          <w:jc w:val="center"/>
        </w:trPr>
        <w:tc>
          <w:tcPr>
            <w:tcW w:w="2279" w:type="dxa"/>
            <w:vMerge w:val="restart"/>
            <w:tcBorders>
              <w:top w:val="single" w:sz="4" w:space="0" w:color="auto"/>
              <w:left w:val="single" w:sz="4" w:space="0" w:color="auto"/>
              <w:right w:val="single" w:sz="4" w:space="0" w:color="auto"/>
            </w:tcBorders>
            <w:vAlign w:val="center"/>
          </w:tcPr>
          <w:p w14:paraId="6B663EA4" w14:textId="77777777" w:rsidR="00C54401" w:rsidRPr="00C32B2A" w:rsidRDefault="00C54401" w:rsidP="008D6665">
            <w:pPr>
              <w:spacing w:before="60" w:after="40"/>
              <w:jc w:val="center"/>
              <w:rPr>
                <w:rFonts w:ascii="Arial" w:hAnsi="Arial" w:cs="Arial"/>
                <w:b/>
                <w:bCs/>
                <w:sz w:val="18"/>
              </w:rPr>
            </w:pPr>
            <w:r w:rsidRPr="00C32B2A">
              <w:rPr>
                <w:rFonts w:ascii="Arial" w:hAnsi="Arial" w:cs="Arial"/>
                <w:b/>
                <w:bCs/>
                <w:sz w:val="18"/>
              </w:rPr>
              <w:t>Service</w:t>
            </w:r>
          </w:p>
        </w:tc>
        <w:tc>
          <w:tcPr>
            <w:tcW w:w="5631" w:type="dxa"/>
            <w:gridSpan w:val="4"/>
            <w:tcBorders>
              <w:top w:val="single" w:sz="4" w:space="0" w:color="auto"/>
              <w:left w:val="single" w:sz="4" w:space="0" w:color="auto"/>
              <w:bottom w:val="single" w:sz="4" w:space="0" w:color="auto"/>
              <w:right w:val="single" w:sz="4" w:space="0" w:color="auto"/>
            </w:tcBorders>
            <w:vAlign w:val="center"/>
          </w:tcPr>
          <w:p w14:paraId="4C7E0207" w14:textId="77777777" w:rsidR="00C54401" w:rsidRPr="00C32B2A" w:rsidRDefault="00C54401" w:rsidP="00D42703">
            <w:pPr>
              <w:spacing w:before="60" w:after="40"/>
              <w:jc w:val="center"/>
              <w:rPr>
                <w:rFonts w:ascii="Arial" w:hAnsi="Arial" w:cs="Arial"/>
                <w:b/>
                <w:bCs/>
                <w:sz w:val="18"/>
              </w:rPr>
            </w:pPr>
            <w:r w:rsidRPr="00C32B2A">
              <w:rPr>
                <w:rFonts w:ascii="Arial" w:hAnsi="Arial" w:cs="Arial"/>
                <w:b/>
                <w:bCs/>
                <w:sz w:val="18"/>
              </w:rPr>
              <w:t>Projected Volume</w:t>
            </w:r>
          </w:p>
        </w:tc>
      </w:tr>
      <w:tr w:rsidR="00164731" w:rsidRPr="00C32B2A" w14:paraId="7A004271" w14:textId="77777777" w:rsidTr="00D42703">
        <w:trPr>
          <w:trHeight w:val="413"/>
          <w:jc w:val="center"/>
        </w:trPr>
        <w:tc>
          <w:tcPr>
            <w:tcW w:w="2279" w:type="dxa"/>
            <w:vMerge/>
            <w:tcBorders>
              <w:left w:val="single" w:sz="4" w:space="0" w:color="auto"/>
              <w:bottom w:val="single" w:sz="4" w:space="0" w:color="auto"/>
              <w:right w:val="single" w:sz="4" w:space="0" w:color="auto"/>
            </w:tcBorders>
            <w:vAlign w:val="center"/>
          </w:tcPr>
          <w:p w14:paraId="14EC134F" w14:textId="77777777" w:rsidR="00164731" w:rsidRPr="00C32B2A" w:rsidRDefault="00164731" w:rsidP="00164731">
            <w:pPr>
              <w:spacing w:before="60" w:after="40"/>
              <w:jc w:val="center"/>
              <w:rPr>
                <w:rFonts w:ascii="Arial" w:hAnsi="Arial" w:cs="Arial"/>
                <w:b/>
                <w:bCs/>
                <w:sz w:val="18"/>
              </w:rPr>
            </w:pPr>
          </w:p>
        </w:tc>
        <w:tc>
          <w:tcPr>
            <w:tcW w:w="1567" w:type="dxa"/>
            <w:tcBorders>
              <w:top w:val="single" w:sz="4" w:space="0" w:color="auto"/>
              <w:left w:val="single" w:sz="4" w:space="0" w:color="auto"/>
              <w:bottom w:val="single" w:sz="4" w:space="0" w:color="auto"/>
              <w:right w:val="single" w:sz="4" w:space="0" w:color="auto"/>
            </w:tcBorders>
            <w:vAlign w:val="center"/>
          </w:tcPr>
          <w:p w14:paraId="3FAD8003" w14:textId="77777777" w:rsidR="00164731" w:rsidRPr="00C32B2A" w:rsidRDefault="00164731" w:rsidP="00164731">
            <w:pPr>
              <w:spacing w:before="60" w:after="40"/>
              <w:jc w:val="center"/>
              <w:rPr>
                <w:rFonts w:ascii="Arial" w:hAnsi="Arial" w:cs="Arial"/>
                <w:b/>
                <w:bCs/>
                <w:sz w:val="18"/>
              </w:rPr>
            </w:pPr>
            <w:r>
              <w:rPr>
                <w:b/>
                <w:bCs/>
                <w:sz w:val="18"/>
              </w:rPr>
              <w:t xml:space="preserve">Partial </w:t>
            </w:r>
            <w:r w:rsidRPr="00873D36">
              <w:rPr>
                <w:b/>
                <w:bCs/>
                <w:sz w:val="18"/>
              </w:rPr>
              <w:t xml:space="preserve">FY </w:t>
            </w:r>
            <w:r>
              <w:rPr>
                <w:b/>
                <w:bCs/>
                <w:sz w:val="18"/>
              </w:rPr>
              <w:t>__</w:t>
            </w:r>
            <w:r w:rsidRPr="00873D36">
              <w:rPr>
                <w:b/>
                <w:bCs/>
                <w:sz w:val="18"/>
              </w:rPr>
              <w:t>__</w:t>
            </w:r>
            <w:r w:rsidRPr="002254BA">
              <w:rPr>
                <w:b/>
                <w:bCs/>
                <w:color w:val="548DD4" w:themeColor="text2" w:themeTint="99"/>
                <w:sz w:val="18"/>
              </w:rPr>
              <w:t>*</w:t>
            </w:r>
          </w:p>
        </w:tc>
        <w:tc>
          <w:tcPr>
            <w:tcW w:w="1318" w:type="dxa"/>
            <w:tcBorders>
              <w:top w:val="single" w:sz="4" w:space="0" w:color="auto"/>
              <w:left w:val="single" w:sz="4" w:space="0" w:color="auto"/>
              <w:bottom w:val="single" w:sz="4" w:space="0" w:color="auto"/>
              <w:right w:val="single" w:sz="4" w:space="0" w:color="auto"/>
            </w:tcBorders>
            <w:vAlign w:val="center"/>
          </w:tcPr>
          <w:p w14:paraId="7E14C369" w14:textId="77777777" w:rsidR="00164731" w:rsidRPr="00C32B2A" w:rsidRDefault="00164731" w:rsidP="00164731">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c>
          <w:tcPr>
            <w:tcW w:w="1373" w:type="dxa"/>
            <w:tcBorders>
              <w:top w:val="single" w:sz="4" w:space="0" w:color="auto"/>
              <w:left w:val="single" w:sz="4" w:space="0" w:color="auto"/>
              <w:bottom w:val="single" w:sz="4" w:space="0" w:color="auto"/>
              <w:right w:val="single" w:sz="4" w:space="0" w:color="auto"/>
            </w:tcBorders>
            <w:vAlign w:val="center"/>
          </w:tcPr>
          <w:p w14:paraId="7D99888E" w14:textId="77777777" w:rsidR="00164731" w:rsidRPr="00C32B2A" w:rsidRDefault="00164731" w:rsidP="00164731">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c>
          <w:tcPr>
            <w:tcW w:w="1373" w:type="dxa"/>
            <w:tcBorders>
              <w:top w:val="single" w:sz="4" w:space="0" w:color="auto"/>
              <w:left w:val="single" w:sz="4" w:space="0" w:color="auto"/>
              <w:bottom w:val="single" w:sz="4" w:space="0" w:color="auto"/>
              <w:right w:val="single" w:sz="4" w:space="0" w:color="auto"/>
            </w:tcBorders>
            <w:vAlign w:val="center"/>
          </w:tcPr>
          <w:p w14:paraId="0618A1B5" w14:textId="77777777" w:rsidR="00164731" w:rsidRPr="00C32B2A" w:rsidRDefault="00164731" w:rsidP="00164731">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r>
      <w:tr w:rsidR="00C54401" w:rsidRPr="00C32B2A" w14:paraId="235B7045" w14:textId="77777777" w:rsidTr="00D42703">
        <w:trPr>
          <w:jc w:val="center"/>
        </w:trPr>
        <w:tc>
          <w:tcPr>
            <w:tcW w:w="2279" w:type="dxa"/>
            <w:tcBorders>
              <w:top w:val="single" w:sz="4" w:space="0" w:color="auto"/>
              <w:left w:val="single" w:sz="4" w:space="0" w:color="auto"/>
              <w:right w:val="single" w:sz="4" w:space="0" w:color="auto"/>
            </w:tcBorders>
            <w:vAlign w:val="center"/>
          </w:tcPr>
          <w:p w14:paraId="7701D0E6"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Medical/Surgical</w:t>
            </w:r>
          </w:p>
        </w:tc>
        <w:tc>
          <w:tcPr>
            <w:tcW w:w="1567" w:type="dxa"/>
            <w:tcBorders>
              <w:top w:val="single" w:sz="4" w:space="0" w:color="auto"/>
              <w:left w:val="single" w:sz="4" w:space="0" w:color="auto"/>
              <w:right w:val="single" w:sz="4" w:space="0" w:color="auto"/>
            </w:tcBorders>
            <w:vAlign w:val="center"/>
          </w:tcPr>
          <w:p w14:paraId="1BB7FE78"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right w:val="single" w:sz="4" w:space="0" w:color="auto"/>
            </w:tcBorders>
            <w:vAlign w:val="center"/>
          </w:tcPr>
          <w:p w14:paraId="7CA9FF42"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vAlign w:val="center"/>
          </w:tcPr>
          <w:p w14:paraId="20B273A0"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right w:val="single" w:sz="4" w:space="0" w:color="auto"/>
            </w:tcBorders>
          </w:tcPr>
          <w:p w14:paraId="790A8349" w14:textId="77777777" w:rsidR="00C54401" w:rsidRPr="00C32B2A" w:rsidRDefault="00C54401" w:rsidP="00D42703">
            <w:pPr>
              <w:spacing w:before="60" w:after="40"/>
              <w:jc w:val="center"/>
              <w:rPr>
                <w:rFonts w:ascii="Arial" w:hAnsi="Arial" w:cs="Arial"/>
                <w:sz w:val="18"/>
              </w:rPr>
            </w:pPr>
          </w:p>
        </w:tc>
      </w:tr>
      <w:tr w:rsidR="00C54401" w:rsidRPr="00C32B2A" w14:paraId="01942EC9" w14:textId="77777777" w:rsidTr="00D42703">
        <w:trPr>
          <w:jc w:val="center"/>
        </w:trPr>
        <w:tc>
          <w:tcPr>
            <w:tcW w:w="2279" w:type="dxa"/>
            <w:tcBorders>
              <w:left w:val="single" w:sz="4" w:space="0" w:color="auto"/>
              <w:right w:val="single" w:sz="4" w:space="0" w:color="auto"/>
            </w:tcBorders>
            <w:vAlign w:val="center"/>
          </w:tcPr>
          <w:p w14:paraId="05EEDE83"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Maternity</w:t>
            </w:r>
          </w:p>
        </w:tc>
        <w:tc>
          <w:tcPr>
            <w:tcW w:w="1567" w:type="dxa"/>
            <w:tcBorders>
              <w:left w:val="single" w:sz="4" w:space="0" w:color="auto"/>
              <w:right w:val="single" w:sz="4" w:space="0" w:color="auto"/>
            </w:tcBorders>
            <w:vAlign w:val="center"/>
          </w:tcPr>
          <w:p w14:paraId="37DAFA18"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66B92E87"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693AD9A4"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tcPr>
          <w:p w14:paraId="11BC584D" w14:textId="77777777" w:rsidR="00C54401" w:rsidRPr="00C32B2A" w:rsidRDefault="00C54401" w:rsidP="00D42703">
            <w:pPr>
              <w:spacing w:before="60" w:after="40"/>
              <w:jc w:val="center"/>
              <w:rPr>
                <w:rFonts w:ascii="Arial" w:hAnsi="Arial" w:cs="Arial"/>
                <w:sz w:val="18"/>
              </w:rPr>
            </w:pPr>
          </w:p>
        </w:tc>
      </w:tr>
      <w:tr w:rsidR="00C54401" w:rsidRPr="00C32B2A" w14:paraId="4EACEE9D" w14:textId="77777777" w:rsidTr="00D42703">
        <w:trPr>
          <w:jc w:val="center"/>
        </w:trPr>
        <w:tc>
          <w:tcPr>
            <w:tcW w:w="2279" w:type="dxa"/>
            <w:tcBorders>
              <w:left w:val="single" w:sz="4" w:space="0" w:color="auto"/>
              <w:right w:val="single" w:sz="4" w:space="0" w:color="auto"/>
            </w:tcBorders>
            <w:vAlign w:val="center"/>
          </w:tcPr>
          <w:p w14:paraId="2CD379F6"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Psychiatric</w:t>
            </w:r>
          </w:p>
        </w:tc>
        <w:tc>
          <w:tcPr>
            <w:tcW w:w="1567" w:type="dxa"/>
            <w:tcBorders>
              <w:left w:val="single" w:sz="4" w:space="0" w:color="auto"/>
              <w:right w:val="single" w:sz="4" w:space="0" w:color="auto"/>
            </w:tcBorders>
            <w:vAlign w:val="center"/>
          </w:tcPr>
          <w:p w14:paraId="47FA9AE6"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7415484C"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6F8392ED"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tcPr>
          <w:p w14:paraId="25A8901A" w14:textId="77777777" w:rsidR="00C54401" w:rsidRPr="00C32B2A" w:rsidRDefault="00C54401" w:rsidP="00D42703">
            <w:pPr>
              <w:spacing w:before="60" w:after="40"/>
              <w:jc w:val="center"/>
              <w:rPr>
                <w:rFonts w:ascii="Arial" w:hAnsi="Arial" w:cs="Arial"/>
                <w:sz w:val="18"/>
              </w:rPr>
            </w:pPr>
          </w:p>
        </w:tc>
      </w:tr>
      <w:tr w:rsidR="00C54401" w:rsidRPr="00C32B2A" w14:paraId="74BD72E6" w14:textId="77777777" w:rsidTr="00D42703">
        <w:trPr>
          <w:jc w:val="center"/>
        </w:trPr>
        <w:tc>
          <w:tcPr>
            <w:tcW w:w="2279" w:type="dxa"/>
            <w:tcBorders>
              <w:left w:val="single" w:sz="4" w:space="0" w:color="auto"/>
              <w:right w:val="single" w:sz="4" w:space="0" w:color="auto"/>
            </w:tcBorders>
            <w:vAlign w:val="center"/>
          </w:tcPr>
          <w:p w14:paraId="5B4AED93"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Rehabilitation</w:t>
            </w:r>
          </w:p>
        </w:tc>
        <w:tc>
          <w:tcPr>
            <w:tcW w:w="1567" w:type="dxa"/>
            <w:tcBorders>
              <w:left w:val="single" w:sz="4" w:space="0" w:color="auto"/>
              <w:right w:val="single" w:sz="4" w:space="0" w:color="auto"/>
            </w:tcBorders>
            <w:vAlign w:val="center"/>
          </w:tcPr>
          <w:p w14:paraId="648919DC" w14:textId="77777777" w:rsidR="00C54401" w:rsidRPr="00C32B2A" w:rsidRDefault="00C54401" w:rsidP="00D42703">
            <w:pPr>
              <w:spacing w:before="60" w:after="40"/>
              <w:jc w:val="center"/>
              <w:rPr>
                <w:rFonts w:ascii="Arial" w:hAnsi="Arial" w:cs="Arial"/>
                <w:sz w:val="18"/>
              </w:rPr>
            </w:pPr>
          </w:p>
        </w:tc>
        <w:tc>
          <w:tcPr>
            <w:tcW w:w="1318" w:type="dxa"/>
            <w:tcBorders>
              <w:left w:val="single" w:sz="4" w:space="0" w:color="auto"/>
              <w:right w:val="single" w:sz="4" w:space="0" w:color="auto"/>
            </w:tcBorders>
            <w:vAlign w:val="center"/>
          </w:tcPr>
          <w:p w14:paraId="7AB1F79E"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vAlign w:val="center"/>
          </w:tcPr>
          <w:p w14:paraId="18755B6B" w14:textId="77777777" w:rsidR="00C54401" w:rsidRPr="00C32B2A" w:rsidRDefault="00C54401" w:rsidP="00D42703">
            <w:pPr>
              <w:spacing w:before="60" w:after="40"/>
              <w:jc w:val="center"/>
              <w:rPr>
                <w:rFonts w:ascii="Arial" w:hAnsi="Arial" w:cs="Arial"/>
                <w:sz w:val="18"/>
              </w:rPr>
            </w:pPr>
          </w:p>
        </w:tc>
        <w:tc>
          <w:tcPr>
            <w:tcW w:w="1373" w:type="dxa"/>
            <w:tcBorders>
              <w:left w:val="single" w:sz="4" w:space="0" w:color="auto"/>
              <w:right w:val="single" w:sz="4" w:space="0" w:color="auto"/>
            </w:tcBorders>
          </w:tcPr>
          <w:p w14:paraId="6940C474" w14:textId="77777777" w:rsidR="00C54401" w:rsidRPr="00C32B2A" w:rsidRDefault="00C54401" w:rsidP="00D42703">
            <w:pPr>
              <w:spacing w:before="60" w:after="40"/>
              <w:jc w:val="center"/>
              <w:rPr>
                <w:rFonts w:ascii="Arial" w:hAnsi="Arial" w:cs="Arial"/>
                <w:sz w:val="18"/>
              </w:rPr>
            </w:pPr>
          </w:p>
        </w:tc>
      </w:tr>
      <w:tr w:rsidR="00C54401" w:rsidRPr="00C32B2A" w14:paraId="75800526" w14:textId="77777777" w:rsidTr="00D42703">
        <w:trPr>
          <w:jc w:val="center"/>
        </w:trPr>
        <w:tc>
          <w:tcPr>
            <w:tcW w:w="2279" w:type="dxa"/>
            <w:tcBorders>
              <w:left w:val="single" w:sz="4" w:space="0" w:color="auto"/>
              <w:bottom w:val="single" w:sz="4" w:space="0" w:color="auto"/>
              <w:right w:val="single" w:sz="4" w:space="0" w:color="auto"/>
            </w:tcBorders>
            <w:vAlign w:val="center"/>
          </w:tcPr>
          <w:p w14:paraId="22EDDCD0" w14:textId="77777777" w:rsidR="00C54401" w:rsidRPr="00C32B2A" w:rsidRDefault="00C54401" w:rsidP="00D42703">
            <w:pPr>
              <w:rPr>
                <w:rFonts w:ascii="Arial" w:hAnsi="Arial" w:cs="Arial"/>
                <w:color w:val="000000"/>
                <w:sz w:val="18"/>
                <w:szCs w:val="18"/>
              </w:rPr>
            </w:pPr>
            <w:r w:rsidRPr="00C32B2A">
              <w:rPr>
                <w:rFonts w:ascii="Arial" w:hAnsi="Arial" w:cs="Arial"/>
                <w:color w:val="000000"/>
                <w:sz w:val="18"/>
                <w:szCs w:val="18"/>
              </w:rPr>
              <w:t>Pediatric</w:t>
            </w:r>
          </w:p>
        </w:tc>
        <w:tc>
          <w:tcPr>
            <w:tcW w:w="1567" w:type="dxa"/>
            <w:tcBorders>
              <w:left w:val="single" w:sz="4" w:space="0" w:color="auto"/>
              <w:bottom w:val="single" w:sz="4" w:space="0" w:color="auto"/>
              <w:right w:val="single" w:sz="4" w:space="0" w:color="auto"/>
            </w:tcBorders>
            <w:vAlign w:val="center"/>
          </w:tcPr>
          <w:p w14:paraId="1A3CE9C3" w14:textId="77777777" w:rsidR="00C54401" w:rsidRPr="00C32B2A" w:rsidRDefault="00C54401" w:rsidP="00D42703">
            <w:pPr>
              <w:keepNext/>
              <w:spacing w:before="60" w:after="40"/>
              <w:jc w:val="center"/>
              <w:outlineLvl w:val="2"/>
              <w:rPr>
                <w:rFonts w:ascii="Arial" w:hAnsi="Arial" w:cs="Arial"/>
                <w:sz w:val="18"/>
              </w:rPr>
            </w:pPr>
          </w:p>
        </w:tc>
        <w:tc>
          <w:tcPr>
            <w:tcW w:w="1318" w:type="dxa"/>
            <w:tcBorders>
              <w:left w:val="single" w:sz="4" w:space="0" w:color="auto"/>
              <w:bottom w:val="single" w:sz="4" w:space="0" w:color="auto"/>
              <w:right w:val="single" w:sz="4" w:space="0" w:color="auto"/>
            </w:tcBorders>
            <w:vAlign w:val="center"/>
          </w:tcPr>
          <w:p w14:paraId="2DE09B48" w14:textId="77777777" w:rsidR="00C54401" w:rsidRPr="00C32B2A" w:rsidRDefault="00C54401" w:rsidP="00D42703">
            <w:pPr>
              <w:keepNext/>
              <w:spacing w:before="60" w:after="40"/>
              <w:jc w:val="center"/>
              <w:outlineLvl w:val="2"/>
              <w:rPr>
                <w:rFonts w:ascii="Arial" w:hAnsi="Arial" w:cs="Arial"/>
                <w:sz w:val="18"/>
              </w:rPr>
            </w:pPr>
          </w:p>
        </w:tc>
        <w:tc>
          <w:tcPr>
            <w:tcW w:w="1373" w:type="dxa"/>
            <w:tcBorders>
              <w:left w:val="single" w:sz="4" w:space="0" w:color="auto"/>
              <w:bottom w:val="single" w:sz="4" w:space="0" w:color="auto"/>
              <w:right w:val="single" w:sz="4" w:space="0" w:color="auto"/>
            </w:tcBorders>
            <w:vAlign w:val="center"/>
          </w:tcPr>
          <w:p w14:paraId="1CB1F0E6" w14:textId="77777777" w:rsidR="00C54401" w:rsidRPr="00C32B2A" w:rsidRDefault="00C54401" w:rsidP="00D42703">
            <w:pPr>
              <w:keepNext/>
              <w:spacing w:before="60" w:after="40"/>
              <w:jc w:val="center"/>
              <w:outlineLvl w:val="2"/>
              <w:rPr>
                <w:rFonts w:ascii="Arial" w:hAnsi="Arial" w:cs="Arial"/>
                <w:sz w:val="18"/>
              </w:rPr>
            </w:pPr>
          </w:p>
        </w:tc>
        <w:tc>
          <w:tcPr>
            <w:tcW w:w="1373" w:type="dxa"/>
            <w:tcBorders>
              <w:left w:val="single" w:sz="4" w:space="0" w:color="auto"/>
              <w:bottom w:val="single" w:sz="4" w:space="0" w:color="auto"/>
              <w:right w:val="single" w:sz="4" w:space="0" w:color="auto"/>
            </w:tcBorders>
          </w:tcPr>
          <w:p w14:paraId="717375ED" w14:textId="77777777" w:rsidR="00C54401" w:rsidRPr="00C32B2A" w:rsidRDefault="00C54401" w:rsidP="00D42703">
            <w:pPr>
              <w:keepNext/>
              <w:spacing w:before="60" w:after="40"/>
              <w:jc w:val="center"/>
              <w:outlineLvl w:val="2"/>
              <w:rPr>
                <w:rFonts w:ascii="Arial" w:hAnsi="Arial" w:cs="Arial"/>
                <w:sz w:val="18"/>
              </w:rPr>
            </w:pPr>
          </w:p>
        </w:tc>
      </w:tr>
      <w:tr w:rsidR="00C54401" w:rsidRPr="00C32B2A" w14:paraId="1F80B6E2" w14:textId="77777777" w:rsidTr="00D42703">
        <w:trPr>
          <w:jc w:val="center"/>
        </w:trPr>
        <w:tc>
          <w:tcPr>
            <w:tcW w:w="2279" w:type="dxa"/>
            <w:tcBorders>
              <w:top w:val="single" w:sz="4" w:space="0" w:color="auto"/>
              <w:left w:val="single" w:sz="4" w:space="0" w:color="auto"/>
              <w:bottom w:val="single" w:sz="4" w:space="0" w:color="auto"/>
              <w:right w:val="single" w:sz="4" w:space="0" w:color="auto"/>
            </w:tcBorders>
            <w:vAlign w:val="center"/>
          </w:tcPr>
          <w:p w14:paraId="4B526CFA" w14:textId="77777777" w:rsidR="00C54401" w:rsidRPr="00C32B2A" w:rsidRDefault="00C54401" w:rsidP="00D42703">
            <w:pPr>
              <w:tabs>
                <w:tab w:val="left" w:pos="0"/>
              </w:tabs>
              <w:spacing w:before="60" w:after="40"/>
              <w:ind w:right="11"/>
              <w:jc w:val="center"/>
              <w:rPr>
                <w:rFonts w:ascii="Arial" w:hAnsi="Arial" w:cs="Arial"/>
                <w:b/>
                <w:sz w:val="18"/>
              </w:rPr>
            </w:pPr>
            <w:r w:rsidRPr="00C32B2A">
              <w:rPr>
                <w:rFonts w:ascii="Arial" w:hAnsi="Arial" w:cs="Arial"/>
                <w:b/>
                <w:sz w:val="18"/>
              </w:rPr>
              <w:t>Total</w:t>
            </w:r>
          </w:p>
        </w:tc>
        <w:tc>
          <w:tcPr>
            <w:tcW w:w="1567" w:type="dxa"/>
            <w:tcBorders>
              <w:top w:val="single" w:sz="4" w:space="0" w:color="auto"/>
              <w:left w:val="single" w:sz="4" w:space="0" w:color="auto"/>
              <w:bottom w:val="single" w:sz="4" w:space="0" w:color="auto"/>
              <w:right w:val="single" w:sz="4" w:space="0" w:color="auto"/>
            </w:tcBorders>
            <w:vAlign w:val="center"/>
          </w:tcPr>
          <w:p w14:paraId="342B9B7F" w14:textId="77777777" w:rsidR="00C54401" w:rsidRPr="00C32B2A" w:rsidRDefault="00C54401" w:rsidP="00D42703">
            <w:pPr>
              <w:spacing w:before="60" w:after="40"/>
              <w:jc w:val="center"/>
              <w:rPr>
                <w:rFonts w:ascii="Arial" w:hAnsi="Arial" w:cs="Arial"/>
                <w:sz w:val="18"/>
              </w:rPr>
            </w:pPr>
          </w:p>
        </w:tc>
        <w:tc>
          <w:tcPr>
            <w:tcW w:w="1318" w:type="dxa"/>
            <w:tcBorders>
              <w:top w:val="single" w:sz="4" w:space="0" w:color="auto"/>
              <w:left w:val="single" w:sz="4" w:space="0" w:color="auto"/>
              <w:bottom w:val="single" w:sz="4" w:space="0" w:color="auto"/>
              <w:right w:val="single" w:sz="4" w:space="0" w:color="auto"/>
            </w:tcBorders>
            <w:vAlign w:val="center"/>
          </w:tcPr>
          <w:p w14:paraId="07F92777"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7C6BA8EA" w14:textId="77777777" w:rsidR="00C54401" w:rsidRPr="00C32B2A" w:rsidRDefault="00C54401" w:rsidP="00D42703">
            <w:pPr>
              <w:spacing w:before="60" w:after="40"/>
              <w:jc w:val="center"/>
              <w:rPr>
                <w:rFonts w:ascii="Arial" w:hAnsi="Arial" w:cs="Arial"/>
                <w:sz w:val="18"/>
              </w:rPr>
            </w:pPr>
          </w:p>
        </w:tc>
        <w:tc>
          <w:tcPr>
            <w:tcW w:w="1373" w:type="dxa"/>
            <w:tcBorders>
              <w:top w:val="single" w:sz="4" w:space="0" w:color="auto"/>
              <w:left w:val="single" w:sz="4" w:space="0" w:color="auto"/>
              <w:bottom w:val="single" w:sz="4" w:space="0" w:color="auto"/>
              <w:right w:val="single" w:sz="4" w:space="0" w:color="auto"/>
            </w:tcBorders>
          </w:tcPr>
          <w:p w14:paraId="493C0B0C" w14:textId="77777777" w:rsidR="00C54401" w:rsidRPr="00C32B2A" w:rsidRDefault="00C54401" w:rsidP="00D42703">
            <w:pPr>
              <w:spacing w:before="60" w:after="40"/>
              <w:jc w:val="center"/>
              <w:rPr>
                <w:rFonts w:ascii="Arial" w:hAnsi="Arial" w:cs="Arial"/>
                <w:sz w:val="18"/>
              </w:rPr>
            </w:pPr>
          </w:p>
        </w:tc>
      </w:tr>
    </w:tbl>
    <w:p w14:paraId="27F4C8AE" w14:textId="77777777" w:rsidR="008E4343" w:rsidRDefault="008D6665" w:rsidP="00AA6DB1">
      <w:pPr>
        <w:widowControl w:val="0"/>
        <w:ind w:left="360"/>
        <w:rPr>
          <w:rFonts w:ascii="Arial" w:hAnsi="Arial" w:cs="Arial"/>
          <w:b/>
          <w:color w:val="548DD4" w:themeColor="text2" w:themeTint="99"/>
          <w:sz w:val="18"/>
          <w:szCs w:val="18"/>
        </w:rPr>
      </w:pPr>
      <w:r>
        <w:rPr>
          <w:rFonts w:ascii="Arial" w:hAnsi="Arial" w:cs="Arial"/>
          <w:b/>
          <w:color w:val="548DD4" w:themeColor="text2" w:themeTint="99"/>
          <w:sz w:val="18"/>
          <w:szCs w:val="18"/>
        </w:rPr>
        <w:t xml:space="preserve">*Partial FY </w:t>
      </w:r>
      <w:r w:rsidRPr="002D60EB">
        <w:rPr>
          <w:rFonts w:ascii="Arial" w:hAnsi="Arial" w:cs="Arial"/>
          <w:b/>
          <w:color w:val="548DD4" w:themeColor="text2" w:themeTint="99"/>
          <w:sz w:val="18"/>
          <w:szCs w:val="18"/>
        </w:rPr>
        <w:t>Months include _________</w:t>
      </w:r>
    </w:p>
    <w:p w14:paraId="74C3871C" w14:textId="77777777" w:rsidR="008E4343" w:rsidRDefault="008E4343">
      <w:pPr>
        <w:rPr>
          <w:rFonts w:ascii="Arial" w:hAnsi="Arial" w:cs="Arial"/>
          <w:sz w:val="22"/>
          <w:szCs w:val="22"/>
        </w:rPr>
      </w:pPr>
    </w:p>
    <w:p w14:paraId="0C233D74" w14:textId="77777777" w:rsidR="008D6665" w:rsidRDefault="008D6665">
      <w:pPr>
        <w:rPr>
          <w:rFonts w:ascii="Arial" w:hAnsi="Arial" w:cs="Arial"/>
          <w:sz w:val="22"/>
          <w:szCs w:val="22"/>
        </w:rPr>
      </w:pPr>
      <w:r>
        <w:rPr>
          <w:rFonts w:ascii="Arial" w:hAnsi="Arial" w:cs="Arial"/>
          <w:sz w:val="22"/>
          <w:szCs w:val="22"/>
        </w:rPr>
        <w:br w:type="page"/>
      </w:r>
    </w:p>
    <w:p w14:paraId="3EF93D6B" w14:textId="77777777" w:rsidR="00D42703" w:rsidRDefault="00D42703" w:rsidP="0052746F">
      <w:pPr>
        <w:numPr>
          <w:ilvl w:val="1"/>
          <w:numId w:val="14"/>
        </w:numPr>
        <w:tabs>
          <w:tab w:val="clear" w:pos="720"/>
        </w:tabs>
        <w:spacing w:line="276" w:lineRule="auto"/>
        <w:rPr>
          <w:rFonts w:ascii="Arial" w:hAnsi="Arial" w:cs="Arial"/>
          <w:sz w:val="22"/>
          <w:szCs w:val="22"/>
        </w:rPr>
      </w:pPr>
      <w:r w:rsidRPr="00695596">
        <w:rPr>
          <w:rFonts w:ascii="Arial" w:hAnsi="Arial" w:cs="Arial"/>
          <w:sz w:val="22"/>
          <w:szCs w:val="22"/>
        </w:rPr>
        <w:lastRenderedPageBreak/>
        <w:t>Explain any increases and/or decreases in historical volumes reported in the tables above.</w:t>
      </w:r>
    </w:p>
    <w:p w14:paraId="7AB60723" w14:textId="77777777" w:rsidR="008E4343" w:rsidRPr="00695596" w:rsidRDefault="008E4343" w:rsidP="008E4343">
      <w:pPr>
        <w:spacing w:line="276" w:lineRule="auto"/>
        <w:ind w:left="720"/>
        <w:rPr>
          <w:rFonts w:ascii="Arial" w:hAnsi="Arial" w:cs="Arial"/>
          <w:sz w:val="22"/>
          <w:szCs w:val="22"/>
        </w:rPr>
      </w:pPr>
    </w:p>
    <w:p w14:paraId="343CBEAE" w14:textId="77777777" w:rsidR="00C54401" w:rsidRPr="0082562B" w:rsidRDefault="0082562B" w:rsidP="00E77FCD">
      <w:pPr>
        <w:pStyle w:val="ListParagraph"/>
        <w:widowControl w:val="0"/>
        <w:numPr>
          <w:ilvl w:val="1"/>
          <w:numId w:val="14"/>
        </w:numPr>
        <w:tabs>
          <w:tab w:val="num" w:pos="1890"/>
        </w:tabs>
        <w:spacing w:line="276" w:lineRule="auto"/>
        <w:rPr>
          <w:rFonts w:ascii="Arial" w:hAnsi="Arial" w:cs="Arial"/>
          <w:sz w:val="22"/>
          <w:szCs w:val="22"/>
        </w:rPr>
      </w:pPr>
      <w:r w:rsidRPr="0082562B">
        <w:rPr>
          <w:rFonts w:ascii="Arial" w:hAnsi="Arial" w:cs="Arial"/>
          <w:sz w:val="22"/>
          <w:szCs w:val="22"/>
        </w:rPr>
        <w:t xml:space="preserve">Provide a detailed explanation of all assumptions used in the derivation/ calculation of the projected service volume; explain any increases and/or decreases in volume reported in OHS Tables </w:t>
      </w:r>
      <w:r>
        <w:rPr>
          <w:rFonts w:ascii="Arial" w:hAnsi="Arial" w:cs="Arial"/>
          <w:sz w:val="22"/>
          <w:szCs w:val="22"/>
        </w:rPr>
        <w:t>C</w:t>
      </w:r>
      <w:r w:rsidRPr="0082562B">
        <w:rPr>
          <w:rFonts w:ascii="Arial" w:hAnsi="Arial" w:cs="Arial"/>
          <w:sz w:val="22"/>
          <w:szCs w:val="22"/>
        </w:rPr>
        <w:t xml:space="preserve"> and </w:t>
      </w:r>
      <w:r>
        <w:rPr>
          <w:rFonts w:ascii="Arial" w:hAnsi="Arial" w:cs="Arial"/>
          <w:sz w:val="22"/>
          <w:szCs w:val="22"/>
        </w:rPr>
        <w:t>D</w:t>
      </w:r>
      <w:r w:rsidRPr="0082562B">
        <w:rPr>
          <w:rFonts w:ascii="Arial" w:hAnsi="Arial" w:cs="Arial"/>
          <w:sz w:val="22"/>
          <w:szCs w:val="22"/>
        </w:rPr>
        <w:t>.</w:t>
      </w:r>
      <w:r w:rsidR="00C54401" w:rsidRPr="0082562B">
        <w:rPr>
          <w:rFonts w:ascii="Arial" w:hAnsi="Arial" w:cs="Arial"/>
          <w:sz w:val="22"/>
          <w:szCs w:val="22"/>
        </w:rPr>
        <w:t xml:space="preserve"> </w:t>
      </w:r>
    </w:p>
    <w:p w14:paraId="196BE185" w14:textId="77777777" w:rsidR="00F96250" w:rsidRDefault="00F96250" w:rsidP="0058193E">
      <w:pPr>
        <w:pStyle w:val="ListParagraph"/>
        <w:rPr>
          <w:rFonts w:ascii="Arial" w:hAnsi="Arial" w:cs="Arial"/>
          <w:sz w:val="22"/>
          <w:szCs w:val="22"/>
        </w:rPr>
      </w:pPr>
    </w:p>
    <w:p w14:paraId="5AB769A8" w14:textId="77777777" w:rsidR="0058193E" w:rsidRPr="00817F23" w:rsidRDefault="0058193E" w:rsidP="00E3463F">
      <w:pPr>
        <w:pStyle w:val="ListParagraph"/>
        <w:widowControl w:val="0"/>
        <w:numPr>
          <w:ilvl w:val="0"/>
          <w:numId w:val="8"/>
        </w:numPr>
        <w:tabs>
          <w:tab w:val="num" w:pos="1890"/>
        </w:tabs>
        <w:spacing w:line="276" w:lineRule="auto"/>
        <w:outlineLvl w:val="0"/>
        <w:rPr>
          <w:rFonts w:ascii="Arial" w:hAnsi="Arial" w:cs="Arial"/>
          <w:b/>
          <w:sz w:val="22"/>
          <w:szCs w:val="22"/>
        </w:rPr>
      </w:pPr>
      <w:r w:rsidRPr="00817F23">
        <w:rPr>
          <w:rFonts w:ascii="Arial" w:hAnsi="Arial" w:cs="Arial"/>
          <w:b/>
          <w:sz w:val="22"/>
          <w:szCs w:val="22"/>
        </w:rPr>
        <w:t>Clear Public Need</w:t>
      </w:r>
    </w:p>
    <w:p w14:paraId="495D30AA" w14:textId="77777777" w:rsidR="0058193E" w:rsidRPr="0058193E" w:rsidRDefault="0058193E" w:rsidP="0058193E">
      <w:pPr>
        <w:pStyle w:val="ListParagraph"/>
        <w:widowControl w:val="0"/>
        <w:tabs>
          <w:tab w:val="num" w:pos="1890"/>
        </w:tabs>
        <w:spacing w:line="276" w:lineRule="auto"/>
        <w:ind w:left="360"/>
        <w:rPr>
          <w:rFonts w:ascii="Arial" w:hAnsi="Arial" w:cs="Arial"/>
          <w:sz w:val="22"/>
          <w:szCs w:val="22"/>
        </w:rPr>
      </w:pPr>
    </w:p>
    <w:p w14:paraId="1720D369" w14:textId="77777777" w:rsidR="0058193E" w:rsidRDefault="0058193E" w:rsidP="0058193E">
      <w:pPr>
        <w:pStyle w:val="ListParagraph"/>
        <w:numPr>
          <w:ilvl w:val="1"/>
          <w:numId w:val="18"/>
        </w:numPr>
        <w:rPr>
          <w:rFonts w:ascii="Arial" w:hAnsi="Arial" w:cs="Arial"/>
          <w:sz w:val="22"/>
          <w:szCs w:val="22"/>
        </w:rPr>
      </w:pPr>
      <w:r w:rsidRPr="0058193E">
        <w:rPr>
          <w:rFonts w:ascii="Arial" w:hAnsi="Arial" w:cs="Arial"/>
          <w:sz w:val="22"/>
          <w:szCs w:val="22"/>
        </w:rPr>
        <w:t>Is the proposal being submitted due to provisions of the Federal Sherman Antitrust Act and Conn. Gen Stat. §35-24 et seq. statutes? Explain in detail.</w:t>
      </w:r>
    </w:p>
    <w:p w14:paraId="615B1AF7" w14:textId="77777777" w:rsidR="0058193E" w:rsidRDefault="0058193E" w:rsidP="0058193E">
      <w:pPr>
        <w:pStyle w:val="ListParagraph"/>
        <w:rPr>
          <w:rFonts w:ascii="Arial" w:hAnsi="Arial" w:cs="Arial"/>
          <w:sz w:val="22"/>
          <w:szCs w:val="22"/>
        </w:rPr>
      </w:pPr>
    </w:p>
    <w:p w14:paraId="7F265BEE" w14:textId="77777777" w:rsidR="0058193E" w:rsidRDefault="0058193E" w:rsidP="0058193E">
      <w:pPr>
        <w:pStyle w:val="ListParagraph"/>
        <w:numPr>
          <w:ilvl w:val="1"/>
          <w:numId w:val="18"/>
        </w:numPr>
        <w:rPr>
          <w:rFonts w:ascii="Arial" w:hAnsi="Arial" w:cs="Arial"/>
          <w:sz w:val="22"/>
          <w:szCs w:val="22"/>
        </w:rPr>
      </w:pPr>
      <w:r w:rsidRPr="0058193E">
        <w:rPr>
          <w:rFonts w:ascii="Arial" w:hAnsi="Arial" w:cs="Arial"/>
          <w:sz w:val="22"/>
          <w:szCs w:val="22"/>
        </w:rPr>
        <w:t>Is the proposal being submitted due to provisions of the Patient Protection and Affordable Care Act (PPACA)? Explain in detail.</w:t>
      </w:r>
    </w:p>
    <w:p w14:paraId="7DA1B05E" w14:textId="77777777" w:rsidR="00495E11" w:rsidRPr="00495E11" w:rsidRDefault="00495E11" w:rsidP="00817F23">
      <w:pPr>
        <w:pStyle w:val="ListParagraph"/>
        <w:tabs>
          <w:tab w:val="left" w:pos="6840"/>
        </w:tabs>
        <w:rPr>
          <w:rFonts w:ascii="Arial" w:hAnsi="Arial" w:cs="Arial"/>
          <w:sz w:val="22"/>
          <w:szCs w:val="22"/>
        </w:rPr>
      </w:pPr>
    </w:p>
    <w:p w14:paraId="3EF8108B" w14:textId="77777777" w:rsidR="001645DC" w:rsidRDefault="001645DC" w:rsidP="00817F23">
      <w:pPr>
        <w:pStyle w:val="ListParagraph"/>
        <w:numPr>
          <w:ilvl w:val="0"/>
          <w:numId w:val="8"/>
        </w:numPr>
        <w:rPr>
          <w:rFonts w:ascii="Arial" w:hAnsi="Arial" w:cs="Arial"/>
          <w:b/>
          <w:sz w:val="22"/>
          <w:szCs w:val="22"/>
        </w:rPr>
      </w:pPr>
      <w:r>
        <w:rPr>
          <w:rFonts w:ascii="Arial" w:hAnsi="Arial" w:cs="Arial"/>
          <w:b/>
          <w:sz w:val="22"/>
          <w:szCs w:val="22"/>
        </w:rPr>
        <w:t>Supplemental Questions</w:t>
      </w:r>
    </w:p>
    <w:p w14:paraId="4D9F6ADA" w14:textId="77777777" w:rsidR="001645DC" w:rsidRDefault="001645DC" w:rsidP="00495E11">
      <w:pPr>
        <w:rPr>
          <w:rFonts w:ascii="Arial" w:hAnsi="Arial" w:cs="Arial"/>
          <w:sz w:val="22"/>
          <w:szCs w:val="22"/>
        </w:rPr>
      </w:pPr>
    </w:p>
    <w:p w14:paraId="77D31C89" w14:textId="77777777" w:rsidR="00F022C4" w:rsidRDefault="008167F5" w:rsidP="003B5349">
      <w:pPr>
        <w:pStyle w:val="ListParagraph"/>
        <w:numPr>
          <w:ilvl w:val="0"/>
          <w:numId w:val="19"/>
        </w:numPr>
        <w:rPr>
          <w:rFonts w:ascii="Arial" w:hAnsi="Arial" w:cs="Arial"/>
          <w:sz w:val="22"/>
          <w:szCs w:val="22"/>
        </w:rPr>
      </w:pPr>
      <w:r w:rsidRPr="00907190">
        <w:rPr>
          <w:rFonts w:ascii="Arial" w:hAnsi="Arial" w:cs="Arial"/>
          <w:sz w:val="22"/>
          <w:szCs w:val="22"/>
        </w:rPr>
        <w:t>Were alternative proposals or offers considered</w:t>
      </w:r>
      <w:r w:rsidR="0048209F">
        <w:rPr>
          <w:rFonts w:ascii="Arial" w:hAnsi="Arial" w:cs="Arial"/>
          <w:sz w:val="22"/>
          <w:szCs w:val="22"/>
        </w:rPr>
        <w:t>? I</w:t>
      </w:r>
      <w:r w:rsidRPr="00907190">
        <w:rPr>
          <w:rFonts w:ascii="Arial" w:hAnsi="Arial" w:cs="Arial"/>
          <w:sz w:val="22"/>
          <w:szCs w:val="22"/>
        </w:rPr>
        <w:t xml:space="preserve">f so, </w:t>
      </w:r>
      <w:r w:rsidR="00F022C4">
        <w:rPr>
          <w:rFonts w:ascii="Arial" w:hAnsi="Arial" w:cs="Arial"/>
          <w:sz w:val="22"/>
          <w:szCs w:val="22"/>
        </w:rPr>
        <w:t xml:space="preserve">describe </w:t>
      </w:r>
      <w:r w:rsidRPr="00907190">
        <w:rPr>
          <w:rFonts w:ascii="Arial" w:hAnsi="Arial" w:cs="Arial"/>
          <w:sz w:val="22"/>
          <w:szCs w:val="22"/>
        </w:rPr>
        <w:t xml:space="preserve">how </w:t>
      </w:r>
      <w:r w:rsidR="00F022C4">
        <w:rPr>
          <w:rFonts w:ascii="Arial" w:hAnsi="Arial" w:cs="Arial"/>
          <w:sz w:val="22"/>
          <w:szCs w:val="22"/>
        </w:rPr>
        <w:t>these alternative</w:t>
      </w:r>
      <w:r w:rsidRPr="00907190">
        <w:rPr>
          <w:rFonts w:ascii="Arial" w:hAnsi="Arial" w:cs="Arial"/>
          <w:sz w:val="22"/>
          <w:szCs w:val="22"/>
        </w:rPr>
        <w:t xml:space="preserve"> </w:t>
      </w:r>
      <w:r w:rsidR="00F022C4">
        <w:rPr>
          <w:rFonts w:ascii="Arial" w:hAnsi="Arial" w:cs="Arial"/>
          <w:sz w:val="22"/>
          <w:szCs w:val="22"/>
        </w:rPr>
        <w:t xml:space="preserve">proposal compared </w:t>
      </w:r>
      <w:r w:rsidRPr="00907190">
        <w:rPr>
          <w:rFonts w:ascii="Arial" w:hAnsi="Arial" w:cs="Arial"/>
          <w:sz w:val="22"/>
          <w:szCs w:val="22"/>
        </w:rPr>
        <w:t>with respect to</w:t>
      </w:r>
      <w:r w:rsidR="00F022C4">
        <w:rPr>
          <w:rFonts w:ascii="Arial" w:hAnsi="Arial" w:cs="Arial"/>
          <w:sz w:val="22"/>
          <w:szCs w:val="22"/>
        </w:rPr>
        <w:t>:</w:t>
      </w:r>
    </w:p>
    <w:p w14:paraId="78FAB0D2" w14:textId="77777777" w:rsidR="00A60BCA" w:rsidRDefault="00A60BCA" w:rsidP="00A60BCA">
      <w:pPr>
        <w:pStyle w:val="ListParagraph"/>
        <w:rPr>
          <w:rFonts w:ascii="Arial" w:hAnsi="Arial" w:cs="Arial"/>
          <w:sz w:val="22"/>
          <w:szCs w:val="22"/>
        </w:rPr>
      </w:pPr>
    </w:p>
    <w:p w14:paraId="445E6EA3" w14:textId="77777777" w:rsidR="00F022C4" w:rsidRDefault="001C0A2D" w:rsidP="008B058E">
      <w:pPr>
        <w:pStyle w:val="ListParagraph"/>
        <w:numPr>
          <w:ilvl w:val="2"/>
          <w:numId w:val="19"/>
        </w:numPr>
        <w:ind w:left="1350"/>
        <w:rPr>
          <w:rFonts w:ascii="Arial" w:hAnsi="Arial" w:cs="Arial"/>
          <w:sz w:val="22"/>
          <w:szCs w:val="22"/>
        </w:rPr>
      </w:pPr>
      <w:r>
        <w:rPr>
          <w:rFonts w:ascii="Arial" w:hAnsi="Arial" w:cs="Arial"/>
          <w:sz w:val="22"/>
          <w:szCs w:val="22"/>
        </w:rPr>
        <w:t>P</w:t>
      </w:r>
      <w:r w:rsidR="008167F5" w:rsidRPr="00907190">
        <w:rPr>
          <w:rFonts w:ascii="Arial" w:hAnsi="Arial" w:cs="Arial"/>
          <w:sz w:val="22"/>
          <w:szCs w:val="22"/>
        </w:rPr>
        <w:t>rovider diversity</w:t>
      </w:r>
      <w:r w:rsidR="00F022C4">
        <w:rPr>
          <w:rFonts w:ascii="Arial" w:hAnsi="Arial" w:cs="Arial"/>
          <w:sz w:val="22"/>
          <w:szCs w:val="22"/>
        </w:rPr>
        <w:t>;</w:t>
      </w:r>
    </w:p>
    <w:p w14:paraId="75C730EA" w14:textId="77777777" w:rsidR="00A60BCA" w:rsidRDefault="00A60BCA" w:rsidP="008B058E">
      <w:pPr>
        <w:pStyle w:val="ListParagraph"/>
        <w:ind w:left="1350" w:hanging="180"/>
        <w:rPr>
          <w:rFonts w:ascii="Arial" w:hAnsi="Arial" w:cs="Arial"/>
          <w:sz w:val="22"/>
          <w:szCs w:val="22"/>
        </w:rPr>
      </w:pPr>
    </w:p>
    <w:p w14:paraId="75AC68B5" w14:textId="77777777" w:rsidR="00F022C4" w:rsidRDefault="001C0A2D" w:rsidP="008B058E">
      <w:pPr>
        <w:pStyle w:val="ListParagraph"/>
        <w:numPr>
          <w:ilvl w:val="2"/>
          <w:numId w:val="19"/>
        </w:numPr>
        <w:ind w:left="1350"/>
        <w:rPr>
          <w:rFonts w:ascii="Arial" w:hAnsi="Arial" w:cs="Arial"/>
          <w:sz w:val="22"/>
          <w:szCs w:val="22"/>
        </w:rPr>
      </w:pPr>
      <w:r>
        <w:rPr>
          <w:rFonts w:ascii="Arial" w:hAnsi="Arial" w:cs="Arial"/>
          <w:sz w:val="22"/>
          <w:szCs w:val="22"/>
        </w:rPr>
        <w:t>C</w:t>
      </w:r>
      <w:r w:rsidR="008167F5" w:rsidRPr="00907190">
        <w:rPr>
          <w:rFonts w:ascii="Arial" w:hAnsi="Arial" w:cs="Arial"/>
          <w:sz w:val="22"/>
          <w:szCs w:val="22"/>
        </w:rPr>
        <w:t>onsumer choice</w:t>
      </w:r>
      <w:r w:rsidR="00F022C4">
        <w:rPr>
          <w:rFonts w:ascii="Arial" w:hAnsi="Arial" w:cs="Arial"/>
          <w:sz w:val="22"/>
          <w:szCs w:val="22"/>
        </w:rPr>
        <w:t>;</w:t>
      </w:r>
    </w:p>
    <w:p w14:paraId="7239D093" w14:textId="77777777" w:rsidR="00A60BCA" w:rsidRDefault="00A60BCA" w:rsidP="008B058E">
      <w:pPr>
        <w:pStyle w:val="ListParagraph"/>
        <w:ind w:left="1350" w:hanging="180"/>
        <w:rPr>
          <w:rFonts w:ascii="Arial" w:hAnsi="Arial" w:cs="Arial"/>
          <w:sz w:val="22"/>
          <w:szCs w:val="22"/>
        </w:rPr>
      </w:pPr>
    </w:p>
    <w:p w14:paraId="2F039C1A" w14:textId="77777777" w:rsidR="00F022C4" w:rsidRDefault="001C0A2D" w:rsidP="008B058E">
      <w:pPr>
        <w:pStyle w:val="ListParagraph"/>
        <w:numPr>
          <w:ilvl w:val="2"/>
          <w:numId w:val="19"/>
        </w:numPr>
        <w:ind w:left="1350"/>
        <w:rPr>
          <w:rFonts w:ascii="Arial" w:hAnsi="Arial" w:cs="Arial"/>
          <w:sz w:val="22"/>
          <w:szCs w:val="22"/>
        </w:rPr>
      </w:pPr>
      <w:r>
        <w:rPr>
          <w:rFonts w:ascii="Arial" w:hAnsi="Arial" w:cs="Arial"/>
          <w:sz w:val="22"/>
          <w:szCs w:val="22"/>
        </w:rPr>
        <w:t>A</w:t>
      </w:r>
      <w:r w:rsidR="008167F5" w:rsidRPr="00907190">
        <w:rPr>
          <w:rFonts w:ascii="Arial" w:hAnsi="Arial" w:cs="Arial"/>
          <w:sz w:val="22"/>
          <w:szCs w:val="22"/>
        </w:rPr>
        <w:t>ccess to affordable quality health care</w:t>
      </w:r>
      <w:r w:rsidR="00F022C4">
        <w:rPr>
          <w:rFonts w:ascii="Arial" w:hAnsi="Arial" w:cs="Arial"/>
          <w:sz w:val="22"/>
          <w:szCs w:val="22"/>
        </w:rPr>
        <w:t>; and</w:t>
      </w:r>
    </w:p>
    <w:p w14:paraId="38885F4C" w14:textId="77777777" w:rsidR="00A60BCA" w:rsidRDefault="00A60BCA" w:rsidP="008B058E">
      <w:pPr>
        <w:pStyle w:val="ListParagraph"/>
        <w:ind w:left="1350" w:hanging="180"/>
        <w:rPr>
          <w:rFonts w:ascii="Arial" w:hAnsi="Arial" w:cs="Arial"/>
          <w:sz w:val="22"/>
          <w:szCs w:val="22"/>
        </w:rPr>
      </w:pPr>
    </w:p>
    <w:p w14:paraId="62BCB5E2" w14:textId="77777777" w:rsidR="003B5349" w:rsidRPr="00907190" w:rsidRDefault="001C0A2D" w:rsidP="008B058E">
      <w:pPr>
        <w:pStyle w:val="ListParagraph"/>
        <w:numPr>
          <w:ilvl w:val="2"/>
          <w:numId w:val="19"/>
        </w:numPr>
        <w:ind w:left="1350"/>
        <w:rPr>
          <w:rFonts w:ascii="Arial" w:hAnsi="Arial" w:cs="Arial"/>
          <w:sz w:val="22"/>
          <w:szCs w:val="22"/>
        </w:rPr>
      </w:pPr>
      <w:r>
        <w:rPr>
          <w:rFonts w:ascii="Arial" w:hAnsi="Arial" w:cs="Arial"/>
          <w:sz w:val="22"/>
          <w:szCs w:val="22"/>
        </w:rPr>
        <w:t>E</w:t>
      </w:r>
      <w:r w:rsidR="00F022C4">
        <w:rPr>
          <w:rFonts w:ascii="Arial" w:hAnsi="Arial" w:cs="Arial"/>
          <w:sz w:val="22"/>
          <w:szCs w:val="22"/>
        </w:rPr>
        <w:t>xpected financial performance of the hospital and/or health care system.</w:t>
      </w:r>
    </w:p>
    <w:p w14:paraId="7C9A7FAE" w14:textId="77777777" w:rsidR="003B5349" w:rsidRPr="00907190" w:rsidRDefault="003B5349" w:rsidP="003B5349">
      <w:pPr>
        <w:pStyle w:val="ListParagraph"/>
        <w:rPr>
          <w:rFonts w:ascii="Arial" w:hAnsi="Arial" w:cs="Arial"/>
          <w:sz w:val="22"/>
          <w:szCs w:val="22"/>
        </w:rPr>
      </w:pPr>
    </w:p>
    <w:p w14:paraId="4E213B95" w14:textId="77777777" w:rsidR="00B1385C" w:rsidRPr="004E5941" w:rsidRDefault="00B1385C" w:rsidP="00C87A9C">
      <w:pPr>
        <w:widowControl w:val="0"/>
        <w:numPr>
          <w:ilvl w:val="1"/>
          <w:numId w:val="25"/>
        </w:numPr>
        <w:tabs>
          <w:tab w:val="clear" w:pos="720"/>
        </w:tabs>
        <w:rPr>
          <w:rFonts w:ascii="Arial" w:hAnsi="Arial" w:cs="Arial"/>
          <w:sz w:val="22"/>
          <w:szCs w:val="22"/>
        </w:rPr>
      </w:pPr>
      <w:r w:rsidRPr="004E5941">
        <w:rPr>
          <w:rFonts w:ascii="Arial" w:hAnsi="Arial" w:cs="Arial"/>
          <w:sz w:val="22"/>
          <w:szCs w:val="22"/>
        </w:rPr>
        <w:t>In regard to health care services</w:t>
      </w:r>
      <w:r w:rsidR="00AD4B1E" w:rsidRPr="004E5941">
        <w:rPr>
          <w:rFonts w:ascii="Arial" w:hAnsi="Arial" w:cs="Arial"/>
          <w:sz w:val="22"/>
          <w:szCs w:val="22"/>
        </w:rPr>
        <w:t xml:space="preserve"> for hospital ownership changes</w:t>
      </w:r>
      <w:r w:rsidRPr="004E5941">
        <w:rPr>
          <w:rFonts w:ascii="Arial" w:hAnsi="Arial" w:cs="Arial"/>
          <w:sz w:val="22"/>
          <w:szCs w:val="22"/>
        </w:rPr>
        <w:t>:</w:t>
      </w:r>
    </w:p>
    <w:p w14:paraId="6BF7A941" w14:textId="77777777" w:rsidR="00B1385C" w:rsidRPr="004E5941" w:rsidRDefault="00B1385C" w:rsidP="00B1385C">
      <w:pPr>
        <w:widowControl w:val="0"/>
        <w:ind w:left="720"/>
        <w:rPr>
          <w:rFonts w:ascii="Arial" w:hAnsi="Arial" w:cs="Arial"/>
          <w:sz w:val="22"/>
          <w:szCs w:val="22"/>
        </w:rPr>
      </w:pPr>
    </w:p>
    <w:p w14:paraId="1725128F" w14:textId="77777777" w:rsidR="00B1385C" w:rsidRDefault="000E7EA9" w:rsidP="008B058E">
      <w:pPr>
        <w:pStyle w:val="ListParagraph"/>
        <w:numPr>
          <w:ilvl w:val="0"/>
          <w:numId w:val="36"/>
        </w:numPr>
        <w:ind w:left="1350" w:hanging="270"/>
        <w:rPr>
          <w:rFonts w:ascii="Arial" w:hAnsi="Arial" w:cs="Arial"/>
          <w:sz w:val="22"/>
          <w:szCs w:val="22"/>
        </w:rPr>
      </w:pPr>
      <w:r>
        <w:rPr>
          <w:rFonts w:ascii="Arial" w:hAnsi="Arial" w:cs="Arial"/>
          <w:sz w:val="22"/>
          <w:szCs w:val="22"/>
        </w:rPr>
        <w:t>S</w:t>
      </w:r>
      <w:r w:rsidR="00B1385C" w:rsidRPr="004E5941">
        <w:rPr>
          <w:rFonts w:ascii="Arial" w:hAnsi="Arial" w:cs="Arial"/>
          <w:sz w:val="22"/>
          <w:szCs w:val="22"/>
        </w:rPr>
        <w:t xml:space="preserve">ubmit a plan demonstrating how health care services will be provided by </w:t>
      </w:r>
      <w:r w:rsidR="00E05059" w:rsidRPr="004E5941">
        <w:rPr>
          <w:rFonts w:ascii="Arial" w:hAnsi="Arial" w:cs="Arial"/>
          <w:sz w:val="22"/>
          <w:szCs w:val="22"/>
        </w:rPr>
        <w:t>the hospital</w:t>
      </w:r>
      <w:r w:rsidR="00B1385C" w:rsidRPr="004E5941">
        <w:rPr>
          <w:rFonts w:ascii="Arial" w:hAnsi="Arial" w:cs="Arial"/>
          <w:sz w:val="22"/>
          <w:szCs w:val="22"/>
        </w:rPr>
        <w:t xml:space="preserve"> for the first three fiscal years following the transfer of ownership;</w:t>
      </w:r>
    </w:p>
    <w:p w14:paraId="0445B9D1" w14:textId="77777777" w:rsidR="002E280F" w:rsidRDefault="002E280F" w:rsidP="002E280F">
      <w:pPr>
        <w:pStyle w:val="ListParagraph"/>
        <w:ind w:left="1350"/>
        <w:rPr>
          <w:rFonts w:ascii="Arial" w:hAnsi="Arial" w:cs="Arial"/>
          <w:sz w:val="22"/>
          <w:szCs w:val="22"/>
        </w:rPr>
      </w:pPr>
    </w:p>
    <w:p w14:paraId="01F62D71" w14:textId="77777777" w:rsidR="008B058E" w:rsidRDefault="008B058E" w:rsidP="008B058E">
      <w:pPr>
        <w:pStyle w:val="ListParagraph"/>
        <w:numPr>
          <w:ilvl w:val="0"/>
          <w:numId w:val="36"/>
        </w:numPr>
        <w:ind w:left="1350" w:hanging="270"/>
        <w:rPr>
          <w:rFonts w:ascii="Arial" w:hAnsi="Arial" w:cs="Arial"/>
          <w:sz w:val="22"/>
          <w:szCs w:val="22"/>
        </w:rPr>
      </w:pPr>
      <w:r>
        <w:rPr>
          <w:rFonts w:ascii="Arial" w:hAnsi="Arial" w:cs="Arial"/>
          <w:sz w:val="22"/>
          <w:szCs w:val="22"/>
        </w:rPr>
        <w:t>C</w:t>
      </w:r>
      <w:r w:rsidRPr="005A4F50">
        <w:rPr>
          <w:rFonts w:ascii="Arial" w:hAnsi="Arial" w:cs="Arial"/>
          <w:sz w:val="22"/>
          <w:szCs w:val="22"/>
        </w:rPr>
        <w:t>omplete the table below (note: it should reflect the information provided in the hospital services plan, above). List the inpatient and outpatient services currently offered by the hospital. For each service, indicate (by placing an “X” in the appropriate column) if applicants plan to consolidate, reduce, eliminate or expand or add any new service(s) in the three fiscal years following the transfer of ownership</w:t>
      </w:r>
    </w:p>
    <w:p w14:paraId="5C3A0976" w14:textId="77777777" w:rsidR="002E280F" w:rsidRDefault="002E280F" w:rsidP="00B1385C">
      <w:pPr>
        <w:keepNext/>
        <w:widowControl w:val="0"/>
        <w:jc w:val="center"/>
        <w:rPr>
          <w:rFonts w:ascii="Arial" w:hAnsi="Arial" w:cs="Arial"/>
          <w:b/>
          <w:sz w:val="18"/>
          <w:szCs w:val="18"/>
        </w:rPr>
      </w:pPr>
    </w:p>
    <w:p w14:paraId="3989E3AA" w14:textId="77777777" w:rsidR="00B1385C" w:rsidRPr="004E5941" w:rsidRDefault="00B1385C" w:rsidP="00B1385C">
      <w:pPr>
        <w:keepNext/>
        <w:widowControl w:val="0"/>
        <w:jc w:val="center"/>
        <w:rPr>
          <w:rFonts w:ascii="Arial" w:hAnsi="Arial" w:cs="Arial"/>
          <w:b/>
          <w:sz w:val="18"/>
          <w:szCs w:val="18"/>
        </w:rPr>
      </w:pPr>
      <w:r w:rsidRPr="004E5941">
        <w:rPr>
          <w:rFonts w:ascii="Arial" w:hAnsi="Arial" w:cs="Arial"/>
          <w:b/>
          <w:sz w:val="18"/>
          <w:szCs w:val="18"/>
        </w:rPr>
        <w:t>H</w:t>
      </w:r>
      <w:r w:rsidR="00E05059" w:rsidRPr="004E5941">
        <w:rPr>
          <w:rFonts w:ascii="Arial" w:hAnsi="Arial" w:cs="Arial"/>
          <w:b/>
          <w:sz w:val="18"/>
          <w:szCs w:val="18"/>
        </w:rPr>
        <w:t>OSPITAL</w:t>
      </w:r>
      <w:r w:rsidRPr="004E5941">
        <w:rPr>
          <w:rFonts w:ascii="Arial" w:hAnsi="Arial" w:cs="Arial"/>
          <w:b/>
          <w:sz w:val="18"/>
          <w:szCs w:val="18"/>
        </w:rPr>
        <w:t xml:space="preserve"> SERVICE PLAN FOR FIRST THREE FISCAL YEARS</w:t>
      </w:r>
    </w:p>
    <w:tbl>
      <w:tblPr>
        <w:tblStyle w:val="TableGrid"/>
        <w:tblW w:w="11137" w:type="dxa"/>
        <w:jc w:val="center"/>
        <w:tblLayout w:type="fixed"/>
        <w:tblLook w:val="04A0" w:firstRow="1" w:lastRow="0" w:firstColumn="1" w:lastColumn="0" w:noHBand="0" w:noVBand="1"/>
      </w:tblPr>
      <w:tblGrid>
        <w:gridCol w:w="1710"/>
        <w:gridCol w:w="990"/>
        <w:gridCol w:w="2459"/>
        <w:gridCol w:w="990"/>
        <w:gridCol w:w="1221"/>
        <w:gridCol w:w="883"/>
        <w:gridCol w:w="1145"/>
        <w:gridCol w:w="883"/>
        <w:gridCol w:w="856"/>
      </w:tblGrid>
      <w:tr w:rsidR="008E4343" w:rsidRPr="004E5941" w14:paraId="4BF2AE8E" w14:textId="77777777" w:rsidTr="008E4343">
        <w:trPr>
          <w:jc w:val="center"/>
        </w:trPr>
        <w:tc>
          <w:tcPr>
            <w:tcW w:w="1710" w:type="dxa"/>
            <w:vAlign w:val="bottom"/>
          </w:tcPr>
          <w:p w14:paraId="79EFBB88" w14:textId="77777777" w:rsidR="00B1385C" w:rsidRPr="008E4343" w:rsidRDefault="00B1385C" w:rsidP="00704C16">
            <w:pPr>
              <w:rPr>
                <w:rFonts w:ascii="Arial" w:hAnsi="Arial" w:cs="Arial"/>
                <w:b/>
                <w:sz w:val="16"/>
                <w:szCs w:val="16"/>
              </w:rPr>
            </w:pPr>
            <w:r w:rsidRPr="008E4343">
              <w:rPr>
                <w:rFonts w:ascii="Arial" w:hAnsi="Arial" w:cs="Arial"/>
                <w:b/>
                <w:sz w:val="16"/>
                <w:szCs w:val="16"/>
              </w:rPr>
              <w:t>Service</w:t>
            </w:r>
            <w:r w:rsidR="008E4343" w:rsidRPr="008E4343">
              <w:rPr>
                <w:rFonts w:ascii="Arial" w:hAnsi="Arial" w:cs="Arial"/>
                <w:b/>
                <w:sz w:val="16"/>
                <w:szCs w:val="16"/>
              </w:rPr>
              <w:t xml:space="preserve"> </w:t>
            </w:r>
            <w:r w:rsidRPr="008E4343">
              <w:rPr>
                <w:rFonts w:ascii="Arial" w:hAnsi="Arial" w:cs="Arial"/>
                <w:b/>
                <w:sz w:val="16"/>
                <w:szCs w:val="16"/>
              </w:rPr>
              <w:t>Category</w:t>
            </w:r>
          </w:p>
        </w:tc>
        <w:tc>
          <w:tcPr>
            <w:tcW w:w="990" w:type="dxa"/>
            <w:vAlign w:val="bottom"/>
          </w:tcPr>
          <w:p w14:paraId="7CFA5B3F"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 of Available Inpatient Beds</w:t>
            </w:r>
          </w:p>
        </w:tc>
        <w:tc>
          <w:tcPr>
            <w:tcW w:w="2459" w:type="dxa"/>
            <w:vAlign w:val="bottom"/>
          </w:tcPr>
          <w:p w14:paraId="2B8B700E"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Address of Service</w:t>
            </w:r>
          </w:p>
        </w:tc>
        <w:tc>
          <w:tcPr>
            <w:tcW w:w="990" w:type="dxa"/>
            <w:vAlign w:val="bottom"/>
          </w:tcPr>
          <w:p w14:paraId="1F569FC8"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Hours of Operation for o/p services</w:t>
            </w:r>
          </w:p>
        </w:tc>
        <w:tc>
          <w:tcPr>
            <w:tcW w:w="1221" w:type="dxa"/>
            <w:vAlign w:val="bottom"/>
          </w:tcPr>
          <w:p w14:paraId="593C7533"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Consolid</w:t>
            </w:r>
            <w:r w:rsidR="008E4343">
              <w:rPr>
                <w:rFonts w:ascii="Arial" w:hAnsi="Arial" w:cs="Arial"/>
                <w:b/>
                <w:sz w:val="16"/>
                <w:szCs w:val="16"/>
              </w:rPr>
              <w:t>ate</w:t>
            </w:r>
          </w:p>
        </w:tc>
        <w:tc>
          <w:tcPr>
            <w:tcW w:w="883" w:type="dxa"/>
            <w:vAlign w:val="bottom"/>
          </w:tcPr>
          <w:p w14:paraId="7F69128B"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Reduc</w:t>
            </w:r>
            <w:r w:rsidR="008E4343">
              <w:rPr>
                <w:rFonts w:ascii="Arial" w:hAnsi="Arial" w:cs="Arial"/>
                <w:b/>
                <w:sz w:val="16"/>
                <w:szCs w:val="16"/>
              </w:rPr>
              <w:t>e</w:t>
            </w:r>
          </w:p>
        </w:tc>
        <w:tc>
          <w:tcPr>
            <w:tcW w:w="1145" w:type="dxa"/>
            <w:vAlign w:val="bottom"/>
          </w:tcPr>
          <w:p w14:paraId="7CF969B6"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Eliminat</w:t>
            </w:r>
            <w:r w:rsidR="008E4343">
              <w:rPr>
                <w:rFonts w:ascii="Arial" w:hAnsi="Arial" w:cs="Arial"/>
                <w:b/>
                <w:sz w:val="16"/>
                <w:szCs w:val="16"/>
              </w:rPr>
              <w:t>e</w:t>
            </w:r>
          </w:p>
        </w:tc>
        <w:tc>
          <w:tcPr>
            <w:tcW w:w="883" w:type="dxa"/>
            <w:vAlign w:val="bottom"/>
          </w:tcPr>
          <w:p w14:paraId="075957D8"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Expand</w:t>
            </w:r>
          </w:p>
        </w:tc>
        <w:tc>
          <w:tcPr>
            <w:tcW w:w="856" w:type="dxa"/>
            <w:vAlign w:val="bottom"/>
          </w:tcPr>
          <w:p w14:paraId="098B9C2A" w14:textId="77777777" w:rsidR="00B1385C" w:rsidRPr="008E4343" w:rsidRDefault="00B1385C" w:rsidP="008E4343">
            <w:pPr>
              <w:jc w:val="center"/>
              <w:rPr>
                <w:rFonts w:ascii="Arial" w:hAnsi="Arial" w:cs="Arial"/>
                <w:b/>
                <w:sz w:val="16"/>
                <w:szCs w:val="16"/>
              </w:rPr>
            </w:pPr>
            <w:r w:rsidRPr="008E4343">
              <w:rPr>
                <w:rFonts w:ascii="Arial" w:hAnsi="Arial" w:cs="Arial"/>
                <w:b/>
                <w:sz w:val="16"/>
                <w:szCs w:val="16"/>
              </w:rPr>
              <w:t>New Service</w:t>
            </w:r>
          </w:p>
        </w:tc>
      </w:tr>
      <w:tr w:rsidR="008E4343" w:rsidRPr="004E5941" w14:paraId="74B758A0" w14:textId="77777777" w:rsidTr="008E4343">
        <w:trPr>
          <w:trHeight w:val="414"/>
          <w:jc w:val="center"/>
        </w:trPr>
        <w:tc>
          <w:tcPr>
            <w:tcW w:w="1710" w:type="dxa"/>
          </w:tcPr>
          <w:p w14:paraId="381F5960" w14:textId="77777777" w:rsidR="00B1385C" w:rsidRPr="008E4343" w:rsidRDefault="00B1385C" w:rsidP="00704C16">
            <w:pPr>
              <w:ind w:left="61"/>
              <w:rPr>
                <w:rFonts w:ascii="Arial" w:hAnsi="Arial" w:cs="Arial"/>
                <w:b/>
                <w:sz w:val="16"/>
                <w:szCs w:val="16"/>
              </w:rPr>
            </w:pPr>
            <w:r w:rsidRPr="008E4343">
              <w:rPr>
                <w:rFonts w:ascii="Arial" w:hAnsi="Arial" w:cs="Arial"/>
                <w:b/>
                <w:sz w:val="16"/>
                <w:szCs w:val="16"/>
              </w:rPr>
              <w:t xml:space="preserve">Inpatient </w:t>
            </w:r>
            <w:r w:rsidRPr="008E4343">
              <w:rPr>
                <w:rFonts w:ascii="Arial" w:hAnsi="Arial" w:cs="Arial"/>
                <w:sz w:val="16"/>
                <w:szCs w:val="16"/>
              </w:rPr>
              <w:t>(list existing &amp; planned)</w:t>
            </w:r>
          </w:p>
        </w:tc>
        <w:tc>
          <w:tcPr>
            <w:tcW w:w="990" w:type="dxa"/>
          </w:tcPr>
          <w:p w14:paraId="25B47EE9" w14:textId="77777777" w:rsidR="00B1385C" w:rsidRPr="004E5941" w:rsidRDefault="00B1385C" w:rsidP="00E86A58">
            <w:pPr>
              <w:rPr>
                <w:rFonts w:ascii="Arial" w:hAnsi="Arial" w:cs="Arial"/>
                <w:sz w:val="18"/>
                <w:szCs w:val="18"/>
              </w:rPr>
            </w:pPr>
          </w:p>
        </w:tc>
        <w:tc>
          <w:tcPr>
            <w:tcW w:w="2459" w:type="dxa"/>
          </w:tcPr>
          <w:p w14:paraId="18756B9E" w14:textId="77777777" w:rsidR="00B1385C" w:rsidRPr="004E5941" w:rsidRDefault="00B1385C" w:rsidP="00E86A58">
            <w:pPr>
              <w:rPr>
                <w:rFonts w:ascii="Arial" w:hAnsi="Arial" w:cs="Arial"/>
                <w:sz w:val="18"/>
                <w:szCs w:val="18"/>
              </w:rPr>
            </w:pPr>
          </w:p>
        </w:tc>
        <w:tc>
          <w:tcPr>
            <w:tcW w:w="990" w:type="dxa"/>
          </w:tcPr>
          <w:p w14:paraId="6BAE3E00" w14:textId="77777777" w:rsidR="00B1385C" w:rsidRPr="004E5941" w:rsidRDefault="00B1385C" w:rsidP="00E86A58">
            <w:pPr>
              <w:rPr>
                <w:rFonts w:ascii="Arial" w:hAnsi="Arial" w:cs="Arial"/>
                <w:sz w:val="18"/>
                <w:szCs w:val="18"/>
              </w:rPr>
            </w:pPr>
          </w:p>
        </w:tc>
        <w:tc>
          <w:tcPr>
            <w:tcW w:w="1221" w:type="dxa"/>
          </w:tcPr>
          <w:p w14:paraId="168D6948" w14:textId="77777777" w:rsidR="00B1385C" w:rsidRPr="004E5941" w:rsidRDefault="00B1385C" w:rsidP="00E86A58">
            <w:pPr>
              <w:rPr>
                <w:rFonts w:ascii="Arial" w:hAnsi="Arial" w:cs="Arial"/>
                <w:sz w:val="18"/>
                <w:szCs w:val="18"/>
              </w:rPr>
            </w:pPr>
          </w:p>
        </w:tc>
        <w:tc>
          <w:tcPr>
            <w:tcW w:w="883" w:type="dxa"/>
          </w:tcPr>
          <w:p w14:paraId="4A0CBC8F" w14:textId="77777777" w:rsidR="00B1385C" w:rsidRPr="004E5941" w:rsidRDefault="00B1385C" w:rsidP="00E86A58">
            <w:pPr>
              <w:rPr>
                <w:rFonts w:ascii="Arial" w:hAnsi="Arial" w:cs="Arial"/>
                <w:sz w:val="18"/>
                <w:szCs w:val="18"/>
              </w:rPr>
            </w:pPr>
          </w:p>
        </w:tc>
        <w:tc>
          <w:tcPr>
            <w:tcW w:w="1145" w:type="dxa"/>
          </w:tcPr>
          <w:p w14:paraId="65AA85C6" w14:textId="77777777" w:rsidR="00B1385C" w:rsidRPr="004E5941" w:rsidRDefault="00B1385C" w:rsidP="00E86A58">
            <w:pPr>
              <w:rPr>
                <w:rFonts w:ascii="Arial" w:hAnsi="Arial" w:cs="Arial"/>
                <w:sz w:val="18"/>
                <w:szCs w:val="18"/>
              </w:rPr>
            </w:pPr>
          </w:p>
        </w:tc>
        <w:tc>
          <w:tcPr>
            <w:tcW w:w="883" w:type="dxa"/>
          </w:tcPr>
          <w:p w14:paraId="59DAF63D" w14:textId="77777777" w:rsidR="00B1385C" w:rsidRPr="004E5941" w:rsidRDefault="00B1385C" w:rsidP="00E86A58">
            <w:pPr>
              <w:rPr>
                <w:rFonts w:ascii="Arial" w:hAnsi="Arial" w:cs="Arial"/>
                <w:sz w:val="18"/>
                <w:szCs w:val="18"/>
              </w:rPr>
            </w:pPr>
          </w:p>
        </w:tc>
        <w:tc>
          <w:tcPr>
            <w:tcW w:w="856" w:type="dxa"/>
          </w:tcPr>
          <w:p w14:paraId="40255EEC" w14:textId="77777777" w:rsidR="00B1385C" w:rsidRPr="004E5941" w:rsidRDefault="00B1385C" w:rsidP="00E86A58">
            <w:pPr>
              <w:rPr>
                <w:rFonts w:ascii="Arial" w:hAnsi="Arial" w:cs="Arial"/>
                <w:sz w:val="18"/>
                <w:szCs w:val="18"/>
              </w:rPr>
            </w:pPr>
          </w:p>
        </w:tc>
      </w:tr>
      <w:tr w:rsidR="008E4343" w:rsidRPr="004E5941" w14:paraId="52B92298" w14:textId="77777777" w:rsidTr="008E4343">
        <w:trPr>
          <w:trHeight w:val="414"/>
          <w:jc w:val="center"/>
        </w:trPr>
        <w:tc>
          <w:tcPr>
            <w:tcW w:w="1710" w:type="dxa"/>
          </w:tcPr>
          <w:p w14:paraId="38CFEA9C" w14:textId="77777777" w:rsidR="00B1385C" w:rsidRPr="008E4343" w:rsidRDefault="00B1385C" w:rsidP="00E86A58">
            <w:pPr>
              <w:rPr>
                <w:rFonts w:ascii="Arial" w:hAnsi="Arial" w:cs="Arial"/>
                <w:sz w:val="16"/>
                <w:szCs w:val="16"/>
              </w:rPr>
            </w:pPr>
          </w:p>
        </w:tc>
        <w:tc>
          <w:tcPr>
            <w:tcW w:w="990" w:type="dxa"/>
          </w:tcPr>
          <w:p w14:paraId="1B683F83" w14:textId="77777777" w:rsidR="00B1385C" w:rsidRPr="004E5941" w:rsidRDefault="00B1385C" w:rsidP="00E86A58">
            <w:pPr>
              <w:rPr>
                <w:rFonts w:ascii="Arial" w:hAnsi="Arial" w:cs="Arial"/>
                <w:sz w:val="18"/>
                <w:szCs w:val="18"/>
              </w:rPr>
            </w:pPr>
          </w:p>
        </w:tc>
        <w:tc>
          <w:tcPr>
            <w:tcW w:w="2459" w:type="dxa"/>
          </w:tcPr>
          <w:p w14:paraId="09593A18" w14:textId="77777777" w:rsidR="00B1385C" w:rsidRPr="004E5941" w:rsidRDefault="00B1385C" w:rsidP="00E86A58">
            <w:pPr>
              <w:rPr>
                <w:rFonts w:ascii="Arial" w:hAnsi="Arial" w:cs="Arial"/>
                <w:sz w:val="18"/>
                <w:szCs w:val="18"/>
              </w:rPr>
            </w:pPr>
          </w:p>
        </w:tc>
        <w:tc>
          <w:tcPr>
            <w:tcW w:w="990" w:type="dxa"/>
          </w:tcPr>
          <w:p w14:paraId="3F16525B" w14:textId="77777777" w:rsidR="00B1385C" w:rsidRPr="004E5941" w:rsidRDefault="00B1385C" w:rsidP="00E86A58">
            <w:pPr>
              <w:rPr>
                <w:rFonts w:ascii="Arial" w:hAnsi="Arial" w:cs="Arial"/>
                <w:sz w:val="18"/>
                <w:szCs w:val="18"/>
              </w:rPr>
            </w:pPr>
          </w:p>
        </w:tc>
        <w:tc>
          <w:tcPr>
            <w:tcW w:w="1221" w:type="dxa"/>
          </w:tcPr>
          <w:p w14:paraId="56624A45" w14:textId="77777777" w:rsidR="00B1385C" w:rsidRPr="004E5941" w:rsidRDefault="00B1385C" w:rsidP="00E86A58">
            <w:pPr>
              <w:rPr>
                <w:rFonts w:ascii="Arial" w:hAnsi="Arial" w:cs="Arial"/>
                <w:sz w:val="18"/>
                <w:szCs w:val="18"/>
              </w:rPr>
            </w:pPr>
          </w:p>
        </w:tc>
        <w:tc>
          <w:tcPr>
            <w:tcW w:w="883" w:type="dxa"/>
          </w:tcPr>
          <w:p w14:paraId="13C81169" w14:textId="77777777" w:rsidR="00B1385C" w:rsidRPr="004E5941" w:rsidRDefault="00B1385C" w:rsidP="00E86A58">
            <w:pPr>
              <w:rPr>
                <w:rFonts w:ascii="Arial" w:hAnsi="Arial" w:cs="Arial"/>
                <w:sz w:val="18"/>
                <w:szCs w:val="18"/>
              </w:rPr>
            </w:pPr>
          </w:p>
        </w:tc>
        <w:tc>
          <w:tcPr>
            <w:tcW w:w="1145" w:type="dxa"/>
          </w:tcPr>
          <w:p w14:paraId="7D50A289" w14:textId="77777777" w:rsidR="00B1385C" w:rsidRPr="004E5941" w:rsidRDefault="00B1385C" w:rsidP="00E86A58">
            <w:pPr>
              <w:rPr>
                <w:rFonts w:ascii="Arial" w:hAnsi="Arial" w:cs="Arial"/>
                <w:sz w:val="18"/>
                <w:szCs w:val="18"/>
              </w:rPr>
            </w:pPr>
          </w:p>
        </w:tc>
        <w:tc>
          <w:tcPr>
            <w:tcW w:w="883" w:type="dxa"/>
          </w:tcPr>
          <w:p w14:paraId="19786738" w14:textId="77777777" w:rsidR="00B1385C" w:rsidRPr="004E5941" w:rsidRDefault="00B1385C" w:rsidP="00E86A58">
            <w:pPr>
              <w:rPr>
                <w:rFonts w:ascii="Arial" w:hAnsi="Arial" w:cs="Arial"/>
                <w:sz w:val="18"/>
                <w:szCs w:val="18"/>
              </w:rPr>
            </w:pPr>
          </w:p>
        </w:tc>
        <w:tc>
          <w:tcPr>
            <w:tcW w:w="856" w:type="dxa"/>
          </w:tcPr>
          <w:p w14:paraId="3B1C9627" w14:textId="77777777" w:rsidR="00B1385C" w:rsidRPr="004E5941" w:rsidRDefault="00B1385C" w:rsidP="00E86A58">
            <w:pPr>
              <w:rPr>
                <w:rFonts w:ascii="Arial" w:hAnsi="Arial" w:cs="Arial"/>
                <w:sz w:val="18"/>
                <w:szCs w:val="18"/>
              </w:rPr>
            </w:pPr>
          </w:p>
        </w:tc>
      </w:tr>
      <w:tr w:rsidR="008E4343" w:rsidRPr="004E5941" w14:paraId="200B45F7" w14:textId="77777777" w:rsidTr="008E4343">
        <w:trPr>
          <w:trHeight w:val="414"/>
          <w:jc w:val="center"/>
        </w:trPr>
        <w:tc>
          <w:tcPr>
            <w:tcW w:w="1710" w:type="dxa"/>
          </w:tcPr>
          <w:p w14:paraId="2371058D" w14:textId="77777777" w:rsidR="00B1385C" w:rsidRPr="008E4343" w:rsidRDefault="00B1385C" w:rsidP="00E86A58">
            <w:pPr>
              <w:rPr>
                <w:rFonts w:ascii="Arial" w:hAnsi="Arial" w:cs="Arial"/>
                <w:sz w:val="16"/>
                <w:szCs w:val="16"/>
              </w:rPr>
            </w:pPr>
          </w:p>
        </w:tc>
        <w:tc>
          <w:tcPr>
            <w:tcW w:w="990" w:type="dxa"/>
          </w:tcPr>
          <w:p w14:paraId="41EEAE04" w14:textId="77777777" w:rsidR="00B1385C" w:rsidRPr="004E5941" w:rsidRDefault="00B1385C" w:rsidP="00E86A58">
            <w:pPr>
              <w:rPr>
                <w:rFonts w:ascii="Arial" w:hAnsi="Arial" w:cs="Arial"/>
                <w:sz w:val="18"/>
                <w:szCs w:val="18"/>
              </w:rPr>
            </w:pPr>
          </w:p>
        </w:tc>
        <w:tc>
          <w:tcPr>
            <w:tcW w:w="2459" w:type="dxa"/>
          </w:tcPr>
          <w:p w14:paraId="7C96A757" w14:textId="77777777" w:rsidR="00B1385C" w:rsidRPr="004E5941" w:rsidRDefault="00B1385C" w:rsidP="00E86A58">
            <w:pPr>
              <w:rPr>
                <w:rFonts w:ascii="Arial" w:hAnsi="Arial" w:cs="Arial"/>
                <w:sz w:val="18"/>
                <w:szCs w:val="18"/>
              </w:rPr>
            </w:pPr>
          </w:p>
        </w:tc>
        <w:tc>
          <w:tcPr>
            <w:tcW w:w="990" w:type="dxa"/>
          </w:tcPr>
          <w:p w14:paraId="3A9EB748" w14:textId="77777777" w:rsidR="00B1385C" w:rsidRPr="004E5941" w:rsidRDefault="00B1385C" w:rsidP="00E86A58">
            <w:pPr>
              <w:rPr>
                <w:rFonts w:ascii="Arial" w:hAnsi="Arial" w:cs="Arial"/>
                <w:sz w:val="18"/>
                <w:szCs w:val="18"/>
              </w:rPr>
            </w:pPr>
          </w:p>
        </w:tc>
        <w:tc>
          <w:tcPr>
            <w:tcW w:w="1221" w:type="dxa"/>
          </w:tcPr>
          <w:p w14:paraId="75EA169A" w14:textId="77777777" w:rsidR="00B1385C" w:rsidRPr="004E5941" w:rsidRDefault="00B1385C" w:rsidP="00E86A58">
            <w:pPr>
              <w:rPr>
                <w:rFonts w:ascii="Arial" w:hAnsi="Arial" w:cs="Arial"/>
                <w:sz w:val="18"/>
                <w:szCs w:val="18"/>
              </w:rPr>
            </w:pPr>
          </w:p>
        </w:tc>
        <w:tc>
          <w:tcPr>
            <w:tcW w:w="883" w:type="dxa"/>
          </w:tcPr>
          <w:p w14:paraId="3071FCCB" w14:textId="77777777" w:rsidR="00B1385C" w:rsidRPr="004E5941" w:rsidRDefault="00B1385C" w:rsidP="00E86A58">
            <w:pPr>
              <w:rPr>
                <w:rFonts w:ascii="Arial" w:hAnsi="Arial" w:cs="Arial"/>
                <w:sz w:val="18"/>
                <w:szCs w:val="18"/>
              </w:rPr>
            </w:pPr>
          </w:p>
        </w:tc>
        <w:tc>
          <w:tcPr>
            <w:tcW w:w="1145" w:type="dxa"/>
          </w:tcPr>
          <w:p w14:paraId="1FFBD27D" w14:textId="77777777" w:rsidR="00B1385C" w:rsidRPr="004E5941" w:rsidRDefault="00B1385C" w:rsidP="00E86A58">
            <w:pPr>
              <w:rPr>
                <w:rFonts w:ascii="Arial" w:hAnsi="Arial" w:cs="Arial"/>
                <w:sz w:val="18"/>
                <w:szCs w:val="18"/>
              </w:rPr>
            </w:pPr>
          </w:p>
        </w:tc>
        <w:tc>
          <w:tcPr>
            <w:tcW w:w="883" w:type="dxa"/>
          </w:tcPr>
          <w:p w14:paraId="1AC6B79D" w14:textId="77777777" w:rsidR="00B1385C" w:rsidRPr="004E5941" w:rsidRDefault="00B1385C" w:rsidP="00E86A58">
            <w:pPr>
              <w:rPr>
                <w:rFonts w:ascii="Arial" w:hAnsi="Arial" w:cs="Arial"/>
                <w:sz w:val="18"/>
                <w:szCs w:val="18"/>
              </w:rPr>
            </w:pPr>
          </w:p>
        </w:tc>
        <w:tc>
          <w:tcPr>
            <w:tcW w:w="856" w:type="dxa"/>
          </w:tcPr>
          <w:p w14:paraId="547ED056" w14:textId="77777777" w:rsidR="00B1385C" w:rsidRPr="004E5941" w:rsidRDefault="00B1385C" w:rsidP="00E86A58">
            <w:pPr>
              <w:rPr>
                <w:rFonts w:ascii="Arial" w:hAnsi="Arial" w:cs="Arial"/>
                <w:sz w:val="18"/>
                <w:szCs w:val="18"/>
              </w:rPr>
            </w:pPr>
          </w:p>
        </w:tc>
      </w:tr>
      <w:tr w:rsidR="008E4343" w:rsidRPr="00F478E7" w14:paraId="0CFA29CA" w14:textId="77777777" w:rsidTr="008E4343">
        <w:trPr>
          <w:trHeight w:val="414"/>
          <w:jc w:val="center"/>
        </w:trPr>
        <w:tc>
          <w:tcPr>
            <w:tcW w:w="1710" w:type="dxa"/>
          </w:tcPr>
          <w:p w14:paraId="6B87DC96" w14:textId="77777777" w:rsidR="00B1385C" w:rsidRPr="008E4343" w:rsidRDefault="00B1385C" w:rsidP="00704C16">
            <w:pPr>
              <w:ind w:left="61"/>
              <w:rPr>
                <w:rFonts w:ascii="Arial" w:hAnsi="Arial" w:cs="Arial"/>
                <w:b/>
                <w:sz w:val="16"/>
                <w:szCs w:val="16"/>
              </w:rPr>
            </w:pPr>
            <w:r w:rsidRPr="008E4343">
              <w:rPr>
                <w:rFonts w:ascii="Arial" w:hAnsi="Arial" w:cs="Arial"/>
                <w:b/>
                <w:sz w:val="16"/>
                <w:szCs w:val="16"/>
              </w:rPr>
              <w:lastRenderedPageBreak/>
              <w:t xml:space="preserve">Outpatient </w:t>
            </w:r>
            <w:r w:rsidRPr="008E4343">
              <w:rPr>
                <w:rFonts w:ascii="Arial" w:hAnsi="Arial" w:cs="Arial"/>
                <w:sz w:val="16"/>
                <w:szCs w:val="16"/>
              </w:rPr>
              <w:t>(list existing &amp; planned)</w:t>
            </w:r>
          </w:p>
        </w:tc>
        <w:tc>
          <w:tcPr>
            <w:tcW w:w="990" w:type="dxa"/>
          </w:tcPr>
          <w:p w14:paraId="562647C0" w14:textId="77777777" w:rsidR="00B1385C" w:rsidRPr="00F478E7" w:rsidRDefault="00B1385C" w:rsidP="00E86A58">
            <w:pPr>
              <w:rPr>
                <w:rFonts w:ascii="Arial" w:hAnsi="Arial" w:cs="Arial"/>
                <w:sz w:val="18"/>
                <w:szCs w:val="18"/>
              </w:rPr>
            </w:pPr>
          </w:p>
        </w:tc>
        <w:tc>
          <w:tcPr>
            <w:tcW w:w="2459" w:type="dxa"/>
          </w:tcPr>
          <w:p w14:paraId="159B61E6" w14:textId="77777777" w:rsidR="00B1385C" w:rsidRPr="00F478E7" w:rsidRDefault="00B1385C" w:rsidP="00E86A58">
            <w:pPr>
              <w:rPr>
                <w:rFonts w:ascii="Arial" w:hAnsi="Arial" w:cs="Arial"/>
                <w:sz w:val="18"/>
                <w:szCs w:val="18"/>
              </w:rPr>
            </w:pPr>
          </w:p>
        </w:tc>
        <w:tc>
          <w:tcPr>
            <w:tcW w:w="990" w:type="dxa"/>
          </w:tcPr>
          <w:p w14:paraId="05078388" w14:textId="77777777" w:rsidR="00B1385C" w:rsidRPr="00F478E7" w:rsidRDefault="00B1385C" w:rsidP="00E86A58">
            <w:pPr>
              <w:rPr>
                <w:rFonts w:ascii="Arial" w:hAnsi="Arial" w:cs="Arial"/>
                <w:sz w:val="18"/>
                <w:szCs w:val="18"/>
              </w:rPr>
            </w:pPr>
          </w:p>
        </w:tc>
        <w:tc>
          <w:tcPr>
            <w:tcW w:w="1221" w:type="dxa"/>
          </w:tcPr>
          <w:p w14:paraId="0C4DBD1E" w14:textId="77777777" w:rsidR="00B1385C" w:rsidRPr="00F478E7" w:rsidRDefault="00B1385C" w:rsidP="00E86A58">
            <w:pPr>
              <w:rPr>
                <w:rFonts w:ascii="Arial" w:hAnsi="Arial" w:cs="Arial"/>
                <w:sz w:val="18"/>
                <w:szCs w:val="18"/>
              </w:rPr>
            </w:pPr>
          </w:p>
        </w:tc>
        <w:tc>
          <w:tcPr>
            <w:tcW w:w="883" w:type="dxa"/>
          </w:tcPr>
          <w:p w14:paraId="1D5CF108" w14:textId="77777777" w:rsidR="00B1385C" w:rsidRPr="00F478E7" w:rsidRDefault="00B1385C" w:rsidP="00E86A58">
            <w:pPr>
              <w:rPr>
                <w:rFonts w:ascii="Arial" w:hAnsi="Arial" w:cs="Arial"/>
                <w:sz w:val="18"/>
                <w:szCs w:val="18"/>
              </w:rPr>
            </w:pPr>
          </w:p>
        </w:tc>
        <w:tc>
          <w:tcPr>
            <w:tcW w:w="1145" w:type="dxa"/>
          </w:tcPr>
          <w:p w14:paraId="11977E2D" w14:textId="77777777" w:rsidR="00B1385C" w:rsidRPr="00F478E7" w:rsidRDefault="00B1385C" w:rsidP="00E86A58">
            <w:pPr>
              <w:rPr>
                <w:rFonts w:ascii="Arial" w:hAnsi="Arial" w:cs="Arial"/>
                <w:sz w:val="18"/>
                <w:szCs w:val="18"/>
              </w:rPr>
            </w:pPr>
          </w:p>
        </w:tc>
        <w:tc>
          <w:tcPr>
            <w:tcW w:w="883" w:type="dxa"/>
          </w:tcPr>
          <w:p w14:paraId="7BD035A6" w14:textId="77777777" w:rsidR="00B1385C" w:rsidRPr="00F478E7" w:rsidRDefault="00B1385C" w:rsidP="00E86A58">
            <w:pPr>
              <w:rPr>
                <w:rFonts w:ascii="Arial" w:hAnsi="Arial" w:cs="Arial"/>
                <w:sz w:val="18"/>
                <w:szCs w:val="18"/>
              </w:rPr>
            </w:pPr>
          </w:p>
        </w:tc>
        <w:tc>
          <w:tcPr>
            <w:tcW w:w="856" w:type="dxa"/>
          </w:tcPr>
          <w:p w14:paraId="7DA70F12" w14:textId="77777777" w:rsidR="00B1385C" w:rsidRPr="00F478E7" w:rsidRDefault="00B1385C" w:rsidP="00E86A58">
            <w:pPr>
              <w:rPr>
                <w:rFonts w:ascii="Arial" w:hAnsi="Arial" w:cs="Arial"/>
                <w:sz w:val="18"/>
                <w:szCs w:val="18"/>
              </w:rPr>
            </w:pPr>
          </w:p>
        </w:tc>
      </w:tr>
      <w:tr w:rsidR="008E4343" w:rsidRPr="00F478E7" w14:paraId="32D71C77" w14:textId="77777777" w:rsidTr="008E4343">
        <w:trPr>
          <w:trHeight w:val="414"/>
          <w:jc w:val="center"/>
        </w:trPr>
        <w:tc>
          <w:tcPr>
            <w:tcW w:w="1710" w:type="dxa"/>
          </w:tcPr>
          <w:p w14:paraId="7421F4C9" w14:textId="77777777" w:rsidR="00B1385C" w:rsidRPr="008E4343" w:rsidRDefault="00B1385C" w:rsidP="00E86A58">
            <w:pPr>
              <w:rPr>
                <w:rFonts w:ascii="Arial" w:hAnsi="Arial" w:cs="Arial"/>
                <w:sz w:val="16"/>
                <w:szCs w:val="16"/>
              </w:rPr>
            </w:pPr>
          </w:p>
        </w:tc>
        <w:tc>
          <w:tcPr>
            <w:tcW w:w="990" w:type="dxa"/>
          </w:tcPr>
          <w:p w14:paraId="55B8AB05" w14:textId="77777777" w:rsidR="00B1385C" w:rsidRPr="00F478E7" w:rsidRDefault="00B1385C" w:rsidP="00E86A58">
            <w:pPr>
              <w:rPr>
                <w:rFonts w:ascii="Arial" w:hAnsi="Arial" w:cs="Arial"/>
                <w:sz w:val="18"/>
                <w:szCs w:val="18"/>
              </w:rPr>
            </w:pPr>
          </w:p>
        </w:tc>
        <w:tc>
          <w:tcPr>
            <w:tcW w:w="2459" w:type="dxa"/>
          </w:tcPr>
          <w:p w14:paraId="2885BD27" w14:textId="77777777" w:rsidR="00B1385C" w:rsidRPr="00F478E7" w:rsidRDefault="00B1385C" w:rsidP="00E86A58">
            <w:pPr>
              <w:rPr>
                <w:rFonts w:ascii="Arial" w:hAnsi="Arial" w:cs="Arial"/>
                <w:sz w:val="18"/>
                <w:szCs w:val="18"/>
              </w:rPr>
            </w:pPr>
          </w:p>
        </w:tc>
        <w:tc>
          <w:tcPr>
            <w:tcW w:w="990" w:type="dxa"/>
          </w:tcPr>
          <w:p w14:paraId="2DB64EF2" w14:textId="77777777" w:rsidR="00B1385C" w:rsidRPr="00F478E7" w:rsidRDefault="00B1385C" w:rsidP="00E86A58">
            <w:pPr>
              <w:rPr>
                <w:rFonts w:ascii="Arial" w:hAnsi="Arial" w:cs="Arial"/>
                <w:sz w:val="18"/>
                <w:szCs w:val="18"/>
              </w:rPr>
            </w:pPr>
          </w:p>
        </w:tc>
        <w:tc>
          <w:tcPr>
            <w:tcW w:w="1221" w:type="dxa"/>
          </w:tcPr>
          <w:p w14:paraId="45FF6238" w14:textId="77777777" w:rsidR="00B1385C" w:rsidRPr="00F478E7" w:rsidRDefault="00B1385C" w:rsidP="00E86A58">
            <w:pPr>
              <w:rPr>
                <w:rFonts w:ascii="Arial" w:hAnsi="Arial" w:cs="Arial"/>
                <w:sz w:val="18"/>
                <w:szCs w:val="18"/>
              </w:rPr>
            </w:pPr>
          </w:p>
        </w:tc>
        <w:tc>
          <w:tcPr>
            <w:tcW w:w="883" w:type="dxa"/>
          </w:tcPr>
          <w:p w14:paraId="7167E30B" w14:textId="77777777" w:rsidR="00B1385C" w:rsidRPr="00F478E7" w:rsidRDefault="00B1385C" w:rsidP="00E86A58">
            <w:pPr>
              <w:rPr>
                <w:rFonts w:ascii="Arial" w:hAnsi="Arial" w:cs="Arial"/>
                <w:sz w:val="18"/>
                <w:szCs w:val="18"/>
              </w:rPr>
            </w:pPr>
          </w:p>
        </w:tc>
        <w:tc>
          <w:tcPr>
            <w:tcW w:w="1145" w:type="dxa"/>
          </w:tcPr>
          <w:p w14:paraId="397E21FF" w14:textId="77777777" w:rsidR="00B1385C" w:rsidRPr="00F478E7" w:rsidRDefault="00B1385C" w:rsidP="00E86A58">
            <w:pPr>
              <w:rPr>
                <w:rFonts w:ascii="Arial" w:hAnsi="Arial" w:cs="Arial"/>
                <w:sz w:val="18"/>
                <w:szCs w:val="18"/>
              </w:rPr>
            </w:pPr>
          </w:p>
        </w:tc>
        <w:tc>
          <w:tcPr>
            <w:tcW w:w="883" w:type="dxa"/>
          </w:tcPr>
          <w:p w14:paraId="36EAF700" w14:textId="77777777" w:rsidR="00B1385C" w:rsidRPr="00F478E7" w:rsidRDefault="00B1385C" w:rsidP="00E86A58">
            <w:pPr>
              <w:rPr>
                <w:rFonts w:ascii="Arial" w:hAnsi="Arial" w:cs="Arial"/>
                <w:sz w:val="18"/>
                <w:szCs w:val="18"/>
              </w:rPr>
            </w:pPr>
          </w:p>
        </w:tc>
        <w:tc>
          <w:tcPr>
            <w:tcW w:w="856" w:type="dxa"/>
          </w:tcPr>
          <w:p w14:paraId="6F1279CA" w14:textId="77777777" w:rsidR="00B1385C" w:rsidRPr="00F478E7" w:rsidRDefault="00B1385C" w:rsidP="00E86A58">
            <w:pPr>
              <w:rPr>
                <w:rFonts w:ascii="Arial" w:hAnsi="Arial" w:cs="Arial"/>
                <w:sz w:val="18"/>
                <w:szCs w:val="18"/>
              </w:rPr>
            </w:pPr>
          </w:p>
        </w:tc>
      </w:tr>
      <w:tr w:rsidR="008E4343" w:rsidRPr="00F478E7" w14:paraId="1B9FFA3A" w14:textId="77777777" w:rsidTr="008E4343">
        <w:trPr>
          <w:trHeight w:val="414"/>
          <w:jc w:val="center"/>
        </w:trPr>
        <w:tc>
          <w:tcPr>
            <w:tcW w:w="1710" w:type="dxa"/>
          </w:tcPr>
          <w:p w14:paraId="016BD23B" w14:textId="77777777" w:rsidR="00B1385C" w:rsidRPr="0043361F" w:rsidRDefault="00B1385C" w:rsidP="00E86A58">
            <w:pPr>
              <w:rPr>
                <w:rFonts w:ascii="Arial" w:hAnsi="Arial" w:cs="Arial"/>
                <w:sz w:val="18"/>
                <w:szCs w:val="18"/>
              </w:rPr>
            </w:pPr>
          </w:p>
        </w:tc>
        <w:tc>
          <w:tcPr>
            <w:tcW w:w="990" w:type="dxa"/>
          </w:tcPr>
          <w:p w14:paraId="206CE279" w14:textId="77777777" w:rsidR="00B1385C" w:rsidRPr="00F478E7" w:rsidRDefault="00B1385C" w:rsidP="00E86A58">
            <w:pPr>
              <w:rPr>
                <w:rFonts w:ascii="Arial" w:hAnsi="Arial" w:cs="Arial"/>
                <w:sz w:val="18"/>
                <w:szCs w:val="18"/>
              </w:rPr>
            </w:pPr>
          </w:p>
        </w:tc>
        <w:tc>
          <w:tcPr>
            <w:tcW w:w="2459" w:type="dxa"/>
          </w:tcPr>
          <w:p w14:paraId="0C3908EA" w14:textId="77777777" w:rsidR="00B1385C" w:rsidRPr="00F478E7" w:rsidRDefault="00B1385C" w:rsidP="00E86A58">
            <w:pPr>
              <w:rPr>
                <w:rFonts w:ascii="Arial" w:hAnsi="Arial" w:cs="Arial"/>
                <w:sz w:val="18"/>
                <w:szCs w:val="18"/>
              </w:rPr>
            </w:pPr>
          </w:p>
        </w:tc>
        <w:tc>
          <w:tcPr>
            <w:tcW w:w="990" w:type="dxa"/>
          </w:tcPr>
          <w:p w14:paraId="0317A688" w14:textId="77777777" w:rsidR="00B1385C" w:rsidRPr="00F478E7" w:rsidRDefault="00B1385C" w:rsidP="00E86A58">
            <w:pPr>
              <w:rPr>
                <w:rFonts w:ascii="Arial" w:hAnsi="Arial" w:cs="Arial"/>
                <w:sz w:val="18"/>
                <w:szCs w:val="18"/>
              </w:rPr>
            </w:pPr>
          </w:p>
        </w:tc>
        <w:tc>
          <w:tcPr>
            <w:tcW w:w="1221" w:type="dxa"/>
          </w:tcPr>
          <w:p w14:paraId="3D5C5D00" w14:textId="77777777" w:rsidR="00B1385C" w:rsidRPr="00F478E7" w:rsidRDefault="00B1385C" w:rsidP="00E86A58">
            <w:pPr>
              <w:rPr>
                <w:rFonts w:ascii="Arial" w:hAnsi="Arial" w:cs="Arial"/>
                <w:sz w:val="18"/>
                <w:szCs w:val="18"/>
              </w:rPr>
            </w:pPr>
          </w:p>
        </w:tc>
        <w:tc>
          <w:tcPr>
            <w:tcW w:w="883" w:type="dxa"/>
          </w:tcPr>
          <w:p w14:paraId="1B68A3EE" w14:textId="77777777" w:rsidR="00B1385C" w:rsidRPr="00F478E7" w:rsidRDefault="00B1385C" w:rsidP="00E86A58">
            <w:pPr>
              <w:rPr>
                <w:rFonts w:ascii="Arial" w:hAnsi="Arial" w:cs="Arial"/>
                <w:sz w:val="18"/>
                <w:szCs w:val="18"/>
              </w:rPr>
            </w:pPr>
          </w:p>
        </w:tc>
        <w:tc>
          <w:tcPr>
            <w:tcW w:w="1145" w:type="dxa"/>
          </w:tcPr>
          <w:p w14:paraId="1865A8DF" w14:textId="77777777" w:rsidR="00B1385C" w:rsidRPr="00F478E7" w:rsidRDefault="00B1385C" w:rsidP="00E86A58">
            <w:pPr>
              <w:rPr>
                <w:rFonts w:ascii="Arial" w:hAnsi="Arial" w:cs="Arial"/>
                <w:sz w:val="18"/>
                <w:szCs w:val="18"/>
              </w:rPr>
            </w:pPr>
          </w:p>
        </w:tc>
        <w:tc>
          <w:tcPr>
            <w:tcW w:w="883" w:type="dxa"/>
          </w:tcPr>
          <w:p w14:paraId="0F0C2A76" w14:textId="77777777" w:rsidR="00B1385C" w:rsidRPr="00F478E7" w:rsidRDefault="00B1385C" w:rsidP="00E86A58">
            <w:pPr>
              <w:rPr>
                <w:rFonts w:ascii="Arial" w:hAnsi="Arial" w:cs="Arial"/>
                <w:sz w:val="18"/>
                <w:szCs w:val="18"/>
              </w:rPr>
            </w:pPr>
          </w:p>
        </w:tc>
        <w:tc>
          <w:tcPr>
            <w:tcW w:w="856" w:type="dxa"/>
          </w:tcPr>
          <w:p w14:paraId="60C5B43A" w14:textId="77777777" w:rsidR="00B1385C" w:rsidRPr="00F478E7" w:rsidRDefault="00B1385C" w:rsidP="00E86A58">
            <w:pPr>
              <w:rPr>
                <w:rFonts w:ascii="Arial" w:hAnsi="Arial" w:cs="Arial"/>
                <w:sz w:val="18"/>
                <w:szCs w:val="18"/>
              </w:rPr>
            </w:pPr>
          </w:p>
        </w:tc>
      </w:tr>
    </w:tbl>
    <w:p w14:paraId="634F3EC9" w14:textId="77777777" w:rsidR="00A60BCA" w:rsidRDefault="00A60BCA" w:rsidP="00A60BCA">
      <w:pPr>
        <w:pStyle w:val="ListParagraph"/>
        <w:rPr>
          <w:rFonts w:ascii="Arial" w:hAnsi="Arial" w:cs="Arial"/>
          <w:sz w:val="22"/>
          <w:szCs w:val="22"/>
        </w:rPr>
      </w:pPr>
    </w:p>
    <w:p w14:paraId="72289C4D" w14:textId="77777777" w:rsidR="00F36013" w:rsidRPr="00907190" w:rsidRDefault="00F36013" w:rsidP="008B6252">
      <w:pPr>
        <w:pStyle w:val="ListParagraph"/>
        <w:numPr>
          <w:ilvl w:val="0"/>
          <w:numId w:val="26"/>
        </w:numPr>
        <w:rPr>
          <w:rFonts w:ascii="Arial" w:hAnsi="Arial" w:cs="Arial"/>
          <w:sz w:val="22"/>
          <w:szCs w:val="22"/>
        </w:rPr>
      </w:pPr>
      <w:r w:rsidRPr="00907190">
        <w:rPr>
          <w:rFonts w:ascii="Arial" w:hAnsi="Arial" w:cs="Arial"/>
          <w:sz w:val="22"/>
          <w:szCs w:val="22"/>
        </w:rPr>
        <w:t>Provide a detailed explanation of any planned staffing changes following the hospital’s transfer of ownership and discuss how these changes will impact the accessibility, quality and affordability of care.</w:t>
      </w:r>
    </w:p>
    <w:p w14:paraId="1B013CC5" w14:textId="77777777" w:rsidR="00F36013" w:rsidRPr="00F36013" w:rsidRDefault="00F36013" w:rsidP="00F36013">
      <w:pPr>
        <w:pStyle w:val="ListParagraph"/>
        <w:rPr>
          <w:rFonts w:ascii="Arial" w:hAnsi="Arial" w:cs="Arial"/>
          <w:sz w:val="22"/>
          <w:szCs w:val="22"/>
        </w:rPr>
      </w:pPr>
    </w:p>
    <w:p w14:paraId="198522B7" w14:textId="77777777" w:rsidR="00F23674" w:rsidRPr="008B0AC7" w:rsidRDefault="0048209F" w:rsidP="008B6252">
      <w:pPr>
        <w:pStyle w:val="ListParagraph"/>
        <w:numPr>
          <w:ilvl w:val="0"/>
          <w:numId w:val="26"/>
        </w:numPr>
        <w:rPr>
          <w:rFonts w:ascii="Arial" w:hAnsi="Arial" w:cs="Arial"/>
          <w:sz w:val="22"/>
          <w:szCs w:val="22"/>
        </w:rPr>
      </w:pPr>
      <w:r>
        <w:rPr>
          <w:rFonts w:ascii="Arial" w:hAnsi="Arial" w:cs="Arial"/>
          <w:sz w:val="22"/>
          <w:szCs w:val="22"/>
        </w:rPr>
        <w:t>Explain in detail h</w:t>
      </w:r>
      <w:r w:rsidR="00F23674" w:rsidRPr="008B0AC7">
        <w:rPr>
          <w:rFonts w:ascii="Arial" w:hAnsi="Arial" w:cs="Arial"/>
          <w:sz w:val="22"/>
          <w:szCs w:val="22"/>
        </w:rPr>
        <w:t xml:space="preserve">ow this proposal </w:t>
      </w:r>
      <w:r>
        <w:rPr>
          <w:rFonts w:ascii="Arial" w:hAnsi="Arial" w:cs="Arial"/>
          <w:sz w:val="22"/>
          <w:szCs w:val="22"/>
        </w:rPr>
        <w:t xml:space="preserve">will </w:t>
      </w:r>
      <w:r w:rsidR="002B310E" w:rsidRPr="008B0AC7">
        <w:rPr>
          <w:rFonts w:ascii="Arial" w:hAnsi="Arial" w:cs="Arial"/>
          <w:sz w:val="22"/>
          <w:szCs w:val="22"/>
        </w:rPr>
        <w:t xml:space="preserve">help improve the hospital’s ability to align community benefit allocations with the most </w:t>
      </w:r>
      <w:r w:rsidR="00F23674" w:rsidRPr="008B0AC7">
        <w:rPr>
          <w:rFonts w:ascii="Arial" w:hAnsi="Arial" w:cs="Arial"/>
          <w:sz w:val="22"/>
          <w:szCs w:val="22"/>
        </w:rPr>
        <w:t>recent Community Health Needs Assessment</w:t>
      </w:r>
      <w:r w:rsidR="005F215E" w:rsidRPr="008B0AC7">
        <w:rPr>
          <w:rFonts w:ascii="Arial" w:hAnsi="Arial" w:cs="Arial"/>
          <w:sz w:val="22"/>
          <w:szCs w:val="22"/>
        </w:rPr>
        <w:t xml:space="preserve"> (CHNA)</w:t>
      </w:r>
      <w:r w:rsidR="00A25F39" w:rsidRPr="008B0AC7">
        <w:rPr>
          <w:rFonts w:ascii="Arial" w:hAnsi="Arial" w:cs="Arial"/>
          <w:sz w:val="22"/>
          <w:szCs w:val="22"/>
        </w:rPr>
        <w:t xml:space="preserve"> </w:t>
      </w:r>
      <w:r w:rsidR="004B4DB3" w:rsidRPr="008B0AC7">
        <w:rPr>
          <w:rFonts w:ascii="Arial" w:hAnsi="Arial" w:cs="Arial"/>
          <w:sz w:val="22"/>
          <w:szCs w:val="22"/>
        </w:rPr>
        <w:t>and I</w:t>
      </w:r>
      <w:r w:rsidR="00A25F39" w:rsidRPr="008B0AC7">
        <w:rPr>
          <w:rFonts w:ascii="Arial" w:hAnsi="Arial" w:cs="Arial"/>
          <w:sz w:val="22"/>
          <w:szCs w:val="22"/>
        </w:rPr>
        <w:t>mplementation plan</w:t>
      </w:r>
      <w:r w:rsidR="004B4DB3" w:rsidRPr="008B0AC7">
        <w:rPr>
          <w:rFonts w:ascii="Arial" w:hAnsi="Arial" w:cs="Arial"/>
          <w:sz w:val="22"/>
          <w:szCs w:val="22"/>
        </w:rPr>
        <w:t>(s)</w:t>
      </w:r>
      <w:r>
        <w:rPr>
          <w:rFonts w:ascii="Arial" w:hAnsi="Arial" w:cs="Arial"/>
          <w:sz w:val="22"/>
          <w:szCs w:val="22"/>
        </w:rPr>
        <w:t>.</w:t>
      </w:r>
    </w:p>
    <w:p w14:paraId="23919575" w14:textId="77777777" w:rsidR="0074240C" w:rsidRDefault="0074240C" w:rsidP="0074240C">
      <w:pPr>
        <w:pStyle w:val="ListParagraph"/>
        <w:rPr>
          <w:rFonts w:ascii="Arial" w:hAnsi="Arial" w:cs="Arial"/>
          <w:sz w:val="22"/>
          <w:szCs w:val="22"/>
        </w:rPr>
      </w:pPr>
    </w:p>
    <w:p w14:paraId="231F6E37" w14:textId="77777777" w:rsidR="005F215E" w:rsidRPr="004E5941" w:rsidRDefault="00AB0FE6" w:rsidP="008B6252">
      <w:pPr>
        <w:pStyle w:val="ListParagraph"/>
        <w:numPr>
          <w:ilvl w:val="0"/>
          <w:numId w:val="26"/>
        </w:numPr>
        <w:rPr>
          <w:rFonts w:ascii="Arial" w:hAnsi="Arial" w:cs="Arial"/>
          <w:sz w:val="22"/>
          <w:szCs w:val="22"/>
        </w:rPr>
      </w:pPr>
      <w:r w:rsidRPr="004E5941">
        <w:rPr>
          <w:rFonts w:ascii="Arial" w:hAnsi="Arial" w:cs="Arial"/>
          <w:sz w:val="22"/>
          <w:szCs w:val="22"/>
        </w:rPr>
        <w:t xml:space="preserve">Describe any changes to the </w:t>
      </w:r>
      <w:r w:rsidR="0048209F">
        <w:rPr>
          <w:rFonts w:ascii="Arial" w:hAnsi="Arial" w:cs="Arial"/>
          <w:sz w:val="22"/>
          <w:szCs w:val="22"/>
        </w:rPr>
        <w:t>h</w:t>
      </w:r>
      <w:r w:rsidRPr="004E5941">
        <w:rPr>
          <w:rFonts w:ascii="Arial" w:hAnsi="Arial" w:cs="Arial"/>
          <w:sz w:val="22"/>
          <w:szCs w:val="22"/>
        </w:rPr>
        <w:t xml:space="preserve">ospital’s current charity care, uncompensated care, financial assistance policies and procedures </w:t>
      </w:r>
      <w:r w:rsidR="008F3B96" w:rsidRPr="004E5941">
        <w:rPr>
          <w:rFonts w:ascii="Arial" w:hAnsi="Arial" w:cs="Arial"/>
          <w:sz w:val="22"/>
          <w:szCs w:val="22"/>
        </w:rPr>
        <w:t>or</w:t>
      </w:r>
      <w:r w:rsidRPr="004E5941">
        <w:rPr>
          <w:rFonts w:ascii="Arial" w:hAnsi="Arial" w:cs="Arial"/>
          <w:sz w:val="22"/>
          <w:szCs w:val="22"/>
        </w:rPr>
        <w:t xml:space="preserve"> bed funds that will result from the proposal.</w:t>
      </w:r>
    </w:p>
    <w:p w14:paraId="07D3FD1D" w14:textId="77777777" w:rsidR="00252386" w:rsidRPr="00252386" w:rsidRDefault="00252386" w:rsidP="00252386">
      <w:pPr>
        <w:pStyle w:val="ListParagraph"/>
        <w:rPr>
          <w:rFonts w:ascii="Arial" w:hAnsi="Arial" w:cs="Arial"/>
          <w:sz w:val="22"/>
          <w:szCs w:val="22"/>
        </w:rPr>
      </w:pPr>
    </w:p>
    <w:p w14:paraId="6AA1FFCC" w14:textId="77777777" w:rsidR="00AB0FE6" w:rsidRDefault="00AB0FE6" w:rsidP="008B6252">
      <w:pPr>
        <w:pStyle w:val="ListParagraph"/>
        <w:numPr>
          <w:ilvl w:val="0"/>
          <w:numId w:val="26"/>
        </w:numPr>
        <w:rPr>
          <w:rFonts w:ascii="Arial" w:hAnsi="Arial" w:cs="Arial"/>
          <w:sz w:val="22"/>
          <w:szCs w:val="22"/>
        </w:rPr>
      </w:pPr>
      <w:r>
        <w:rPr>
          <w:rFonts w:ascii="Arial" w:hAnsi="Arial" w:cs="Arial"/>
          <w:sz w:val="22"/>
          <w:szCs w:val="22"/>
        </w:rPr>
        <w:t>Describe any plans to work with other community providers, such as federally qualified health centers or community health centers, to provide specialty care to patients or offer low cost programs tailored to the uninsured or underinsured.</w:t>
      </w:r>
    </w:p>
    <w:p w14:paraId="63DF3323" w14:textId="77777777" w:rsidR="0074240C" w:rsidRPr="0074240C" w:rsidRDefault="0074240C" w:rsidP="0074240C">
      <w:pPr>
        <w:pStyle w:val="ListParagraph"/>
        <w:rPr>
          <w:rFonts w:ascii="Arial" w:hAnsi="Arial" w:cs="Arial"/>
          <w:sz w:val="22"/>
          <w:szCs w:val="22"/>
        </w:rPr>
      </w:pPr>
    </w:p>
    <w:p w14:paraId="04B9B37D" w14:textId="77777777" w:rsidR="00966713" w:rsidRDefault="0079215C" w:rsidP="008B6252">
      <w:pPr>
        <w:pStyle w:val="ListParagraph"/>
        <w:numPr>
          <w:ilvl w:val="0"/>
          <w:numId w:val="26"/>
        </w:numPr>
        <w:rPr>
          <w:rFonts w:ascii="Arial" w:hAnsi="Arial" w:cs="Arial"/>
          <w:sz w:val="22"/>
          <w:szCs w:val="22"/>
        </w:rPr>
      </w:pPr>
      <w:r>
        <w:rPr>
          <w:rFonts w:ascii="Arial" w:hAnsi="Arial" w:cs="Arial"/>
          <w:sz w:val="22"/>
          <w:szCs w:val="22"/>
        </w:rPr>
        <w:t>Provide a detailed explanation of</w:t>
      </w:r>
      <w:r w:rsidR="00883B41">
        <w:rPr>
          <w:rFonts w:ascii="Arial" w:hAnsi="Arial" w:cs="Arial"/>
          <w:sz w:val="22"/>
          <w:szCs w:val="22"/>
        </w:rPr>
        <w:t xml:space="preserve"> the applicants</w:t>
      </w:r>
      <w:r w:rsidR="002077AA">
        <w:rPr>
          <w:rFonts w:ascii="Arial" w:hAnsi="Arial" w:cs="Arial"/>
          <w:sz w:val="22"/>
          <w:szCs w:val="22"/>
        </w:rPr>
        <w:t>’</w:t>
      </w:r>
      <w:r w:rsidR="00883B41">
        <w:rPr>
          <w:rFonts w:ascii="Arial" w:hAnsi="Arial" w:cs="Arial"/>
          <w:sz w:val="22"/>
          <w:szCs w:val="22"/>
        </w:rPr>
        <w:t xml:space="preserve"> top priorities following the ownership change in regard to</w:t>
      </w:r>
      <w:r w:rsidR="00966713">
        <w:rPr>
          <w:rFonts w:ascii="Arial" w:hAnsi="Arial" w:cs="Arial"/>
          <w:sz w:val="22"/>
          <w:szCs w:val="22"/>
        </w:rPr>
        <w:t>:</w:t>
      </w:r>
    </w:p>
    <w:p w14:paraId="632779DB" w14:textId="77777777" w:rsidR="00966713" w:rsidRPr="00966713" w:rsidRDefault="00966713" w:rsidP="00966713">
      <w:pPr>
        <w:pStyle w:val="ListParagraph"/>
        <w:rPr>
          <w:rFonts w:ascii="Arial" w:hAnsi="Arial" w:cs="Arial"/>
          <w:sz w:val="22"/>
          <w:szCs w:val="22"/>
        </w:rPr>
      </w:pPr>
    </w:p>
    <w:p w14:paraId="7C7AB047" w14:textId="77777777" w:rsidR="008167F5" w:rsidRDefault="00883B41" w:rsidP="007E7CD1">
      <w:pPr>
        <w:pStyle w:val="ListParagraph"/>
        <w:numPr>
          <w:ilvl w:val="2"/>
          <w:numId w:val="26"/>
        </w:numPr>
        <w:ind w:left="1350" w:hanging="270"/>
        <w:rPr>
          <w:rFonts w:ascii="Arial" w:hAnsi="Arial" w:cs="Arial"/>
          <w:sz w:val="22"/>
          <w:szCs w:val="22"/>
        </w:rPr>
      </w:pPr>
      <w:r w:rsidRPr="00883B41">
        <w:rPr>
          <w:rFonts w:ascii="Arial" w:hAnsi="Arial" w:cs="Arial"/>
          <w:sz w:val="22"/>
          <w:szCs w:val="22"/>
        </w:rPr>
        <w:t>C</w:t>
      </w:r>
      <w:r w:rsidR="00CD673F" w:rsidRPr="00883B41">
        <w:rPr>
          <w:rFonts w:ascii="Arial" w:hAnsi="Arial" w:cs="Arial"/>
          <w:sz w:val="22"/>
          <w:szCs w:val="22"/>
        </w:rPr>
        <w:t>apital projects</w:t>
      </w:r>
      <w:r>
        <w:rPr>
          <w:rFonts w:ascii="Arial" w:hAnsi="Arial" w:cs="Arial"/>
          <w:sz w:val="22"/>
          <w:szCs w:val="22"/>
        </w:rPr>
        <w:t>; and</w:t>
      </w:r>
    </w:p>
    <w:p w14:paraId="09C99F50" w14:textId="77777777" w:rsidR="00883B41" w:rsidRPr="00883B41" w:rsidRDefault="00883B41" w:rsidP="007E7CD1">
      <w:pPr>
        <w:pStyle w:val="ListParagraph"/>
        <w:ind w:left="1350" w:hanging="270"/>
        <w:rPr>
          <w:rFonts w:ascii="Arial" w:hAnsi="Arial" w:cs="Arial"/>
          <w:sz w:val="22"/>
          <w:szCs w:val="22"/>
        </w:rPr>
      </w:pPr>
    </w:p>
    <w:p w14:paraId="16F17BEF" w14:textId="77777777" w:rsidR="00CD673F" w:rsidRDefault="00883B41" w:rsidP="007E7CD1">
      <w:pPr>
        <w:pStyle w:val="ListParagraph"/>
        <w:numPr>
          <w:ilvl w:val="2"/>
          <w:numId w:val="26"/>
        </w:numPr>
        <w:ind w:left="1350" w:hanging="270"/>
        <w:rPr>
          <w:rFonts w:ascii="Arial" w:hAnsi="Arial" w:cs="Arial"/>
          <w:sz w:val="22"/>
          <w:szCs w:val="22"/>
        </w:rPr>
      </w:pPr>
      <w:r>
        <w:rPr>
          <w:rFonts w:ascii="Arial" w:hAnsi="Arial" w:cs="Arial"/>
          <w:sz w:val="22"/>
          <w:szCs w:val="22"/>
        </w:rPr>
        <w:t>S</w:t>
      </w:r>
      <w:r w:rsidR="00CD673F">
        <w:rPr>
          <w:rFonts w:ascii="Arial" w:hAnsi="Arial" w:cs="Arial"/>
          <w:sz w:val="22"/>
          <w:szCs w:val="22"/>
        </w:rPr>
        <w:t>ervice improvements.</w:t>
      </w:r>
    </w:p>
    <w:p w14:paraId="492C3852" w14:textId="77777777" w:rsidR="0074240C" w:rsidRDefault="0074240C" w:rsidP="0074240C">
      <w:pPr>
        <w:pStyle w:val="ListParagraph"/>
        <w:rPr>
          <w:rFonts w:ascii="Arial" w:hAnsi="Arial" w:cs="Arial"/>
          <w:sz w:val="22"/>
          <w:szCs w:val="22"/>
        </w:rPr>
      </w:pPr>
    </w:p>
    <w:p w14:paraId="407979FB" w14:textId="77777777" w:rsidR="00F323B1" w:rsidRDefault="00F323B1" w:rsidP="008B6252">
      <w:pPr>
        <w:pStyle w:val="ListParagraph"/>
        <w:numPr>
          <w:ilvl w:val="0"/>
          <w:numId w:val="26"/>
        </w:numPr>
        <w:rPr>
          <w:rFonts w:ascii="Arial" w:hAnsi="Arial" w:cs="Arial"/>
          <w:sz w:val="22"/>
          <w:szCs w:val="22"/>
        </w:rPr>
      </w:pPr>
      <w:r>
        <w:rPr>
          <w:rFonts w:ascii="Arial" w:hAnsi="Arial" w:cs="Arial"/>
          <w:sz w:val="22"/>
          <w:szCs w:val="22"/>
        </w:rPr>
        <w:t>Describe any anticipated changes to existing payer contracts (e.g., commercial payers)</w:t>
      </w:r>
      <w:r w:rsidR="00FA20D3">
        <w:rPr>
          <w:rFonts w:ascii="Arial" w:hAnsi="Arial" w:cs="Arial"/>
          <w:sz w:val="22"/>
          <w:szCs w:val="22"/>
        </w:rPr>
        <w:t xml:space="preserve"> as a result of this proposal and describe any payer contract negotiations anticipated in the upcoming year</w:t>
      </w:r>
      <w:r>
        <w:rPr>
          <w:rFonts w:ascii="Arial" w:hAnsi="Arial" w:cs="Arial"/>
          <w:sz w:val="22"/>
          <w:szCs w:val="22"/>
        </w:rPr>
        <w:t>.</w:t>
      </w:r>
    </w:p>
    <w:p w14:paraId="0F496402" w14:textId="77777777" w:rsidR="00FA20D3" w:rsidRPr="00FA20D3" w:rsidRDefault="00FA20D3" w:rsidP="00FA20D3">
      <w:pPr>
        <w:pStyle w:val="ListParagraph"/>
        <w:rPr>
          <w:rFonts w:ascii="Arial" w:hAnsi="Arial" w:cs="Arial"/>
          <w:sz w:val="22"/>
          <w:szCs w:val="22"/>
        </w:rPr>
      </w:pPr>
    </w:p>
    <w:p w14:paraId="0D8E61B1" w14:textId="77777777" w:rsidR="00FA20D3" w:rsidRDefault="00BE6EFE" w:rsidP="008B6252">
      <w:pPr>
        <w:pStyle w:val="ListParagraph"/>
        <w:numPr>
          <w:ilvl w:val="0"/>
          <w:numId w:val="26"/>
        </w:numPr>
        <w:rPr>
          <w:rFonts w:ascii="Arial" w:hAnsi="Arial" w:cs="Arial"/>
          <w:sz w:val="22"/>
          <w:szCs w:val="22"/>
        </w:rPr>
      </w:pPr>
      <w:r>
        <w:rPr>
          <w:rFonts w:ascii="Arial" w:hAnsi="Arial" w:cs="Arial"/>
          <w:sz w:val="22"/>
          <w:szCs w:val="22"/>
        </w:rPr>
        <w:t xml:space="preserve">Provide a list of all existing hospital </w:t>
      </w:r>
      <w:r w:rsidR="00020033" w:rsidRPr="005207EC">
        <w:rPr>
          <w:rFonts w:ascii="Arial" w:hAnsi="Arial" w:cs="Arial"/>
          <w:sz w:val="22"/>
          <w:szCs w:val="22"/>
        </w:rPr>
        <w:t>commercial</w:t>
      </w:r>
      <w:r w:rsidR="00020033">
        <w:rPr>
          <w:rFonts w:ascii="Arial" w:hAnsi="Arial" w:cs="Arial"/>
          <w:sz w:val="22"/>
          <w:szCs w:val="22"/>
        </w:rPr>
        <w:t xml:space="preserve"> </w:t>
      </w:r>
      <w:r>
        <w:rPr>
          <w:rFonts w:ascii="Arial" w:hAnsi="Arial" w:cs="Arial"/>
          <w:sz w:val="22"/>
          <w:szCs w:val="22"/>
        </w:rPr>
        <w:t>payer contracts and their dates of expiration.</w:t>
      </w:r>
    </w:p>
    <w:p w14:paraId="2A468949" w14:textId="77777777" w:rsidR="0074240C" w:rsidRPr="0074240C" w:rsidRDefault="0074240C" w:rsidP="0074240C">
      <w:pPr>
        <w:pStyle w:val="ListParagraph"/>
        <w:rPr>
          <w:rFonts w:ascii="Arial" w:hAnsi="Arial" w:cs="Arial"/>
          <w:sz w:val="22"/>
          <w:szCs w:val="22"/>
        </w:rPr>
      </w:pPr>
    </w:p>
    <w:p w14:paraId="6F0D8205" w14:textId="77777777" w:rsidR="00F323B1" w:rsidRDefault="00F323B1" w:rsidP="008B6252">
      <w:pPr>
        <w:pStyle w:val="ListParagraph"/>
        <w:numPr>
          <w:ilvl w:val="0"/>
          <w:numId w:val="26"/>
        </w:numPr>
        <w:rPr>
          <w:rFonts w:ascii="Arial" w:hAnsi="Arial" w:cs="Arial"/>
          <w:sz w:val="22"/>
          <w:szCs w:val="22"/>
        </w:rPr>
      </w:pPr>
      <w:r>
        <w:rPr>
          <w:rFonts w:ascii="Arial" w:hAnsi="Arial" w:cs="Arial"/>
          <w:sz w:val="22"/>
          <w:szCs w:val="22"/>
        </w:rPr>
        <w:t>Explain in detail how the proposal will address any existing debt and/or pension obligations.</w:t>
      </w:r>
    </w:p>
    <w:p w14:paraId="7441E51C" w14:textId="77777777" w:rsidR="0074240C" w:rsidRPr="0074240C" w:rsidRDefault="0074240C" w:rsidP="0074240C">
      <w:pPr>
        <w:pStyle w:val="ListParagraph"/>
        <w:rPr>
          <w:rFonts w:ascii="Arial" w:hAnsi="Arial" w:cs="Arial"/>
          <w:sz w:val="22"/>
          <w:szCs w:val="22"/>
        </w:rPr>
      </w:pPr>
    </w:p>
    <w:p w14:paraId="1EFF6793" w14:textId="77777777" w:rsidR="00F323B1" w:rsidRDefault="00F323B1" w:rsidP="008B6252">
      <w:pPr>
        <w:pStyle w:val="ListParagraph"/>
        <w:numPr>
          <w:ilvl w:val="0"/>
          <w:numId w:val="26"/>
        </w:numPr>
        <w:rPr>
          <w:rFonts w:ascii="Arial" w:hAnsi="Arial" w:cs="Arial"/>
          <w:sz w:val="22"/>
          <w:szCs w:val="22"/>
        </w:rPr>
      </w:pPr>
      <w:r>
        <w:rPr>
          <w:rFonts w:ascii="Arial" w:hAnsi="Arial" w:cs="Arial"/>
          <w:sz w:val="22"/>
          <w:szCs w:val="22"/>
        </w:rPr>
        <w:t xml:space="preserve">Describe </w:t>
      </w:r>
      <w:r w:rsidR="001F0FFD">
        <w:rPr>
          <w:rFonts w:ascii="Arial" w:hAnsi="Arial" w:cs="Arial"/>
          <w:sz w:val="22"/>
          <w:szCs w:val="22"/>
        </w:rPr>
        <w:t xml:space="preserve">how </w:t>
      </w:r>
      <w:r w:rsidR="006968D8">
        <w:rPr>
          <w:rFonts w:ascii="Arial" w:hAnsi="Arial" w:cs="Arial"/>
          <w:sz w:val="22"/>
          <w:szCs w:val="22"/>
        </w:rPr>
        <w:t xml:space="preserve">the </w:t>
      </w:r>
      <w:r w:rsidR="001F0FFD">
        <w:rPr>
          <w:rFonts w:ascii="Arial" w:hAnsi="Arial" w:cs="Arial"/>
          <w:sz w:val="22"/>
          <w:szCs w:val="22"/>
        </w:rPr>
        <w:t>qua</w:t>
      </w:r>
      <w:r w:rsidR="0074240C">
        <w:rPr>
          <w:rFonts w:ascii="Arial" w:hAnsi="Arial" w:cs="Arial"/>
          <w:sz w:val="22"/>
          <w:szCs w:val="22"/>
        </w:rPr>
        <w:t xml:space="preserve">lity of care will be </w:t>
      </w:r>
      <w:r w:rsidR="00020033">
        <w:rPr>
          <w:rFonts w:ascii="Arial" w:hAnsi="Arial" w:cs="Arial"/>
          <w:sz w:val="22"/>
          <w:szCs w:val="22"/>
        </w:rPr>
        <w:t>improved as a result of</w:t>
      </w:r>
      <w:r w:rsidR="006968D8">
        <w:rPr>
          <w:rFonts w:ascii="Arial" w:hAnsi="Arial" w:cs="Arial"/>
          <w:sz w:val="22"/>
          <w:szCs w:val="22"/>
        </w:rPr>
        <w:t xml:space="preserve"> this proposal</w:t>
      </w:r>
      <w:r w:rsidR="0074240C">
        <w:rPr>
          <w:rFonts w:ascii="Arial" w:hAnsi="Arial" w:cs="Arial"/>
          <w:sz w:val="22"/>
          <w:szCs w:val="22"/>
        </w:rPr>
        <w:t>.</w:t>
      </w:r>
    </w:p>
    <w:p w14:paraId="47352461" w14:textId="77777777" w:rsidR="00945EEC" w:rsidRPr="00945EEC" w:rsidRDefault="00945EEC" w:rsidP="00945EEC">
      <w:pPr>
        <w:pStyle w:val="ListParagraph"/>
        <w:rPr>
          <w:rFonts w:ascii="Arial" w:hAnsi="Arial" w:cs="Arial"/>
          <w:sz w:val="22"/>
          <w:szCs w:val="22"/>
        </w:rPr>
      </w:pPr>
    </w:p>
    <w:p w14:paraId="5CC17CFF" w14:textId="77777777" w:rsidR="001F0FFD" w:rsidRDefault="00455A6B" w:rsidP="008B6252">
      <w:pPr>
        <w:pStyle w:val="ListParagraph"/>
        <w:numPr>
          <w:ilvl w:val="0"/>
          <w:numId w:val="26"/>
        </w:numPr>
        <w:rPr>
          <w:rFonts w:ascii="Arial" w:hAnsi="Arial" w:cs="Arial"/>
          <w:sz w:val="22"/>
          <w:szCs w:val="22"/>
        </w:rPr>
      </w:pPr>
      <w:r>
        <w:rPr>
          <w:rFonts w:ascii="Arial" w:hAnsi="Arial" w:cs="Arial"/>
          <w:sz w:val="22"/>
          <w:szCs w:val="22"/>
        </w:rPr>
        <w:t xml:space="preserve">For all </w:t>
      </w:r>
      <w:r w:rsidR="00BE084C">
        <w:rPr>
          <w:rFonts w:ascii="Arial" w:hAnsi="Arial" w:cs="Arial"/>
          <w:sz w:val="22"/>
          <w:szCs w:val="22"/>
        </w:rPr>
        <w:t>a</w:t>
      </w:r>
      <w:r>
        <w:rPr>
          <w:rFonts w:ascii="Arial" w:hAnsi="Arial" w:cs="Arial"/>
          <w:sz w:val="22"/>
          <w:szCs w:val="22"/>
        </w:rPr>
        <w:t>pplicants, p</w:t>
      </w:r>
      <w:r w:rsidR="001F0FFD">
        <w:rPr>
          <w:rFonts w:ascii="Arial" w:hAnsi="Arial" w:cs="Arial"/>
          <w:sz w:val="22"/>
          <w:szCs w:val="22"/>
        </w:rPr>
        <w:t>rovide copies of all Centers for Medic</w:t>
      </w:r>
      <w:r w:rsidR="005C5E89">
        <w:rPr>
          <w:rFonts w:ascii="Arial" w:hAnsi="Arial" w:cs="Arial"/>
          <w:sz w:val="22"/>
          <w:szCs w:val="22"/>
        </w:rPr>
        <w:t>are &amp;</w:t>
      </w:r>
      <w:r w:rsidR="001F0FFD">
        <w:rPr>
          <w:rFonts w:ascii="Arial" w:hAnsi="Arial" w:cs="Arial"/>
          <w:sz w:val="22"/>
          <w:szCs w:val="22"/>
        </w:rPr>
        <w:t xml:space="preserve"> Medica</w:t>
      </w:r>
      <w:r w:rsidR="005C5E89">
        <w:rPr>
          <w:rFonts w:ascii="Arial" w:hAnsi="Arial" w:cs="Arial"/>
          <w:sz w:val="22"/>
          <w:szCs w:val="22"/>
        </w:rPr>
        <w:t>id Services (</w:t>
      </w:r>
      <w:r w:rsidR="001F0FFD">
        <w:rPr>
          <w:rFonts w:ascii="Arial" w:hAnsi="Arial" w:cs="Arial"/>
          <w:sz w:val="22"/>
          <w:szCs w:val="22"/>
        </w:rPr>
        <w:t>CMS</w:t>
      </w:r>
      <w:r w:rsidR="005C5E89">
        <w:rPr>
          <w:rFonts w:ascii="Arial" w:hAnsi="Arial" w:cs="Arial"/>
          <w:sz w:val="22"/>
          <w:szCs w:val="22"/>
        </w:rPr>
        <w:t>) statement of deficiencies and corrective action plans for the two most recently completed federal fiscal years</w:t>
      </w:r>
      <w:r w:rsidR="00C503C2">
        <w:rPr>
          <w:rFonts w:ascii="Arial" w:hAnsi="Arial" w:cs="Arial"/>
          <w:sz w:val="22"/>
          <w:szCs w:val="22"/>
        </w:rPr>
        <w:t>, including any financial penalties assessed that were related to hospital performance (e.g., readmissions)</w:t>
      </w:r>
      <w:r w:rsidR="005C5E89">
        <w:rPr>
          <w:rFonts w:ascii="Arial" w:hAnsi="Arial" w:cs="Arial"/>
          <w:sz w:val="22"/>
          <w:szCs w:val="22"/>
        </w:rPr>
        <w:t>.</w:t>
      </w:r>
    </w:p>
    <w:p w14:paraId="05E521B9" w14:textId="77777777" w:rsidR="00726893" w:rsidRPr="00726893" w:rsidRDefault="00726893" w:rsidP="00726893">
      <w:pPr>
        <w:pStyle w:val="ListParagraph"/>
        <w:rPr>
          <w:rFonts w:ascii="Arial" w:hAnsi="Arial" w:cs="Arial"/>
          <w:sz w:val="22"/>
          <w:szCs w:val="22"/>
        </w:rPr>
      </w:pPr>
    </w:p>
    <w:p w14:paraId="424B7CF1" w14:textId="77777777" w:rsidR="00726893" w:rsidRDefault="00726893" w:rsidP="008B6252">
      <w:pPr>
        <w:pStyle w:val="ListParagraph"/>
        <w:numPr>
          <w:ilvl w:val="0"/>
          <w:numId w:val="26"/>
        </w:numPr>
        <w:rPr>
          <w:rFonts w:ascii="Arial" w:hAnsi="Arial" w:cs="Arial"/>
          <w:sz w:val="22"/>
          <w:szCs w:val="22"/>
        </w:rPr>
      </w:pPr>
      <w:r>
        <w:rPr>
          <w:rFonts w:ascii="Arial" w:hAnsi="Arial" w:cs="Arial"/>
          <w:sz w:val="22"/>
          <w:szCs w:val="22"/>
        </w:rPr>
        <w:t xml:space="preserve">Describe what actions the applicant(s) have taken to address </w:t>
      </w:r>
      <w:r w:rsidR="0079779F">
        <w:rPr>
          <w:rFonts w:ascii="Arial" w:hAnsi="Arial" w:cs="Arial"/>
          <w:sz w:val="22"/>
          <w:szCs w:val="22"/>
        </w:rPr>
        <w:t xml:space="preserve">any </w:t>
      </w:r>
      <w:r>
        <w:rPr>
          <w:rFonts w:ascii="Arial" w:hAnsi="Arial" w:cs="Arial"/>
          <w:sz w:val="22"/>
          <w:szCs w:val="22"/>
        </w:rPr>
        <w:t xml:space="preserve">CMS </w:t>
      </w:r>
      <w:r w:rsidR="0079779F">
        <w:rPr>
          <w:rFonts w:ascii="Arial" w:hAnsi="Arial" w:cs="Arial"/>
          <w:sz w:val="22"/>
          <w:szCs w:val="22"/>
        </w:rPr>
        <w:t xml:space="preserve">identified </w:t>
      </w:r>
      <w:r>
        <w:rPr>
          <w:rFonts w:ascii="Arial" w:hAnsi="Arial" w:cs="Arial"/>
          <w:sz w:val="22"/>
          <w:szCs w:val="22"/>
        </w:rPr>
        <w:t>deficiencies</w:t>
      </w:r>
      <w:r w:rsidR="0079779F">
        <w:rPr>
          <w:rFonts w:ascii="Arial" w:hAnsi="Arial" w:cs="Arial"/>
          <w:sz w:val="22"/>
          <w:szCs w:val="22"/>
        </w:rPr>
        <w:t xml:space="preserve"> reported in question m, above</w:t>
      </w:r>
      <w:r>
        <w:rPr>
          <w:rFonts w:ascii="Arial" w:hAnsi="Arial" w:cs="Arial"/>
          <w:sz w:val="22"/>
          <w:szCs w:val="22"/>
        </w:rPr>
        <w:t>.</w:t>
      </w:r>
    </w:p>
    <w:p w14:paraId="6504EF02" w14:textId="77777777" w:rsidR="0074240C" w:rsidRPr="0074240C" w:rsidRDefault="0074240C" w:rsidP="0074240C">
      <w:pPr>
        <w:pStyle w:val="ListParagraph"/>
        <w:rPr>
          <w:rFonts w:ascii="Arial" w:hAnsi="Arial" w:cs="Arial"/>
          <w:sz w:val="22"/>
          <w:szCs w:val="22"/>
        </w:rPr>
      </w:pPr>
    </w:p>
    <w:p w14:paraId="0952082E" w14:textId="77777777" w:rsidR="00AC4A1B" w:rsidRDefault="00AC4A1B">
      <w:pPr>
        <w:rPr>
          <w:rFonts w:ascii="Arial" w:hAnsi="Arial" w:cs="Arial"/>
          <w:sz w:val="22"/>
          <w:szCs w:val="22"/>
        </w:rPr>
      </w:pPr>
      <w:r>
        <w:rPr>
          <w:rFonts w:ascii="Arial" w:hAnsi="Arial" w:cs="Arial"/>
          <w:sz w:val="22"/>
          <w:szCs w:val="22"/>
        </w:rPr>
        <w:br w:type="page"/>
      </w:r>
    </w:p>
    <w:p w14:paraId="2B108821" w14:textId="77777777" w:rsidR="00815FCA" w:rsidRDefault="00043E3F" w:rsidP="008B6252">
      <w:pPr>
        <w:pStyle w:val="ListParagraph"/>
        <w:numPr>
          <w:ilvl w:val="0"/>
          <w:numId w:val="26"/>
        </w:numPr>
        <w:rPr>
          <w:rFonts w:ascii="Arial" w:hAnsi="Arial" w:cs="Arial"/>
          <w:sz w:val="22"/>
          <w:szCs w:val="22"/>
        </w:rPr>
      </w:pPr>
      <w:r>
        <w:rPr>
          <w:rFonts w:ascii="Arial" w:hAnsi="Arial" w:cs="Arial"/>
          <w:sz w:val="22"/>
          <w:szCs w:val="22"/>
        </w:rPr>
        <w:lastRenderedPageBreak/>
        <w:t>Provide a copy of and describe any changes to the following policies and procedures as a result of this proposal:</w:t>
      </w:r>
    </w:p>
    <w:p w14:paraId="34433567" w14:textId="77777777" w:rsidR="0074240C" w:rsidRPr="0074240C" w:rsidRDefault="0074240C" w:rsidP="0074240C">
      <w:pPr>
        <w:pStyle w:val="ListParagraph"/>
        <w:rPr>
          <w:rFonts w:ascii="Arial" w:hAnsi="Arial" w:cs="Arial"/>
          <w:sz w:val="22"/>
          <w:szCs w:val="22"/>
        </w:rPr>
      </w:pPr>
    </w:p>
    <w:p w14:paraId="11647AFA" w14:textId="77777777" w:rsidR="00043E3F" w:rsidRDefault="000E7EA9" w:rsidP="00043E3F">
      <w:pPr>
        <w:pStyle w:val="ListParagraph"/>
        <w:numPr>
          <w:ilvl w:val="1"/>
          <w:numId w:val="20"/>
        </w:numPr>
        <w:rPr>
          <w:rFonts w:ascii="Arial" w:hAnsi="Arial" w:cs="Arial"/>
          <w:sz w:val="22"/>
          <w:szCs w:val="22"/>
        </w:rPr>
      </w:pPr>
      <w:r>
        <w:rPr>
          <w:rFonts w:ascii="Arial" w:hAnsi="Arial" w:cs="Arial"/>
          <w:sz w:val="22"/>
          <w:szCs w:val="22"/>
        </w:rPr>
        <w:t>H</w:t>
      </w:r>
      <w:r w:rsidR="00043E3F">
        <w:rPr>
          <w:rFonts w:ascii="Arial" w:hAnsi="Arial" w:cs="Arial"/>
          <w:sz w:val="22"/>
          <w:szCs w:val="22"/>
        </w:rPr>
        <w:t>ospital collection policies;</w:t>
      </w:r>
    </w:p>
    <w:p w14:paraId="56CE7208" w14:textId="77777777" w:rsidR="0074240C" w:rsidRDefault="0074240C" w:rsidP="0074240C">
      <w:pPr>
        <w:pStyle w:val="ListParagraph"/>
        <w:ind w:left="1440"/>
        <w:rPr>
          <w:rFonts w:ascii="Arial" w:hAnsi="Arial" w:cs="Arial"/>
          <w:sz w:val="22"/>
          <w:szCs w:val="22"/>
        </w:rPr>
      </w:pPr>
    </w:p>
    <w:p w14:paraId="48F97300" w14:textId="77777777" w:rsidR="00043E3F" w:rsidRDefault="000E7EA9" w:rsidP="00043E3F">
      <w:pPr>
        <w:pStyle w:val="ListParagraph"/>
        <w:numPr>
          <w:ilvl w:val="1"/>
          <w:numId w:val="20"/>
        </w:numPr>
        <w:rPr>
          <w:rFonts w:ascii="Arial" w:hAnsi="Arial" w:cs="Arial"/>
          <w:sz w:val="22"/>
          <w:szCs w:val="22"/>
        </w:rPr>
      </w:pPr>
      <w:r>
        <w:rPr>
          <w:rFonts w:ascii="Arial" w:hAnsi="Arial" w:cs="Arial"/>
          <w:sz w:val="22"/>
          <w:szCs w:val="22"/>
        </w:rPr>
        <w:t>A</w:t>
      </w:r>
      <w:r w:rsidR="00043E3F">
        <w:rPr>
          <w:rFonts w:ascii="Arial" w:hAnsi="Arial" w:cs="Arial"/>
          <w:sz w:val="22"/>
          <w:szCs w:val="22"/>
        </w:rPr>
        <w:t xml:space="preserve">nnual or periodic review and/or revision to the hospital’s pricing structure (chargemaster or </w:t>
      </w:r>
      <w:proofErr w:type="spellStart"/>
      <w:r w:rsidR="00043E3F">
        <w:rPr>
          <w:rFonts w:ascii="Arial" w:hAnsi="Arial" w:cs="Arial"/>
          <w:sz w:val="22"/>
          <w:szCs w:val="22"/>
        </w:rPr>
        <w:t>pricemaster</w:t>
      </w:r>
      <w:proofErr w:type="spellEnd"/>
      <w:r w:rsidR="00043E3F">
        <w:rPr>
          <w:rFonts w:ascii="Arial" w:hAnsi="Arial" w:cs="Arial"/>
          <w:sz w:val="22"/>
          <w:szCs w:val="22"/>
        </w:rPr>
        <w:t>)</w:t>
      </w:r>
      <w:r w:rsidR="00601210">
        <w:rPr>
          <w:rFonts w:ascii="Arial" w:hAnsi="Arial" w:cs="Arial"/>
          <w:sz w:val="22"/>
          <w:szCs w:val="22"/>
        </w:rPr>
        <w:t>.</w:t>
      </w:r>
    </w:p>
    <w:p w14:paraId="24BD9587" w14:textId="77777777" w:rsidR="0074240C" w:rsidRDefault="0074240C" w:rsidP="0074240C">
      <w:pPr>
        <w:pStyle w:val="ListParagraph"/>
        <w:ind w:left="1440"/>
        <w:rPr>
          <w:rFonts w:ascii="Arial" w:hAnsi="Arial" w:cs="Arial"/>
          <w:sz w:val="22"/>
          <w:szCs w:val="22"/>
        </w:rPr>
      </w:pPr>
    </w:p>
    <w:p w14:paraId="181E1D4F" w14:textId="77777777" w:rsidR="003C0F80" w:rsidRPr="004E5941" w:rsidRDefault="003C0F80" w:rsidP="00F96250">
      <w:pPr>
        <w:pStyle w:val="ListParagraph"/>
        <w:numPr>
          <w:ilvl w:val="0"/>
          <w:numId w:val="26"/>
        </w:numPr>
        <w:rPr>
          <w:rFonts w:ascii="Arial" w:hAnsi="Arial" w:cs="Arial"/>
          <w:sz w:val="22"/>
          <w:szCs w:val="22"/>
        </w:rPr>
      </w:pPr>
      <w:r w:rsidRPr="004E5941">
        <w:rPr>
          <w:rFonts w:ascii="Arial" w:hAnsi="Arial" w:cs="Arial"/>
          <w:sz w:val="22"/>
          <w:szCs w:val="22"/>
        </w:rPr>
        <w:t xml:space="preserve">As required by </w:t>
      </w:r>
      <w:r w:rsidRPr="00181AF4">
        <w:rPr>
          <w:rFonts w:ascii="Arial" w:hAnsi="Arial" w:cs="Arial"/>
          <w:sz w:val="22"/>
          <w:szCs w:val="22"/>
        </w:rPr>
        <w:t>Connecticut General Statute 19a-639a</w:t>
      </w:r>
      <w:r w:rsidR="00181AF4">
        <w:rPr>
          <w:rFonts w:ascii="Arial" w:hAnsi="Arial" w:cs="Arial"/>
          <w:sz w:val="22"/>
          <w:szCs w:val="22"/>
        </w:rPr>
        <w:t>, as amended by P</w:t>
      </w:r>
      <w:r w:rsidR="00DD6897">
        <w:rPr>
          <w:rFonts w:ascii="Arial" w:hAnsi="Arial" w:cs="Arial"/>
          <w:sz w:val="22"/>
          <w:szCs w:val="22"/>
        </w:rPr>
        <w:t xml:space="preserve">ublic </w:t>
      </w:r>
      <w:r w:rsidR="00181AF4">
        <w:rPr>
          <w:rFonts w:ascii="Arial" w:hAnsi="Arial" w:cs="Arial"/>
          <w:sz w:val="22"/>
          <w:szCs w:val="22"/>
        </w:rPr>
        <w:t>A</w:t>
      </w:r>
      <w:r w:rsidR="00DD6897">
        <w:rPr>
          <w:rFonts w:ascii="Arial" w:hAnsi="Arial" w:cs="Arial"/>
          <w:sz w:val="22"/>
          <w:szCs w:val="22"/>
        </w:rPr>
        <w:t>ct</w:t>
      </w:r>
      <w:r w:rsidR="00181AF4">
        <w:rPr>
          <w:rFonts w:ascii="Arial" w:hAnsi="Arial" w:cs="Arial"/>
          <w:sz w:val="22"/>
          <w:szCs w:val="22"/>
        </w:rPr>
        <w:t xml:space="preserve"> 18-91</w:t>
      </w:r>
      <w:r w:rsidRPr="00181AF4">
        <w:rPr>
          <w:rFonts w:ascii="Arial" w:hAnsi="Arial" w:cs="Arial"/>
          <w:sz w:val="22"/>
          <w:szCs w:val="22"/>
        </w:rPr>
        <w:t>),</w:t>
      </w:r>
      <w:r w:rsidRPr="004E5941">
        <w:rPr>
          <w:rFonts w:ascii="Arial" w:hAnsi="Arial" w:cs="Arial"/>
          <w:sz w:val="22"/>
          <w:szCs w:val="22"/>
        </w:rPr>
        <w:t xml:space="preserve"> submit any financial gains realized by each officer, director, board member or senior manager of the hospital and of the purchaser, as a result of the transaction, in the table below. Add rows as necessary. For each such person, list:</w:t>
      </w:r>
    </w:p>
    <w:p w14:paraId="56571B31" w14:textId="77777777" w:rsidR="003C0F80" w:rsidRPr="004E5941" w:rsidRDefault="003C0F80" w:rsidP="00F96250">
      <w:pPr>
        <w:pStyle w:val="ListParagraph"/>
        <w:rPr>
          <w:rFonts w:ascii="Arial" w:hAnsi="Arial" w:cs="Arial"/>
          <w:sz w:val="22"/>
          <w:szCs w:val="22"/>
        </w:rPr>
      </w:pPr>
    </w:p>
    <w:p w14:paraId="66BB092E" w14:textId="77777777" w:rsidR="003C0F80" w:rsidRDefault="000E7EA9" w:rsidP="00BD3D6D">
      <w:pPr>
        <w:pStyle w:val="ListParagraph"/>
        <w:numPr>
          <w:ilvl w:val="1"/>
          <w:numId w:val="31"/>
        </w:numPr>
        <w:rPr>
          <w:rFonts w:ascii="Arial" w:hAnsi="Arial" w:cs="Arial"/>
          <w:sz w:val="22"/>
          <w:szCs w:val="22"/>
        </w:rPr>
      </w:pPr>
      <w:r>
        <w:rPr>
          <w:rFonts w:ascii="Arial" w:hAnsi="Arial" w:cs="Arial"/>
          <w:sz w:val="22"/>
          <w:szCs w:val="22"/>
        </w:rPr>
        <w:t>T</w:t>
      </w:r>
      <w:r w:rsidR="003C0F80" w:rsidRPr="004E5941">
        <w:rPr>
          <w:rFonts w:ascii="Arial" w:hAnsi="Arial" w:cs="Arial"/>
          <w:sz w:val="22"/>
          <w:szCs w:val="22"/>
        </w:rPr>
        <w:t>he specific person’s name;</w:t>
      </w:r>
    </w:p>
    <w:p w14:paraId="305C1682" w14:textId="77777777" w:rsidR="00DB3828" w:rsidRPr="004E5941" w:rsidRDefault="00DB3828" w:rsidP="00DB3828">
      <w:pPr>
        <w:pStyle w:val="ListParagraph"/>
        <w:ind w:left="1440"/>
        <w:rPr>
          <w:rFonts w:ascii="Arial" w:hAnsi="Arial" w:cs="Arial"/>
          <w:sz w:val="22"/>
          <w:szCs w:val="22"/>
        </w:rPr>
      </w:pPr>
    </w:p>
    <w:p w14:paraId="57D8492D" w14:textId="77777777" w:rsidR="00E66E88" w:rsidRDefault="000E7EA9" w:rsidP="00E66E88">
      <w:pPr>
        <w:pStyle w:val="ListParagraph"/>
        <w:numPr>
          <w:ilvl w:val="1"/>
          <w:numId w:val="31"/>
        </w:numPr>
        <w:rPr>
          <w:rFonts w:ascii="Arial" w:hAnsi="Arial" w:cs="Arial"/>
          <w:sz w:val="22"/>
          <w:szCs w:val="22"/>
        </w:rPr>
      </w:pPr>
      <w:r>
        <w:rPr>
          <w:rFonts w:ascii="Arial" w:hAnsi="Arial" w:cs="Arial"/>
          <w:sz w:val="22"/>
          <w:szCs w:val="22"/>
        </w:rPr>
        <w:t>S</w:t>
      </w:r>
      <w:r w:rsidR="003C0F80" w:rsidRPr="004E5941">
        <w:rPr>
          <w:rFonts w:ascii="Arial" w:hAnsi="Arial" w:cs="Arial"/>
          <w:sz w:val="22"/>
          <w:szCs w:val="22"/>
        </w:rPr>
        <w:t>uch person’s position type and whether associated with the hospital, the purchaser or both</w:t>
      </w:r>
      <w:r w:rsidR="00E66E88">
        <w:rPr>
          <w:rFonts w:ascii="Arial" w:hAnsi="Arial" w:cs="Arial"/>
          <w:sz w:val="22"/>
          <w:szCs w:val="22"/>
        </w:rPr>
        <w:t>;</w:t>
      </w:r>
    </w:p>
    <w:p w14:paraId="1F7C15EC" w14:textId="77777777" w:rsidR="00DB3828" w:rsidRPr="00DB3828" w:rsidRDefault="00DB3828" w:rsidP="00DB3828">
      <w:pPr>
        <w:pStyle w:val="ListParagraph"/>
        <w:ind w:left="1440"/>
        <w:rPr>
          <w:rFonts w:ascii="Arial" w:hAnsi="Arial" w:cs="Arial"/>
          <w:sz w:val="22"/>
          <w:szCs w:val="22"/>
        </w:rPr>
      </w:pPr>
    </w:p>
    <w:p w14:paraId="7661B8A7" w14:textId="77777777" w:rsidR="003C0F80" w:rsidRDefault="000E7EA9" w:rsidP="00E66E88">
      <w:pPr>
        <w:pStyle w:val="ListParagraph"/>
        <w:numPr>
          <w:ilvl w:val="1"/>
          <w:numId w:val="31"/>
        </w:numPr>
        <w:rPr>
          <w:rFonts w:ascii="Arial" w:hAnsi="Arial" w:cs="Arial"/>
          <w:sz w:val="22"/>
          <w:szCs w:val="22"/>
        </w:rPr>
      </w:pPr>
      <w:r>
        <w:rPr>
          <w:rFonts w:ascii="Arial" w:hAnsi="Arial" w:cs="Arial"/>
          <w:sz w:val="22"/>
          <w:szCs w:val="22"/>
        </w:rPr>
        <w:t>W</w:t>
      </w:r>
      <w:r w:rsidR="00E66E88" w:rsidRPr="00E66E88">
        <w:rPr>
          <w:rFonts w:ascii="Arial" w:hAnsi="Arial" w:cs="Arial"/>
          <w:sz w:val="22"/>
          <w:szCs w:val="22"/>
        </w:rPr>
        <w:t xml:space="preserve">hether </w:t>
      </w:r>
      <w:r w:rsidR="00E66E88">
        <w:rPr>
          <w:rFonts w:ascii="Arial" w:hAnsi="Arial" w:cs="Arial"/>
          <w:sz w:val="22"/>
          <w:szCs w:val="22"/>
        </w:rPr>
        <w:t xml:space="preserve">the person affected is </w:t>
      </w:r>
      <w:r w:rsidR="00E66E88" w:rsidRPr="00E66E88">
        <w:rPr>
          <w:rFonts w:ascii="Arial" w:hAnsi="Arial" w:cs="Arial"/>
          <w:sz w:val="22"/>
          <w:szCs w:val="22"/>
        </w:rPr>
        <w:t>an Officer, Director, Board Member</w:t>
      </w:r>
      <w:r w:rsidR="00E66E88">
        <w:rPr>
          <w:rFonts w:ascii="Arial" w:hAnsi="Arial" w:cs="Arial"/>
          <w:sz w:val="22"/>
          <w:szCs w:val="22"/>
        </w:rPr>
        <w:t xml:space="preserve">, </w:t>
      </w:r>
      <w:r w:rsidR="00E66E88" w:rsidRPr="00E66E88">
        <w:rPr>
          <w:rFonts w:ascii="Arial" w:hAnsi="Arial" w:cs="Arial"/>
          <w:sz w:val="22"/>
          <w:szCs w:val="22"/>
        </w:rPr>
        <w:t xml:space="preserve">Senior manager </w:t>
      </w:r>
      <w:r w:rsidR="00E66E88">
        <w:rPr>
          <w:rFonts w:ascii="Arial" w:hAnsi="Arial" w:cs="Arial"/>
          <w:sz w:val="22"/>
          <w:szCs w:val="22"/>
        </w:rPr>
        <w:t>or</w:t>
      </w:r>
      <w:r w:rsidR="00E66E88" w:rsidRPr="00E66E88">
        <w:rPr>
          <w:rFonts w:ascii="Arial" w:hAnsi="Arial" w:cs="Arial"/>
          <w:sz w:val="22"/>
          <w:szCs w:val="22"/>
        </w:rPr>
        <w:t xml:space="preserve"> more than one, if applicable</w:t>
      </w:r>
      <w:r w:rsidR="00E66E88">
        <w:rPr>
          <w:rFonts w:ascii="Arial" w:hAnsi="Arial" w:cs="Arial"/>
          <w:sz w:val="22"/>
          <w:szCs w:val="22"/>
        </w:rPr>
        <w:t>;</w:t>
      </w:r>
    </w:p>
    <w:p w14:paraId="1DF5C82B" w14:textId="77777777" w:rsidR="00DB3828" w:rsidRPr="004E5941" w:rsidRDefault="00DB3828" w:rsidP="00DB3828">
      <w:pPr>
        <w:pStyle w:val="ListParagraph"/>
        <w:ind w:left="1440"/>
        <w:rPr>
          <w:rFonts w:ascii="Arial" w:hAnsi="Arial" w:cs="Arial"/>
          <w:sz w:val="22"/>
          <w:szCs w:val="22"/>
        </w:rPr>
      </w:pPr>
    </w:p>
    <w:p w14:paraId="790CE9DE" w14:textId="77777777" w:rsidR="003C0F80" w:rsidRDefault="000E7EA9" w:rsidP="00BD3D6D">
      <w:pPr>
        <w:pStyle w:val="ListParagraph"/>
        <w:numPr>
          <w:ilvl w:val="1"/>
          <w:numId w:val="31"/>
        </w:numPr>
        <w:rPr>
          <w:rFonts w:ascii="Arial" w:hAnsi="Arial" w:cs="Arial"/>
          <w:sz w:val="22"/>
          <w:szCs w:val="22"/>
        </w:rPr>
      </w:pPr>
      <w:r>
        <w:rPr>
          <w:rFonts w:ascii="Arial" w:hAnsi="Arial" w:cs="Arial"/>
          <w:sz w:val="22"/>
          <w:szCs w:val="22"/>
        </w:rPr>
        <w:t>T</w:t>
      </w:r>
      <w:r w:rsidR="003C0F80" w:rsidRPr="004E5941">
        <w:rPr>
          <w:rFonts w:ascii="Arial" w:hAnsi="Arial" w:cs="Arial"/>
          <w:sz w:val="22"/>
          <w:szCs w:val="22"/>
        </w:rPr>
        <w:t>he amount of any expected increase or decrease in such person’s salary, inclusive of bonuses;</w:t>
      </w:r>
    </w:p>
    <w:p w14:paraId="7F74D817" w14:textId="77777777" w:rsidR="00DB3828" w:rsidRPr="004E5941" w:rsidRDefault="00DB3828" w:rsidP="00DB3828">
      <w:pPr>
        <w:pStyle w:val="ListParagraph"/>
        <w:ind w:left="1440"/>
        <w:rPr>
          <w:rFonts w:ascii="Arial" w:hAnsi="Arial" w:cs="Arial"/>
          <w:sz w:val="22"/>
          <w:szCs w:val="22"/>
        </w:rPr>
      </w:pPr>
    </w:p>
    <w:p w14:paraId="4092E0AB" w14:textId="77777777" w:rsidR="003C0F80" w:rsidRDefault="000E7EA9" w:rsidP="00BD3D6D">
      <w:pPr>
        <w:pStyle w:val="ListParagraph"/>
        <w:numPr>
          <w:ilvl w:val="1"/>
          <w:numId w:val="31"/>
        </w:numPr>
        <w:rPr>
          <w:rFonts w:ascii="Arial" w:hAnsi="Arial" w:cs="Arial"/>
          <w:sz w:val="22"/>
          <w:szCs w:val="22"/>
        </w:rPr>
      </w:pPr>
      <w:r>
        <w:rPr>
          <w:rFonts w:ascii="Arial" w:hAnsi="Arial" w:cs="Arial"/>
          <w:sz w:val="22"/>
          <w:szCs w:val="22"/>
        </w:rPr>
        <w:t>T</w:t>
      </w:r>
      <w:r w:rsidR="003C0F80" w:rsidRPr="004E5941">
        <w:rPr>
          <w:rFonts w:ascii="Arial" w:hAnsi="Arial" w:cs="Arial"/>
          <w:sz w:val="22"/>
          <w:szCs w:val="22"/>
        </w:rPr>
        <w:t>he amount of any expected severance payments received by such person; and</w:t>
      </w:r>
    </w:p>
    <w:p w14:paraId="5DC1D2C4" w14:textId="77777777" w:rsidR="00DB3828" w:rsidRPr="004E5941" w:rsidRDefault="00DB3828" w:rsidP="00DB3828">
      <w:pPr>
        <w:pStyle w:val="ListParagraph"/>
        <w:ind w:left="1440"/>
        <w:rPr>
          <w:rFonts w:ascii="Arial" w:hAnsi="Arial" w:cs="Arial"/>
          <w:sz w:val="22"/>
          <w:szCs w:val="22"/>
        </w:rPr>
      </w:pPr>
    </w:p>
    <w:p w14:paraId="6FBF9074" w14:textId="77777777" w:rsidR="003C0F80" w:rsidRDefault="000E7EA9" w:rsidP="00BD3D6D">
      <w:pPr>
        <w:pStyle w:val="ListParagraph"/>
        <w:numPr>
          <w:ilvl w:val="1"/>
          <w:numId w:val="31"/>
        </w:numPr>
        <w:rPr>
          <w:rFonts w:ascii="Arial" w:hAnsi="Arial" w:cs="Arial"/>
          <w:sz w:val="22"/>
          <w:szCs w:val="22"/>
        </w:rPr>
      </w:pPr>
      <w:r>
        <w:rPr>
          <w:rFonts w:ascii="Arial" w:hAnsi="Arial" w:cs="Arial"/>
          <w:sz w:val="22"/>
          <w:szCs w:val="22"/>
        </w:rPr>
        <w:t>T</w:t>
      </w:r>
      <w:r w:rsidR="003C0F80" w:rsidRPr="004E5941">
        <w:rPr>
          <w:rFonts w:ascii="Arial" w:hAnsi="Arial" w:cs="Arial"/>
          <w:sz w:val="22"/>
          <w:szCs w:val="22"/>
        </w:rPr>
        <w:t>he value, based on the date of issuance, of any stock or stock options expected to be issued to such person.</w:t>
      </w:r>
    </w:p>
    <w:p w14:paraId="23159785" w14:textId="77777777" w:rsidR="00DB3828" w:rsidRPr="004E5941" w:rsidRDefault="00DB3828" w:rsidP="00DB3828">
      <w:pPr>
        <w:pStyle w:val="ListParagraph"/>
        <w:ind w:left="1440"/>
        <w:rPr>
          <w:rFonts w:ascii="Arial" w:hAnsi="Arial" w:cs="Arial"/>
          <w:sz w:val="22"/>
          <w:szCs w:val="22"/>
        </w:rPr>
      </w:pPr>
    </w:p>
    <w:p w14:paraId="0E629A04" w14:textId="77777777" w:rsidR="00DB3828" w:rsidRDefault="00DB3828" w:rsidP="003C0F80">
      <w:pPr>
        <w:keepNext/>
        <w:widowControl w:val="0"/>
        <w:tabs>
          <w:tab w:val="left" w:pos="1555"/>
          <w:tab w:val="center" w:pos="4968"/>
        </w:tabs>
        <w:jc w:val="center"/>
        <w:rPr>
          <w:rFonts w:ascii="Arial" w:hAnsi="Arial" w:cs="Arial"/>
          <w:b/>
          <w:sz w:val="18"/>
          <w:szCs w:val="18"/>
        </w:rPr>
      </w:pPr>
    </w:p>
    <w:p w14:paraId="77BB56FA" w14:textId="77777777" w:rsidR="003C0F80" w:rsidRPr="004E5941" w:rsidRDefault="003C0F80" w:rsidP="003C0F80">
      <w:pPr>
        <w:keepNext/>
        <w:widowControl w:val="0"/>
        <w:tabs>
          <w:tab w:val="left" w:pos="1555"/>
          <w:tab w:val="center" w:pos="4968"/>
        </w:tabs>
        <w:jc w:val="center"/>
        <w:rPr>
          <w:rFonts w:ascii="Arial" w:hAnsi="Arial" w:cs="Arial"/>
          <w:b/>
          <w:sz w:val="18"/>
          <w:szCs w:val="18"/>
        </w:rPr>
      </w:pPr>
      <w:r w:rsidRPr="004E5941">
        <w:rPr>
          <w:rFonts w:ascii="Arial" w:hAnsi="Arial" w:cs="Arial"/>
          <w:b/>
          <w:sz w:val="18"/>
          <w:szCs w:val="18"/>
        </w:rPr>
        <w:t>FINANCIAL IMPACT ON CERTAIN HOSPITAL &amp; PURCHASER ASSOCIATES</w:t>
      </w:r>
    </w:p>
    <w:tbl>
      <w:tblPr>
        <w:tblStyle w:val="TableGrid"/>
        <w:tblW w:w="9676" w:type="dxa"/>
        <w:jc w:val="center"/>
        <w:tblLook w:val="04A0" w:firstRow="1" w:lastRow="0" w:firstColumn="1" w:lastColumn="0" w:noHBand="0" w:noVBand="1"/>
      </w:tblPr>
      <w:tblGrid>
        <w:gridCol w:w="2149"/>
        <w:gridCol w:w="1503"/>
        <w:gridCol w:w="933"/>
        <w:gridCol w:w="1132"/>
        <w:gridCol w:w="1077"/>
        <w:gridCol w:w="1179"/>
        <w:gridCol w:w="959"/>
        <w:gridCol w:w="744"/>
      </w:tblGrid>
      <w:tr w:rsidR="00E66E88" w:rsidRPr="004E5941" w14:paraId="6A67E57A" w14:textId="77777777" w:rsidTr="00C167FE">
        <w:trPr>
          <w:trHeight w:val="908"/>
          <w:jc w:val="center"/>
        </w:trPr>
        <w:tc>
          <w:tcPr>
            <w:tcW w:w="2149" w:type="dxa"/>
            <w:vAlign w:val="bottom"/>
          </w:tcPr>
          <w:p w14:paraId="6904B89E"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Name</w:t>
            </w:r>
          </w:p>
        </w:tc>
        <w:tc>
          <w:tcPr>
            <w:tcW w:w="1503" w:type="dxa"/>
            <w:vAlign w:val="bottom"/>
          </w:tcPr>
          <w:p w14:paraId="752B72B7"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Affiliated</w:t>
            </w:r>
          </w:p>
          <w:p w14:paraId="1EDCD736"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Organization</w:t>
            </w:r>
          </w:p>
        </w:tc>
        <w:tc>
          <w:tcPr>
            <w:tcW w:w="933" w:type="dxa"/>
            <w:vAlign w:val="bottom"/>
          </w:tcPr>
          <w:p w14:paraId="1938E87E"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Position Type</w:t>
            </w:r>
          </w:p>
        </w:tc>
        <w:tc>
          <w:tcPr>
            <w:tcW w:w="1132" w:type="dxa"/>
            <w:vAlign w:val="bottom"/>
          </w:tcPr>
          <w:p w14:paraId="373BF441"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Amount of increase/ (decrease) in salary</w:t>
            </w:r>
          </w:p>
        </w:tc>
        <w:tc>
          <w:tcPr>
            <w:tcW w:w="1077" w:type="dxa"/>
            <w:vAlign w:val="bottom"/>
          </w:tcPr>
          <w:p w14:paraId="12162A39"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Severance Payment</w:t>
            </w:r>
          </w:p>
        </w:tc>
        <w:tc>
          <w:tcPr>
            <w:tcW w:w="1179" w:type="dxa"/>
            <w:vAlign w:val="bottom"/>
          </w:tcPr>
          <w:p w14:paraId="775E808E"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Stock Value</w:t>
            </w:r>
          </w:p>
        </w:tc>
        <w:tc>
          <w:tcPr>
            <w:tcW w:w="959" w:type="dxa"/>
            <w:vAlign w:val="bottom"/>
          </w:tcPr>
          <w:p w14:paraId="7F76BC19"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Value of other financial gain</w:t>
            </w:r>
          </w:p>
        </w:tc>
        <w:tc>
          <w:tcPr>
            <w:tcW w:w="744" w:type="dxa"/>
            <w:vAlign w:val="bottom"/>
          </w:tcPr>
          <w:p w14:paraId="091AF64F" w14:textId="77777777" w:rsidR="00E66E88" w:rsidRPr="00C167FE" w:rsidRDefault="00E66E88" w:rsidP="00C167FE">
            <w:pPr>
              <w:pStyle w:val="ListParagraph"/>
              <w:ind w:left="0"/>
              <w:jc w:val="center"/>
              <w:rPr>
                <w:rFonts w:ascii="Arial" w:hAnsi="Arial" w:cs="Arial"/>
                <w:color w:val="000000"/>
                <w:sz w:val="18"/>
                <w:szCs w:val="18"/>
              </w:rPr>
            </w:pPr>
            <w:r w:rsidRPr="00C167FE">
              <w:rPr>
                <w:rFonts w:ascii="Arial" w:hAnsi="Arial" w:cs="Arial"/>
                <w:color w:val="000000"/>
                <w:sz w:val="18"/>
                <w:szCs w:val="18"/>
              </w:rPr>
              <w:t>Total</w:t>
            </w:r>
          </w:p>
        </w:tc>
      </w:tr>
      <w:tr w:rsidR="00E66E88" w:rsidRPr="004E5941" w14:paraId="6A7BA988" w14:textId="77777777" w:rsidTr="00C167FE">
        <w:trPr>
          <w:trHeight w:val="422"/>
          <w:jc w:val="center"/>
        </w:trPr>
        <w:tc>
          <w:tcPr>
            <w:tcW w:w="2149" w:type="dxa"/>
          </w:tcPr>
          <w:p w14:paraId="2EDB5CAD" w14:textId="77777777" w:rsidR="00E66E88" w:rsidRPr="004E5941" w:rsidRDefault="00E66E88" w:rsidP="00E86A58">
            <w:pPr>
              <w:pStyle w:val="ListParagraph"/>
              <w:ind w:left="0"/>
              <w:rPr>
                <w:rFonts w:ascii="Arial" w:hAnsi="Arial" w:cs="Arial"/>
                <w:color w:val="000000"/>
                <w:sz w:val="18"/>
                <w:szCs w:val="18"/>
              </w:rPr>
            </w:pPr>
          </w:p>
        </w:tc>
        <w:tc>
          <w:tcPr>
            <w:tcW w:w="1503" w:type="dxa"/>
          </w:tcPr>
          <w:p w14:paraId="307F2D25" w14:textId="77777777" w:rsidR="00E66E88" w:rsidRPr="004E5941" w:rsidRDefault="00E66E88" w:rsidP="00E86A58">
            <w:pPr>
              <w:pStyle w:val="ListParagraph"/>
              <w:ind w:left="0"/>
              <w:rPr>
                <w:rFonts w:ascii="Arial" w:hAnsi="Arial" w:cs="Arial"/>
                <w:color w:val="000000"/>
                <w:sz w:val="18"/>
                <w:szCs w:val="18"/>
              </w:rPr>
            </w:pPr>
          </w:p>
        </w:tc>
        <w:tc>
          <w:tcPr>
            <w:tcW w:w="933" w:type="dxa"/>
          </w:tcPr>
          <w:p w14:paraId="19F3A52F" w14:textId="77777777" w:rsidR="00E66E88" w:rsidRPr="004E5941" w:rsidRDefault="00E66E88" w:rsidP="00E86A58">
            <w:pPr>
              <w:pStyle w:val="ListParagraph"/>
              <w:ind w:left="0"/>
              <w:rPr>
                <w:rFonts w:ascii="Arial" w:hAnsi="Arial" w:cs="Arial"/>
                <w:color w:val="000000"/>
                <w:sz w:val="18"/>
                <w:szCs w:val="18"/>
              </w:rPr>
            </w:pPr>
          </w:p>
        </w:tc>
        <w:tc>
          <w:tcPr>
            <w:tcW w:w="1132" w:type="dxa"/>
          </w:tcPr>
          <w:p w14:paraId="3314AD27" w14:textId="77777777" w:rsidR="00E66E88" w:rsidRPr="004E5941" w:rsidRDefault="00E66E88" w:rsidP="00E86A58">
            <w:pPr>
              <w:pStyle w:val="ListParagraph"/>
              <w:ind w:left="0"/>
              <w:rPr>
                <w:rFonts w:ascii="Arial" w:hAnsi="Arial" w:cs="Arial"/>
                <w:color w:val="000000"/>
                <w:sz w:val="18"/>
                <w:szCs w:val="18"/>
              </w:rPr>
            </w:pPr>
          </w:p>
        </w:tc>
        <w:tc>
          <w:tcPr>
            <w:tcW w:w="1077" w:type="dxa"/>
          </w:tcPr>
          <w:p w14:paraId="3B438A09" w14:textId="77777777" w:rsidR="00E66E88" w:rsidRPr="004E5941" w:rsidRDefault="00E66E88" w:rsidP="00E86A58">
            <w:pPr>
              <w:pStyle w:val="ListParagraph"/>
              <w:ind w:left="0"/>
              <w:rPr>
                <w:rFonts w:ascii="Arial" w:hAnsi="Arial" w:cs="Arial"/>
                <w:color w:val="000000"/>
                <w:sz w:val="18"/>
                <w:szCs w:val="18"/>
              </w:rPr>
            </w:pPr>
          </w:p>
        </w:tc>
        <w:tc>
          <w:tcPr>
            <w:tcW w:w="1179" w:type="dxa"/>
          </w:tcPr>
          <w:p w14:paraId="29133F15" w14:textId="77777777" w:rsidR="00E66E88" w:rsidRPr="004E5941" w:rsidRDefault="00E66E88" w:rsidP="00E86A58">
            <w:pPr>
              <w:pStyle w:val="ListParagraph"/>
              <w:ind w:left="0"/>
              <w:rPr>
                <w:rFonts w:ascii="Arial" w:hAnsi="Arial" w:cs="Arial"/>
                <w:color w:val="000000"/>
                <w:sz w:val="18"/>
                <w:szCs w:val="18"/>
              </w:rPr>
            </w:pPr>
          </w:p>
        </w:tc>
        <w:tc>
          <w:tcPr>
            <w:tcW w:w="959" w:type="dxa"/>
          </w:tcPr>
          <w:p w14:paraId="6267CADD" w14:textId="77777777" w:rsidR="00E66E88" w:rsidRPr="004E5941" w:rsidRDefault="00E66E88" w:rsidP="00E86A58">
            <w:pPr>
              <w:pStyle w:val="ListParagraph"/>
              <w:ind w:left="0"/>
              <w:rPr>
                <w:rFonts w:ascii="Arial" w:hAnsi="Arial" w:cs="Arial"/>
                <w:color w:val="000000"/>
                <w:sz w:val="18"/>
                <w:szCs w:val="18"/>
              </w:rPr>
            </w:pPr>
          </w:p>
        </w:tc>
        <w:tc>
          <w:tcPr>
            <w:tcW w:w="744" w:type="dxa"/>
          </w:tcPr>
          <w:p w14:paraId="42DE7001" w14:textId="77777777" w:rsidR="00E66E88" w:rsidRPr="004E5941" w:rsidRDefault="00E66E88" w:rsidP="00E86A58">
            <w:pPr>
              <w:pStyle w:val="ListParagraph"/>
              <w:ind w:left="0"/>
              <w:rPr>
                <w:rFonts w:ascii="Arial" w:hAnsi="Arial" w:cs="Arial"/>
                <w:color w:val="000000"/>
                <w:sz w:val="18"/>
                <w:szCs w:val="18"/>
              </w:rPr>
            </w:pPr>
          </w:p>
        </w:tc>
      </w:tr>
      <w:tr w:rsidR="00E66E88" w:rsidRPr="004E5941" w14:paraId="72F427C1" w14:textId="77777777" w:rsidTr="00C167FE">
        <w:trPr>
          <w:trHeight w:val="422"/>
          <w:jc w:val="center"/>
        </w:trPr>
        <w:tc>
          <w:tcPr>
            <w:tcW w:w="2149" w:type="dxa"/>
          </w:tcPr>
          <w:p w14:paraId="2523B813" w14:textId="77777777" w:rsidR="00E66E88" w:rsidRPr="004E5941" w:rsidRDefault="00E66E88" w:rsidP="00E86A58">
            <w:pPr>
              <w:pStyle w:val="ListParagraph"/>
              <w:ind w:left="0"/>
              <w:rPr>
                <w:rFonts w:ascii="Arial" w:hAnsi="Arial" w:cs="Arial"/>
                <w:color w:val="000000"/>
                <w:sz w:val="18"/>
                <w:szCs w:val="18"/>
              </w:rPr>
            </w:pPr>
          </w:p>
        </w:tc>
        <w:tc>
          <w:tcPr>
            <w:tcW w:w="1503" w:type="dxa"/>
          </w:tcPr>
          <w:p w14:paraId="6659796E" w14:textId="77777777" w:rsidR="00E66E88" w:rsidRPr="004E5941" w:rsidRDefault="00E66E88" w:rsidP="00E86A58">
            <w:pPr>
              <w:pStyle w:val="ListParagraph"/>
              <w:ind w:left="0"/>
              <w:rPr>
                <w:rFonts w:ascii="Arial" w:hAnsi="Arial" w:cs="Arial"/>
                <w:color w:val="000000"/>
                <w:sz w:val="18"/>
                <w:szCs w:val="18"/>
              </w:rPr>
            </w:pPr>
          </w:p>
        </w:tc>
        <w:tc>
          <w:tcPr>
            <w:tcW w:w="933" w:type="dxa"/>
          </w:tcPr>
          <w:p w14:paraId="11946A93" w14:textId="77777777" w:rsidR="00E66E88" w:rsidRPr="004E5941" w:rsidRDefault="00E66E88" w:rsidP="00E86A58">
            <w:pPr>
              <w:pStyle w:val="ListParagraph"/>
              <w:ind w:left="0"/>
              <w:rPr>
                <w:rFonts w:ascii="Arial" w:hAnsi="Arial" w:cs="Arial"/>
                <w:color w:val="000000"/>
                <w:sz w:val="18"/>
                <w:szCs w:val="18"/>
              </w:rPr>
            </w:pPr>
          </w:p>
        </w:tc>
        <w:tc>
          <w:tcPr>
            <w:tcW w:w="1132" w:type="dxa"/>
          </w:tcPr>
          <w:p w14:paraId="05C93550" w14:textId="77777777" w:rsidR="00E66E88" w:rsidRPr="004E5941" w:rsidRDefault="00E66E88" w:rsidP="00E86A58">
            <w:pPr>
              <w:pStyle w:val="ListParagraph"/>
              <w:ind w:left="0"/>
              <w:rPr>
                <w:rFonts w:ascii="Arial" w:hAnsi="Arial" w:cs="Arial"/>
                <w:color w:val="000000"/>
                <w:sz w:val="18"/>
                <w:szCs w:val="18"/>
              </w:rPr>
            </w:pPr>
          </w:p>
        </w:tc>
        <w:tc>
          <w:tcPr>
            <w:tcW w:w="1077" w:type="dxa"/>
          </w:tcPr>
          <w:p w14:paraId="130F027A" w14:textId="77777777" w:rsidR="00E66E88" w:rsidRPr="004E5941" w:rsidRDefault="00E66E88" w:rsidP="00E86A58">
            <w:pPr>
              <w:pStyle w:val="ListParagraph"/>
              <w:ind w:left="0"/>
              <w:rPr>
                <w:rFonts w:ascii="Arial" w:hAnsi="Arial" w:cs="Arial"/>
                <w:color w:val="000000"/>
                <w:sz w:val="18"/>
                <w:szCs w:val="18"/>
              </w:rPr>
            </w:pPr>
          </w:p>
        </w:tc>
        <w:tc>
          <w:tcPr>
            <w:tcW w:w="1179" w:type="dxa"/>
          </w:tcPr>
          <w:p w14:paraId="41DEAF94" w14:textId="77777777" w:rsidR="00E66E88" w:rsidRPr="004E5941" w:rsidRDefault="00E66E88" w:rsidP="00E86A58">
            <w:pPr>
              <w:pStyle w:val="ListParagraph"/>
              <w:ind w:left="0"/>
              <w:rPr>
                <w:rFonts w:ascii="Arial" w:hAnsi="Arial" w:cs="Arial"/>
                <w:color w:val="000000"/>
                <w:sz w:val="18"/>
                <w:szCs w:val="18"/>
              </w:rPr>
            </w:pPr>
          </w:p>
        </w:tc>
        <w:tc>
          <w:tcPr>
            <w:tcW w:w="959" w:type="dxa"/>
          </w:tcPr>
          <w:p w14:paraId="17028F85" w14:textId="77777777" w:rsidR="00E66E88" w:rsidRPr="004E5941" w:rsidRDefault="00E66E88" w:rsidP="00E86A58">
            <w:pPr>
              <w:pStyle w:val="ListParagraph"/>
              <w:ind w:left="0"/>
              <w:rPr>
                <w:rFonts w:ascii="Arial" w:hAnsi="Arial" w:cs="Arial"/>
                <w:color w:val="000000"/>
                <w:sz w:val="18"/>
                <w:szCs w:val="18"/>
              </w:rPr>
            </w:pPr>
          </w:p>
        </w:tc>
        <w:tc>
          <w:tcPr>
            <w:tcW w:w="744" w:type="dxa"/>
          </w:tcPr>
          <w:p w14:paraId="5848911F" w14:textId="77777777" w:rsidR="00E66E88" w:rsidRPr="004E5941" w:rsidRDefault="00E66E88" w:rsidP="00E86A58">
            <w:pPr>
              <w:pStyle w:val="ListParagraph"/>
              <w:ind w:left="0"/>
              <w:rPr>
                <w:rFonts w:ascii="Arial" w:hAnsi="Arial" w:cs="Arial"/>
                <w:color w:val="000000"/>
                <w:sz w:val="18"/>
                <w:szCs w:val="18"/>
              </w:rPr>
            </w:pPr>
          </w:p>
        </w:tc>
      </w:tr>
      <w:tr w:rsidR="00E66E88" w:rsidRPr="004E5941" w14:paraId="6C58F9CC" w14:textId="77777777" w:rsidTr="00C167FE">
        <w:trPr>
          <w:trHeight w:val="422"/>
          <w:jc w:val="center"/>
        </w:trPr>
        <w:tc>
          <w:tcPr>
            <w:tcW w:w="2149" w:type="dxa"/>
          </w:tcPr>
          <w:p w14:paraId="1BA5FA9F" w14:textId="77777777" w:rsidR="00E66E88" w:rsidRPr="004E5941" w:rsidRDefault="00E66E88" w:rsidP="00E86A58">
            <w:pPr>
              <w:pStyle w:val="ListParagraph"/>
              <w:ind w:left="0"/>
              <w:rPr>
                <w:rFonts w:ascii="Arial" w:hAnsi="Arial" w:cs="Arial"/>
                <w:color w:val="000000"/>
                <w:sz w:val="18"/>
                <w:szCs w:val="18"/>
              </w:rPr>
            </w:pPr>
          </w:p>
        </w:tc>
        <w:tc>
          <w:tcPr>
            <w:tcW w:w="1503" w:type="dxa"/>
          </w:tcPr>
          <w:p w14:paraId="498C61A1" w14:textId="77777777" w:rsidR="00E66E88" w:rsidRPr="004E5941" w:rsidRDefault="00E66E88" w:rsidP="00E86A58">
            <w:pPr>
              <w:pStyle w:val="ListParagraph"/>
              <w:ind w:left="0"/>
              <w:rPr>
                <w:rFonts w:ascii="Arial" w:hAnsi="Arial" w:cs="Arial"/>
                <w:color w:val="000000"/>
                <w:sz w:val="18"/>
                <w:szCs w:val="18"/>
              </w:rPr>
            </w:pPr>
          </w:p>
        </w:tc>
        <w:tc>
          <w:tcPr>
            <w:tcW w:w="933" w:type="dxa"/>
          </w:tcPr>
          <w:p w14:paraId="298A3C59" w14:textId="77777777" w:rsidR="00E66E88" w:rsidRPr="004E5941" w:rsidRDefault="00E66E88" w:rsidP="00E86A58">
            <w:pPr>
              <w:pStyle w:val="ListParagraph"/>
              <w:ind w:left="0"/>
              <w:rPr>
                <w:rFonts w:ascii="Arial" w:hAnsi="Arial" w:cs="Arial"/>
                <w:color w:val="000000"/>
                <w:sz w:val="18"/>
                <w:szCs w:val="18"/>
              </w:rPr>
            </w:pPr>
          </w:p>
        </w:tc>
        <w:tc>
          <w:tcPr>
            <w:tcW w:w="1132" w:type="dxa"/>
          </w:tcPr>
          <w:p w14:paraId="3739FA86" w14:textId="77777777" w:rsidR="00E66E88" w:rsidRPr="004E5941" w:rsidRDefault="00E66E88" w:rsidP="00E86A58">
            <w:pPr>
              <w:pStyle w:val="ListParagraph"/>
              <w:ind w:left="0"/>
              <w:rPr>
                <w:rFonts w:ascii="Arial" w:hAnsi="Arial" w:cs="Arial"/>
                <w:color w:val="000000"/>
                <w:sz w:val="18"/>
                <w:szCs w:val="18"/>
              </w:rPr>
            </w:pPr>
          </w:p>
        </w:tc>
        <w:tc>
          <w:tcPr>
            <w:tcW w:w="1077" w:type="dxa"/>
          </w:tcPr>
          <w:p w14:paraId="464CB880" w14:textId="77777777" w:rsidR="00E66E88" w:rsidRPr="004E5941" w:rsidRDefault="00E66E88" w:rsidP="00E86A58">
            <w:pPr>
              <w:pStyle w:val="ListParagraph"/>
              <w:ind w:left="0"/>
              <w:rPr>
                <w:rFonts w:ascii="Arial" w:hAnsi="Arial" w:cs="Arial"/>
                <w:color w:val="000000"/>
                <w:sz w:val="18"/>
                <w:szCs w:val="18"/>
              </w:rPr>
            </w:pPr>
          </w:p>
        </w:tc>
        <w:tc>
          <w:tcPr>
            <w:tcW w:w="1179" w:type="dxa"/>
          </w:tcPr>
          <w:p w14:paraId="084EEDD4" w14:textId="77777777" w:rsidR="00E66E88" w:rsidRPr="004E5941" w:rsidRDefault="00E66E88" w:rsidP="00E86A58">
            <w:pPr>
              <w:pStyle w:val="ListParagraph"/>
              <w:ind w:left="0"/>
              <w:rPr>
                <w:rFonts w:ascii="Arial" w:hAnsi="Arial" w:cs="Arial"/>
                <w:color w:val="000000"/>
                <w:sz w:val="18"/>
                <w:szCs w:val="18"/>
              </w:rPr>
            </w:pPr>
          </w:p>
        </w:tc>
        <w:tc>
          <w:tcPr>
            <w:tcW w:w="959" w:type="dxa"/>
          </w:tcPr>
          <w:p w14:paraId="5706A3FF" w14:textId="77777777" w:rsidR="00E66E88" w:rsidRPr="004E5941" w:rsidRDefault="00E66E88" w:rsidP="00E86A58">
            <w:pPr>
              <w:pStyle w:val="ListParagraph"/>
              <w:ind w:left="0"/>
              <w:rPr>
                <w:rFonts w:ascii="Arial" w:hAnsi="Arial" w:cs="Arial"/>
                <w:color w:val="000000"/>
                <w:sz w:val="18"/>
                <w:szCs w:val="18"/>
              </w:rPr>
            </w:pPr>
          </w:p>
        </w:tc>
        <w:tc>
          <w:tcPr>
            <w:tcW w:w="744" w:type="dxa"/>
          </w:tcPr>
          <w:p w14:paraId="34CE6081" w14:textId="77777777" w:rsidR="00E66E88" w:rsidRPr="004E5941" w:rsidRDefault="00E66E88" w:rsidP="00E86A58">
            <w:pPr>
              <w:pStyle w:val="ListParagraph"/>
              <w:ind w:left="0"/>
              <w:rPr>
                <w:rFonts w:ascii="Arial" w:hAnsi="Arial" w:cs="Arial"/>
                <w:color w:val="000000"/>
                <w:sz w:val="18"/>
                <w:szCs w:val="18"/>
              </w:rPr>
            </w:pPr>
          </w:p>
        </w:tc>
      </w:tr>
      <w:tr w:rsidR="00E66E88" w:rsidRPr="004E5941" w14:paraId="010573E8" w14:textId="77777777" w:rsidTr="00C167FE">
        <w:trPr>
          <w:trHeight w:val="422"/>
          <w:jc w:val="center"/>
        </w:trPr>
        <w:tc>
          <w:tcPr>
            <w:tcW w:w="2149" w:type="dxa"/>
          </w:tcPr>
          <w:p w14:paraId="2C73E525" w14:textId="77777777" w:rsidR="00E66E88" w:rsidRPr="004E5941" w:rsidRDefault="00E66E88" w:rsidP="00E86A58">
            <w:pPr>
              <w:pStyle w:val="ListParagraph"/>
              <w:ind w:left="0"/>
              <w:rPr>
                <w:rFonts w:ascii="Arial" w:hAnsi="Arial" w:cs="Arial"/>
                <w:color w:val="000000"/>
                <w:sz w:val="18"/>
                <w:szCs w:val="18"/>
              </w:rPr>
            </w:pPr>
          </w:p>
        </w:tc>
        <w:tc>
          <w:tcPr>
            <w:tcW w:w="1503" w:type="dxa"/>
          </w:tcPr>
          <w:p w14:paraId="752A94C7" w14:textId="77777777" w:rsidR="00E66E88" w:rsidRPr="004E5941" w:rsidRDefault="00E66E88" w:rsidP="00E86A58">
            <w:pPr>
              <w:pStyle w:val="ListParagraph"/>
              <w:ind w:left="0"/>
              <w:rPr>
                <w:rFonts w:ascii="Arial" w:hAnsi="Arial" w:cs="Arial"/>
                <w:color w:val="000000"/>
                <w:sz w:val="18"/>
                <w:szCs w:val="18"/>
              </w:rPr>
            </w:pPr>
          </w:p>
        </w:tc>
        <w:tc>
          <w:tcPr>
            <w:tcW w:w="933" w:type="dxa"/>
          </w:tcPr>
          <w:p w14:paraId="7D9A9C69" w14:textId="77777777" w:rsidR="00E66E88" w:rsidRPr="004E5941" w:rsidRDefault="00E66E88" w:rsidP="00E86A58">
            <w:pPr>
              <w:pStyle w:val="ListParagraph"/>
              <w:ind w:left="0"/>
              <w:rPr>
                <w:rFonts w:ascii="Arial" w:hAnsi="Arial" w:cs="Arial"/>
                <w:color w:val="000000"/>
                <w:sz w:val="18"/>
                <w:szCs w:val="18"/>
              </w:rPr>
            </w:pPr>
          </w:p>
        </w:tc>
        <w:tc>
          <w:tcPr>
            <w:tcW w:w="1132" w:type="dxa"/>
          </w:tcPr>
          <w:p w14:paraId="2F6F6DBE" w14:textId="77777777" w:rsidR="00E66E88" w:rsidRPr="004E5941" w:rsidRDefault="00E66E88" w:rsidP="00E86A58">
            <w:pPr>
              <w:pStyle w:val="ListParagraph"/>
              <w:ind w:left="0"/>
              <w:rPr>
                <w:rFonts w:ascii="Arial" w:hAnsi="Arial" w:cs="Arial"/>
                <w:color w:val="000000"/>
                <w:sz w:val="18"/>
                <w:szCs w:val="18"/>
              </w:rPr>
            </w:pPr>
          </w:p>
        </w:tc>
        <w:tc>
          <w:tcPr>
            <w:tcW w:w="1077" w:type="dxa"/>
          </w:tcPr>
          <w:p w14:paraId="60D1E6C4" w14:textId="77777777" w:rsidR="00E66E88" w:rsidRPr="004E5941" w:rsidRDefault="00E66E88" w:rsidP="00E86A58">
            <w:pPr>
              <w:pStyle w:val="ListParagraph"/>
              <w:ind w:left="0"/>
              <w:rPr>
                <w:rFonts w:ascii="Arial" w:hAnsi="Arial" w:cs="Arial"/>
                <w:color w:val="000000"/>
                <w:sz w:val="18"/>
                <w:szCs w:val="18"/>
              </w:rPr>
            </w:pPr>
          </w:p>
        </w:tc>
        <w:tc>
          <w:tcPr>
            <w:tcW w:w="1179" w:type="dxa"/>
          </w:tcPr>
          <w:p w14:paraId="6F8ED7C0" w14:textId="77777777" w:rsidR="00E66E88" w:rsidRPr="004E5941" w:rsidRDefault="00E66E88" w:rsidP="00E86A58">
            <w:pPr>
              <w:pStyle w:val="ListParagraph"/>
              <w:ind w:left="0"/>
              <w:rPr>
                <w:rFonts w:ascii="Arial" w:hAnsi="Arial" w:cs="Arial"/>
                <w:color w:val="000000"/>
                <w:sz w:val="18"/>
                <w:szCs w:val="18"/>
              </w:rPr>
            </w:pPr>
          </w:p>
        </w:tc>
        <w:tc>
          <w:tcPr>
            <w:tcW w:w="959" w:type="dxa"/>
          </w:tcPr>
          <w:p w14:paraId="55F7C5D4" w14:textId="77777777" w:rsidR="00E66E88" w:rsidRPr="004E5941" w:rsidRDefault="00E66E88" w:rsidP="00E86A58">
            <w:pPr>
              <w:pStyle w:val="ListParagraph"/>
              <w:ind w:left="0"/>
              <w:rPr>
                <w:rFonts w:ascii="Arial" w:hAnsi="Arial" w:cs="Arial"/>
                <w:color w:val="000000"/>
                <w:sz w:val="18"/>
                <w:szCs w:val="18"/>
              </w:rPr>
            </w:pPr>
          </w:p>
        </w:tc>
        <w:tc>
          <w:tcPr>
            <w:tcW w:w="744" w:type="dxa"/>
          </w:tcPr>
          <w:p w14:paraId="1D6D3135" w14:textId="77777777" w:rsidR="00E66E88" w:rsidRPr="004E5941" w:rsidRDefault="00E66E88" w:rsidP="00E86A58">
            <w:pPr>
              <w:pStyle w:val="ListParagraph"/>
              <w:ind w:left="0"/>
              <w:rPr>
                <w:rFonts w:ascii="Arial" w:hAnsi="Arial" w:cs="Arial"/>
                <w:color w:val="000000"/>
                <w:sz w:val="18"/>
                <w:szCs w:val="18"/>
              </w:rPr>
            </w:pPr>
          </w:p>
        </w:tc>
      </w:tr>
    </w:tbl>
    <w:p w14:paraId="493C40DB" w14:textId="77777777" w:rsidR="003C0F80" w:rsidRDefault="003C0F80" w:rsidP="003C0F80">
      <w:pPr>
        <w:pStyle w:val="ListParagraph"/>
        <w:rPr>
          <w:rFonts w:ascii="Arial" w:hAnsi="Arial" w:cs="Arial"/>
          <w:sz w:val="22"/>
          <w:szCs w:val="22"/>
        </w:rPr>
      </w:pPr>
    </w:p>
    <w:p w14:paraId="2790E688" w14:textId="77777777" w:rsidR="003C0F80" w:rsidRDefault="003C0F80" w:rsidP="003C0F80">
      <w:pPr>
        <w:pStyle w:val="ListParagraph"/>
        <w:rPr>
          <w:rFonts w:ascii="Arial" w:hAnsi="Arial" w:cs="Arial"/>
          <w:sz w:val="22"/>
          <w:szCs w:val="22"/>
        </w:rPr>
      </w:pPr>
    </w:p>
    <w:p w14:paraId="7CE8AD98" w14:textId="77777777" w:rsidR="00E41DCF" w:rsidRDefault="00E41DCF">
      <w:pPr>
        <w:rPr>
          <w:rFonts w:ascii="Arial" w:hAnsi="Arial" w:cs="Arial"/>
          <w:sz w:val="22"/>
          <w:szCs w:val="22"/>
        </w:rPr>
      </w:pPr>
      <w:r>
        <w:rPr>
          <w:rFonts w:ascii="Arial" w:hAnsi="Arial" w:cs="Arial"/>
          <w:sz w:val="22"/>
          <w:szCs w:val="22"/>
        </w:rPr>
        <w:br w:type="page"/>
      </w:r>
    </w:p>
    <w:p w14:paraId="05589749" w14:textId="77777777" w:rsidR="00043E3F" w:rsidRDefault="00F82841" w:rsidP="008B6252">
      <w:pPr>
        <w:pStyle w:val="ListParagraph"/>
        <w:numPr>
          <w:ilvl w:val="0"/>
          <w:numId w:val="26"/>
        </w:numPr>
        <w:rPr>
          <w:rFonts w:ascii="Arial" w:hAnsi="Arial" w:cs="Arial"/>
          <w:sz w:val="22"/>
          <w:szCs w:val="22"/>
        </w:rPr>
      </w:pPr>
      <w:r>
        <w:rPr>
          <w:rFonts w:ascii="Arial" w:hAnsi="Arial" w:cs="Arial"/>
          <w:sz w:val="22"/>
          <w:szCs w:val="22"/>
        </w:rPr>
        <w:lastRenderedPageBreak/>
        <w:t>P</w:t>
      </w:r>
      <w:r w:rsidR="00043E3F">
        <w:rPr>
          <w:rFonts w:ascii="Arial" w:hAnsi="Arial" w:cs="Arial"/>
          <w:sz w:val="22"/>
          <w:szCs w:val="22"/>
        </w:rPr>
        <w:t xml:space="preserve">rovide </w:t>
      </w:r>
      <w:r w:rsidR="00043E3F" w:rsidRPr="00F82841">
        <w:rPr>
          <w:rFonts w:ascii="Arial" w:hAnsi="Arial" w:cs="Arial"/>
          <w:sz w:val="22"/>
          <w:szCs w:val="22"/>
          <w:u w:val="single"/>
        </w:rPr>
        <w:t>monthly</w:t>
      </w:r>
      <w:r w:rsidR="00043E3F">
        <w:rPr>
          <w:rFonts w:ascii="Arial" w:hAnsi="Arial" w:cs="Arial"/>
          <w:sz w:val="22"/>
          <w:szCs w:val="22"/>
        </w:rPr>
        <w:t xml:space="preserve"> financial reports that include statistics for the current month, year-to-date and comparable month from the previous year for the following:</w:t>
      </w:r>
    </w:p>
    <w:p w14:paraId="32B070C3" w14:textId="77777777" w:rsidR="00226D6C" w:rsidRDefault="00226D6C" w:rsidP="002D715A">
      <w:pPr>
        <w:pStyle w:val="ListParagraph"/>
        <w:ind w:left="1440"/>
        <w:rPr>
          <w:rFonts w:ascii="Arial" w:hAnsi="Arial" w:cs="Arial"/>
          <w:b/>
          <w:sz w:val="22"/>
          <w:szCs w:val="22"/>
        </w:rPr>
      </w:pPr>
    </w:p>
    <w:p w14:paraId="35E2A6E2" w14:textId="77777777" w:rsidR="00043E3F" w:rsidRPr="00DD6897" w:rsidRDefault="00043E3F" w:rsidP="002D715A">
      <w:pPr>
        <w:pStyle w:val="ListParagraph"/>
        <w:ind w:left="1440"/>
        <w:rPr>
          <w:rFonts w:ascii="Arial" w:hAnsi="Arial" w:cs="Arial"/>
          <w:b/>
          <w:sz w:val="18"/>
          <w:szCs w:val="18"/>
        </w:rPr>
      </w:pPr>
      <w:r w:rsidRPr="00DD6897">
        <w:rPr>
          <w:rFonts w:ascii="Arial" w:hAnsi="Arial" w:cs="Arial"/>
          <w:b/>
          <w:sz w:val="18"/>
          <w:szCs w:val="18"/>
        </w:rPr>
        <w:t>M</w:t>
      </w:r>
      <w:r w:rsidR="00DD6897">
        <w:rPr>
          <w:rFonts w:ascii="Arial" w:hAnsi="Arial" w:cs="Arial"/>
          <w:b/>
          <w:sz w:val="18"/>
          <w:szCs w:val="18"/>
        </w:rPr>
        <w:t>ONTHLY FINANCIAL MEASUREMENT/INDICATORS</w:t>
      </w:r>
    </w:p>
    <w:tbl>
      <w:tblPr>
        <w:tblStyle w:val="TableGrid"/>
        <w:tblW w:w="0" w:type="auto"/>
        <w:tblInd w:w="1440" w:type="dxa"/>
        <w:tblLook w:val="04A0" w:firstRow="1" w:lastRow="0" w:firstColumn="1" w:lastColumn="0" w:noHBand="0" w:noVBand="1"/>
      </w:tblPr>
      <w:tblGrid>
        <w:gridCol w:w="7190"/>
      </w:tblGrid>
      <w:tr w:rsidR="002D715A" w14:paraId="6460680E" w14:textId="77777777" w:rsidTr="009B5790">
        <w:trPr>
          <w:trHeight w:val="292"/>
        </w:trPr>
        <w:tc>
          <w:tcPr>
            <w:tcW w:w="7416" w:type="dxa"/>
            <w:shd w:val="clear" w:color="auto" w:fill="D9D9D9" w:themeFill="background1" w:themeFillShade="D9"/>
            <w:vAlign w:val="center"/>
          </w:tcPr>
          <w:p w14:paraId="5328EEDD" w14:textId="77777777" w:rsidR="002D715A" w:rsidRPr="00DD6897" w:rsidRDefault="002D715A" w:rsidP="00DD6897">
            <w:pPr>
              <w:pStyle w:val="ListParagraph"/>
              <w:numPr>
                <w:ilvl w:val="2"/>
                <w:numId w:val="27"/>
              </w:numPr>
              <w:ind w:left="720" w:hanging="450"/>
              <w:rPr>
                <w:rFonts w:ascii="Arial" w:hAnsi="Arial" w:cs="Arial"/>
                <w:b/>
                <w:sz w:val="18"/>
                <w:szCs w:val="18"/>
              </w:rPr>
            </w:pPr>
            <w:r w:rsidRPr="00DD6897">
              <w:rPr>
                <w:rFonts w:ascii="Arial" w:hAnsi="Arial" w:cs="Arial"/>
                <w:b/>
                <w:sz w:val="18"/>
                <w:szCs w:val="18"/>
              </w:rPr>
              <w:t>Operating Performance:</w:t>
            </w:r>
          </w:p>
        </w:tc>
      </w:tr>
      <w:tr w:rsidR="002D715A" w14:paraId="3C7122DB" w14:textId="77777777" w:rsidTr="00DD6897">
        <w:trPr>
          <w:trHeight w:val="292"/>
        </w:trPr>
        <w:tc>
          <w:tcPr>
            <w:tcW w:w="7416" w:type="dxa"/>
            <w:vAlign w:val="center"/>
          </w:tcPr>
          <w:p w14:paraId="6184BDC5"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Operating Margin</w:t>
            </w:r>
          </w:p>
        </w:tc>
      </w:tr>
      <w:tr w:rsidR="002D715A" w14:paraId="1A78F1F0" w14:textId="77777777" w:rsidTr="00DD6897">
        <w:trPr>
          <w:trHeight w:val="292"/>
        </w:trPr>
        <w:tc>
          <w:tcPr>
            <w:tcW w:w="7416" w:type="dxa"/>
            <w:vAlign w:val="center"/>
          </w:tcPr>
          <w:p w14:paraId="5B5301CD"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Non-Operating Margin</w:t>
            </w:r>
          </w:p>
        </w:tc>
      </w:tr>
      <w:tr w:rsidR="002D715A" w14:paraId="17C6FCDD" w14:textId="77777777" w:rsidTr="00DD6897">
        <w:trPr>
          <w:trHeight w:val="292"/>
        </w:trPr>
        <w:tc>
          <w:tcPr>
            <w:tcW w:w="7416" w:type="dxa"/>
            <w:vAlign w:val="center"/>
          </w:tcPr>
          <w:p w14:paraId="2CE63D36"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Total Margin</w:t>
            </w:r>
          </w:p>
        </w:tc>
      </w:tr>
      <w:tr w:rsidR="002D715A" w14:paraId="5F5650EC" w14:textId="77777777" w:rsidTr="009B5790">
        <w:trPr>
          <w:trHeight w:val="292"/>
        </w:trPr>
        <w:tc>
          <w:tcPr>
            <w:tcW w:w="7416" w:type="dxa"/>
            <w:shd w:val="clear" w:color="auto" w:fill="D9D9D9" w:themeFill="background1" w:themeFillShade="D9"/>
            <w:vAlign w:val="center"/>
          </w:tcPr>
          <w:p w14:paraId="47DF5F42" w14:textId="77777777" w:rsidR="002D715A" w:rsidRPr="00DD6897" w:rsidRDefault="002D715A" w:rsidP="00DD6897">
            <w:pPr>
              <w:pStyle w:val="ListParagraph"/>
              <w:numPr>
                <w:ilvl w:val="2"/>
                <w:numId w:val="27"/>
              </w:numPr>
              <w:ind w:left="720" w:hanging="450"/>
              <w:rPr>
                <w:rFonts w:ascii="Arial" w:hAnsi="Arial" w:cs="Arial"/>
                <w:b/>
                <w:sz w:val="18"/>
                <w:szCs w:val="18"/>
              </w:rPr>
            </w:pPr>
            <w:r w:rsidRPr="00DD6897">
              <w:rPr>
                <w:rFonts w:ascii="Arial" w:hAnsi="Arial" w:cs="Arial"/>
                <w:b/>
                <w:sz w:val="18"/>
                <w:szCs w:val="18"/>
              </w:rPr>
              <w:t>Liquidity:</w:t>
            </w:r>
          </w:p>
        </w:tc>
      </w:tr>
      <w:tr w:rsidR="002D715A" w14:paraId="6C79AC76" w14:textId="77777777" w:rsidTr="00DD6897">
        <w:trPr>
          <w:trHeight w:val="292"/>
        </w:trPr>
        <w:tc>
          <w:tcPr>
            <w:tcW w:w="7416" w:type="dxa"/>
            <w:vAlign w:val="center"/>
          </w:tcPr>
          <w:p w14:paraId="0D6B67CC"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Current Ratio</w:t>
            </w:r>
          </w:p>
        </w:tc>
      </w:tr>
      <w:tr w:rsidR="002D715A" w14:paraId="558830BC" w14:textId="77777777" w:rsidTr="00DD6897">
        <w:trPr>
          <w:trHeight w:val="292"/>
        </w:trPr>
        <w:tc>
          <w:tcPr>
            <w:tcW w:w="7416" w:type="dxa"/>
            <w:vAlign w:val="center"/>
          </w:tcPr>
          <w:p w14:paraId="12DA2348"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Days Cash on Hand</w:t>
            </w:r>
          </w:p>
        </w:tc>
      </w:tr>
      <w:tr w:rsidR="002D715A" w14:paraId="1531F7C2" w14:textId="77777777" w:rsidTr="00DD6897">
        <w:trPr>
          <w:trHeight w:val="292"/>
        </w:trPr>
        <w:tc>
          <w:tcPr>
            <w:tcW w:w="7416" w:type="dxa"/>
            <w:vAlign w:val="center"/>
          </w:tcPr>
          <w:p w14:paraId="64C2833F"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Days in Net Accounts Receivables</w:t>
            </w:r>
          </w:p>
        </w:tc>
      </w:tr>
      <w:tr w:rsidR="002D715A" w14:paraId="7E48B5C4" w14:textId="77777777" w:rsidTr="00DD6897">
        <w:trPr>
          <w:trHeight w:val="292"/>
        </w:trPr>
        <w:tc>
          <w:tcPr>
            <w:tcW w:w="7416" w:type="dxa"/>
            <w:vAlign w:val="center"/>
          </w:tcPr>
          <w:p w14:paraId="38FA8839"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Average Payment Period</w:t>
            </w:r>
          </w:p>
        </w:tc>
      </w:tr>
      <w:tr w:rsidR="002D715A" w14:paraId="20D6C430" w14:textId="77777777" w:rsidTr="009B5790">
        <w:trPr>
          <w:trHeight w:val="292"/>
        </w:trPr>
        <w:tc>
          <w:tcPr>
            <w:tcW w:w="7416" w:type="dxa"/>
            <w:shd w:val="clear" w:color="auto" w:fill="D9D9D9" w:themeFill="background1" w:themeFillShade="D9"/>
            <w:vAlign w:val="center"/>
          </w:tcPr>
          <w:p w14:paraId="46720FD9" w14:textId="77777777" w:rsidR="002D715A" w:rsidRPr="00DD6897" w:rsidRDefault="002D715A" w:rsidP="00DD6897">
            <w:pPr>
              <w:pStyle w:val="ListParagraph"/>
              <w:numPr>
                <w:ilvl w:val="2"/>
                <w:numId w:val="27"/>
              </w:numPr>
              <w:ind w:left="720" w:hanging="450"/>
              <w:rPr>
                <w:rFonts w:ascii="Arial" w:hAnsi="Arial" w:cs="Arial"/>
                <w:b/>
                <w:sz w:val="18"/>
                <w:szCs w:val="18"/>
              </w:rPr>
            </w:pPr>
            <w:r w:rsidRPr="00DD6897">
              <w:rPr>
                <w:rFonts w:ascii="Arial" w:hAnsi="Arial" w:cs="Arial"/>
                <w:b/>
                <w:sz w:val="18"/>
                <w:szCs w:val="18"/>
              </w:rPr>
              <w:t>Leverage and Capital Structure:</w:t>
            </w:r>
          </w:p>
        </w:tc>
      </w:tr>
      <w:tr w:rsidR="002D715A" w14:paraId="791CB499" w14:textId="77777777" w:rsidTr="00DD6897">
        <w:trPr>
          <w:trHeight w:val="292"/>
        </w:trPr>
        <w:tc>
          <w:tcPr>
            <w:tcW w:w="7416" w:type="dxa"/>
            <w:vAlign w:val="center"/>
          </w:tcPr>
          <w:p w14:paraId="6A311C6F"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Long-term Debt to Equity</w:t>
            </w:r>
          </w:p>
        </w:tc>
      </w:tr>
      <w:tr w:rsidR="002D715A" w14:paraId="607A41B3" w14:textId="77777777" w:rsidTr="00DD6897">
        <w:trPr>
          <w:trHeight w:val="292"/>
        </w:trPr>
        <w:tc>
          <w:tcPr>
            <w:tcW w:w="7416" w:type="dxa"/>
            <w:vAlign w:val="center"/>
          </w:tcPr>
          <w:p w14:paraId="5D494F76"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Long-term Debt to Capitalization</w:t>
            </w:r>
          </w:p>
        </w:tc>
      </w:tr>
      <w:tr w:rsidR="002D715A" w14:paraId="5EEE263D" w14:textId="77777777" w:rsidTr="00DD6897">
        <w:trPr>
          <w:trHeight w:val="292"/>
        </w:trPr>
        <w:tc>
          <w:tcPr>
            <w:tcW w:w="7416" w:type="dxa"/>
            <w:vAlign w:val="center"/>
          </w:tcPr>
          <w:p w14:paraId="4D375614"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Unrestricted Cash to Debt</w:t>
            </w:r>
          </w:p>
        </w:tc>
      </w:tr>
      <w:tr w:rsidR="002D715A" w14:paraId="6D882DFC" w14:textId="77777777" w:rsidTr="00DD6897">
        <w:trPr>
          <w:trHeight w:val="292"/>
        </w:trPr>
        <w:tc>
          <w:tcPr>
            <w:tcW w:w="7416" w:type="dxa"/>
            <w:vAlign w:val="center"/>
          </w:tcPr>
          <w:p w14:paraId="713DDE5B"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Times Interest Earned Ratio</w:t>
            </w:r>
          </w:p>
        </w:tc>
      </w:tr>
      <w:tr w:rsidR="002D715A" w14:paraId="1FCDD93A" w14:textId="77777777" w:rsidTr="00DD6897">
        <w:trPr>
          <w:trHeight w:val="292"/>
        </w:trPr>
        <w:tc>
          <w:tcPr>
            <w:tcW w:w="7416" w:type="dxa"/>
            <w:vAlign w:val="center"/>
          </w:tcPr>
          <w:p w14:paraId="1C59102A"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Debt Service Coverage Ratio</w:t>
            </w:r>
          </w:p>
        </w:tc>
      </w:tr>
      <w:tr w:rsidR="002D715A" w14:paraId="78D2932C" w14:textId="77777777" w:rsidTr="00DD6897">
        <w:trPr>
          <w:trHeight w:val="292"/>
        </w:trPr>
        <w:tc>
          <w:tcPr>
            <w:tcW w:w="7416" w:type="dxa"/>
            <w:vAlign w:val="center"/>
          </w:tcPr>
          <w:p w14:paraId="371341DD"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Equity Financing Ratio</w:t>
            </w:r>
          </w:p>
        </w:tc>
      </w:tr>
      <w:tr w:rsidR="002D715A" w14:paraId="5AFD81D7" w14:textId="77777777" w:rsidTr="009B5790">
        <w:trPr>
          <w:trHeight w:val="292"/>
        </w:trPr>
        <w:tc>
          <w:tcPr>
            <w:tcW w:w="7416" w:type="dxa"/>
            <w:shd w:val="clear" w:color="auto" w:fill="D9D9D9" w:themeFill="background1" w:themeFillShade="D9"/>
            <w:vAlign w:val="center"/>
          </w:tcPr>
          <w:p w14:paraId="416501A9" w14:textId="77777777" w:rsidR="002D715A" w:rsidRPr="00DD6897" w:rsidRDefault="002D715A" w:rsidP="00DD6897">
            <w:pPr>
              <w:pStyle w:val="ListParagraph"/>
              <w:numPr>
                <w:ilvl w:val="2"/>
                <w:numId w:val="27"/>
              </w:numPr>
              <w:ind w:left="720" w:hanging="450"/>
              <w:rPr>
                <w:rFonts w:ascii="Arial" w:hAnsi="Arial" w:cs="Arial"/>
                <w:b/>
                <w:sz w:val="18"/>
                <w:szCs w:val="18"/>
              </w:rPr>
            </w:pPr>
            <w:r w:rsidRPr="00DD6897">
              <w:rPr>
                <w:rFonts w:ascii="Arial" w:hAnsi="Arial" w:cs="Arial"/>
                <w:b/>
                <w:sz w:val="18"/>
                <w:szCs w:val="18"/>
              </w:rPr>
              <w:t>Additional Statistics</w:t>
            </w:r>
            <w:r w:rsidR="000E7EA9">
              <w:rPr>
                <w:rFonts w:ascii="Arial" w:hAnsi="Arial" w:cs="Arial"/>
                <w:b/>
                <w:sz w:val="18"/>
                <w:szCs w:val="18"/>
              </w:rPr>
              <w:t>:</w:t>
            </w:r>
          </w:p>
        </w:tc>
      </w:tr>
      <w:tr w:rsidR="002D715A" w14:paraId="05EA0E3C" w14:textId="77777777" w:rsidTr="00DD6897">
        <w:trPr>
          <w:trHeight w:val="292"/>
        </w:trPr>
        <w:tc>
          <w:tcPr>
            <w:tcW w:w="7416" w:type="dxa"/>
            <w:vAlign w:val="center"/>
          </w:tcPr>
          <w:p w14:paraId="4A6AFFF4"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Income from Operations</w:t>
            </w:r>
          </w:p>
        </w:tc>
      </w:tr>
      <w:tr w:rsidR="002D715A" w14:paraId="0B12145C" w14:textId="77777777" w:rsidTr="00DD6897">
        <w:trPr>
          <w:trHeight w:val="292"/>
        </w:trPr>
        <w:tc>
          <w:tcPr>
            <w:tcW w:w="7416" w:type="dxa"/>
            <w:vAlign w:val="center"/>
          </w:tcPr>
          <w:p w14:paraId="7F30B80F"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Revenue Over/(Under) Expense</w:t>
            </w:r>
          </w:p>
        </w:tc>
      </w:tr>
      <w:tr w:rsidR="002D715A" w14:paraId="570116AD" w14:textId="77777777" w:rsidTr="00DD6897">
        <w:trPr>
          <w:trHeight w:val="292"/>
        </w:trPr>
        <w:tc>
          <w:tcPr>
            <w:tcW w:w="7416" w:type="dxa"/>
            <w:vAlign w:val="center"/>
          </w:tcPr>
          <w:p w14:paraId="4FA3B91B" w14:textId="77777777" w:rsidR="002D715A" w:rsidRPr="00DD6897" w:rsidRDefault="002D715A" w:rsidP="00DD6897">
            <w:pPr>
              <w:pStyle w:val="ListParagraph"/>
              <w:ind w:firstLine="180"/>
              <w:rPr>
                <w:rFonts w:ascii="Arial" w:hAnsi="Arial" w:cs="Arial"/>
                <w:sz w:val="18"/>
                <w:szCs w:val="18"/>
              </w:rPr>
            </w:pPr>
            <w:r w:rsidRPr="00DD6897">
              <w:rPr>
                <w:rFonts w:ascii="Arial" w:hAnsi="Arial" w:cs="Arial"/>
                <w:sz w:val="18"/>
                <w:szCs w:val="18"/>
              </w:rPr>
              <w:t>EBITDA</w:t>
            </w:r>
          </w:p>
        </w:tc>
      </w:tr>
      <w:tr w:rsidR="002D715A" w14:paraId="41A51B01" w14:textId="77777777" w:rsidTr="00DD6897">
        <w:trPr>
          <w:trHeight w:val="292"/>
        </w:trPr>
        <w:tc>
          <w:tcPr>
            <w:tcW w:w="7416" w:type="dxa"/>
            <w:vAlign w:val="center"/>
          </w:tcPr>
          <w:p w14:paraId="5FCFCAD4" w14:textId="77777777" w:rsidR="002D715A" w:rsidRPr="00DD6897" w:rsidRDefault="00226D6C" w:rsidP="00DD6897">
            <w:pPr>
              <w:pStyle w:val="ListParagraph"/>
              <w:ind w:firstLine="180"/>
              <w:rPr>
                <w:rFonts w:ascii="Arial" w:hAnsi="Arial" w:cs="Arial"/>
                <w:sz w:val="18"/>
                <w:szCs w:val="18"/>
              </w:rPr>
            </w:pPr>
            <w:r w:rsidRPr="00DD6897">
              <w:rPr>
                <w:rFonts w:ascii="Arial" w:hAnsi="Arial" w:cs="Arial"/>
                <w:sz w:val="18"/>
                <w:szCs w:val="18"/>
              </w:rPr>
              <w:t>Patient Cash Collected</w:t>
            </w:r>
          </w:p>
        </w:tc>
      </w:tr>
      <w:tr w:rsidR="002D715A" w14:paraId="726743A9" w14:textId="77777777" w:rsidTr="00DD6897">
        <w:trPr>
          <w:trHeight w:val="292"/>
        </w:trPr>
        <w:tc>
          <w:tcPr>
            <w:tcW w:w="7416" w:type="dxa"/>
            <w:vAlign w:val="center"/>
          </w:tcPr>
          <w:p w14:paraId="7609D618" w14:textId="77777777" w:rsidR="002D715A" w:rsidRPr="00DD6897" w:rsidRDefault="00226D6C" w:rsidP="00DD6897">
            <w:pPr>
              <w:pStyle w:val="ListParagraph"/>
              <w:ind w:firstLine="180"/>
              <w:rPr>
                <w:rFonts w:ascii="Arial" w:hAnsi="Arial" w:cs="Arial"/>
                <w:sz w:val="18"/>
                <w:szCs w:val="18"/>
              </w:rPr>
            </w:pPr>
            <w:r w:rsidRPr="00DD6897">
              <w:rPr>
                <w:rFonts w:ascii="Arial" w:hAnsi="Arial" w:cs="Arial"/>
                <w:sz w:val="18"/>
                <w:szCs w:val="18"/>
              </w:rPr>
              <w:t>Cash and Cash Equivalents</w:t>
            </w:r>
          </w:p>
        </w:tc>
      </w:tr>
      <w:tr w:rsidR="00907190" w14:paraId="358D7A16" w14:textId="77777777" w:rsidTr="00DD6897">
        <w:trPr>
          <w:trHeight w:val="292"/>
        </w:trPr>
        <w:tc>
          <w:tcPr>
            <w:tcW w:w="7416" w:type="dxa"/>
            <w:vAlign w:val="center"/>
          </w:tcPr>
          <w:p w14:paraId="7E9BAECA" w14:textId="77777777" w:rsidR="00907190" w:rsidRPr="00DD6897" w:rsidRDefault="00907190" w:rsidP="00DD6897">
            <w:pPr>
              <w:pStyle w:val="ListParagraph"/>
              <w:ind w:firstLine="180"/>
              <w:rPr>
                <w:rFonts w:ascii="Arial" w:hAnsi="Arial" w:cs="Arial"/>
                <w:sz w:val="18"/>
                <w:szCs w:val="18"/>
              </w:rPr>
            </w:pPr>
            <w:r w:rsidRPr="00DD6897">
              <w:rPr>
                <w:rFonts w:ascii="Arial" w:hAnsi="Arial" w:cs="Arial"/>
                <w:sz w:val="18"/>
                <w:szCs w:val="18"/>
              </w:rPr>
              <w:t>Bad Debt as % of Gross Revenue</w:t>
            </w:r>
          </w:p>
        </w:tc>
      </w:tr>
      <w:tr w:rsidR="002D715A" w14:paraId="5B94EDB4" w14:textId="77777777" w:rsidTr="00DD6897">
        <w:trPr>
          <w:trHeight w:val="292"/>
        </w:trPr>
        <w:tc>
          <w:tcPr>
            <w:tcW w:w="7416" w:type="dxa"/>
            <w:vAlign w:val="center"/>
          </w:tcPr>
          <w:p w14:paraId="0F917DD4" w14:textId="77777777" w:rsidR="002D715A" w:rsidRPr="00DD6897" w:rsidRDefault="00226D6C" w:rsidP="00DD6897">
            <w:pPr>
              <w:pStyle w:val="ListParagraph"/>
              <w:ind w:firstLine="180"/>
              <w:rPr>
                <w:rFonts w:ascii="Arial" w:hAnsi="Arial" w:cs="Arial"/>
                <w:sz w:val="18"/>
                <w:szCs w:val="18"/>
              </w:rPr>
            </w:pPr>
            <w:r w:rsidRPr="00DD6897">
              <w:rPr>
                <w:rFonts w:ascii="Arial" w:hAnsi="Arial" w:cs="Arial"/>
                <w:sz w:val="18"/>
                <w:szCs w:val="18"/>
              </w:rPr>
              <w:t>Net Working Capital</w:t>
            </w:r>
          </w:p>
        </w:tc>
      </w:tr>
      <w:tr w:rsidR="002D715A" w14:paraId="120B0AFC" w14:textId="77777777" w:rsidTr="00DD6897">
        <w:trPr>
          <w:trHeight w:val="292"/>
        </w:trPr>
        <w:tc>
          <w:tcPr>
            <w:tcW w:w="7416" w:type="dxa"/>
            <w:vAlign w:val="center"/>
          </w:tcPr>
          <w:p w14:paraId="7B6FFB5D" w14:textId="77777777" w:rsidR="002D715A" w:rsidRPr="00DD6897" w:rsidRDefault="00226D6C" w:rsidP="00DD6897">
            <w:pPr>
              <w:pStyle w:val="ListParagraph"/>
              <w:ind w:firstLine="180"/>
              <w:rPr>
                <w:rFonts w:ascii="Arial" w:hAnsi="Arial" w:cs="Arial"/>
                <w:sz w:val="18"/>
                <w:szCs w:val="18"/>
              </w:rPr>
            </w:pPr>
            <w:r w:rsidRPr="00DD6897">
              <w:rPr>
                <w:rFonts w:ascii="Arial" w:hAnsi="Arial" w:cs="Arial"/>
                <w:sz w:val="18"/>
                <w:szCs w:val="18"/>
              </w:rPr>
              <w:t>Unrestricted Assets</w:t>
            </w:r>
          </w:p>
        </w:tc>
      </w:tr>
      <w:tr w:rsidR="002D715A" w14:paraId="42C339B6" w14:textId="77777777" w:rsidTr="00DD6897">
        <w:trPr>
          <w:trHeight w:val="292"/>
        </w:trPr>
        <w:tc>
          <w:tcPr>
            <w:tcW w:w="7416" w:type="dxa"/>
            <w:vAlign w:val="center"/>
          </w:tcPr>
          <w:p w14:paraId="4CB1241D" w14:textId="77777777" w:rsidR="002D715A" w:rsidRPr="00DD6897" w:rsidRDefault="00226D6C" w:rsidP="00DD6897">
            <w:pPr>
              <w:pStyle w:val="ListParagraph"/>
              <w:ind w:firstLine="180"/>
              <w:rPr>
                <w:rFonts w:ascii="Arial" w:hAnsi="Arial" w:cs="Arial"/>
                <w:sz w:val="18"/>
                <w:szCs w:val="18"/>
              </w:rPr>
            </w:pPr>
            <w:r w:rsidRPr="00DD6897">
              <w:rPr>
                <w:rFonts w:ascii="Arial" w:hAnsi="Arial" w:cs="Arial"/>
                <w:sz w:val="18"/>
                <w:szCs w:val="18"/>
              </w:rPr>
              <w:t>Credit Ratings (S&amp;P, Fitch, Moody’s)</w:t>
            </w:r>
          </w:p>
        </w:tc>
      </w:tr>
    </w:tbl>
    <w:p w14:paraId="5689D867" w14:textId="77777777" w:rsidR="0074240C" w:rsidRDefault="0074240C">
      <w:pPr>
        <w:rPr>
          <w:rFonts w:ascii="Arial" w:hAnsi="Arial" w:cs="Arial"/>
          <w:sz w:val="22"/>
          <w:szCs w:val="22"/>
        </w:rPr>
      </w:pPr>
    </w:p>
    <w:p w14:paraId="013FC6BB" w14:textId="77777777" w:rsidR="00C87A9C" w:rsidRDefault="00C87A9C">
      <w:pPr>
        <w:rPr>
          <w:rFonts w:ascii="Arial" w:hAnsi="Arial" w:cs="Arial"/>
          <w:sz w:val="22"/>
          <w:szCs w:val="22"/>
        </w:rPr>
      </w:pPr>
    </w:p>
    <w:p w14:paraId="06B7A936" w14:textId="77777777" w:rsidR="00043E3F" w:rsidRDefault="00A3213E" w:rsidP="009901BD">
      <w:pPr>
        <w:pStyle w:val="ListParagraph"/>
        <w:numPr>
          <w:ilvl w:val="0"/>
          <w:numId w:val="26"/>
        </w:numPr>
        <w:rPr>
          <w:rFonts w:ascii="Arial" w:hAnsi="Arial" w:cs="Arial"/>
          <w:sz w:val="22"/>
          <w:szCs w:val="22"/>
        </w:rPr>
      </w:pPr>
      <w:r>
        <w:rPr>
          <w:rFonts w:ascii="Arial" w:hAnsi="Arial" w:cs="Arial"/>
          <w:sz w:val="22"/>
          <w:szCs w:val="22"/>
        </w:rPr>
        <w:t xml:space="preserve">For the most recent tax year, provide a copy of the </w:t>
      </w:r>
      <w:r w:rsidR="00E41DCF">
        <w:rPr>
          <w:rFonts w:ascii="Arial" w:hAnsi="Arial" w:cs="Arial"/>
          <w:sz w:val="22"/>
          <w:szCs w:val="22"/>
        </w:rPr>
        <w:t>h</w:t>
      </w:r>
      <w:r>
        <w:rPr>
          <w:rFonts w:ascii="Arial" w:hAnsi="Arial" w:cs="Arial"/>
          <w:sz w:val="22"/>
          <w:szCs w:val="22"/>
        </w:rPr>
        <w:t>ospital’s IRS Form 990 (you may reference the filing if previously submitted to OH</w:t>
      </w:r>
      <w:r w:rsidR="00772095">
        <w:rPr>
          <w:rFonts w:ascii="Arial" w:hAnsi="Arial" w:cs="Arial"/>
          <w:sz w:val="22"/>
          <w:szCs w:val="22"/>
        </w:rPr>
        <w:t>S</w:t>
      </w:r>
      <w:r w:rsidR="009901BD" w:rsidRPr="009901BD">
        <w:t xml:space="preserve"> </w:t>
      </w:r>
      <w:r w:rsidR="009901BD" w:rsidRPr="009901BD">
        <w:rPr>
          <w:rFonts w:ascii="Arial" w:hAnsi="Arial" w:cs="Arial"/>
          <w:sz w:val="22"/>
          <w:szCs w:val="22"/>
        </w:rPr>
        <w:t>pursuant to Section 19a-649, C.G.S.). If the proposal involves the merger or acquisition of a multiple hospital system, provide a copy for all privately owned, non-profit Connecticut hospitals involved in the proposal.</w:t>
      </w:r>
      <w:r w:rsidR="00771DF1">
        <w:rPr>
          <w:rFonts w:ascii="Arial" w:hAnsi="Arial" w:cs="Arial"/>
          <w:sz w:val="22"/>
          <w:szCs w:val="22"/>
        </w:rPr>
        <w:t xml:space="preserve"> W</w:t>
      </w:r>
      <w:r>
        <w:rPr>
          <w:rFonts w:ascii="Arial" w:hAnsi="Arial" w:cs="Arial"/>
          <w:sz w:val="22"/>
          <w:szCs w:val="22"/>
        </w:rPr>
        <w:t>ith respect to the amounts listed on each line item within Part 1, Section 7 of Schedule H (Financial Assistance and Certain Other Community Benefits at Cost)</w:t>
      </w:r>
      <w:r w:rsidR="005C0D1F">
        <w:rPr>
          <w:rFonts w:ascii="Arial" w:hAnsi="Arial" w:cs="Arial"/>
          <w:sz w:val="22"/>
          <w:szCs w:val="22"/>
        </w:rPr>
        <w:t xml:space="preserve"> and Part II </w:t>
      </w:r>
      <w:r w:rsidR="00771DF1">
        <w:rPr>
          <w:rFonts w:ascii="Arial" w:hAnsi="Arial" w:cs="Arial"/>
          <w:sz w:val="22"/>
          <w:szCs w:val="22"/>
        </w:rPr>
        <w:t xml:space="preserve">of Schedule H </w:t>
      </w:r>
      <w:r w:rsidR="005C0D1F">
        <w:rPr>
          <w:rFonts w:ascii="Arial" w:hAnsi="Arial" w:cs="Arial"/>
          <w:sz w:val="22"/>
          <w:szCs w:val="22"/>
        </w:rPr>
        <w:t>(Community Building Activities)</w:t>
      </w:r>
      <w:r w:rsidR="00771DF1">
        <w:rPr>
          <w:rFonts w:ascii="Arial" w:hAnsi="Arial" w:cs="Arial"/>
          <w:sz w:val="22"/>
          <w:szCs w:val="22"/>
        </w:rPr>
        <w:t>, p</w:t>
      </w:r>
      <w:r>
        <w:rPr>
          <w:rFonts w:ascii="Arial" w:hAnsi="Arial" w:cs="Arial"/>
          <w:sz w:val="22"/>
          <w:szCs w:val="22"/>
        </w:rPr>
        <w:t xml:space="preserve">rovide a projected amount for each line item for the first three years following the </w:t>
      </w:r>
      <w:r w:rsidR="0074240C">
        <w:rPr>
          <w:rFonts w:ascii="Arial" w:hAnsi="Arial" w:cs="Arial"/>
          <w:sz w:val="22"/>
          <w:szCs w:val="22"/>
        </w:rPr>
        <w:t xml:space="preserve">change in </w:t>
      </w:r>
      <w:r>
        <w:rPr>
          <w:rFonts w:ascii="Arial" w:hAnsi="Arial" w:cs="Arial"/>
          <w:sz w:val="22"/>
          <w:szCs w:val="22"/>
        </w:rPr>
        <w:t xml:space="preserve">ownership and describe </w:t>
      </w:r>
      <w:r w:rsidR="00835582">
        <w:rPr>
          <w:rFonts w:ascii="Arial" w:hAnsi="Arial" w:cs="Arial"/>
          <w:sz w:val="22"/>
          <w:szCs w:val="22"/>
        </w:rPr>
        <w:t xml:space="preserve">each </w:t>
      </w:r>
      <w:r>
        <w:rPr>
          <w:rFonts w:ascii="Arial" w:hAnsi="Arial" w:cs="Arial"/>
          <w:sz w:val="22"/>
          <w:szCs w:val="22"/>
        </w:rPr>
        <w:t>hospital</w:t>
      </w:r>
      <w:r w:rsidR="00835582">
        <w:rPr>
          <w:rFonts w:ascii="Arial" w:hAnsi="Arial" w:cs="Arial"/>
          <w:sz w:val="22"/>
          <w:szCs w:val="22"/>
        </w:rPr>
        <w:t xml:space="preserve">’s </w:t>
      </w:r>
      <w:r w:rsidR="0074240C">
        <w:rPr>
          <w:rFonts w:ascii="Arial" w:hAnsi="Arial" w:cs="Arial"/>
          <w:sz w:val="22"/>
          <w:szCs w:val="22"/>
        </w:rPr>
        <w:t xml:space="preserve">future </w:t>
      </w:r>
      <w:r>
        <w:rPr>
          <w:rFonts w:ascii="Arial" w:hAnsi="Arial" w:cs="Arial"/>
          <w:sz w:val="22"/>
          <w:szCs w:val="22"/>
        </w:rPr>
        <w:t>commitment to programmatic and financial support for the community benefit</w:t>
      </w:r>
      <w:r w:rsidR="00771DF1">
        <w:rPr>
          <w:rFonts w:ascii="Arial" w:hAnsi="Arial" w:cs="Arial"/>
          <w:sz w:val="22"/>
          <w:szCs w:val="22"/>
        </w:rPr>
        <w:t xml:space="preserve"> programs and building activities</w:t>
      </w:r>
      <w:r>
        <w:rPr>
          <w:rFonts w:ascii="Arial" w:hAnsi="Arial" w:cs="Arial"/>
          <w:sz w:val="22"/>
          <w:szCs w:val="22"/>
        </w:rPr>
        <w:t xml:space="preserve"> listed</w:t>
      </w:r>
      <w:r w:rsidR="00771DF1">
        <w:rPr>
          <w:rFonts w:ascii="Arial" w:hAnsi="Arial" w:cs="Arial"/>
          <w:sz w:val="22"/>
          <w:szCs w:val="22"/>
        </w:rPr>
        <w:t xml:space="preserve"> on Schedule H.</w:t>
      </w:r>
    </w:p>
    <w:p w14:paraId="4EE335B7" w14:textId="77777777" w:rsidR="0074240C" w:rsidRDefault="0074240C" w:rsidP="0074240C">
      <w:pPr>
        <w:pStyle w:val="ListParagraph"/>
        <w:rPr>
          <w:rFonts w:ascii="Arial" w:hAnsi="Arial" w:cs="Arial"/>
          <w:sz w:val="22"/>
          <w:szCs w:val="22"/>
        </w:rPr>
      </w:pPr>
    </w:p>
    <w:p w14:paraId="7D907C30" w14:textId="77777777" w:rsidR="0074240C" w:rsidRDefault="0074240C" w:rsidP="008B6252">
      <w:pPr>
        <w:pStyle w:val="ListParagraph"/>
        <w:numPr>
          <w:ilvl w:val="0"/>
          <w:numId w:val="26"/>
        </w:numPr>
        <w:rPr>
          <w:rFonts w:ascii="Arial" w:hAnsi="Arial" w:cs="Arial"/>
          <w:sz w:val="22"/>
          <w:szCs w:val="22"/>
        </w:rPr>
      </w:pPr>
      <w:r>
        <w:rPr>
          <w:rFonts w:ascii="Arial" w:hAnsi="Arial" w:cs="Arial"/>
          <w:sz w:val="22"/>
          <w:szCs w:val="22"/>
        </w:rPr>
        <w:t>Discuss in detail how the proposal will impact the hospital’s negotiating position with vendors and/or payers</w:t>
      </w:r>
      <w:r w:rsidR="00DB3828">
        <w:rPr>
          <w:rFonts w:ascii="Arial" w:hAnsi="Arial" w:cs="Arial"/>
          <w:sz w:val="22"/>
          <w:szCs w:val="22"/>
        </w:rPr>
        <w:t>.</w:t>
      </w:r>
    </w:p>
    <w:p w14:paraId="2AF949B4" w14:textId="77777777" w:rsidR="0074240C" w:rsidRPr="0074240C" w:rsidRDefault="0074240C" w:rsidP="0074240C">
      <w:pPr>
        <w:pStyle w:val="ListParagraph"/>
        <w:rPr>
          <w:rFonts w:ascii="Arial" w:hAnsi="Arial" w:cs="Arial"/>
          <w:sz w:val="22"/>
          <w:szCs w:val="22"/>
        </w:rPr>
      </w:pPr>
    </w:p>
    <w:p w14:paraId="388D596E" w14:textId="77777777" w:rsidR="0074240C" w:rsidRDefault="0074240C" w:rsidP="008B6252">
      <w:pPr>
        <w:pStyle w:val="ListParagraph"/>
        <w:numPr>
          <w:ilvl w:val="0"/>
          <w:numId w:val="26"/>
        </w:numPr>
        <w:rPr>
          <w:rFonts w:ascii="Arial" w:hAnsi="Arial" w:cs="Arial"/>
          <w:sz w:val="22"/>
          <w:szCs w:val="22"/>
        </w:rPr>
      </w:pPr>
      <w:r>
        <w:rPr>
          <w:rFonts w:ascii="Arial" w:hAnsi="Arial" w:cs="Arial"/>
          <w:sz w:val="22"/>
          <w:szCs w:val="22"/>
        </w:rPr>
        <w:t xml:space="preserve">If an improved negotiating position is anticipated, quantify the tangible savings </w:t>
      </w:r>
      <w:r w:rsidR="00E41DCF">
        <w:rPr>
          <w:rFonts w:ascii="Arial" w:hAnsi="Arial" w:cs="Arial"/>
          <w:sz w:val="22"/>
          <w:szCs w:val="22"/>
        </w:rPr>
        <w:t xml:space="preserve">or additional costs </w:t>
      </w:r>
      <w:r>
        <w:rPr>
          <w:rFonts w:ascii="Arial" w:hAnsi="Arial" w:cs="Arial"/>
          <w:sz w:val="22"/>
          <w:szCs w:val="22"/>
        </w:rPr>
        <w:t xml:space="preserve">for </w:t>
      </w:r>
      <w:r w:rsidR="00E41DCF">
        <w:rPr>
          <w:rFonts w:ascii="Arial" w:hAnsi="Arial" w:cs="Arial"/>
          <w:sz w:val="22"/>
          <w:szCs w:val="22"/>
        </w:rPr>
        <w:t xml:space="preserve">individual </w:t>
      </w:r>
      <w:r>
        <w:rPr>
          <w:rFonts w:ascii="Arial" w:hAnsi="Arial" w:cs="Arial"/>
          <w:sz w:val="22"/>
          <w:szCs w:val="22"/>
        </w:rPr>
        <w:t>health care consumer</w:t>
      </w:r>
      <w:r w:rsidR="00E41DCF">
        <w:rPr>
          <w:rFonts w:ascii="Arial" w:hAnsi="Arial" w:cs="Arial"/>
          <w:sz w:val="22"/>
          <w:szCs w:val="22"/>
        </w:rPr>
        <w:t>s and employers</w:t>
      </w:r>
      <w:r>
        <w:rPr>
          <w:rFonts w:ascii="Arial" w:hAnsi="Arial" w:cs="Arial"/>
          <w:sz w:val="22"/>
          <w:szCs w:val="22"/>
        </w:rPr>
        <w:t>.</w:t>
      </w:r>
    </w:p>
    <w:p w14:paraId="21AC9F0A" w14:textId="77777777" w:rsidR="00B7568A" w:rsidRPr="00B7568A" w:rsidRDefault="00B7568A" w:rsidP="00B7568A">
      <w:pPr>
        <w:pStyle w:val="ListParagraph"/>
        <w:rPr>
          <w:rFonts w:ascii="Arial" w:hAnsi="Arial" w:cs="Arial"/>
          <w:sz w:val="22"/>
          <w:szCs w:val="22"/>
        </w:rPr>
      </w:pPr>
    </w:p>
    <w:p w14:paraId="765E0072" w14:textId="77777777" w:rsidR="00A65BC6" w:rsidRDefault="00A65BC6" w:rsidP="00A65BC6">
      <w:pPr>
        <w:pStyle w:val="ListParagraph"/>
        <w:numPr>
          <w:ilvl w:val="0"/>
          <w:numId w:val="26"/>
        </w:numPr>
        <w:rPr>
          <w:rFonts w:ascii="Arial" w:hAnsi="Arial" w:cs="Arial"/>
          <w:sz w:val="22"/>
          <w:szCs w:val="22"/>
        </w:rPr>
      </w:pPr>
      <w:r w:rsidRPr="00772095">
        <w:rPr>
          <w:rFonts w:ascii="Arial" w:hAnsi="Arial" w:cs="Arial"/>
          <w:sz w:val="22"/>
          <w:szCs w:val="22"/>
        </w:rPr>
        <w:t xml:space="preserve">What are the current Medicare core based statistical area (“CBSA”) assignments for each </w:t>
      </w:r>
      <w:r w:rsidR="00772095">
        <w:rPr>
          <w:rFonts w:ascii="Arial" w:hAnsi="Arial" w:cs="Arial"/>
          <w:sz w:val="22"/>
          <w:szCs w:val="22"/>
        </w:rPr>
        <w:t>applicant</w:t>
      </w:r>
      <w:r w:rsidRPr="00772095">
        <w:rPr>
          <w:rFonts w:ascii="Arial" w:hAnsi="Arial" w:cs="Arial"/>
          <w:sz w:val="22"/>
          <w:szCs w:val="22"/>
        </w:rPr>
        <w:t>?</w:t>
      </w:r>
    </w:p>
    <w:p w14:paraId="0F441000" w14:textId="77777777" w:rsidR="00B7568A" w:rsidRPr="00B7568A" w:rsidRDefault="00B7568A" w:rsidP="00B7568A">
      <w:pPr>
        <w:pStyle w:val="ListParagraph"/>
        <w:rPr>
          <w:rFonts w:ascii="Arial" w:hAnsi="Arial" w:cs="Arial"/>
          <w:sz w:val="22"/>
          <w:szCs w:val="22"/>
        </w:rPr>
      </w:pPr>
    </w:p>
    <w:p w14:paraId="412689C5" w14:textId="77777777" w:rsidR="00B7568A" w:rsidRDefault="00B7568A" w:rsidP="00A65BC6">
      <w:pPr>
        <w:pStyle w:val="ListParagraph"/>
        <w:numPr>
          <w:ilvl w:val="0"/>
          <w:numId w:val="26"/>
        </w:numPr>
        <w:rPr>
          <w:rFonts w:ascii="Arial" w:hAnsi="Arial" w:cs="Arial"/>
          <w:sz w:val="22"/>
          <w:szCs w:val="22"/>
        </w:rPr>
      </w:pPr>
      <w:r w:rsidRPr="00B7568A">
        <w:rPr>
          <w:rFonts w:ascii="Arial" w:hAnsi="Arial" w:cs="Arial"/>
          <w:sz w:val="22"/>
          <w:szCs w:val="22"/>
        </w:rPr>
        <w:t>At any time in the last five years, have any of the applicants applied to the Medicare Geographic Classification Review Board (“MGCRB”) for a reassignment of its core based statistical area? If yes, please provide copies of such applications and decisions by the MGCRB</w:t>
      </w:r>
      <w:r>
        <w:rPr>
          <w:rFonts w:ascii="Arial" w:hAnsi="Arial" w:cs="Arial"/>
          <w:sz w:val="22"/>
          <w:szCs w:val="22"/>
        </w:rPr>
        <w:t>.</w:t>
      </w:r>
    </w:p>
    <w:p w14:paraId="7E802620" w14:textId="77777777" w:rsidR="00B7568A" w:rsidRPr="00B7568A" w:rsidRDefault="00B7568A" w:rsidP="00B7568A">
      <w:pPr>
        <w:pStyle w:val="ListParagraph"/>
        <w:rPr>
          <w:rFonts w:ascii="Arial" w:hAnsi="Arial" w:cs="Arial"/>
          <w:sz w:val="22"/>
          <w:szCs w:val="22"/>
        </w:rPr>
      </w:pPr>
    </w:p>
    <w:p w14:paraId="1543987B" w14:textId="77777777" w:rsidR="00B7568A" w:rsidRPr="00772095" w:rsidRDefault="00B7568A" w:rsidP="00A65BC6">
      <w:pPr>
        <w:pStyle w:val="ListParagraph"/>
        <w:numPr>
          <w:ilvl w:val="0"/>
          <w:numId w:val="26"/>
        </w:numPr>
        <w:rPr>
          <w:rFonts w:ascii="Arial" w:hAnsi="Arial" w:cs="Arial"/>
          <w:sz w:val="22"/>
          <w:szCs w:val="22"/>
        </w:rPr>
      </w:pPr>
      <w:r w:rsidRPr="00772095">
        <w:rPr>
          <w:rFonts w:ascii="Arial" w:hAnsi="Arial" w:cs="Arial"/>
          <w:sz w:val="22"/>
          <w:szCs w:val="22"/>
        </w:rPr>
        <w:t>Within the next three years, does either</w:t>
      </w:r>
      <w:r>
        <w:rPr>
          <w:rFonts w:ascii="Arial" w:hAnsi="Arial" w:cs="Arial"/>
          <w:sz w:val="22"/>
          <w:szCs w:val="22"/>
        </w:rPr>
        <w:t xml:space="preserve"> applicant </w:t>
      </w:r>
      <w:r w:rsidRPr="00772095">
        <w:rPr>
          <w:rFonts w:ascii="Arial" w:hAnsi="Arial" w:cs="Arial"/>
          <w:sz w:val="22"/>
          <w:szCs w:val="22"/>
        </w:rPr>
        <w:t>plan on seeking a reclassification of the CBSA assignment for any hospital within either system? If yes, provide copies of any pending applications with the MGCRB. If no applications are pending, provide a detailed explanation of the intent to apply, including proposed geographical reclassifications</w:t>
      </w:r>
      <w:r w:rsidR="00F44A96">
        <w:rPr>
          <w:rFonts w:ascii="Arial" w:hAnsi="Arial" w:cs="Arial"/>
          <w:sz w:val="22"/>
          <w:szCs w:val="22"/>
        </w:rPr>
        <w:t>.</w:t>
      </w:r>
    </w:p>
    <w:p w14:paraId="5D3D6E17" w14:textId="77777777" w:rsidR="00A65BC6" w:rsidRPr="00772095" w:rsidRDefault="00A65BC6" w:rsidP="00772095">
      <w:pPr>
        <w:pStyle w:val="ListParagraph"/>
        <w:rPr>
          <w:rFonts w:ascii="Arial" w:hAnsi="Arial" w:cs="Arial"/>
          <w:sz w:val="22"/>
          <w:szCs w:val="22"/>
        </w:rPr>
      </w:pPr>
    </w:p>
    <w:p w14:paraId="18B5462B" w14:textId="77777777" w:rsidR="00A65BC6" w:rsidRPr="00772095" w:rsidRDefault="00A65BC6" w:rsidP="00A65BC6">
      <w:pPr>
        <w:pStyle w:val="ListParagraph"/>
        <w:numPr>
          <w:ilvl w:val="0"/>
          <w:numId w:val="26"/>
        </w:numPr>
        <w:rPr>
          <w:rFonts w:ascii="Arial" w:hAnsi="Arial" w:cs="Arial"/>
          <w:sz w:val="22"/>
          <w:szCs w:val="22"/>
        </w:rPr>
      </w:pPr>
      <w:r w:rsidRPr="00772095">
        <w:rPr>
          <w:rFonts w:ascii="Arial" w:hAnsi="Arial" w:cs="Arial"/>
          <w:sz w:val="22"/>
          <w:szCs w:val="22"/>
        </w:rPr>
        <w:t xml:space="preserve">Describe any plans for upgrades, consolidations or other meaningful changes to the Electronic Health Record (EHR) applications that are contemplated </w:t>
      </w:r>
      <w:r w:rsidR="009942A6">
        <w:rPr>
          <w:rFonts w:ascii="Arial" w:hAnsi="Arial" w:cs="Arial"/>
          <w:sz w:val="22"/>
          <w:szCs w:val="22"/>
        </w:rPr>
        <w:t xml:space="preserve">and </w:t>
      </w:r>
      <w:r w:rsidR="00571724">
        <w:rPr>
          <w:rFonts w:ascii="Arial" w:hAnsi="Arial" w:cs="Arial"/>
          <w:sz w:val="22"/>
          <w:szCs w:val="22"/>
        </w:rPr>
        <w:t xml:space="preserve">that </w:t>
      </w:r>
      <w:r w:rsidRPr="00772095">
        <w:rPr>
          <w:rFonts w:ascii="Arial" w:hAnsi="Arial" w:cs="Arial"/>
          <w:sz w:val="22"/>
          <w:szCs w:val="22"/>
        </w:rPr>
        <w:t xml:space="preserve">will affect the </w:t>
      </w:r>
      <w:r w:rsidR="00772095">
        <w:rPr>
          <w:rFonts w:ascii="Arial" w:hAnsi="Arial" w:cs="Arial"/>
          <w:sz w:val="22"/>
          <w:szCs w:val="22"/>
        </w:rPr>
        <w:t xml:space="preserve">applicants </w:t>
      </w:r>
      <w:r w:rsidRPr="00772095">
        <w:rPr>
          <w:rFonts w:ascii="Arial" w:hAnsi="Arial" w:cs="Arial"/>
          <w:sz w:val="22"/>
          <w:szCs w:val="22"/>
        </w:rPr>
        <w:t>or the</w:t>
      </w:r>
      <w:r w:rsidR="00772095">
        <w:rPr>
          <w:rFonts w:ascii="Arial" w:hAnsi="Arial" w:cs="Arial"/>
          <w:sz w:val="22"/>
          <w:szCs w:val="22"/>
        </w:rPr>
        <w:t>ir</w:t>
      </w:r>
      <w:r w:rsidRPr="00772095">
        <w:rPr>
          <w:rFonts w:ascii="Arial" w:hAnsi="Arial" w:cs="Arial"/>
          <w:sz w:val="22"/>
          <w:szCs w:val="22"/>
        </w:rPr>
        <w:t xml:space="preserve"> affiliated provider groups. For any such upgrade, consolidation or change, include descriptions of the objectives of the effort, the specific applications in scope, the facilities that are affected, the </w:t>
      </w:r>
      <w:r w:rsidR="009942A6">
        <w:rPr>
          <w:rFonts w:ascii="Arial" w:hAnsi="Arial" w:cs="Arial"/>
          <w:sz w:val="22"/>
          <w:szCs w:val="22"/>
        </w:rPr>
        <w:t xml:space="preserve">proposed </w:t>
      </w:r>
      <w:r w:rsidRPr="00772095">
        <w:rPr>
          <w:rFonts w:ascii="Arial" w:hAnsi="Arial" w:cs="Arial"/>
          <w:sz w:val="22"/>
          <w:szCs w:val="22"/>
        </w:rPr>
        <w:t>changes and timing of the resulting implementation.</w:t>
      </w:r>
    </w:p>
    <w:p w14:paraId="7D51A2FA" w14:textId="77777777" w:rsidR="00A65BC6" w:rsidRPr="00772095" w:rsidRDefault="00A65BC6" w:rsidP="00772095">
      <w:pPr>
        <w:pStyle w:val="ListParagraph"/>
        <w:rPr>
          <w:rFonts w:ascii="Arial" w:hAnsi="Arial" w:cs="Arial"/>
          <w:sz w:val="22"/>
          <w:szCs w:val="22"/>
        </w:rPr>
      </w:pPr>
    </w:p>
    <w:p w14:paraId="3FE65C56" w14:textId="77777777" w:rsidR="00FC09EE" w:rsidRDefault="00FC09EE" w:rsidP="00A65BC6">
      <w:pPr>
        <w:pStyle w:val="ListParagraph"/>
        <w:numPr>
          <w:ilvl w:val="0"/>
          <w:numId w:val="26"/>
        </w:numPr>
        <w:rPr>
          <w:rFonts w:ascii="Arial" w:hAnsi="Arial" w:cs="Arial"/>
          <w:sz w:val="22"/>
          <w:szCs w:val="22"/>
        </w:rPr>
      </w:pPr>
      <w:r>
        <w:rPr>
          <w:rFonts w:ascii="Arial" w:hAnsi="Arial" w:cs="Arial"/>
          <w:sz w:val="22"/>
          <w:szCs w:val="22"/>
        </w:rPr>
        <w:t xml:space="preserve">If the proposal involves an </w:t>
      </w:r>
      <w:r w:rsidRPr="00546F9D">
        <w:rPr>
          <w:rFonts w:ascii="Arial" w:hAnsi="Arial" w:cs="Arial"/>
          <w:b/>
          <w:sz w:val="22"/>
          <w:szCs w:val="22"/>
        </w:rPr>
        <w:t>out-of-state hospital/health care system applicant</w:t>
      </w:r>
      <w:r>
        <w:rPr>
          <w:rFonts w:ascii="Arial" w:hAnsi="Arial" w:cs="Arial"/>
          <w:sz w:val="22"/>
          <w:szCs w:val="22"/>
        </w:rPr>
        <w:t>, provide the number of Connecticut residents who received care in the applicant’s affiliated out-of-state facilities for the past three years, aggregated by year and broken out by inpatient</w:t>
      </w:r>
      <w:r w:rsidR="00546F9D">
        <w:rPr>
          <w:rFonts w:ascii="Arial" w:hAnsi="Arial" w:cs="Arial"/>
          <w:sz w:val="22"/>
          <w:szCs w:val="22"/>
        </w:rPr>
        <w:t>/</w:t>
      </w:r>
      <w:r>
        <w:rPr>
          <w:rFonts w:ascii="Arial" w:hAnsi="Arial" w:cs="Arial"/>
          <w:sz w:val="22"/>
          <w:szCs w:val="22"/>
        </w:rPr>
        <w:t>outpatient settings. Describe how the number of Connecticut residents receiving care in these out-of-state facilities may change as a result of the proposal.</w:t>
      </w:r>
    </w:p>
    <w:p w14:paraId="0371317A" w14:textId="77777777" w:rsidR="00FC09EE" w:rsidRDefault="00FC09EE" w:rsidP="00FC09EE">
      <w:pPr>
        <w:pStyle w:val="ListParagraph"/>
        <w:rPr>
          <w:rFonts w:ascii="Arial" w:hAnsi="Arial" w:cs="Arial"/>
          <w:sz w:val="22"/>
          <w:szCs w:val="22"/>
        </w:rPr>
      </w:pPr>
    </w:p>
    <w:p w14:paraId="2883CDD1" w14:textId="77777777" w:rsidR="009C6BF7" w:rsidRDefault="009C6BF7">
      <w:pPr>
        <w:rPr>
          <w:rFonts w:ascii="Arial" w:hAnsi="Arial" w:cs="Arial"/>
          <w:sz w:val="22"/>
          <w:szCs w:val="22"/>
        </w:rPr>
      </w:pPr>
      <w:r>
        <w:rPr>
          <w:rFonts w:ascii="Arial" w:hAnsi="Arial" w:cs="Arial"/>
          <w:sz w:val="22"/>
          <w:szCs w:val="22"/>
        </w:rPr>
        <w:br w:type="page"/>
      </w:r>
    </w:p>
    <w:p w14:paraId="637BA31D" w14:textId="77777777" w:rsidR="00A65BC6" w:rsidRDefault="00A65BC6" w:rsidP="00A65BC6">
      <w:pPr>
        <w:pStyle w:val="ListParagraph"/>
        <w:numPr>
          <w:ilvl w:val="0"/>
          <w:numId w:val="26"/>
        </w:numPr>
        <w:rPr>
          <w:rFonts w:ascii="Arial" w:hAnsi="Arial" w:cs="Arial"/>
          <w:sz w:val="22"/>
          <w:szCs w:val="22"/>
        </w:rPr>
      </w:pPr>
      <w:r w:rsidRPr="00772095">
        <w:rPr>
          <w:rFonts w:ascii="Arial" w:hAnsi="Arial" w:cs="Arial"/>
          <w:sz w:val="22"/>
          <w:szCs w:val="22"/>
        </w:rPr>
        <w:lastRenderedPageBreak/>
        <w:t xml:space="preserve">Provide the following information regarding physician groups that </w:t>
      </w:r>
      <w:r w:rsidR="00653D0D">
        <w:rPr>
          <w:rFonts w:ascii="Arial" w:hAnsi="Arial" w:cs="Arial"/>
          <w:sz w:val="22"/>
          <w:szCs w:val="22"/>
        </w:rPr>
        <w:t xml:space="preserve">the applicants </w:t>
      </w:r>
      <w:r w:rsidRPr="00772095">
        <w:rPr>
          <w:rFonts w:ascii="Arial" w:hAnsi="Arial" w:cs="Arial"/>
          <w:sz w:val="22"/>
          <w:szCs w:val="22"/>
        </w:rPr>
        <w:t xml:space="preserve">employ or are engaged with as affiliates. Specifically, provide the following, separately for </w:t>
      </w:r>
      <w:r w:rsidR="00653D0D">
        <w:rPr>
          <w:rFonts w:ascii="Arial" w:hAnsi="Arial" w:cs="Arial"/>
          <w:sz w:val="22"/>
          <w:szCs w:val="22"/>
        </w:rPr>
        <w:t xml:space="preserve">each applicant’s </w:t>
      </w:r>
      <w:r w:rsidRPr="00772095">
        <w:rPr>
          <w:rFonts w:ascii="Arial" w:hAnsi="Arial" w:cs="Arial"/>
          <w:sz w:val="22"/>
          <w:szCs w:val="22"/>
        </w:rPr>
        <w:t>physician network:</w:t>
      </w:r>
    </w:p>
    <w:p w14:paraId="192D87B9" w14:textId="77777777" w:rsidR="00DB3828" w:rsidRPr="00772095" w:rsidRDefault="00DB3828" w:rsidP="00DB3828">
      <w:pPr>
        <w:pStyle w:val="ListParagraph"/>
        <w:rPr>
          <w:rFonts w:ascii="Arial" w:hAnsi="Arial" w:cs="Arial"/>
          <w:sz w:val="22"/>
          <w:szCs w:val="22"/>
        </w:rPr>
      </w:pPr>
    </w:p>
    <w:p w14:paraId="02BC852D" w14:textId="77777777" w:rsidR="00A65BC6" w:rsidRDefault="00A65BC6" w:rsidP="003A04E1">
      <w:pPr>
        <w:pStyle w:val="ListParagraph"/>
        <w:numPr>
          <w:ilvl w:val="0"/>
          <w:numId w:val="37"/>
        </w:numPr>
        <w:ind w:left="1440"/>
        <w:rPr>
          <w:rFonts w:ascii="Arial" w:hAnsi="Arial" w:cs="Arial"/>
          <w:sz w:val="22"/>
          <w:szCs w:val="22"/>
        </w:rPr>
      </w:pPr>
      <w:r w:rsidRPr="00F15690">
        <w:rPr>
          <w:rFonts w:ascii="Arial" w:hAnsi="Arial" w:cs="Arial"/>
          <w:b/>
          <w:i/>
          <w:iCs/>
          <w:sz w:val="22"/>
          <w:szCs w:val="22"/>
        </w:rPr>
        <w:t>Physician Network</w:t>
      </w:r>
      <w:r w:rsidRPr="00772095">
        <w:rPr>
          <w:rFonts w:ascii="Arial" w:hAnsi="Arial" w:cs="Arial"/>
          <w:sz w:val="22"/>
          <w:szCs w:val="22"/>
        </w:rPr>
        <w:t>: current number of employed physicians, separately for primary care and subspecialty care;</w:t>
      </w:r>
    </w:p>
    <w:p w14:paraId="154DAEF8" w14:textId="77777777" w:rsidR="00F15690" w:rsidRDefault="00F15690" w:rsidP="00F15690">
      <w:pPr>
        <w:pStyle w:val="ListParagraph"/>
        <w:ind w:left="2160"/>
        <w:rPr>
          <w:rFonts w:ascii="Arial" w:hAnsi="Arial" w:cs="Arial"/>
          <w:sz w:val="22"/>
          <w:szCs w:val="22"/>
        </w:rPr>
      </w:pPr>
    </w:p>
    <w:p w14:paraId="603E2C99" w14:textId="77777777" w:rsidR="00653D0D" w:rsidRDefault="00653D0D" w:rsidP="003A04E1">
      <w:pPr>
        <w:pStyle w:val="ListParagraph"/>
        <w:numPr>
          <w:ilvl w:val="0"/>
          <w:numId w:val="37"/>
        </w:numPr>
        <w:ind w:left="1440"/>
        <w:rPr>
          <w:rFonts w:ascii="Arial" w:hAnsi="Arial" w:cs="Arial"/>
          <w:sz w:val="22"/>
          <w:szCs w:val="22"/>
        </w:rPr>
      </w:pPr>
      <w:r w:rsidRPr="00F15690">
        <w:rPr>
          <w:rFonts w:ascii="Arial" w:hAnsi="Arial" w:cs="Arial"/>
          <w:b/>
          <w:i/>
          <w:iCs/>
          <w:sz w:val="22"/>
          <w:szCs w:val="22"/>
        </w:rPr>
        <w:t>Total Unduplicated Patients</w:t>
      </w:r>
      <w:r w:rsidRPr="00653D0D">
        <w:rPr>
          <w:rFonts w:ascii="Arial" w:hAnsi="Arial" w:cs="Arial"/>
          <w:sz w:val="22"/>
          <w:szCs w:val="22"/>
        </w:rPr>
        <w:t xml:space="preserve">: number of unduplicated patients </w:t>
      </w:r>
      <w:r>
        <w:rPr>
          <w:rFonts w:ascii="Arial" w:hAnsi="Arial" w:cs="Arial"/>
          <w:sz w:val="22"/>
          <w:szCs w:val="22"/>
        </w:rPr>
        <w:t>for the three most recent fiscal years;</w:t>
      </w:r>
    </w:p>
    <w:p w14:paraId="4C41C585" w14:textId="77777777" w:rsidR="00F15690" w:rsidRDefault="00F15690" w:rsidP="00F15690">
      <w:pPr>
        <w:pStyle w:val="ListParagraph"/>
        <w:ind w:left="2160"/>
        <w:rPr>
          <w:rFonts w:ascii="Arial" w:hAnsi="Arial" w:cs="Arial"/>
          <w:sz w:val="22"/>
          <w:szCs w:val="22"/>
        </w:rPr>
      </w:pPr>
    </w:p>
    <w:p w14:paraId="1243544A" w14:textId="77777777" w:rsidR="00F15690" w:rsidRDefault="00F15690" w:rsidP="003A04E1">
      <w:pPr>
        <w:pStyle w:val="ListParagraph"/>
        <w:numPr>
          <w:ilvl w:val="0"/>
          <w:numId w:val="37"/>
        </w:numPr>
        <w:ind w:left="1440"/>
        <w:rPr>
          <w:rFonts w:ascii="Arial" w:hAnsi="Arial" w:cs="Arial"/>
          <w:sz w:val="22"/>
          <w:szCs w:val="22"/>
        </w:rPr>
      </w:pPr>
      <w:r w:rsidRPr="00F15690">
        <w:rPr>
          <w:rFonts w:ascii="Arial" w:hAnsi="Arial" w:cs="Arial"/>
          <w:b/>
          <w:i/>
          <w:iCs/>
          <w:sz w:val="22"/>
          <w:szCs w:val="22"/>
        </w:rPr>
        <w:t xml:space="preserve">Alternative Payment Models (APM) </w:t>
      </w:r>
      <w:r w:rsidR="006D3204">
        <w:rPr>
          <w:rFonts w:ascii="Arial" w:hAnsi="Arial" w:cs="Arial"/>
          <w:b/>
          <w:i/>
          <w:iCs/>
          <w:sz w:val="22"/>
          <w:szCs w:val="22"/>
        </w:rPr>
        <w:t>P</w:t>
      </w:r>
      <w:r w:rsidRPr="00F15690">
        <w:rPr>
          <w:rFonts w:ascii="Arial" w:hAnsi="Arial" w:cs="Arial"/>
          <w:b/>
          <w:i/>
          <w:iCs/>
          <w:sz w:val="22"/>
          <w:szCs w:val="22"/>
        </w:rPr>
        <w:t>articipation</w:t>
      </w:r>
      <w:r w:rsidRPr="00772095">
        <w:rPr>
          <w:rFonts w:ascii="Arial" w:hAnsi="Arial" w:cs="Arial"/>
          <w:sz w:val="22"/>
          <w:szCs w:val="22"/>
        </w:rPr>
        <w:t>: number</w:t>
      </w:r>
      <w:r>
        <w:rPr>
          <w:rFonts w:ascii="Arial" w:hAnsi="Arial" w:cs="Arial"/>
          <w:sz w:val="22"/>
          <w:szCs w:val="22"/>
        </w:rPr>
        <w:t xml:space="preserve"> and percentage </w:t>
      </w:r>
      <w:r w:rsidRPr="00772095">
        <w:rPr>
          <w:rFonts w:ascii="Arial" w:hAnsi="Arial" w:cs="Arial"/>
          <w:sz w:val="22"/>
          <w:szCs w:val="22"/>
        </w:rPr>
        <w:t xml:space="preserve">of patients (using </w:t>
      </w:r>
      <w:r w:rsidRPr="00653D0D">
        <w:rPr>
          <w:rFonts w:ascii="Arial" w:hAnsi="Arial" w:cs="Arial"/>
          <w:i/>
          <w:iCs/>
          <w:sz w:val="22"/>
          <w:szCs w:val="22"/>
        </w:rPr>
        <w:t>Total Unduplicated Patients</w:t>
      </w:r>
      <w:r>
        <w:rPr>
          <w:rFonts w:ascii="Arial" w:hAnsi="Arial" w:cs="Arial"/>
          <w:sz w:val="22"/>
          <w:szCs w:val="22"/>
        </w:rPr>
        <w:t xml:space="preserve">, above, </w:t>
      </w:r>
      <w:r w:rsidRPr="00772095">
        <w:rPr>
          <w:rFonts w:ascii="Arial" w:hAnsi="Arial" w:cs="Arial"/>
          <w:sz w:val="22"/>
          <w:szCs w:val="22"/>
        </w:rPr>
        <w:t>as the denominator) that are included as attributed patients in shared savings contracts or other contracts in which the physicians/network are accountable for quality and total cost of care for 2015, 2016 and 2017. Please include shared savings arrangements, including those that are gain share only and those in which the applicants or their networks have more than nominal downside risk</w:t>
      </w:r>
      <w:r>
        <w:rPr>
          <w:rFonts w:ascii="Arial" w:hAnsi="Arial" w:cs="Arial"/>
          <w:sz w:val="22"/>
          <w:szCs w:val="22"/>
        </w:rPr>
        <w:t>.</w:t>
      </w:r>
    </w:p>
    <w:p w14:paraId="3C054D9C" w14:textId="77777777" w:rsidR="00F15690" w:rsidRPr="00F15690" w:rsidRDefault="00F15690" w:rsidP="00F15690">
      <w:pPr>
        <w:pStyle w:val="ListParagraph"/>
        <w:rPr>
          <w:rFonts w:ascii="Arial" w:hAnsi="Arial" w:cs="Arial"/>
          <w:i/>
          <w:iCs/>
          <w:sz w:val="22"/>
          <w:szCs w:val="22"/>
        </w:rPr>
      </w:pPr>
    </w:p>
    <w:p w14:paraId="327F3263" w14:textId="77777777" w:rsidR="00F15690" w:rsidRDefault="00F15690" w:rsidP="003A04E1">
      <w:pPr>
        <w:pStyle w:val="ListParagraph"/>
        <w:numPr>
          <w:ilvl w:val="0"/>
          <w:numId w:val="37"/>
        </w:numPr>
        <w:ind w:left="1440"/>
        <w:rPr>
          <w:rFonts w:ascii="Arial" w:hAnsi="Arial" w:cs="Arial"/>
          <w:sz w:val="22"/>
          <w:szCs w:val="22"/>
        </w:rPr>
      </w:pPr>
      <w:r w:rsidRPr="00F15690">
        <w:rPr>
          <w:rFonts w:ascii="Arial" w:hAnsi="Arial" w:cs="Arial"/>
          <w:b/>
          <w:i/>
          <w:iCs/>
          <w:sz w:val="22"/>
          <w:szCs w:val="22"/>
        </w:rPr>
        <w:t xml:space="preserve">Advanced Alternative Payment Models (AAPM) </w:t>
      </w:r>
      <w:r w:rsidR="006D3204">
        <w:rPr>
          <w:rFonts w:ascii="Arial" w:hAnsi="Arial" w:cs="Arial"/>
          <w:b/>
          <w:i/>
          <w:iCs/>
          <w:sz w:val="22"/>
          <w:szCs w:val="22"/>
        </w:rPr>
        <w:t>P</w:t>
      </w:r>
      <w:r w:rsidRPr="00F15690">
        <w:rPr>
          <w:rFonts w:ascii="Arial" w:hAnsi="Arial" w:cs="Arial"/>
          <w:b/>
          <w:i/>
          <w:iCs/>
          <w:sz w:val="22"/>
          <w:szCs w:val="22"/>
        </w:rPr>
        <w:t>articipation</w:t>
      </w:r>
      <w:r w:rsidRPr="00772095">
        <w:rPr>
          <w:rFonts w:ascii="Arial" w:hAnsi="Arial" w:cs="Arial"/>
          <w:sz w:val="22"/>
          <w:szCs w:val="22"/>
        </w:rPr>
        <w:t>: number</w:t>
      </w:r>
      <w:r>
        <w:rPr>
          <w:rFonts w:ascii="Arial" w:hAnsi="Arial" w:cs="Arial"/>
          <w:sz w:val="22"/>
          <w:szCs w:val="22"/>
        </w:rPr>
        <w:t xml:space="preserve"> and </w:t>
      </w:r>
      <w:r w:rsidRPr="00772095">
        <w:rPr>
          <w:rFonts w:ascii="Arial" w:hAnsi="Arial" w:cs="Arial"/>
          <w:sz w:val="22"/>
          <w:szCs w:val="22"/>
        </w:rPr>
        <w:t xml:space="preserve">percentage of patients (using </w:t>
      </w:r>
      <w:r w:rsidRPr="00653D0D">
        <w:rPr>
          <w:rFonts w:ascii="Arial" w:hAnsi="Arial" w:cs="Arial"/>
          <w:i/>
          <w:iCs/>
          <w:sz w:val="22"/>
          <w:szCs w:val="22"/>
        </w:rPr>
        <w:t>Total Unduplicated Patients</w:t>
      </w:r>
      <w:r>
        <w:rPr>
          <w:rFonts w:ascii="Arial" w:hAnsi="Arial" w:cs="Arial"/>
          <w:sz w:val="22"/>
          <w:szCs w:val="22"/>
        </w:rPr>
        <w:t xml:space="preserve">, above, </w:t>
      </w:r>
      <w:r w:rsidRPr="00772095">
        <w:rPr>
          <w:rFonts w:ascii="Arial" w:hAnsi="Arial" w:cs="Arial"/>
          <w:sz w:val="22"/>
          <w:szCs w:val="22"/>
        </w:rPr>
        <w:t xml:space="preserve">as the denominator) that are included as attributed patients in shared savings contracts or other contracts in which the physicians/network are accountable for quality and total cost of care, for </w:t>
      </w:r>
      <w:r>
        <w:rPr>
          <w:rFonts w:ascii="Arial" w:hAnsi="Arial" w:cs="Arial"/>
          <w:sz w:val="22"/>
          <w:szCs w:val="22"/>
        </w:rPr>
        <w:t>the most recently completed fiscal years</w:t>
      </w:r>
      <w:r w:rsidRPr="00772095">
        <w:rPr>
          <w:rFonts w:ascii="Arial" w:hAnsi="Arial" w:cs="Arial"/>
          <w:sz w:val="22"/>
          <w:szCs w:val="22"/>
        </w:rPr>
        <w:t>. Please limit this response to shared savings arrangements in which the applicants or their networks have more than nominal downside risk</w:t>
      </w:r>
      <w:r>
        <w:rPr>
          <w:rFonts w:ascii="Arial" w:hAnsi="Arial" w:cs="Arial"/>
          <w:sz w:val="22"/>
          <w:szCs w:val="22"/>
        </w:rPr>
        <w:t>.</w:t>
      </w:r>
    </w:p>
    <w:p w14:paraId="54BCDC33" w14:textId="77777777" w:rsidR="00F15690" w:rsidRPr="00F15690" w:rsidRDefault="00F15690" w:rsidP="00F15690">
      <w:pPr>
        <w:pStyle w:val="ListParagraph"/>
        <w:rPr>
          <w:rFonts w:ascii="Arial" w:hAnsi="Arial" w:cs="Arial"/>
          <w:sz w:val="22"/>
          <w:szCs w:val="22"/>
        </w:rPr>
      </w:pPr>
    </w:p>
    <w:p w14:paraId="6C58815E" w14:textId="77777777" w:rsidR="00A65BC6" w:rsidRPr="00647F14" w:rsidRDefault="00A65BC6" w:rsidP="00A65BC6">
      <w:pPr>
        <w:pStyle w:val="ListParagraph"/>
        <w:numPr>
          <w:ilvl w:val="0"/>
          <w:numId w:val="26"/>
        </w:numPr>
        <w:rPr>
          <w:rFonts w:ascii="Arial" w:hAnsi="Arial" w:cs="Arial"/>
          <w:sz w:val="22"/>
          <w:szCs w:val="22"/>
        </w:rPr>
      </w:pPr>
      <w:r w:rsidRPr="00647F14">
        <w:rPr>
          <w:rFonts w:ascii="Arial" w:hAnsi="Arial" w:cs="Arial"/>
          <w:sz w:val="22"/>
          <w:szCs w:val="22"/>
        </w:rPr>
        <w:t xml:space="preserve">Provide information regarding </w:t>
      </w:r>
      <w:r w:rsidR="003214A5">
        <w:rPr>
          <w:rFonts w:ascii="Arial" w:hAnsi="Arial" w:cs="Arial"/>
          <w:sz w:val="22"/>
          <w:szCs w:val="22"/>
        </w:rPr>
        <w:t>the hospital‘s parent company</w:t>
      </w:r>
      <w:r w:rsidRPr="00647F14">
        <w:rPr>
          <w:rFonts w:ascii="Arial" w:hAnsi="Arial" w:cs="Arial"/>
          <w:sz w:val="22"/>
          <w:szCs w:val="22"/>
        </w:rPr>
        <w:t xml:space="preserve"> and their employed or affiliated physician groups with respect to the collection of socio-demographic data as follows:</w:t>
      </w:r>
    </w:p>
    <w:p w14:paraId="1A67E21F" w14:textId="77777777" w:rsidR="00A65BC6" w:rsidRPr="00647F14" w:rsidRDefault="00A65BC6" w:rsidP="00851089">
      <w:pPr>
        <w:pStyle w:val="ListParagraph"/>
        <w:ind w:left="2160"/>
        <w:rPr>
          <w:rFonts w:ascii="Arial" w:hAnsi="Arial" w:cs="Arial"/>
          <w:sz w:val="22"/>
          <w:szCs w:val="22"/>
        </w:rPr>
      </w:pPr>
    </w:p>
    <w:p w14:paraId="1E5A7330" w14:textId="77777777" w:rsidR="00A65BC6" w:rsidRDefault="00A65BC6" w:rsidP="003A04E1">
      <w:pPr>
        <w:pStyle w:val="ListParagraph"/>
        <w:numPr>
          <w:ilvl w:val="2"/>
          <w:numId w:val="26"/>
        </w:numPr>
        <w:ind w:left="1440" w:hanging="360"/>
        <w:rPr>
          <w:rFonts w:ascii="Arial" w:hAnsi="Arial" w:cs="Arial"/>
          <w:sz w:val="22"/>
          <w:szCs w:val="22"/>
        </w:rPr>
      </w:pPr>
      <w:r w:rsidRPr="00647F14">
        <w:rPr>
          <w:rFonts w:ascii="Arial" w:hAnsi="Arial" w:cs="Arial"/>
          <w:sz w:val="22"/>
          <w:szCs w:val="22"/>
        </w:rPr>
        <w:t>What race/ethnic categories is the E</w:t>
      </w:r>
      <w:r w:rsidR="004B3318">
        <w:rPr>
          <w:rFonts w:ascii="Arial" w:hAnsi="Arial" w:cs="Arial"/>
          <w:sz w:val="22"/>
          <w:szCs w:val="22"/>
        </w:rPr>
        <w:t xml:space="preserve">lectronic </w:t>
      </w:r>
      <w:r w:rsidRPr="00647F14">
        <w:rPr>
          <w:rFonts w:ascii="Arial" w:hAnsi="Arial" w:cs="Arial"/>
          <w:sz w:val="22"/>
          <w:szCs w:val="22"/>
        </w:rPr>
        <w:t>H</w:t>
      </w:r>
      <w:r w:rsidR="004B3318">
        <w:rPr>
          <w:rFonts w:ascii="Arial" w:hAnsi="Arial" w:cs="Arial"/>
          <w:sz w:val="22"/>
          <w:szCs w:val="22"/>
        </w:rPr>
        <w:t xml:space="preserve">ealth </w:t>
      </w:r>
      <w:r w:rsidRPr="00647F14">
        <w:rPr>
          <w:rFonts w:ascii="Arial" w:hAnsi="Arial" w:cs="Arial"/>
          <w:sz w:val="22"/>
          <w:szCs w:val="22"/>
        </w:rPr>
        <w:t>R</w:t>
      </w:r>
      <w:r w:rsidR="004B3318">
        <w:rPr>
          <w:rFonts w:ascii="Arial" w:hAnsi="Arial" w:cs="Arial"/>
          <w:sz w:val="22"/>
          <w:szCs w:val="22"/>
        </w:rPr>
        <w:t>ecord (EHR)</w:t>
      </w:r>
      <w:r w:rsidRPr="00647F14">
        <w:rPr>
          <w:rFonts w:ascii="Arial" w:hAnsi="Arial" w:cs="Arial"/>
          <w:sz w:val="22"/>
          <w:szCs w:val="22"/>
        </w:rPr>
        <w:t xml:space="preserve"> configured to collect?</w:t>
      </w:r>
    </w:p>
    <w:p w14:paraId="0F01CD8F" w14:textId="77777777" w:rsidR="00851089" w:rsidRPr="00647F14" w:rsidRDefault="00851089" w:rsidP="00851089">
      <w:pPr>
        <w:pStyle w:val="ListParagraph"/>
        <w:ind w:left="2160"/>
        <w:rPr>
          <w:rFonts w:ascii="Arial" w:hAnsi="Arial" w:cs="Arial"/>
          <w:sz w:val="22"/>
          <w:szCs w:val="22"/>
        </w:rPr>
      </w:pPr>
    </w:p>
    <w:p w14:paraId="5337A79D" w14:textId="77777777" w:rsidR="00A65BC6" w:rsidRDefault="00A65BC6" w:rsidP="003A04E1">
      <w:pPr>
        <w:pStyle w:val="ListParagraph"/>
        <w:numPr>
          <w:ilvl w:val="2"/>
          <w:numId w:val="26"/>
        </w:numPr>
        <w:ind w:left="1440" w:hanging="360"/>
        <w:rPr>
          <w:rFonts w:ascii="Arial" w:hAnsi="Arial" w:cs="Arial"/>
          <w:sz w:val="22"/>
          <w:szCs w:val="22"/>
        </w:rPr>
      </w:pPr>
      <w:r w:rsidRPr="00647F14">
        <w:rPr>
          <w:rFonts w:ascii="Arial" w:hAnsi="Arial" w:cs="Arial"/>
          <w:sz w:val="22"/>
          <w:szCs w:val="22"/>
        </w:rPr>
        <w:t>What sexual orientation and gender identity (SOGI) categories is the EHR configured to collect?</w:t>
      </w:r>
    </w:p>
    <w:p w14:paraId="19260283" w14:textId="77777777" w:rsidR="00851089" w:rsidRPr="00647F14" w:rsidRDefault="00851089" w:rsidP="00851089">
      <w:pPr>
        <w:pStyle w:val="ListParagraph"/>
        <w:ind w:left="2160"/>
        <w:rPr>
          <w:rFonts w:ascii="Arial" w:hAnsi="Arial" w:cs="Arial"/>
          <w:sz w:val="22"/>
          <w:szCs w:val="22"/>
        </w:rPr>
      </w:pPr>
    </w:p>
    <w:p w14:paraId="623B1236" w14:textId="77777777" w:rsidR="00A65BC6" w:rsidRDefault="00A65BC6" w:rsidP="003A04E1">
      <w:pPr>
        <w:pStyle w:val="ListParagraph"/>
        <w:numPr>
          <w:ilvl w:val="2"/>
          <w:numId w:val="26"/>
        </w:numPr>
        <w:ind w:left="1440" w:hanging="360"/>
        <w:rPr>
          <w:rFonts w:ascii="Arial" w:hAnsi="Arial" w:cs="Arial"/>
          <w:sz w:val="22"/>
          <w:szCs w:val="22"/>
        </w:rPr>
      </w:pPr>
      <w:r w:rsidRPr="00647F14">
        <w:rPr>
          <w:rFonts w:ascii="Arial" w:hAnsi="Arial" w:cs="Arial"/>
          <w:sz w:val="22"/>
          <w:szCs w:val="22"/>
        </w:rPr>
        <w:t>What social determinant risk data is the EHR configured to collect?</w:t>
      </w:r>
    </w:p>
    <w:p w14:paraId="0F368B6B" w14:textId="77777777" w:rsidR="00851089" w:rsidRDefault="00851089" w:rsidP="00851089">
      <w:pPr>
        <w:pStyle w:val="ListParagraph"/>
        <w:ind w:left="2160"/>
        <w:rPr>
          <w:rFonts w:ascii="Arial" w:hAnsi="Arial" w:cs="Arial"/>
          <w:sz w:val="22"/>
          <w:szCs w:val="22"/>
        </w:rPr>
      </w:pPr>
    </w:p>
    <w:p w14:paraId="3A8F4DA1" w14:textId="77777777" w:rsidR="00943626" w:rsidRDefault="00943626">
      <w:pPr>
        <w:rPr>
          <w:rFonts w:ascii="Arial" w:hAnsi="Arial" w:cs="Arial"/>
          <w:sz w:val="22"/>
          <w:szCs w:val="22"/>
        </w:rPr>
      </w:pPr>
      <w:r>
        <w:rPr>
          <w:rFonts w:ascii="Arial" w:hAnsi="Arial" w:cs="Arial"/>
          <w:sz w:val="22"/>
          <w:szCs w:val="22"/>
        </w:rPr>
        <w:br w:type="page"/>
      </w:r>
    </w:p>
    <w:p w14:paraId="26A1F773" w14:textId="77777777" w:rsidR="004B3318" w:rsidRDefault="004B3318" w:rsidP="004B3318">
      <w:pPr>
        <w:pStyle w:val="ListParagraph"/>
        <w:numPr>
          <w:ilvl w:val="0"/>
          <w:numId w:val="26"/>
        </w:numPr>
        <w:rPr>
          <w:rFonts w:ascii="Arial" w:hAnsi="Arial" w:cs="Arial"/>
          <w:sz w:val="22"/>
          <w:szCs w:val="22"/>
        </w:rPr>
      </w:pPr>
      <w:r>
        <w:rPr>
          <w:rFonts w:ascii="Arial" w:hAnsi="Arial" w:cs="Arial"/>
          <w:sz w:val="22"/>
          <w:szCs w:val="22"/>
        </w:rPr>
        <w:lastRenderedPageBreak/>
        <w:t>F</w:t>
      </w:r>
      <w:r w:rsidRPr="00772095">
        <w:rPr>
          <w:rFonts w:ascii="Arial" w:hAnsi="Arial" w:cs="Arial"/>
          <w:sz w:val="22"/>
          <w:szCs w:val="22"/>
        </w:rPr>
        <w:t xml:space="preserve">or </w:t>
      </w:r>
      <w:r>
        <w:rPr>
          <w:rFonts w:ascii="Arial" w:hAnsi="Arial" w:cs="Arial"/>
          <w:sz w:val="22"/>
          <w:szCs w:val="22"/>
        </w:rPr>
        <w:t xml:space="preserve">each applicant’s </w:t>
      </w:r>
      <w:r w:rsidRPr="00647F14">
        <w:rPr>
          <w:rFonts w:ascii="Arial" w:hAnsi="Arial" w:cs="Arial"/>
          <w:sz w:val="22"/>
          <w:szCs w:val="22"/>
        </w:rPr>
        <w:t>employed or affiliated physician group</w:t>
      </w:r>
      <w:r>
        <w:rPr>
          <w:rFonts w:ascii="Arial" w:hAnsi="Arial" w:cs="Arial"/>
          <w:sz w:val="22"/>
          <w:szCs w:val="22"/>
        </w:rPr>
        <w:t>, complete the table below for the most recently completed fiscal year:</w:t>
      </w:r>
    </w:p>
    <w:p w14:paraId="2E9EC813" w14:textId="77777777" w:rsidR="004B3318" w:rsidRPr="00742182" w:rsidRDefault="004B3318" w:rsidP="004B3318">
      <w:pPr>
        <w:pStyle w:val="ListParagraph"/>
        <w:rPr>
          <w:rFonts w:ascii="Arial" w:hAnsi="Arial" w:cs="Arial"/>
          <w:sz w:val="22"/>
          <w:szCs w:val="22"/>
        </w:rPr>
      </w:pPr>
    </w:p>
    <w:p w14:paraId="1C6E5DD1" w14:textId="77777777" w:rsidR="004B3318" w:rsidRDefault="004B3318" w:rsidP="00943626">
      <w:pPr>
        <w:pStyle w:val="ListParagraph"/>
        <w:numPr>
          <w:ilvl w:val="5"/>
          <w:numId w:val="26"/>
        </w:numPr>
        <w:ind w:left="1440" w:hanging="360"/>
        <w:rPr>
          <w:rFonts w:ascii="Arial" w:hAnsi="Arial" w:cs="Arial"/>
          <w:sz w:val="22"/>
          <w:szCs w:val="22"/>
        </w:rPr>
      </w:pPr>
      <w:r>
        <w:rPr>
          <w:rFonts w:ascii="Arial" w:hAnsi="Arial" w:cs="Arial"/>
          <w:sz w:val="22"/>
          <w:szCs w:val="22"/>
        </w:rPr>
        <w:t>Label the fiscal year and identify the months included;</w:t>
      </w:r>
    </w:p>
    <w:p w14:paraId="5111D764" w14:textId="77777777" w:rsidR="00D0309C" w:rsidRDefault="00D0309C" w:rsidP="00D0309C">
      <w:pPr>
        <w:pStyle w:val="ListParagraph"/>
        <w:ind w:left="1440"/>
        <w:rPr>
          <w:rFonts w:ascii="Arial" w:hAnsi="Arial" w:cs="Arial"/>
          <w:sz w:val="22"/>
          <w:szCs w:val="22"/>
        </w:rPr>
      </w:pPr>
    </w:p>
    <w:p w14:paraId="34810792" w14:textId="77777777" w:rsidR="004B3318" w:rsidRDefault="004B3318" w:rsidP="00943626">
      <w:pPr>
        <w:pStyle w:val="ListParagraph"/>
        <w:numPr>
          <w:ilvl w:val="5"/>
          <w:numId w:val="26"/>
        </w:numPr>
        <w:ind w:left="1440" w:hanging="360"/>
        <w:rPr>
          <w:rFonts w:ascii="Arial" w:hAnsi="Arial" w:cs="Arial"/>
          <w:sz w:val="22"/>
          <w:szCs w:val="22"/>
        </w:rPr>
      </w:pPr>
      <w:r>
        <w:rPr>
          <w:rFonts w:ascii="Arial" w:hAnsi="Arial" w:cs="Arial"/>
          <w:sz w:val="22"/>
          <w:szCs w:val="22"/>
        </w:rPr>
        <w:t>Place a check mark in the “No data” column if the socio-demographic category is not currently collected;</w:t>
      </w:r>
    </w:p>
    <w:p w14:paraId="550C49A0" w14:textId="77777777" w:rsidR="00D0309C" w:rsidRDefault="00D0309C" w:rsidP="00D0309C">
      <w:pPr>
        <w:pStyle w:val="ListParagraph"/>
        <w:ind w:left="1440"/>
        <w:rPr>
          <w:rFonts w:ascii="Arial" w:hAnsi="Arial" w:cs="Arial"/>
          <w:sz w:val="22"/>
          <w:szCs w:val="22"/>
        </w:rPr>
      </w:pPr>
    </w:p>
    <w:p w14:paraId="537153F1" w14:textId="77777777" w:rsidR="004B3318" w:rsidRDefault="004B3318" w:rsidP="00943626">
      <w:pPr>
        <w:pStyle w:val="ListParagraph"/>
        <w:numPr>
          <w:ilvl w:val="5"/>
          <w:numId w:val="26"/>
        </w:numPr>
        <w:ind w:left="1440" w:hanging="360"/>
        <w:rPr>
          <w:rFonts w:ascii="Arial" w:hAnsi="Arial" w:cs="Arial"/>
          <w:sz w:val="22"/>
          <w:szCs w:val="22"/>
        </w:rPr>
      </w:pPr>
      <w:r>
        <w:rPr>
          <w:rFonts w:ascii="Arial" w:hAnsi="Arial" w:cs="Arial"/>
          <w:sz w:val="22"/>
          <w:szCs w:val="22"/>
        </w:rPr>
        <w:t>For each socio-demographic category collected, provide a count of patients that “Elected to report” or “Elected not to report” the information;</w:t>
      </w:r>
    </w:p>
    <w:p w14:paraId="3DAE3611" w14:textId="77777777" w:rsidR="00D0309C" w:rsidRDefault="00D0309C" w:rsidP="00D0309C">
      <w:pPr>
        <w:pStyle w:val="ListParagraph"/>
        <w:ind w:left="1440"/>
        <w:rPr>
          <w:rFonts w:ascii="Arial" w:hAnsi="Arial" w:cs="Arial"/>
          <w:sz w:val="22"/>
          <w:szCs w:val="22"/>
        </w:rPr>
      </w:pPr>
    </w:p>
    <w:p w14:paraId="5F5D0B22" w14:textId="77777777" w:rsidR="004B3318" w:rsidRPr="00290437" w:rsidRDefault="004B3318" w:rsidP="00943626">
      <w:pPr>
        <w:pStyle w:val="ListParagraph"/>
        <w:numPr>
          <w:ilvl w:val="5"/>
          <w:numId w:val="26"/>
        </w:numPr>
        <w:ind w:left="1440" w:hanging="360"/>
        <w:rPr>
          <w:rFonts w:ascii="Arial" w:hAnsi="Arial" w:cs="Arial"/>
          <w:sz w:val="22"/>
          <w:szCs w:val="22"/>
        </w:rPr>
      </w:pPr>
      <w:r>
        <w:rPr>
          <w:rFonts w:ascii="Arial" w:hAnsi="Arial" w:cs="Arial"/>
          <w:sz w:val="22"/>
          <w:szCs w:val="22"/>
        </w:rPr>
        <w:t xml:space="preserve">“Elected to report” and “Elected not to report” columns should sum to the </w:t>
      </w:r>
      <w:r w:rsidRPr="00290437">
        <w:rPr>
          <w:rFonts w:ascii="Arial" w:hAnsi="Arial" w:cs="Arial"/>
          <w:sz w:val="22"/>
          <w:szCs w:val="22"/>
        </w:rPr>
        <w:t>“Unduplicated Patient Total</w:t>
      </w:r>
      <w:r>
        <w:rPr>
          <w:rFonts w:ascii="Arial" w:hAnsi="Arial" w:cs="Arial"/>
          <w:sz w:val="22"/>
          <w:szCs w:val="22"/>
        </w:rPr>
        <w:t>.</w:t>
      </w:r>
      <w:r w:rsidRPr="00290437">
        <w:rPr>
          <w:rFonts w:ascii="Arial" w:hAnsi="Arial" w:cs="Arial"/>
          <w:sz w:val="22"/>
          <w:szCs w:val="22"/>
        </w:rPr>
        <w:t>”</w:t>
      </w:r>
    </w:p>
    <w:p w14:paraId="0F80F2D8" w14:textId="77777777" w:rsidR="004B3318" w:rsidRDefault="004B3318" w:rsidP="004B3318">
      <w:pPr>
        <w:pStyle w:val="ListParagraph"/>
        <w:ind w:left="1530"/>
        <w:rPr>
          <w:rFonts w:ascii="Arial" w:hAnsi="Arial" w:cs="Arial"/>
          <w:sz w:val="22"/>
          <w:szCs w:val="22"/>
        </w:rPr>
      </w:pPr>
    </w:p>
    <w:tbl>
      <w:tblPr>
        <w:tblStyle w:val="TableGrid"/>
        <w:tblW w:w="6873" w:type="dxa"/>
        <w:jc w:val="center"/>
        <w:tblLook w:val="04A0" w:firstRow="1" w:lastRow="0" w:firstColumn="1" w:lastColumn="0" w:noHBand="0" w:noVBand="1"/>
      </w:tblPr>
      <w:tblGrid>
        <w:gridCol w:w="2159"/>
        <w:gridCol w:w="947"/>
        <w:gridCol w:w="993"/>
        <w:gridCol w:w="1417"/>
        <w:gridCol w:w="1357"/>
      </w:tblGrid>
      <w:tr w:rsidR="004B3318" w:rsidRPr="006D3097" w14:paraId="40121E05" w14:textId="77777777" w:rsidTr="00FF0E5A">
        <w:trPr>
          <w:trHeight w:val="350"/>
          <w:jc w:val="center"/>
        </w:trPr>
        <w:tc>
          <w:tcPr>
            <w:tcW w:w="2209" w:type="dxa"/>
            <w:vMerge w:val="restart"/>
            <w:shd w:val="clear" w:color="auto" w:fill="BFBFBF" w:themeFill="background1" w:themeFillShade="BF"/>
            <w:vAlign w:val="bottom"/>
          </w:tcPr>
          <w:p w14:paraId="60F0F3A0" w14:textId="77777777" w:rsidR="004B3318" w:rsidRPr="00910651" w:rsidRDefault="004B3318" w:rsidP="00FF0E5A">
            <w:pPr>
              <w:rPr>
                <w:rFonts w:ascii="Arial" w:hAnsi="Arial" w:cs="Arial"/>
                <w:b/>
                <w:sz w:val="18"/>
                <w:szCs w:val="18"/>
              </w:rPr>
            </w:pPr>
            <w:r w:rsidRPr="00910651">
              <w:rPr>
                <w:rFonts w:ascii="Arial" w:hAnsi="Arial" w:cs="Arial"/>
                <w:b/>
                <w:sz w:val="18"/>
                <w:szCs w:val="18"/>
              </w:rPr>
              <w:t>Category</w:t>
            </w:r>
          </w:p>
        </w:tc>
        <w:tc>
          <w:tcPr>
            <w:tcW w:w="4664" w:type="dxa"/>
            <w:gridSpan w:val="4"/>
            <w:shd w:val="clear" w:color="auto" w:fill="BFBFBF" w:themeFill="background1" w:themeFillShade="BF"/>
            <w:vAlign w:val="center"/>
          </w:tcPr>
          <w:p w14:paraId="16BF32F2" w14:textId="77777777" w:rsidR="004B3318" w:rsidRPr="00910651" w:rsidRDefault="004B3318" w:rsidP="00FF0E5A">
            <w:pPr>
              <w:jc w:val="center"/>
              <w:rPr>
                <w:rFonts w:ascii="Arial" w:hAnsi="Arial" w:cs="Arial"/>
                <w:b/>
                <w:sz w:val="18"/>
                <w:szCs w:val="18"/>
              </w:rPr>
            </w:pPr>
            <w:r w:rsidRPr="00742182">
              <w:rPr>
                <w:b/>
                <w:bCs/>
                <w:color w:val="365F91" w:themeColor="accent1" w:themeShade="BF"/>
                <w:sz w:val="18"/>
              </w:rPr>
              <w:t>Fiscal Year ____*</w:t>
            </w:r>
          </w:p>
        </w:tc>
      </w:tr>
      <w:tr w:rsidR="004B3318" w:rsidRPr="006D3097" w14:paraId="766A5D80" w14:textId="77777777" w:rsidTr="00FF0E5A">
        <w:trPr>
          <w:jc w:val="center"/>
        </w:trPr>
        <w:tc>
          <w:tcPr>
            <w:tcW w:w="2209" w:type="dxa"/>
            <w:vMerge/>
            <w:shd w:val="clear" w:color="auto" w:fill="BFBFBF" w:themeFill="background1" w:themeFillShade="BF"/>
            <w:vAlign w:val="center"/>
          </w:tcPr>
          <w:p w14:paraId="121670D3" w14:textId="77777777" w:rsidR="004B3318" w:rsidRPr="00910651" w:rsidRDefault="004B3318" w:rsidP="00FF0E5A">
            <w:pPr>
              <w:rPr>
                <w:rFonts w:ascii="Arial" w:hAnsi="Arial" w:cs="Arial"/>
                <w:b/>
                <w:sz w:val="18"/>
                <w:szCs w:val="18"/>
              </w:rPr>
            </w:pPr>
          </w:p>
        </w:tc>
        <w:tc>
          <w:tcPr>
            <w:tcW w:w="970" w:type="dxa"/>
            <w:shd w:val="clear" w:color="auto" w:fill="BFBFBF" w:themeFill="background1" w:themeFillShade="BF"/>
            <w:vAlign w:val="bottom"/>
          </w:tcPr>
          <w:p w14:paraId="01F2FB50" w14:textId="77777777" w:rsidR="004B3318" w:rsidRDefault="004B3318" w:rsidP="00FF0E5A">
            <w:pPr>
              <w:jc w:val="center"/>
              <w:rPr>
                <w:rFonts w:ascii="Arial" w:hAnsi="Arial" w:cs="Arial"/>
                <w:b/>
                <w:sz w:val="18"/>
                <w:szCs w:val="18"/>
              </w:rPr>
            </w:pPr>
            <w:r w:rsidRPr="00372BD1">
              <w:rPr>
                <w:rFonts w:ascii="Arial" w:hAnsi="Arial" w:cs="Arial"/>
                <w:b/>
                <w:sz w:val="18"/>
                <w:szCs w:val="18"/>
              </w:rPr>
              <w:t>No</w:t>
            </w:r>
            <w:r w:rsidRPr="00372BD1">
              <w:rPr>
                <w:rFonts w:ascii="Arial" w:hAnsi="Arial" w:cs="Arial"/>
                <w:b/>
                <w:sz w:val="18"/>
                <w:szCs w:val="18"/>
              </w:rPr>
              <w:br/>
              <w:t>Data</w:t>
            </w:r>
          </w:p>
          <w:p w14:paraId="619FE96D" w14:textId="77777777" w:rsidR="004B3318" w:rsidRPr="00910651" w:rsidRDefault="004B3318" w:rsidP="00FF0E5A">
            <w:pPr>
              <w:jc w:val="center"/>
              <w:rPr>
                <w:rFonts w:ascii="Arial" w:hAnsi="Arial" w:cs="Arial"/>
                <w:b/>
                <w:sz w:val="18"/>
                <w:szCs w:val="18"/>
              </w:rPr>
            </w:pPr>
            <w:r>
              <w:rPr>
                <w:rFonts w:ascii="Arial" w:hAnsi="Arial" w:cs="Arial"/>
                <w:b/>
                <w:sz w:val="18"/>
                <w:szCs w:val="18"/>
              </w:rPr>
              <w:t>(</w:t>
            </w:r>
            <w:r>
              <w:rPr>
                <w:rFonts w:ascii="Arial" w:hAnsi="Arial" w:cs="Arial"/>
                <w:b/>
                <w:sz w:val="18"/>
                <w:szCs w:val="18"/>
              </w:rPr>
              <w:sym w:font="Wingdings" w:char="F0FC"/>
            </w:r>
            <w:r>
              <w:rPr>
                <w:rFonts w:ascii="Arial" w:hAnsi="Arial" w:cs="Arial"/>
                <w:b/>
                <w:sz w:val="18"/>
                <w:szCs w:val="18"/>
              </w:rPr>
              <w:t>)</w:t>
            </w:r>
          </w:p>
        </w:tc>
        <w:tc>
          <w:tcPr>
            <w:tcW w:w="1002" w:type="dxa"/>
            <w:shd w:val="clear" w:color="auto" w:fill="BFBFBF" w:themeFill="background1" w:themeFillShade="BF"/>
            <w:vAlign w:val="bottom"/>
          </w:tcPr>
          <w:p w14:paraId="4ECAF1BC" w14:textId="77777777" w:rsidR="004B3318" w:rsidRPr="00910651" w:rsidRDefault="004B3318" w:rsidP="00FF0E5A">
            <w:pPr>
              <w:jc w:val="center"/>
              <w:rPr>
                <w:rFonts w:ascii="Arial" w:hAnsi="Arial" w:cs="Arial"/>
                <w:b/>
                <w:sz w:val="18"/>
                <w:szCs w:val="18"/>
              </w:rPr>
            </w:pPr>
            <w:r>
              <w:rPr>
                <w:rFonts w:ascii="Arial" w:hAnsi="Arial" w:cs="Arial"/>
                <w:b/>
                <w:sz w:val="18"/>
                <w:szCs w:val="18"/>
              </w:rPr>
              <w:t>E</w:t>
            </w:r>
            <w:r w:rsidRPr="00910651">
              <w:rPr>
                <w:rFonts w:ascii="Arial" w:hAnsi="Arial" w:cs="Arial"/>
                <w:b/>
                <w:sz w:val="18"/>
                <w:szCs w:val="18"/>
              </w:rPr>
              <w:t>lected</w:t>
            </w:r>
            <w:r>
              <w:rPr>
                <w:rFonts w:ascii="Arial" w:hAnsi="Arial" w:cs="Arial"/>
                <w:b/>
                <w:sz w:val="18"/>
                <w:szCs w:val="18"/>
              </w:rPr>
              <w:br/>
            </w:r>
            <w:r w:rsidRPr="00910651">
              <w:rPr>
                <w:rFonts w:ascii="Arial" w:hAnsi="Arial" w:cs="Arial"/>
                <w:b/>
                <w:sz w:val="18"/>
                <w:szCs w:val="18"/>
              </w:rPr>
              <w:t>to</w:t>
            </w:r>
            <w:r>
              <w:rPr>
                <w:rFonts w:ascii="Arial" w:hAnsi="Arial" w:cs="Arial"/>
                <w:b/>
                <w:sz w:val="18"/>
                <w:szCs w:val="18"/>
              </w:rPr>
              <w:br/>
            </w:r>
            <w:r w:rsidRPr="00910651">
              <w:rPr>
                <w:rFonts w:ascii="Arial" w:hAnsi="Arial" w:cs="Arial"/>
                <w:b/>
                <w:sz w:val="18"/>
                <w:szCs w:val="18"/>
              </w:rPr>
              <w:t>report</w:t>
            </w:r>
          </w:p>
        </w:tc>
        <w:tc>
          <w:tcPr>
            <w:tcW w:w="1456" w:type="dxa"/>
            <w:shd w:val="clear" w:color="auto" w:fill="BFBFBF" w:themeFill="background1" w:themeFillShade="BF"/>
            <w:vAlign w:val="bottom"/>
          </w:tcPr>
          <w:p w14:paraId="5AA8A2CB" w14:textId="77777777" w:rsidR="004B3318" w:rsidRPr="00873D36" w:rsidRDefault="004B3318" w:rsidP="00FF0E5A">
            <w:pPr>
              <w:jc w:val="center"/>
              <w:rPr>
                <w:b/>
                <w:bCs/>
                <w:sz w:val="18"/>
              </w:rPr>
            </w:pPr>
            <w:r>
              <w:rPr>
                <w:rFonts w:ascii="Arial" w:hAnsi="Arial" w:cs="Arial"/>
                <w:b/>
                <w:sz w:val="18"/>
                <w:szCs w:val="18"/>
              </w:rPr>
              <w:t>E</w:t>
            </w:r>
            <w:r w:rsidRPr="00910651">
              <w:rPr>
                <w:rFonts w:ascii="Arial" w:hAnsi="Arial" w:cs="Arial"/>
                <w:b/>
                <w:sz w:val="18"/>
                <w:szCs w:val="18"/>
              </w:rPr>
              <w:t>lected</w:t>
            </w:r>
            <w:r>
              <w:rPr>
                <w:rFonts w:ascii="Arial" w:hAnsi="Arial" w:cs="Arial"/>
                <w:b/>
                <w:sz w:val="18"/>
                <w:szCs w:val="18"/>
              </w:rPr>
              <w:br/>
              <w:t xml:space="preserve">not </w:t>
            </w:r>
            <w:r w:rsidRPr="00910651">
              <w:rPr>
                <w:rFonts w:ascii="Arial" w:hAnsi="Arial" w:cs="Arial"/>
                <w:b/>
                <w:sz w:val="18"/>
                <w:szCs w:val="18"/>
              </w:rPr>
              <w:t>to</w:t>
            </w:r>
            <w:r>
              <w:rPr>
                <w:rFonts w:ascii="Arial" w:hAnsi="Arial" w:cs="Arial"/>
                <w:b/>
                <w:sz w:val="18"/>
                <w:szCs w:val="18"/>
              </w:rPr>
              <w:br/>
            </w:r>
            <w:r w:rsidRPr="00910651">
              <w:rPr>
                <w:rFonts w:ascii="Arial" w:hAnsi="Arial" w:cs="Arial"/>
                <w:b/>
                <w:sz w:val="18"/>
                <w:szCs w:val="18"/>
              </w:rPr>
              <w:t>report</w:t>
            </w:r>
          </w:p>
        </w:tc>
        <w:tc>
          <w:tcPr>
            <w:tcW w:w="1236" w:type="dxa"/>
            <w:shd w:val="clear" w:color="auto" w:fill="BFBFBF" w:themeFill="background1" w:themeFillShade="BF"/>
            <w:vAlign w:val="bottom"/>
          </w:tcPr>
          <w:p w14:paraId="127A3C5C" w14:textId="77777777" w:rsidR="004B3318" w:rsidRPr="00372BD1" w:rsidRDefault="004B3318" w:rsidP="00FF0E5A">
            <w:pPr>
              <w:jc w:val="center"/>
              <w:rPr>
                <w:rFonts w:ascii="Arial" w:hAnsi="Arial" w:cs="Arial"/>
                <w:b/>
                <w:sz w:val="18"/>
                <w:szCs w:val="18"/>
              </w:rPr>
            </w:pPr>
            <w:r>
              <w:rPr>
                <w:rFonts w:ascii="Arial" w:hAnsi="Arial" w:cs="Arial"/>
                <w:b/>
                <w:sz w:val="18"/>
                <w:szCs w:val="18"/>
              </w:rPr>
              <w:t>Unduplicated P</w:t>
            </w:r>
            <w:r w:rsidRPr="00910651">
              <w:rPr>
                <w:rFonts w:ascii="Arial" w:hAnsi="Arial" w:cs="Arial"/>
                <w:b/>
                <w:sz w:val="18"/>
                <w:szCs w:val="18"/>
              </w:rPr>
              <w:t>atient</w:t>
            </w:r>
            <w:r>
              <w:rPr>
                <w:rFonts w:ascii="Arial" w:hAnsi="Arial" w:cs="Arial"/>
                <w:b/>
                <w:sz w:val="18"/>
                <w:szCs w:val="18"/>
              </w:rPr>
              <w:br/>
            </w:r>
            <w:r w:rsidRPr="00910651">
              <w:rPr>
                <w:rFonts w:ascii="Arial" w:hAnsi="Arial" w:cs="Arial"/>
                <w:b/>
                <w:sz w:val="18"/>
                <w:szCs w:val="18"/>
              </w:rPr>
              <w:t>Total</w:t>
            </w:r>
          </w:p>
        </w:tc>
      </w:tr>
      <w:tr w:rsidR="004B3318" w:rsidRPr="006D3097" w14:paraId="7CD8488C" w14:textId="77777777" w:rsidTr="00FF0E5A">
        <w:trPr>
          <w:trHeight w:val="305"/>
          <w:jc w:val="center"/>
        </w:trPr>
        <w:tc>
          <w:tcPr>
            <w:tcW w:w="2209" w:type="dxa"/>
            <w:vAlign w:val="center"/>
          </w:tcPr>
          <w:p w14:paraId="6991EDA9" w14:textId="77777777" w:rsidR="004B3318" w:rsidRPr="006D3097" w:rsidRDefault="004B3318" w:rsidP="00E77914">
            <w:pPr>
              <w:ind w:left="179" w:hanging="90"/>
              <w:rPr>
                <w:rFonts w:ascii="Arial" w:hAnsi="Arial" w:cs="Arial"/>
                <w:sz w:val="18"/>
                <w:szCs w:val="18"/>
              </w:rPr>
            </w:pPr>
            <w:r w:rsidRPr="006D3097">
              <w:rPr>
                <w:rFonts w:ascii="Arial" w:hAnsi="Arial" w:cs="Arial"/>
                <w:sz w:val="18"/>
                <w:szCs w:val="18"/>
              </w:rPr>
              <w:t>Race/ethnicity</w:t>
            </w:r>
          </w:p>
        </w:tc>
        <w:tc>
          <w:tcPr>
            <w:tcW w:w="970" w:type="dxa"/>
            <w:vAlign w:val="center"/>
          </w:tcPr>
          <w:p w14:paraId="1E575778" w14:textId="77777777" w:rsidR="004B3318" w:rsidRPr="006D3097" w:rsidRDefault="004B3318" w:rsidP="00FF0E5A">
            <w:pPr>
              <w:jc w:val="center"/>
              <w:rPr>
                <w:rFonts w:ascii="Arial" w:hAnsi="Arial" w:cs="Arial"/>
                <w:sz w:val="18"/>
                <w:szCs w:val="18"/>
              </w:rPr>
            </w:pPr>
          </w:p>
        </w:tc>
        <w:tc>
          <w:tcPr>
            <w:tcW w:w="1002" w:type="dxa"/>
            <w:vAlign w:val="center"/>
          </w:tcPr>
          <w:p w14:paraId="17C35FBA" w14:textId="77777777" w:rsidR="004B3318" w:rsidRPr="006D3097" w:rsidRDefault="004B3318" w:rsidP="00FF0E5A">
            <w:pPr>
              <w:jc w:val="center"/>
              <w:rPr>
                <w:rFonts w:ascii="Arial" w:hAnsi="Arial" w:cs="Arial"/>
                <w:sz w:val="18"/>
                <w:szCs w:val="18"/>
              </w:rPr>
            </w:pPr>
          </w:p>
        </w:tc>
        <w:tc>
          <w:tcPr>
            <w:tcW w:w="1456" w:type="dxa"/>
            <w:vAlign w:val="center"/>
          </w:tcPr>
          <w:p w14:paraId="3D3C20D6" w14:textId="77777777" w:rsidR="004B3318" w:rsidRPr="006D3097" w:rsidRDefault="004B3318" w:rsidP="00FF0E5A">
            <w:pPr>
              <w:jc w:val="center"/>
              <w:rPr>
                <w:rFonts w:ascii="Arial" w:hAnsi="Arial" w:cs="Arial"/>
                <w:sz w:val="18"/>
                <w:szCs w:val="18"/>
              </w:rPr>
            </w:pPr>
          </w:p>
        </w:tc>
        <w:tc>
          <w:tcPr>
            <w:tcW w:w="1236" w:type="dxa"/>
            <w:vAlign w:val="center"/>
          </w:tcPr>
          <w:p w14:paraId="46C48968" w14:textId="77777777" w:rsidR="004B3318" w:rsidRPr="006D3097" w:rsidRDefault="004B3318" w:rsidP="00FF0E5A">
            <w:pPr>
              <w:jc w:val="center"/>
              <w:rPr>
                <w:rFonts w:ascii="Arial" w:hAnsi="Arial" w:cs="Arial"/>
                <w:sz w:val="18"/>
                <w:szCs w:val="18"/>
              </w:rPr>
            </w:pPr>
          </w:p>
        </w:tc>
      </w:tr>
      <w:tr w:rsidR="004B3318" w:rsidRPr="006D3097" w14:paraId="526BB882" w14:textId="77777777" w:rsidTr="00FF0E5A">
        <w:trPr>
          <w:trHeight w:val="359"/>
          <w:jc w:val="center"/>
        </w:trPr>
        <w:tc>
          <w:tcPr>
            <w:tcW w:w="2209" w:type="dxa"/>
            <w:vAlign w:val="center"/>
          </w:tcPr>
          <w:p w14:paraId="10642709" w14:textId="77777777" w:rsidR="004B3318" w:rsidRPr="006D3097" w:rsidRDefault="004B3318" w:rsidP="00E77914">
            <w:pPr>
              <w:ind w:left="179" w:hanging="90"/>
              <w:rPr>
                <w:rFonts w:ascii="Arial" w:hAnsi="Arial" w:cs="Arial"/>
                <w:sz w:val="18"/>
                <w:szCs w:val="18"/>
              </w:rPr>
            </w:pPr>
            <w:r w:rsidRPr="006D3097">
              <w:rPr>
                <w:rFonts w:ascii="Arial" w:hAnsi="Arial" w:cs="Arial"/>
                <w:sz w:val="18"/>
                <w:szCs w:val="18"/>
              </w:rPr>
              <w:t>Language preference</w:t>
            </w:r>
          </w:p>
        </w:tc>
        <w:tc>
          <w:tcPr>
            <w:tcW w:w="970" w:type="dxa"/>
            <w:vAlign w:val="center"/>
          </w:tcPr>
          <w:p w14:paraId="6D3A47A1" w14:textId="77777777" w:rsidR="004B3318" w:rsidRPr="006D3097" w:rsidRDefault="004B3318" w:rsidP="00FF0E5A">
            <w:pPr>
              <w:jc w:val="center"/>
              <w:rPr>
                <w:rFonts w:ascii="Arial" w:hAnsi="Arial" w:cs="Arial"/>
                <w:sz w:val="18"/>
                <w:szCs w:val="18"/>
              </w:rPr>
            </w:pPr>
          </w:p>
        </w:tc>
        <w:tc>
          <w:tcPr>
            <w:tcW w:w="1002" w:type="dxa"/>
            <w:vAlign w:val="center"/>
          </w:tcPr>
          <w:p w14:paraId="6FDAD0A4" w14:textId="77777777" w:rsidR="004B3318" w:rsidRPr="006D3097" w:rsidRDefault="004B3318" w:rsidP="00FF0E5A">
            <w:pPr>
              <w:jc w:val="center"/>
              <w:rPr>
                <w:rFonts w:ascii="Arial" w:hAnsi="Arial" w:cs="Arial"/>
                <w:sz w:val="18"/>
                <w:szCs w:val="18"/>
              </w:rPr>
            </w:pPr>
          </w:p>
        </w:tc>
        <w:tc>
          <w:tcPr>
            <w:tcW w:w="1456" w:type="dxa"/>
            <w:vAlign w:val="center"/>
          </w:tcPr>
          <w:p w14:paraId="388305CF" w14:textId="77777777" w:rsidR="004B3318" w:rsidRPr="006D3097" w:rsidRDefault="004B3318" w:rsidP="00FF0E5A">
            <w:pPr>
              <w:jc w:val="center"/>
              <w:rPr>
                <w:rFonts w:ascii="Arial" w:hAnsi="Arial" w:cs="Arial"/>
                <w:sz w:val="18"/>
                <w:szCs w:val="18"/>
              </w:rPr>
            </w:pPr>
          </w:p>
        </w:tc>
        <w:tc>
          <w:tcPr>
            <w:tcW w:w="1236" w:type="dxa"/>
            <w:vAlign w:val="center"/>
          </w:tcPr>
          <w:p w14:paraId="1582B523" w14:textId="77777777" w:rsidR="004B3318" w:rsidRPr="006D3097" w:rsidRDefault="004B3318" w:rsidP="00FF0E5A">
            <w:pPr>
              <w:jc w:val="center"/>
              <w:rPr>
                <w:rFonts w:ascii="Arial" w:hAnsi="Arial" w:cs="Arial"/>
                <w:sz w:val="18"/>
                <w:szCs w:val="18"/>
              </w:rPr>
            </w:pPr>
          </w:p>
        </w:tc>
      </w:tr>
      <w:tr w:rsidR="004B3318" w:rsidRPr="006D3097" w14:paraId="012B62BE" w14:textId="77777777" w:rsidTr="00FF0E5A">
        <w:trPr>
          <w:trHeight w:val="530"/>
          <w:jc w:val="center"/>
        </w:trPr>
        <w:tc>
          <w:tcPr>
            <w:tcW w:w="2209" w:type="dxa"/>
            <w:vAlign w:val="center"/>
          </w:tcPr>
          <w:p w14:paraId="0992474B" w14:textId="77777777" w:rsidR="004B3318" w:rsidRPr="006D3097" w:rsidRDefault="004B3318" w:rsidP="00E77914">
            <w:pPr>
              <w:ind w:left="179" w:hanging="90"/>
              <w:rPr>
                <w:rFonts w:ascii="Arial" w:hAnsi="Arial" w:cs="Arial"/>
                <w:sz w:val="18"/>
                <w:szCs w:val="18"/>
              </w:rPr>
            </w:pPr>
            <w:r>
              <w:rPr>
                <w:rFonts w:ascii="Arial" w:hAnsi="Arial" w:cs="Arial"/>
                <w:sz w:val="18"/>
                <w:szCs w:val="18"/>
              </w:rPr>
              <w:t>Sexual Orientation and Gender Identity</w:t>
            </w:r>
          </w:p>
        </w:tc>
        <w:tc>
          <w:tcPr>
            <w:tcW w:w="970" w:type="dxa"/>
            <w:vAlign w:val="center"/>
          </w:tcPr>
          <w:p w14:paraId="4BC5C995" w14:textId="77777777" w:rsidR="004B3318" w:rsidRPr="006D3097" w:rsidRDefault="004B3318" w:rsidP="00FF0E5A">
            <w:pPr>
              <w:jc w:val="center"/>
              <w:rPr>
                <w:rFonts w:ascii="Arial" w:hAnsi="Arial" w:cs="Arial"/>
                <w:sz w:val="18"/>
                <w:szCs w:val="18"/>
              </w:rPr>
            </w:pPr>
          </w:p>
        </w:tc>
        <w:tc>
          <w:tcPr>
            <w:tcW w:w="1002" w:type="dxa"/>
            <w:vAlign w:val="center"/>
          </w:tcPr>
          <w:p w14:paraId="7DD341F3" w14:textId="77777777" w:rsidR="004B3318" w:rsidRPr="006D3097" w:rsidRDefault="004B3318" w:rsidP="00FF0E5A">
            <w:pPr>
              <w:jc w:val="center"/>
              <w:rPr>
                <w:rFonts w:ascii="Arial" w:hAnsi="Arial" w:cs="Arial"/>
                <w:sz w:val="18"/>
                <w:szCs w:val="18"/>
              </w:rPr>
            </w:pPr>
          </w:p>
        </w:tc>
        <w:tc>
          <w:tcPr>
            <w:tcW w:w="1456" w:type="dxa"/>
            <w:vAlign w:val="center"/>
          </w:tcPr>
          <w:p w14:paraId="2C960BE7" w14:textId="77777777" w:rsidR="004B3318" w:rsidRPr="006D3097" w:rsidRDefault="004B3318" w:rsidP="00FF0E5A">
            <w:pPr>
              <w:jc w:val="center"/>
              <w:rPr>
                <w:rFonts w:ascii="Arial" w:hAnsi="Arial" w:cs="Arial"/>
                <w:sz w:val="18"/>
                <w:szCs w:val="18"/>
              </w:rPr>
            </w:pPr>
          </w:p>
        </w:tc>
        <w:tc>
          <w:tcPr>
            <w:tcW w:w="1236" w:type="dxa"/>
            <w:vAlign w:val="center"/>
          </w:tcPr>
          <w:p w14:paraId="135363E1" w14:textId="77777777" w:rsidR="004B3318" w:rsidRPr="006D3097" w:rsidRDefault="004B3318" w:rsidP="00FF0E5A">
            <w:pPr>
              <w:jc w:val="center"/>
              <w:rPr>
                <w:rFonts w:ascii="Arial" w:hAnsi="Arial" w:cs="Arial"/>
                <w:sz w:val="18"/>
                <w:szCs w:val="18"/>
              </w:rPr>
            </w:pPr>
          </w:p>
        </w:tc>
      </w:tr>
      <w:tr w:rsidR="004B3318" w:rsidRPr="006D3097" w14:paraId="3CE8CFED" w14:textId="77777777" w:rsidTr="00FF0E5A">
        <w:trPr>
          <w:trHeight w:val="341"/>
          <w:jc w:val="center"/>
        </w:trPr>
        <w:tc>
          <w:tcPr>
            <w:tcW w:w="2209" w:type="dxa"/>
            <w:vAlign w:val="center"/>
          </w:tcPr>
          <w:p w14:paraId="7877C8BE" w14:textId="77777777" w:rsidR="004B3318" w:rsidRDefault="004B3318" w:rsidP="00E77914">
            <w:pPr>
              <w:ind w:left="179" w:hanging="90"/>
              <w:rPr>
                <w:rFonts w:ascii="Arial" w:hAnsi="Arial" w:cs="Arial"/>
                <w:sz w:val="18"/>
                <w:szCs w:val="18"/>
              </w:rPr>
            </w:pPr>
            <w:r>
              <w:rPr>
                <w:rFonts w:ascii="Arial" w:hAnsi="Arial" w:cs="Arial"/>
                <w:sz w:val="18"/>
                <w:szCs w:val="18"/>
              </w:rPr>
              <w:t>Social Determinant</w:t>
            </w:r>
            <w:r>
              <w:rPr>
                <w:rFonts w:ascii="Arial" w:hAnsi="Arial" w:cs="Arial"/>
                <w:sz w:val="18"/>
                <w:szCs w:val="18"/>
              </w:rPr>
              <w:br/>
              <w:t>of Risk</w:t>
            </w:r>
          </w:p>
        </w:tc>
        <w:tc>
          <w:tcPr>
            <w:tcW w:w="970" w:type="dxa"/>
            <w:vAlign w:val="center"/>
          </w:tcPr>
          <w:p w14:paraId="265D2A4C" w14:textId="77777777" w:rsidR="004B3318" w:rsidRPr="006D3097" w:rsidRDefault="004B3318" w:rsidP="00FF0E5A">
            <w:pPr>
              <w:jc w:val="center"/>
              <w:rPr>
                <w:rFonts w:ascii="Arial" w:hAnsi="Arial" w:cs="Arial"/>
                <w:sz w:val="18"/>
                <w:szCs w:val="18"/>
              </w:rPr>
            </w:pPr>
          </w:p>
        </w:tc>
        <w:tc>
          <w:tcPr>
            <w:tcW w:w="1002" w:type="dxa"/>
            <w:vAlign w:val="center"/>
          </w:tcPr>
          <w:p w14:paraId="5F2C5BA2" w14:textId="77777777" w:rsidR="004B3318" w:rsidRPr="006D3097" w:rsidRDefault="004B3318" w:rsidP="00FF0E5A">
            <w:pPr>
              <w:jc w:val="center"/>
              <w:rPr>
                <w:rFonts w:ascii="Arial" w:hAnsi="Arial" w:cs="Arial"/>
                <w:sz w:val="18"/>
                <w:szCs w:val="18"/>
              </w:rPr>
            </w:pPr>
          </w:p>
        </w:tc>
        <w:tc>
          <w:tcPr>
            <w:tcW w:w="1456" w:type="dxa"/>
            <w:vAlign w:val="center"/>
          </w:tcPr>
          <w:p w14:paraId="43C42E44" w14:textId="77777777" w:rsidR="004B3318" w:rsidRPr="006D3097" w:rsidRDefault="004B3318" w:rsidP="00FF0E5A">
            <w:pPr>
              <w:jc w:val="center"/>
              <w:rPr>
                <w:rFonts w:ascii="Arial" w:hAnsi="Arial" w:cs="Arial"/>
                <w:sz w:val="18"/>
                <w:szCs w:val="18"/>
              </w:rPr>
            </w:pPr>
          </w:p>
        </w:tc>
        <w:tc>
          <w:tcPr>
            <w:tcW w:w="1236" w:type="dxa"/>
            <w:vAlign w:val="center"/>
          </w:tcPr>
          <w:p w14:paraId="582FCD6E" w14:textId="77777777" w:rsidR="004B3318" w:rsidRPr="006D3097" w:rsidRDefault="004B3318" w:rsidP="00FF0E5A">
            <w:pPr>
              <w:jc w:val="center"/>
              <w:rPr>
                <w:rFonts w:ascii="Arial" w:hAnsi="Arial" w:cs="Arial"/>
                <w:sz w:val="18"/>
                <w:szCs w:val="18"/>
              </w:rPr>
            </w:pPr>
          </w:p>
        </w:tc>
      </w:tr>
    </w:tbl>
    <w:p w14:paraId="4A7D7E34" w14:textId="77777777" w:rsidR="004B3318" w:rsidRPr="00742182" w:rsidRDefault="004B3318" w:rsidP="004B3318">
      <w:pPr>
        <w:ind w:firstLine="1440"/>
        <w:rPr>
          <w:rFonts w:ascii="Arial" w:hAnsi="Arial" w:cs="Arial"/>
          <w:color w:val="365F91" w:themeColor="accent1" w:themeShade="BF"/>
          <w:sz w:val="16"/>
          <w:szCs w:val="16"/>
        </w:rPr>
      </w:pPr>
      <w:r w:rsidRPr="00742182">
        <w:rPr>
          <w:rFonts w:ascii="Arial" w:hAnsi="Arial" w:cs="Arial"/>
          <w:color w:val="365F91" w:themeColor="accent1" w:themeShade="BF"/>
          <w:sz w:val="16"/>
          <w:szCs w:val="16"/>
        </w:rPr>
        <w:t>*Fiscal Year months include</w:t>
      </w:r>
      <w:r w:rsidR="004A034B" w:rsidRPr="00742182">
        <w:rPr>
          <w:rFonts w:ascii="Arial" w:hAnsi="Arial" w:cs="Arial"/>
          <w:color w:val="365F91" w:themeColor="accent1" w:themeShade="BF"/>
          <w:sz w:val="16"/>
          <w:szCs w:val="16"/>
        </w:rPr>
        <w:t>: _</w:t>
      </w:r>
      <w:r w:rsidRPr="00742182">
        <w:rPr>
          <w:rFonts w:ascii="Arial" w:hAnsi="Arial" w:cs="Arial"/>
          <w:color w:val="365F91" w:themeColor="accent1" w:themeShade="BF"/>
          <w:sz w:val="16"/>
          <w:szCs w:val="16"/>
        </w:rPr>
        <w:t>_____________</w:t>
      </w:r>
    </w:p>
    <w:p w14:paraId="4B5F7931" w14:textId="77777777" w:rsidR="003A04E1" w:rsidRDefault="003A04E1" w:rsidP="008D3361">
      <w:pPr>
        <w:pStyle w:val="ListParagraph"/>
        <w:rPr>
          <w:rFonts w:ascii="Arial" w:hAnsi="Arial" w:cs="Arial"/>
          <w:sz w:val="22"/>
          <w:szCs w:val="22"/>
        </w:rPr>
      </w:pPr>
    </w:p>
    <w:p w14:paraId="28B920A6" w14:textId="77777777" w:rsidR="00943626" w:rsidRPr="00943626" w:rsidRDefault="00943626" w:rsidP="008D3361">
      <w:pPr>
        <w:pStyle w:val="ListParagraph"/>
        <w:rPr>
          <w:rFonts w:ascii="Arial" w:hAnsi="Arial" w:cs="Arial"/>
          <w:sz w:val="22"/>
          <w:szCs w:val="22"/>
        </w:rPr>
      </w:pPr>
    </w:p>
    <w:p w14:paraId="61263D98" w14:textId="77777777" w:rsidR="0005214A" w:rsidRPr="00C81E5A" w:rsidRDefault="0005214A" w:rsidP="0005214A">
      <w:pPr>
        <w:pStyle w:val="ListParagraph"/>
        <w:numPr>
          <w:ilvl w:val="0"/>
          <w:numId w:val="8"/>
        </w:numPr>
        <w:rPr>
          <w:rFonts w:ascii="Arial" w:hAnsi="Arial" w:cs="Arial"/>
          <w:b/>
          <w:sz w:val="22"/>
          <w:szCs w:val="22"/>
        </w:rPr>
      </w:pPr>
      <w:r>
        <w:rPr>
          <w:rFonts w:ascii="Arial" w:hAnsi="Arial" w:cs="Arial"/>
          <w:b/>
          <w:sz w:val="22"/>
          <w:szCs w:val="22"/>
        </w:rPr>
        <w:t>For-profit Purchasers Only (</w:t>
      </w:r>
      <w:r w:rsidRPr="0005214A">
        <w:rPr>
          <w:rFonts w:ascii="Arial" w:hAnsi="Arial" w:cs="Arial"/>
          <w:b/>
          <w:sz w:val="22"/>
          <w:szCs w:val="22"/>
        </w:rPr>
        <w:t>Conn. Gen. Stat. § 19a-486</w:t>
      </w:r>
      <w:r>
        <w:rPr>
          <w:rFonts w:ascii="Arial" w:hAnsi="Arial" w:cs="Arial"/>
          <w:b/>
          <w:sz w:val="22"/>
          <w:szCs w:val="22"/>
        </w:rPr>
        <w:t>d</w:t>
      </w:r>
      <w:r w:rsidR="00C81E5A" w:rsidRPr="00C81E5A">
        <w:rPr>
          <w:rFonts w:ascii="Arial" w:hAnsi="Arial" w:cs="Arial"/>
          <w:b/>
          <w:sz w:val="22"/>
          <w:szCs w:val="22"/>
        </w:rPr>
        <w:t>, as amended by Public Act 18-91</w:t>
      </w:r>
      <w:r w:rsidRPr="00C81E5A">
        <w:rPr>
          <w:rFonts w:ascii="Arial" w:hAnsi="Arial" w:cs="Arial"/>
          <w:b/>
          <w:sz w:val="22"/>
          <w:szCs w:val="22"/>
        </w:rPr>
        <w:t>)</w:t>
      </w:r>
    </w:p>
    <w:p w14:paraId="1315E064" w14:textId="77777777" w:rsidR="000917C8" w:rsidRPr="000917C8" w:rsidRDefault="000917C8" w:rsidP="000917C8">
      <w:pPr>
        <w:pStyle w:val="ListParagraph"/>
        <w:rPr>
          <w:rFonts w:ascii="Arial" w:hAnsi="Arial" w:cs="Arial"/>
          <w:sz w:val="22"/>
          <w:szCs w:val="22"/>
        </w:rPr>
      </w:pPr>
    </w:p>
    <w:p w14:paraId="494E0C95" w14:textId="52A86A1D" w:rsidR="000917C8" w:rsidRDefault="000917C8" w:rsidP="000917C8">
      <w:pPr>
        <w:pStyle w:val="ListParagraph"/>
        <w:numPr>
          <w:ilvl w:val="0"/>
          <w:numId w:val="22"/>
        </w:numPr>
        <w:ind w:left="720"/>
        <w:rPr>
          <w:rFonts w:ascii="Arial" w:hAnsi="Arial" w:cs="Arial"/>
          <w:sz w:val="22"/>
          <w:szCs w:val="22"/>
        </w:rPr>
      </w:pPr>
      <w:r>
        <w:rPr>
          <w:rFonts w:ascii="Arial" w:hAnsi="Arial" w:cs="Arial"/>
          <w:sz w:val="22"/>
          <w:szCs w:val="22"/>
        </w:rPr>
        <w:t xml:space="preserve">Describe in detail the </w:t>
      </w:r>
      <w:r w:rsidR="007D3775">
        <w:rPr>
          <w:rFonts w:ascii="Arial" w:hAnsi="Arial" w:cs="Arial"/>
          <w:sz w:val="22"/>
          <w:szCs w:val="22"/>
        </w:rPr>
        <w:t>purchaser’s</w:t>
      </w:r>
      <w:r>
        <w:rPr>
          <w:rFonts w:ascii="Arial" w:hAnsi="Arial" w:cs="Arial"/>
          <w:sz w:val="22"/>
          <w:szCs w:val="22"/>
        </w:rPr>
        <w:t xml:space="preserve"> commitment to provide health care to the uninsured and the underinsured following the hospital acquisition.</w:t>
      </w:r>
    </w:p>
    <w:p w14:paraId="52458911" w14:textId="77777777" w:rsidR="000917C8" w:rsidRPr="00E26352" w:rsidRDefault="000917C8" w:rsidP="000917C8">
      <w:pPr>
        <w:pStyle w:val="ListParagraph"/>
        <w:rPr>
          <w:rFonts w:ascii="Arial" w:hAnsi="Arial" w:cs="Arial"/>
          <w:sz w:val="22"/>
          <w:szCs w:val="22"/>
        </w:rPr>
      </w:pPr>
    </w:p>
    <w:p w14:paraId="50A84251" w14:textId="77777777" w:rsidR="00E26352" w:rsidRPr="000917C8" w:rsidRDefault="000917C8" w:rsidP="000917C8">
      <w:pPr>
        <w:pStyle w:val="ListParagraph"/>
        <w:numPr>
          <w:ilvl w:val="0"/>
          <w:numId w:val="22"/>
        </w:numPr>
        <w:ind w:left="720"/>
        <w:rPr>
          <w:rFonts w:ascii="Arial" w:hAnsi="Arial" w:cs="Arial"/>
          <w:sz w:val="22"/>
          <w:szCs w:val="22"/>
        </w:rPr>
      </w:pPr>
      <w:r>
        <w:rPr>
          <w:rFonts w:ascii="Arial" w:hAnsi="Arial" w:cs="Arial"/>
          <w:sz w:val="22"/>
          <w:szCs w:val="22"/>
        </w:rPr>
        <w:t>In a situation where health care providers or insurers will be offered the opportunity to invest or own an interest in the purchaser or a related entity, what safeguards will be created to avoid a conflict of interest in regard to patient referral?</w:t>
      </w:r>
    </w:p>
    <w:sectPr w:rsidR="00E26352" w:rsidRPr="000917C8" w:rsidSect="00A60BCA">
      <w:headerReference w:type="even" r:id="rId13"/>
      <w:headerReference w:type="default" r:id="rId14"/>
      <w:footerReference w:type="default" r:id="rId15"/>
      <w:headerReference w:type="firs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DF8F" w14:textId="77777777" w:rsidR="00A17DC8" w:rsidRDefault="00A17DC8" w:rsidP="00B50CF8">
      <w:r>
        <w:separator/>
      </w:r>
    </w:p>
  </w:endnote>
  <w:endnote w:type="continuationSeparator" w:id="0">
    <w:p w14:paraId="24A29DC9" w14:textId="77777777" w:rsidR="00A17DC8" w:rsidRDefault="00A17DC8" w:rsidP="00B5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4A1C" w14:textId="77777777" w:rsidR="007B6A1E" w:rsidRDefault="007B6A1E" w:rsidP="007B6A1E">
    <w:pPr>
      <w:pStyle w:val="Footer"/>
      <w:jc w:val="right"/>
    </w:pPr>
    <w:r w:rsidRPr="002D3A32">
      <w:t xml:space="preserve">OHS Version </w:t>
    </w:r>
    <w:r w:rsidR="00D43898">
      <w:t>3/29/19</w:t>
    </w:r>
  </w:p>
  <w:p w14:paraId="61CFCFD0" w14:textId="77777777" w:rsidR="007B6A1E" w:rsidRDefault="007D3775">
    <w:pPr>
      <w:pStyle w:val="Footer"/>
      <w:jc w:val="right"/>
    </w:pPr>
    <w:sdt>
      <w:sdtPr>
        <w:id w:val="1508945916"/>
        <w:docPartObj>
          <w:docPartGallery w:val="Page Numbers (Bottom of Page)"/>
          <w:docPartUnique/>
        </w:docPartObj>
      </w:sdtPr>
      <w:sdtEndPr>
        <w:rPr>
          <w:noProof/>
        </w:rPr>
      </w:sdtEndPr>
      <w:sdtContent>
        <w:r w:rsidR="007B6A1E">
          <w:fldChar w:fldCharType="begin"/>
        </w:r>
        <w:r w:rsidR="007B6A1E">
          <w:instrText xml:space="preserve"> PAGE   \* MERGEFORMAT </w:instrText>
        </w:r>
        <w:r w:rsidR="007B6A1E">
          <w:fldChar w:fldCharType="separate"/>
        </w:r>
        <w:r w:rsidR="00D43898">
          <w:rPr>
            <w:noProof/>
          </w:rPr>
          <w:t>i</w:t>
        </w:r>
        <w:r w:rsidR="007B6A1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262623"/>
      <w:docPartObj>
        <w:docPartGallery w:val="Page Numbers (Bottom of Page)"/>
        <w:docPartUnique/>
      </w:docPartObj>
    </w:sdtPr>
    <w:sdtEndPr>
      <w:rPr>
        <w:noProof/>
      </w:rPr>
    </w:sdtEndPr>
    <w:sdtContent>
      <w:p w14:paraId="1C2FBBEC" w14:textId="77777777" w:rsidR="00AD0A54" w:rsidRDefault="00AD0A54">
        <w:pPr>
          <w:pStyle w:val="Footer"/>
          <w:jc w:val="right"/>
        </w:pPr>
        <w:r w:rsidRPr="002D3A32">
          <w:t xml:space="preserve">OHS Version </w:t>
        </w:r>
        <w:r w:rsidR="00D43898">
          <w:t>3/29/19</w:t>
        </w:r>
      </w:p>
      <w:p w14:paraId="6E490767" w14:textId="77777777" w:rsidR="00AD0A54" w:rsidRDefault="00AD0A54">
        <w:pPr>
          <w:pStyle w:val="Footer"/>
          <w:jc w:val="right"/>
        </w:pPr>
        <w:r>
          <w:fldChar w:fldCharType="begin"/>
        </w:r>
        <w:r>
          <w:instrText xml:space="preserve"> PAGE   \* MERGEFORMAT </w:instrText>
        </w:r>
        <w:r>
          <w:fldChar w:fldCharType="separate"/>
        </w:r>
        <w:r w:rsidR="00D43898">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01E7" w14:textId="77777777" w:rsidR="00A17DC8" w:rsidRDefault="00A17DC8" w:rsidP="00B50CF8">
      <w:r>
        <w:separator/>
      </w:r>
    </w:p>
  </w:footnote>
  <w:footnote w:type="continuationSeparator" w:id="0">
    <w:p w14:paraId="7112A1BC" w14:textId="77777777" w:rsidR="00A17DC8" w:rsidRDefault="00A17DC8" w:rsidP="00B5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87F6" w14:textId="77777777" w:rsidR="00AD0A54" w:rsidRDefault="007B6A1E" w:rsidP="007B6A1E">
    <w:pPr>
      <w:pStyle w:val="Header"/>
      <w:jc w:val="center"/>
    </w:pPr>
    <w:r>
      <w:rPr>
        <w:rFonts w:ascii="Calibri" w:hAnsi="Calibri" w:cs="Calibri"/>
        <w:b/>
        <w:bCs/>
        <w:noProof/>
        <w:color w:val="0069A7"/>
      </w:rPr>
      <w:drawing>
        <wp:inline distT="0" distB="0" distL="0" distR="0" wp14:anchorId="1E30FEB8" wp14:editId="58A8A784">
          <wp:extent cx="3514477" cy="420747"/>
          <wp:effectExtent l="0" t="0" r="0" b="0"/>
          <wp:docPr id="2" name="Picture 2"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7600" cy="436684"/>
                  </a:xfrm>
                  <a:prstGeom prst="rect">
                    <a:avLst/>
                  </a:prstGeom>
                  <a:noFill/>
                  <a:ln>
                    <a:noFill/>
                  </a:ln>
                </pic:spPr>
              </pic:pic>
            </a:graphicData>
          </a:graphic>
        </wp:inline>
      </w:drawing>
    </w:r>
  </w:p>
  <w:p w14:paraId="624EB6D1" w14:textId="77777777" w:rsidR="007B6A1E" w:rsidRPr="007B6A1E" w:rsidRDefault="007B6A1E" w:rsidP="007B6A1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2E7B" w14:textId="77777777" w:rsidR="008945C2" w:rsidRDefault="00894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D641" w14:textId="77777777" w:rsidR="007B6A1E" w:rsidRPr="007B6A1E" w:rsidRDefault="007B6A1E" w:rsidP="007B6A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2243" w14:textId="77777777" w:rsidR="008945C2" w:rsidRDefault="008945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F1C7" w14:textId="77777777" w:rsidR="008945C2" w:rsidRDefault="008945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1321" w14:textId="77777777" w:rsidR="00AD0A54" w:rsidRDefault="00AD0A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4AED" w14:textId="77777777" w:rsidR="008945C2" w:rsidRDefault="0089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225"/>
    <w:multiLevelType w:val="hybridMultilevel"/>
    <w:tmpl w:val="5DAE6918"/>
    <w:lvl w:ilvl="0" w:tplc="F22AE10A">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1989"/>
    <w:multiLevelType w:val="hybridMultilevel"/>
    <w:tmpl w:val="97AC1E78"/>
    <w:lvl w:ilvl="0" w:tplc="2B82613E">
      <w:start w:val="3"/>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A79CE"/>
    <w:multiLevelType w:val="hybridMultilevel"/>
    <w:tmpl w:val="D6180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87936"/>
    <w:multiLevelType w:val="multilevel"/>
    <w:tmpl w:val="09F2D9D2"/>
    <w:lvl w:ilvl="0">
      <w:start w:val="2"/>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581590"/>
    <w:multiLevelType w:val="hybridMultilevel"/>
    <w:tmpl w:val="F12EFE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6FF13F3"/>
    <w:multiLevelType w:val="hybridMultilevel"/>
    <w:tmpl w:val="16B2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D3ECC"/>
    <w:multiLevelType w:val="hybridMultilevel"/>
    <w:tmpl w:val="663ECF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165BF3"/>
    <w:multiLevelType w:val="multilevel"/>
    <w:tmpl w:val="2154F3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E33764"/>
    <w:multiLevelType w:val="hybridMultilevel"/>
    <w:tmpl w:val="ECD68510"/>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7F957FD"/>
    <w:multiLevelType w:val="multilevel"/>
    <w:tmpl w:val="6A361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A706B0D"/>
    <w:multiLevelType w:val="multilevel"/>
    <w:tmpl w:val="6610CB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CD018B0"/>
    <w:multiLevelType w:val="hybridMultilevel"/>
    <w:tmpl w:val="B1942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2E6051"/>
    <w:multiLevelType w:val="hybridMultilevel"/>
    <w:tmpl w:val="9B34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F0CB8"/>
    <w:multiLevelType w:val="hybridMultilevel"/>
    <w:tmpl w:val="DEBEBCD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8410BF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C310D"/>
    <w:multiLevelType w:val="hybridMultilevel"/>
    <w:tmpl w:val="4CC47B68"/>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C72BB3"/>
    <w:multiLevelType w:val="multilevel"/>
    <w:tmpl w:val="0FD0D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7C33A5"/>
    <w:multiLevelType w:val="hybridMultilevel"/>
    <w:tmpl w:val="8EF4D248"/>
    <w:lvl w:ilvl="0" w:tplc="2B82613E">
      <w:start w:val="3"/>
      <w:numFmt w:val="lowerLetter"/>
      <w:lvlText w:val="%1."/>
      <w:lvlJc w:val="left"/>
      <w:pPr>
        <w:ind w:left="90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93264"/>
    <w:multiLevelType w:val="multilevel"/>
    <w:tmpl w:val="891670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EEE0B24"/>
    <w:multiLevelType w:val="hybridMultilevel"/>
    <w:tmpl w:val="F12EFE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37E20BC5"/>
    <w:multiLevelType w:val="multilevel"/>
    <w:tmpl w:val="DA4E699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EAB5D22"/>
    <w:multiLevelType w:val="hybridMultilevel"/>
    <w:tmpl w:val="3C3EA67A"/>
    <w:lvl w:ilvl="0" w:tplc="2B82613E">
      <w:start w:val="3"/>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A37D1"/>
    <w:multiLevelType w:val="hybridMultilevel"/>
    <w:tmpl w:val="2DA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5E528D2"/>
    <w:multiLevelType w:val="multilevel"/>
    <w:tmpl w:val="0042470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6F84CC6"/>
    <w:multiLevelType w:val="hybridMultilevel"/>
    <w:tmpl w:val="9D926F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B7D07"/>
    <w:multiLevelType w:val="hybridMultilevel"/>
    <w:tmpl w:val="6F7C6E72"/>
    <w:lvl w:ilvl="0" w:tplc="5B147FEA">
      <w:start w:val="1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33120"/>
    <w:multiLevelType w:val="hybridMultilevel"/>
    <w:tmpl w:val="8D72F7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26BD5"/>
    <w:multiLevelType w:val="multilevel"/>
    <w:tmpl w:val="2DE891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29002E"/>
    <w:multiLevelType w:val="multilevel"/>
    <w:tmpl w:val="891670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3A0035C"/>
    <w:multiLevelType w:val="hybridMultilevel"/>
    <w:tmpl w:val="064C121E"/>
    <w:lvl w:ilvl="0" w:tplc="2B82613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B0306"/>
    <w:multiLevelType w:val="multilevel"/>
    <w:tmpl w:val="8CCAB61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EC4CAE"/>
    <w:multiLevelType w:val="multilevel"/>
    <w:tmpl w:val="D3C02AF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D405E92"/>
    <w:multiLevelType w:val="hybridMultilevel"/>
    <w:tmpl w:val="CFFC90C4"/>
    <w:lvl w:ilvl="0" w:tplc="2E223210">
      <w:start w:val="1"/>
      <w:numFmt w:val="upperLetter"/>
      <w:lvlText w:val="%1."/>
      <w:lvlJc w:val="left"/>
      <w:pPr>
        <w:tabs>
          <w:tab w:val="num" w:pos="720"/>
        </w:tabs>
        <w:ind w:left="72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205B51"/>
    <w:multiLevelType w:val="hybridMultilevel"/>
    <w:tmpl w:val="0D8AA8D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4"/>
  </w:num>
  <w:num w:numId="2">
    <w:abstractNumId w:val="9"/>
  </w:num>
  <w:num w:numId="3">
    <w:abstractNumId w:val="10"/>
  </w:num>
  <w:num w:numId="4">
    <w:abstractNumId w:val="29"/>
  </w:num>
  <w:num w:numId="5">
    <w:abstractNumId w:val="13"/>
  </w:num>
  <w:num w:numId="6">
    <w:abstractNumId w:val="34"/>
  </w:num>
  <w:num w:numId="7">
    <w:abstractNumId w:val="7"/>
  </w:num>
  <w:num w:numId="8">
    <w:abstractNumId w:val="30"/>
  </w:num>
  <w:num w:numId="9">
    <w:abstractNumId w:val="23"/>
  </w:num>
  <w:num w:numId="10">
    <w:abstractNumId w:val="17"/>
  </w:num>
  <w:num w:numId="11">
    <w:abstractNumId w:val="25"/>
  </w:num>
  <w:num w:numId="12">
    <w:abstractNumId w:val="19"/>
  </w:num>
  <w:num w:numId="13">
    <w:abstractNumId w:val="21"/>
  </w:num>
  <w:num w:numId="14">
    <w:abstractNumId w:val="33"/>
  </w:num>
  <w:num w:numId="15">
    <w:abstractNumId w:val="3"/>
  </w:num>
  <w:num w:numId="16">
    <w:abstractNumId w:val="32"/>
  </w:num>
  <w:num w:numId="17">
    <w:abstractNumId w:val="5"/>
  </w:num>
  <w:num w:numId="18">
    <w:abstractNumId w:val="16"/>
  </w:num>
  <w:num w:numId="19">
    <w:abstractNumId w:val="26"/>
  </w:num>
  <w:num w:numId="20">
    <w:abstractNumId w:val="14"/>
  </w:num>
  <w:num w:numId="21">
    <w:abstractNumId w:val="28"/>
  </w:num>
  <w:num w:numId="22">
    <w:abstractNumId w:val="6"/>
  </w:num>
  <w:num w:numId="23">
    <w:abstractNumId w:val="18"/>
  </w:num>
  <w:num w:numId="24">
    <w:abstractNumId w:val="12"/>
  </w:num>
  <w:num w:numId="25">
    <w:abstractNumId w:val="11"/>
  </w:num>
  <w:num w:numId="26">
    <w:abstractNumId w:val="31"/>
  </w:num>
  <w:num w:numId="27">
    <w:abstractNumId w:val="0"/>
  </w:num>
  <w:num w:numId="28">
    <w:abstractNumId w:val="15"/>
  </w:num>
  <w:num w:numId="29">
    <w:abstractNumId w:val="27"/>
  </w:num>
  <w:num w:numId="30">
    <w:abstractNumId w:val="1"/>
  </w:num>
  <w:num w:numId="31">
    <w:abstractNumId w:val="22"/>
  </w:num>
  <w:num w:numId="32">
    <w:abstractNumId w:val="2"/>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1A"/>
    <w:rsid w:val="000005D0"/>
    <w:rsid w:val="00000C32"/>
    <w:rsid w:val="00002799"/>
    <w:rsid w:val="000045A6"/>
    <w:rsid w:val="000056CC"/>
    <w:rsid w:val="00006529"/>
    <w:rsid w:val="00007961"/>
    <w:rsid w:val="00010C96"/>
    <w:rsid w:val="00010E95"/>
    <w:rsid w:val="000121AC"/>
    <w:rsid w:val="000126EB"/>
    <w:rsid w:val="00012AA2"/>
    <w:rsid w:val="0001473C"/>
    <w:rsid w:val="00014776"/>
    <w:rsid w:val="00014827"/>
    <w:rsid w:val="00014EF3"/>
    <w:rsid w:val="000157C4"/>
    <w:rsid w:val="00015C75"/>
    <w:rsid w:val="0001667C"/>
    <w:rsid w:val="00016B9E"/>
    <w:rsid w:val="00017C29"/>
    <w:rsid w:val="00017DD2"/>
    <w:rsid w:val="00020033"/>
    <w:rsid w:val="0002017D"/>
    <w:rsid w:val="00020F52"/>
    <w:rsid w:val="00021108"/>
    <w:rsid w:val="000223EB"/>
    <w:rsid w:val="00024596"/>
    <w:rsid w:val="0002486F"/>
    <w:rsid w:val="000255C8"/>
    <w:rsid w:val="00025D82"/>
    <w:rsid w:val="00025FF9"/>
    <w:rsid w:val="00026535"/>
    <w:rsid w:val="00030950"/>
    <w:rsid w:val="00032868"/>
    <w:rsid w:val="0003320C"/>
    <w:rsid w:val="0003422F"/>
    <w:rsid w:val="00034320"/>
    <w:rsid w:val="0003442A"/>
    <w:rsid w:val="00034788"/>
    <w:rsid w:val="0003634C"/>
    <w:rsid w:val="00036D6F"/>
    <w:rsid w:val="000374D7"/>
    <w:rsid w:val="00037A23"/>
    <w:rsid w:val="000412D1"/>
    <w:rsid w:val="0004295C"/>
    <w:rsid w:val="00042C8B"/>
    <w:rsid w:val="0004336C"/>
    <w:rsid w:val="00043E3F"/>
    <w:rsid w:val="000443A5"/>
    <w:rsid w:val="00044D39"/>
    <w:rsid w:val="00045285"/>
    <w:rsid w:val="00045724"/>
    <w:rsid w:val="000464A0"/>
    <w:rsid w:val="0004780B"/>
    <w:rsid w:val="00051CCC"/>
    <w:rsid w:val="0005214A"/>
    <w:rsid w:val="000528E9"/>
    <w:rsid w:val="00052BE7"/>
    <w:rsid w:val="00052DEE"/>
    <w:rsid w:val="0005311B"/>
    <w:rsid w:val="00053279"/>
    <w:rsid w:val="00053FD6"/>
    <w:rsid w:val="00055C82"/>
    <w:rsid w:val="0005604B"/>
    <w:rsid w:val="000561C4"/>
    <w:rsid w:val="00057E87"/>
    <w:rsid w:val="00057FE7"/>
    <w:rsid w:val="00060139"/>
    <w:rsid w:val="00060CB2"/>
    <w:rsid w:val="00061F38"/>
    <w:rsid w:val="0006265F"/>
    <w:rsid w:val="00062A75"/>
    <w:rsid w:val="00064E11"/>
    <w:rsid w:val="0006561B"/>
    <w:rsid w:val="00065679"/>
    <w:rsid w:val="00066260"/>
    <w:rsid w:val="00066A64"/>
    <w:rsid w:val="00071AF0"/>
    <w:rsid w:val="00071CD4"/>
    <w:rsid w:val="000723DD"/>
    <w:rsid w:val="000744B4"/>
    <w:rsid w:val="000753AF"/>
    <w:rsid w:val="00075B60"/>
    <w:rsid w:val="00075D9C"/>
    <w:rsid w:val="000761BD"/>
    <w:rsid w:val="00085D6D"/>
    <w:rsid w:val="0008600F"/>
    <w:rsid w:val="0008763F"/>
    <w:rsid w:val="0008764B"/>
    <w:rsid w:val="000879D4"/>
    <w:rsid w:val="00090616"/>
    <w:rsid w:val="000917C8"/>
    <w:rsid w:val="00092C53"/>
    <w:rsid w:val="00092FDD"/>
    <w:rsid w:val="00093487"/>
    <w:rsid w:val="00093C03"/>
    <w:rsid w:val="00096179"/>
    <w:rsid w:val="0009692F"/>
    <w:rsid w:val="00096CF0"/>
    <w:rsid w:val="000A02F6"/>
    <w:rsid w:val="000A092B"/>
    <w:rsid w:val="000A0C44"/>
    <w:rsid w:val="000A100A"/>
    <w:rsid w:val="000A18E3"/>
    <w:rsid w:val="000A1BEA"/>
    <w:rsid w:val="000A27D6"/>
    <w:rsid w:val="000A2CA5"/>
    <w:rsid w:val="000A3629"/>
    <w:rsid w:val="000A3B34"/>
    <w:rsid w:val="000A4C65"/>
    <w:rsid w:val="000A4F53"/>
    <w:rsid w:val="000A72C8"/>
    <w:rsid w:val="000B029E"/>
    <w:rsid w:val="000B14EC"/>
    <w:rsid w:val="000B19BD"/>
    <w:rsid w:val="000B44C4"/>
    <w:rsid w:val="000B4EFE"/>
    <w:rsid w:val="000B4FCD"/>
    <w:rsid w:val="000B5392"/>
    <w:rsid w:val="000B5C2F"/>
    <w:rsid w:val="000B60B3"/>
    <w:rsid w:val="000B6BA8"/>
    <w:rsid w:val="000B7258"/>
    <w:rsid w:val="000C0DCB"/>
    <w:rsid w:val="000C1D0D"/>
    <w:rsid w:val="000C21FC"/>
    <w:rsid w:val="000C28F0"/>
    <w:rsid w:val="000C3C6B"/>
    <w:rsid w:val="000C3D40"/>
    <w:rsid w:val="000C45E3"/>
    <w:rsid w:val="000C4799"/>
    <w:rsid w:val="000C4E18"/>
    <w:rsid w:val="000C538B"/>
    <w:rsid w:val="000C622E"/>
    <w:rsid w:val="000C723F"/>
    <w:rsid w:val="000C7C54"/>
    <w:rsid w:val="000D0D9F"/>
    <w:rsid w:val="000D1286"/>
    <w:rsid w:val="000D1CA2"/>
    <w:rsid w:val="000D2475"/>
    <w:rsid w:val="000D2A74"/>
    <w:rsid w:val="000D3692"/>
    <w:rsid w:val="000D3D87"/>
    <w:rsid w:val="000D4413"/>
    <w:rsid w:val="000D78D9"/>
    <w:rsid w:val="000E1282"/>
    <w:rsid w:val="000E245D"/>
    <w:rsid w:val="000E2CF7"/>
    <w:rsid w:val="000E5A38"/>
    <w:rsid w:val="000E5E90"/>
    <w:rsid w:val="000E6C2A"/>
    <w:rsid w:val="000E7EA9"/>
    <w:rsid w:val="000F034F"/>
    <w:rsid w:val="000F053E"/>
    <w:rsid w:val="000F1273"/>
    <w:rsid w:val="000F1582"/>
    <w:rsid w:val="000F1978"/>
    <w:rsid w:val="000F29D8"/>
    <w:rsid w:val="000F2B5A"/>
    <w:rsid w:val="000F31A4"/>
    <w:rsid w:val="000F4240"/>
    <w:rsid w:val="000F4E20"/>
    <w:rsid w:val="000F6B73"/>
    <w:rsid w:val="000F700C"/>
    <w:rsid w:val="000F7951"/>
    <w:rsid w:val="001008DC"/>
    <w:rsid w:val="00100B54"/>
    <w:rsid w:val="00100EB0"/>
    <w:rsid w:val="00101436"/>
    <w:rsid w:val="001023EA"/>
    <w:rsid w:val="0010312C"/>
    <w:rsid w:val="00103E43"/>
    <w:rsid w:val="00104581"/>
    <w:rsid w:val="00105729"/>
    <w:rsid w:val="00105BDB"/>
    <w:rsid w:val="001077F0"/>
    <w:rsid w:val="00107C7D"/>
    <w:rsid w:val="00107FF9"/>
    <w:rsid w:val="00110BA4"/>
    <w:rsid w:val="00110FF5"/>
    <w:rsid w:val="00111B10"/>
    <w:rsid w:val="00111E77"/>
    <w:rsid w:val="00111EDC"/>
    <w:rsid w:val="00112998"/>
    <w:rsid w:val="001141C9"/>
    <w:rsid w:val="0011545C"/>
    <w:rsid w:val="00115711"/>
    <w:rsid w:val="001158F5"/>
    <w:rsid w:val="0011609A"/>
    <w:rsid w:val="00116E6E"/>
    <w:rsid w:val="00117050"/>
    <w:rsid w:val="00117204"/>
    <w:rsid w:val="001175A5"/>
    <w:rsid w:val="00117E0F"/>
    <w:rsid w:val="00120317"/>
    <w:rsid w:val="0012131B"/>
    <w:rsid w:val="001232B6"/>
    <w:rsid w:val="00123637"/>
    <w:rsid w:val="0012444E"/>
    <w:rsid w:val="00124AFD"/>
    <w:rsid w:val="00124B28"/>
    <w:rsid w:val="00126727"/>
    <w:rsid w:val="00127659"/>
    <w:rsid w:val="00130033"/>
    <w:rsid w:val="00130BBC"/>
    <w:rsid w:val="00130BF8"/>
    <w:rsid w:val="00130C19"/>
    <w:rsid w:val="0013172D"/>
    <w:rsid w:val="00131A11"/>
    <w:rsid w:val="00131BDF"/>
    <w:rsid w:val="00131DD3"/>
    <w:rsid w:val="00134E9F"/>
    <w:rsid w:val="00135D03"/>
    <w:rsid w:val="00135EB6"/>
    <w:rsid w:val="00136F9B"/>
    <w:rsid w:val="00137D29"/>
    <w:rsid w:val="0014028E"/>
    <w:rsid w:val="00140DA2"/>
    <w:rsid w:val="00140EBB"/>
    <w:rsid w:val="00140F2B"/>
    <w:rsid w:val="00140F68"/>
    <w:rsid w:val="00140FB6"/>
    <w:rsid w:val="001414E8"/>
    <w:rsid w:val="00141ACF"/>
    <w:rsid w:val="00141D7B"/>
    <w:rsid w:val="0014297A"/>
    <w:rsid w:val="00142C31"/>
    <w:rsid w:val="00142EED"/>
    <w:rsid w:val="00142FF7"/>
    <w:rsid w:val="001442A0"/>
    <w:rsid w:val="001442B6"/>
    <w:rsid w:val="0014442F"/>
    <w:rsid w:val="00144A88"/>
    <w:rsid w:val="001511A2"/>
    <w:rsid w:val="00153947"/>
    <w:rsid w:val="00153E25"/>
    <w:rsid w:val="0015441D"/>
    <w:rsid w:val="00154F67"/>
    <w:rsid w:val="00155FFC"/>
    <w:rsid w:val="00160F04"/>
    <w:rsid w:val="00161D62"/>
    <w:rsid w:val="00162789"/>
    <w:rsid w:val="00162A4A"/>
    <w:rsid w:val="00162C8A"/>
    <w:rsid w:val="001645DC"/>
    <w:rsid w:val="00164731"/>
    <w:rsid w:val="001648C7"/>
    <w:rsid w:val="00164FD5"/>
    <w:rsid w:val="00165CC0"/>
    <w:rsid w:val="001676B5"/>
    <w:rsid w:val="00167EF3"/>
    <w:rsid w:val="00171AEB"/>
    <w:rsid w:val="00171F99"/>
    <w:rsid w:val="0017463A"/>
    <w:rsid w:val="00175458"/>
    <w:rsid w:val="00175824"/>
    <w:rsid w:val="001763E5"/>
    <w:rsid w:val="00176F35"/>
    <w:rsid w:val="0017701E"/>
    <w:rsid w:val="00177A4B"/>
    <w:rsid w:val="00177F3D"/>
    <w:rsid w:val="00181AF4"/>
    <w:rsid w:val="001821D7"/>
    <w:rsid w:val="00182F99"/>
    <w:rsid w:val="00183042"/>
    <w:rsid w:val="00183DBB"/>
    <w:rsid w:val="00184E5E"/>
    <w:rsid w:val="00185F0B"/>
    <w:rsid w:val="00187BF7"/>
    <w:rsid w:val="00190004"/>
    <w:rsid w:val="00190595"/>
    <w:rsid w:val="0019090F"/>
    <w:rsid w:val="00190B89"/>
    <w:rsid w:val="00191EAA"/>
    <w:rsid w:val="00192A2F"/>
    <w:rsid w:val="001938FD"/>
    <w:rsid w:val="00193EE5"/>
    <w:rsid w:val="001941BE"/>
    <w:rsid w:val="00194379"/>
    <w:rsid w:val="00194AC9"/>
    <w:rsid w:val="00194AF6"/>
    <w:rsid w:val="001954B3"/>
    <w:rsid w:val="00195B59"/>
    <w:rsid w:val="00195C6C"/>
    <w:rsid w:val="00196A28"/>
    <w:rsid w:val="001972F1"/>
    <w:rsid w:val="00197664"/>
    <w:rsid w:val="00197960"/>
    <w:rsid w:val="00197B3C"/>
    <w:rsid w:val="001A1231"/>
    <w:rsid w:val="001A18C4"/>
    <w:rsid w:val="001A25DC"/>
    <w:rsid w:val="001A2D13"/>
    <w:rsid w:val="001A2F57"/>
    <w:rsid w:val="001A3564"/>
    <w:rsid w:val="001A35D5"/>
    <w:rsid w:val="001A391D"/>
    <w:rsid w:val="001A478B"/>
    <w:rsid w:val="001A4E51"/>
    <w:rsid w:val="001A4F4C"/>
    <w:rsid w:val="001A558B"/>
    <w:rsid w:val="001A57A6"/>
    <w:rsid w:val="001A60AF"/>
    <w:rsid w:val="001A6916"/>
    <w:rsid w:val="001B0289"/>
    <w:rsid w:val="001B0890"/>
    <w:rsid w:val="001B0C7A"/>
    <w:rsid w:val="001B11D8"/>
    <w:rsid w:val="001B1489"/>
    <w:rsid w:val="001B1F6D"/>
    <w:rsid w:val="001B3219"/>
    <w:rsid w:val="001B3701"/>
    <w:rsid w:val="001B6B7C"/>
    <w:rsid w:val="001B6EC2"/>
    <w:rsid w:val="001B7373"/>
    <w:rsid w:val="001C04DC"/>
    <w:rsid w:val="001C0838"/>
    <w:rsid w:val="001C0977"/>
    <w:rsid w:val="001C0A2D"/>
    <w:rsid w:val="001C0C2C"/>
    <w:rsid w:val="001C16BD"/>
    <w:rsid w:val="001C1893"/>
    <w:rsid w:val="001C1CB2"/>
    <w:rsid w:val="001C33B8"/>
    <w:rsid w:val="001C3A3F"/>
    <w:rsid w:val="001C3CB9"/>
    <w:rsid w:val="001C3FA2"/>
    <w:rsid w:val="001C42A8"/>
    <w:rsid w:val="001C4718"/>
    <w:rsid w:val="001C4ED0"/>
    <w:rsid w:val="001C4FF8"/>
    <w:rsid w:val="001C7F4B"/>
    <w:rsid w:val="001D0144"/>
    <w:rsid w:val="001D0460"/>
    <w:rsid w:val="001D0540"/>
    <w:rsid w:val="001D42C6"/>
    <w:rsid w:val="001D431F"/>
    <w:rsid w:val="001D46AA"/>
    <w:rsid w:val="001D51D0"/>
    <w:rsid w:val="001D58B4"/>
    <w:rsid w:val="001D5B40"/>
    <w:rsid w:val="001D6D6A"/>
    <w:rsid w:val="001D75F7"/>
    <w:rsid w:val="001E030E"/>
    <w:rsid w:val="001E24E0"/>
    <w:rsid w:val="001E289D"/>
    <w:rsid w:val="001E29DA"/>
    <w:rsid w:val="001E2AC4"/>
    <w:rsid w:val="001E2BEC"/>
    <w:rsid w:val="001E4AB2"/>
    <w:rsid w:val="001E4D5B"/>
    <w:rsid w:val="001E506A"/>
    <w:rsid w:val="001E540D"/>
    <w:rsid w:val="001E644E"/>
    <w:rsid w:val="001E677A"/>
    <w:rsid w:val="001E6F50"/>
    <w:rsid w:val="001E6FB9"/>
    <w:rsid w:val="001F091C"/>
    <w:rsid w:val="001F0FFD"/>
    <w:rsid w:val="001F16D3"/>
    <w:rsid w:val="001F267C"/>
    <w:rsid w:val="001F3018"/>
    <w:rsid w:val="001F326D"/>
    <w:rsid w:val="001F35BE"/>
    <w:rsid w:val="001F35F3"/>
    <w:rsid w:val="001F3922"/>
    <w:rsid w:val="001F47E2"/>
    <w:rsid w:val="001F4DD1"/>
    <w:rsid w:val="001F56C1"/>
    <w:rsid w:val="001F5B95"/>
    <w:rsid w:val="001F6F1E"/>
    <w:rsid w:val="001F7605"/>
    <w:rsid w:val="001F783E"/>
    <w:rsid w:val="002000F6"/>
    <w:rsid w:val="002006F5"/>
    <w:rsid w:val="0020093E"/>
    <w:rsid w:val="002020BE"/>
    <w:rsid w:val="0020241E"/>
    <w:rsid w:val="00202DB9"/>
    <w:rsid w:val="00203282"/>
    <w:rsid w:val="00203B52"/>
    <w:rsid w:val="0020406A"/>
    <w:rsid w:val="00204F33"/>
    <w:rsid w:val="00205A50"/>
    <w:rsid w:val="00206C92"/>
    <w:rsid w:val="00207215"/>
    <w:rsid w:val="002077AA"/>
    <w:rsid w:val="00210955"/>
    <w:rsid w:val="00212E22"/>
    <w:rsid w:val="00214A68"/>
    <w:rsid w:val="002164EE"/>
    <w:rsid w:val="00220BE2"/>
    <w:rsid w:val="002215A1"/>
    <w:rsid w:val="0022197F"/>
    <w:rsid w:val="0022229E"/>
    <w:rsid w:val="00222D0B"/>
    <w:rsid w:val="0022474E"/>
    <w:rsid w:val="00226A07"/>
    <w:rsid w:val="00226D6C"/>
    <w:rsid w:val="002270E3"/>
    <w:rsid w:val="00227E7C"/>
    <w:rsid w:val="0023082C"/>
    <w:rsid w:val="002311BE"/>
    <w:rsid w:val="002317A2"/>
    <w:rsid w:val="002318EC"/>
    <w:rsid w:val="00231CD8"/>
    <w:rsid w:val="00231F6B"/>
    <w:rsid w:val="00233139"/>
    <w:rsid w:val="00233D8D"/>
    <w:rsid w:val="002355C6"/>
    <w:rsid w:val="002357DE"/>
    <w:rsid w:val="00235E21"/>
    <w:rsid w:val="0024024C"/>
    <w:rsid w:val="002403B0"/>
    <w:rsid w:val="00240DDC"/>
    <w:rsid w:val="00240F74"/>
    <w:rsid w:val="00241B35"/>
    <w:rsid w:val="00241C79"/>
    <w:rsid w:val="00243DEE"/>
    <w:rsid w:val="0024447B"/>
    <w:rsid w:val="00244C91"/>
    <w:rsid w:val="00244D99"/>
    <w:rsid w:val="0024631E"/>
    <w:rsid w:val="00246C22"/>
    <w:rsid w:val="00247464"/>
    <w:rsid w:val="002477C2"/>
    <w:rsid w:val="00247919"/>
    <w:rsid w:val="002513B8"/>
    <w:rsid w:val="002518E7"/>
    <w:rsid w:val="00251F9A"/>
    <w:rsid w:val="0025225D"/>
    <w:rsid w:val="00252386"/>
    <w:rsid w:val="00253CD7"/>
    <w:rsid w:val="00254EE3"/>
    <w:rsid w:val="00256BA3"/>
    <w:rsid w:val="00256F15"/>
    <w:rsid w:val="00257FB0"/>
    <w:rsid w:val="0026106F"/>
    <w:rsid w:val="00261751"/>
    <w:rsid w:val="00261D9B"/>
    <w:rsid w:val="00261FE5"/>
    <w:rsid w:val="00262B58"/>
    <w:rsid w:val="0026309A"/>
    <w:rsid w:val="002638C4"/>
    <w:rsid w:val="00264348"/>
    <w:rsid w:val="00264BD7"/>
    <w:rsid w:val="00265309"/>
    <w:rsid w:val="00265BD1"/>
    <w:rsid w:val="00265CC5"/>
    <w:rsid w:val="00266BE8"/>
    <w:rsid w:val="00267A7F"/>
    <w:rsid w:val="00270739"/>
    <w:rsid w:val="00270969"/>
    <w:rsid w:val="00270C09"/>
    <w:rsid w:val="002711FA"/>
    <w:rsid w:val="00271949"/>
    <w:rsid w:val="00272913"/>
    <w:rsid w:val="00274251"/>
    <w:rsid w:val="00274F47"/>
    <w:rsid w:val="00275119"/>
    <w:rsid w:val="00275213"/>
    <w:rsid w:val="00275B58"/>
    <w:rsid w:val="00275BAD"/>
    <w:rsid w:val="002765FC"/>
    <w:rsid w:val="002768B4"/>
    <w:rsid w:val="00276A8A"/>
    <w:rsid w:val="00276DB2"/>
    <w:rsid w:val="00277C6B"/>
    <w:rsid w:val="00277F1A"/>
    <w:rsid w:val="002808B1"/>
    <w:rsid w:val="00280DC8"/>
    <w:rsid w:val="002810E1"/>
    <w:rsid w:val="002816C7"/>
    <w:rsid w:val="002819BF"/>
    <w:rsid w:val="00281F47"/>
    <w:rsid w:val="002842FF"/>
    <w:rsid w:val="00284C5E"/>
    <w:rsid w:val="002872CD"/>
    <w:rsid w:val="002874D1"/>
    <w:rsid w:val="00287B95"/>
    <w:rsid w:val="0029006F"/>
    <w:rsid w:val="00290EA4"/>
    <w:rsid w:val="00292C7B"/>
    <w:rsid w:val="00296276"/>
    <w:rsid w:val="00296683"/>
    <w:rsid w:val="002970DC"/>
    <w:rsid w:val="002A01DC"/>
    <w:rsid w:val="002A0DD8"/>
    <w:rsid w:val="002A0FAD"/>
    <w:rsid w:val="002A2A96"/>
    <w:rsid w:val="002A2CFF"/>
    <w:rsid w:val="002A3651"/>
    <w:rsid w:val="002A49BF"/>
    <w:rsid w:val="002A4CC1"/>
    <w:rsid w:val="002A5BF4"/>
    <w:rsid w:val="002A6AC4"/>
    <w:rsid w:val="002A6C9C"/>
    <w:rsid w:val="002A7623"/>
    <w:rsid w:val="002A789D"/>
    <w:rsid w:val="002A7A12"/>
    <w:rsid w:val="002A7A3C"/>
    <w:rsid w:val="002A7CDD"/>
    <w:rsid w:val="002B0411"/>
    <w:rsid w:val="002B0A72"/>
    <w:rsid w:val="002B1B89"/>
    <w:rsid w:val="002B1CE9"/>
    <w:rsid w:val="002B21AC"/>
    <w:rsid w:val="002B310E"/>
    <w:rsid w:val="002B35DA"/>
    <w:rsid w:val="002B39FC"/>
    <w:rsid w:val="002B4B34"/>
    <w:rsid w:val="002B6DFA"/>
    <w:rsid w:val="002C0E50"/>
    <w:rsid w:val="002C1D3D"/>
    <w:rsid w:val="002C1DA9"/>
    <w:rsid w:val="002C2C1A"/>
    <w:rsid w:val="002C2D1D"/>
    <w:rsid w:val="002C3754"/>
    <w:rsid w:val="002C39C1"/>
    <w:rsid w:val="002C3B93"/>
    <w:rsid w:val="002C41E7"/>
    <w:rsid w:val="002C5EF5"/>
    <w:rsid w:val="002C68F5"/>
    <w:rsid w:val="002D050D"/>
    <w:rsid w:val="002D09FA"/>
    <w:rsid w:val="002D19A3"/>
    <w:rsid w:val="002D210D"/>
    <w:rsid w:val="002D25D6"/>
    <w:rsid w:val="002D41F0"/>
    <w:rsid w:val="002D4A40"/>
    <w:rsid w:val="002D4AA6"/>
    <w:rsid w:val="002D5610"/>
    <w:rsid w:val="002D57CE"/>
    <w:rsid w:val="002D5857"/>
    <w:rsid w:val="002D715A"/>
    <w:rsid w:val="002D7508"/>
    <w:rsid w:val="002E1507"/>
    <w:rsid w:val="002E1694"/>
    <w:rsid w:val="002E1961"/>
    <w:rsid w:val="002E1BB4"/>
    <w:rsid w:val="002E280F"/>
    <w:rsid w:val="002E2BC9"/>
    <w:rsid w:val="002E3035"/>
    <w:rsid w:val="002E41DD"/>
    <w:rsid w:val="002E4827"/>
    <w:rsid w:val="002E58C8"/>
    <w:rsid w:val="002E6846"/>
    <w:rsid w:val="002E7115"/>
    <w:rsid w:val="002E7F07"/>
    <w:rsid w:val="002F00EB"/>
    <w:rsid w:val="002F0B5D"/>
    <w:rsid w:val="002F0C48"/>
    <w:rsid w:val="002F0CB1"/>
    <w:rsid w:val="002F122B"/>
    <w:rsid w:val="002F1249"/>
    <w:rsid w:val="002F1B3A"/>
    <w:rsid w:val="002F24AF"/>
    <w:rsid w:val="002F3CD7"/>
    <w:rsid w:val="002F4715"/>
    <w:rsid w:val="002F5B52"/>
    <w:rsid w:val="002F5CA4"/>
    <w:rsid w:val="00300BF6"/>
    <w:rsid w:val="00301544"/>
    <w:rsid w:val="00301950"/>
    <w:rsid w:val="00303BBE"/>
    <w:rsid w:val="00304ABA"/>
    <w:rsid w:val="0030578B"/>
    <w:rsid w:val="00305E95"/>
    <w:rsid w:val="003063B0"/>
    <w:rsid w:val="003067B2"/>
    <w:rsid w:val="003067FE"/>
    <w:rsid w:val="00307B2C"/>
    <w:rsid w:val="00310127"/>
    <w:rsid w:val="003123EE"/>
    <w:rsid w:val="00312D27"/>
    <w:rsid w:val="00313400"/>
    <w:rsid w:val="0031459F"/>
    <w:rsid w:val="00316E5B"/>
    <w:rsid w:val="0032131E"/>
    <w:rsid w:val="0032147B"/>
    <w:rsid w:val="003214A5"/>
    <w:rsid w:val="0032211E"/>
    <w:rsid w:val="00322CC9"/>
    <w:rsid w:val="00323CFF"/>
    <w:rsid w:val="003244C0"/>
    <w:rsid w:val="003251A6"/>
    <w:rsid w:val="00325277"/>
    <w:rsid w:val="003252B6"/>
    <w:rsid w:val="00325546"/>
    <w:rsid w:val="00331691"/>
    <w:rsid w:val="00331DC9"/>
    <w:rsid w:val="00331DDC"/>
    <w:rsid w:val="003330BC"/>
    <w:rsid w:val="0033396C"/>
    <w:rsid w:val="003358CD"/>
    <w:rsid w:val="00335EE0"/>
    <w:rsid w:val="00337448"/>
    <w:rsid w:val="003374D3"/>
    <w:rsid w:val="00340713"/>
    <w:rsid w:val="00343A2D"/>
    <w:rsid w:val="003447FC"/>
    <w:rsid w:val="00347894"/>
    <w:rsid w:val="00350139"/>
    <w:rsid w:val="00350C46"/>
    <w:rsid w:val="00356AC7"/>
    <w:rsid w:val="0035789B"/>
    <w:rsid w:val="00360272"/>
    <w:rsid w:val="003602B8"/>
    <w:rsid w:val="00361324"/>
    <w:rsid w:val="003623C9"/>
    <w:rsid w:val="0036319B"/>
    <w:rsid w:val="003631CD"/>
    <w:rsid w:val="00363571"/>
    <w:rsid w:val="00364B6E"/>
    <w:rsid w:val="00364E08"/>
    <w:rsid w:val="003651E9"/>
    <w:rsid w:val="003657F2"/>
    <w:rsid w:val="0036656F"/>
    <w:rsid w:val="0036713E"/>
    <w:rsid w:val="00367E7F"/>
    <w:rsid w:val="00367FB5"/>
    <w:rsid w:val="003702EA"/>
    <w:rsid w:val="0037089A"/>
    <w:rsid w:val="00370FEF"/>
    <w:rsid w:val="0037153D"/>
    <w:rsid w:val="00371F8A"/>
    <w:rsid w:val="0037237A"/>
    <w:rsid w:val="003723E7"/>
    <w:rsid w:val="00373E11"/>
    <w:rsid w:val="0037480E"/>
    <w:rsid w:val="00374B29"/>
    <w:rsid w:val="0037512F"/>
    <w:rsid w:val="0037542D"/>
    <w:rsid w:val="003764C8"/>
    <w:rsid w:val="0037689A"/>
    <w:rsid w:val="003777C7"/>
    <w:rsid w:val="00377B95"/>
    <w:rsid w:val="003802B3"/>
    <w:rsid w:val="0038033D"/>
    <w:rsid w:val="00380808"/>
    <w:rsid w:val="00380965"/>
    <w:rsid w:val="003809F2"/>
    <w:rsid w:val="00382C52"/>
    <w:rsid w:val="00383D2C"/>
    <w:rsid w:val="00384083"/>
    <w:rsid w:val="0038528C"/>
    <w:rsid w:val="0038556B"/>
    <w:rsid w:val="003855DB"/>
    <w:rsid w:val="00385604"/>
    <w:rsid w:val="00386BD5"/>
    <w:rsid w:val="00386C5B"/>
    <w:rsid w:val="0038740B"/>
    <w:rsid w:val="003876B1"/>
    <w:rsid w:val="0038796D"/>
    <w:rsid w:val="00387C48"/>
    <w:rsid w:val="00390198"/>
    <w:rsid w:val="00390BE9"/>
    <w:rsid w:val="00390C10"/>
    <w:rsid w:val="00390C8E"/>
    <w:rsid w:val="00390CE0"/>
    <w:rsid w:val="00392492"/>
    <w:rsid w:val="00392E4F"/>
    <w:rsid w:val="00392E9D"/>
    <w:rsid w:val="003932C9"/>
    <w:rsid w:val="00393E96"/>
    <w:rsid w:val="003954B3"/>
    <w:rsid w:val="003959ED"/>
    <w:rsid w:val="00395FF2"/>
    <w:rsid w:val="003A04E1"/>
    <w:rsid w:val="003A1860"/>
    <w:rsid w:val="003A2092"/>
    <w:rsid w:val="003A24C5"/>
    <w:rsid w:val="003A31E0"/>
    <w:rsid w:val="003A4FAF"/>
    <w:rsid w:val="003A54A7"/>
    <w:rsid w:val="003A6415"/>
    <w:rsid w:val="003A6586"/>
    <w:rsid w:val="003A6C80"/>
    <w:rsid w:val="003A734E"/>
    <w:rsid w:val="003A7E30"/>
    <w:rsid w:val="003B0167"/>
    <w:rsid w:val="003B10EB"/>
    <w:rsid w:val="003B12B9"/>
    <w:rsid w:val="003B4F0F"/>
    <w:rsid w:val="003B5349"/>
    <w:rsid w:val="003B55F9"/>
    <w:rsid w:val="003B5841"/>
    <w:rsid w:val="003B58F8"/>
    <w:rsid w:val="003B6DD2"/>
    <w:rsid w:val="003C04C2"/>
    <w:rsid w:val="003C063C"/>
    <w:rsid w:val="003C0BC0"/>
    <w:rsid w:val="003C0F80"/>
    <w:rsid w:val="003C113D"/>
    <w:rsid w:val="003C13ED"/>
    <w:rsid w:val="003C149D"/>
    <w:rsid w:val="003C1830"/>
    <w:rsid w:val="003C27DE"/>
    <w:rsid w:val="003C2DE4"/>
    <w:rsid w:val="003C34EF"/>
    <w:rsid w:val="003C3C69"/>
    <w:rsid w:val="003C4027"/>
    <w:rsid w:val="003C40F4"/>
    <w:rsid w:val="003C46D7"/>
    <w:rsid w:val="003C4B5F"/>
    <w:rsid w:val="003C684A"/>
    <w:rsid w:val="003C6C84"/>
    <w:rsid w:val="003C6F6B"/>
    <w:rsid w:val="003D01CA"/>
    <w:rsid w:val="003D1D7B"/>
    <w:rsid w:val="003D2AA8"/>
    <w:rsid w:val="003D2CE5"/>
    <w:rsid w:val="003D3D74"/>
    <w:rsid w:val="003D5F56"/>
    <w:rsid w:val="003D6677"/>
    <w:rsid w:val="003D7D3D"/>
    <w:rsid w:val="003E07B4"/>
    <w:rsid w:val="003E190F"/>
    <w:rsid w:val="003E1995"/>
    <w:rsid w:val="003E37E0"/>
    <w:rsid w:val="003E3A56"/>
    <w:rsid w:val="003E5464"/>
    <w:rsid w:val="003E598F"/>
    <w:rsid w:val="003E5AF3"/>
    <w:rsid w:val="003E604C"/>
    <w:rsid w:val="003E6396"/>
    <w:rsid w:val="003F002D"/>
    <w:rsid w:val="003F0392"/>
    <w:rsid w:val="003F0EAD"/>
    <w:rsid w:val="003F0F54"/>
    <w:rsid w:val="003F0FF6"/>
    <w:rsid w:val="003F185C"/>
    <w:rsid w:val="003F1CCB"/>
    <w:rsid w:val="003F4203"/>
    <w:rsid w:val="003F473C"/>
    <w:rsid w:val="003F518A"/>
    <w:rsid w:val="003F54C7"/>
    <w:rsid w:val="003F5539"/>
    <w:rsid w:val="003F6D90"/>
    <w:rsid w:val="003F7E49"/>
    <w:rsid w:val="00400B38"/>
    <w:rsid w:val="00400C7B"/>
    <w:rsid w:val="004019B1"/>
    <w:rsid w:val="00402570"/>
    <w:rsid w:val="00406E74"/>
    <w:rsid w:val="00407A5E"/>
    <w:rsid w:val="0041045A"/>
    <w:rsid w:val="00410A2A"/>
    <w:rsid w:val="00410F75"/>
    <w:rsid w:val="0041199E"/>
    <w:rsid w:val="00411A32"/>
    <w:rsid w:val="00412E8A"/>
    <w:rsid w:val="00412FB1"/>
    <w:rsid w:val="0041333B"/>
    <w:rsid w:val="004149BE"/>
    <w:rsid w:val="0041503F"/>
    <w:rsid w:val="004151C1"/>
    <w:rsid w:val="0041567D"/>
    <w:rsid w:val="00415AEB"/>
    <w:rsid w:val="00417594"/>
    <w:rsid w:val="004202EC"/>
    <w:rsid w:val="00420ECF"/>
    <w:rsid w:val="00421E0E"/>
    <w:rsid w:val="00422056"/>
    <w:rsid w:val="0042218D"/>
    <w:rsid w:val="0042222F"/>
    <w:rsid w:val="00422BE7"/>
    <w:rsid w:val="00422FCC"/>
    <w:rsid w:val="004237A4"/>
    <w:rsid w:val="00423872"/>
    <w:rsid w:val="0042480D"/>
    <w:rsid w:val="00425B57"/>
    <w:rsid w:val="00426D43"/>
    <w:rsid w:val="004278A7"/>
    <w:rsid w:val="004279F7"/>
    <w:rsid w:val="00430A59"/>
    <w:rsid w:val="00430D80"/>
    <w:rsid w:val="0043183F"/>
    <w:rsid w:val="00431B1C"/>
    <w:rsid w:val="004323C2"/>
    <w:rsid w:val="00432490"/>
    <w:rsid w:val="00432CA0"/>
    <w:rsid w:val="004339A2"/>
    <w:rsid w:val="00433B5D"/>
    <w:rsid w:val="00434554"/>
    <w:rsid w:val="0043463D"/>
    <w:rsid w:val="004348C2"/>
    <w:rsid w:val="00435652"/>
    <w:rsid w:val="0043672E"/>
    <w:rsid w:val="00436F09"/>
    <w:rsid w:val="00437EEC"/>
    <w:rsid w:val="004407FA"/>
    <w:rsid w:val="00442AAF"/>
    <w:rsid w:val="00442C37"/>
    <w:rsid w:val="0044320E"/>
    <w:rsid w:val="004441C8"/>
    <w:rsid w:val="0044535E"/>
    <w:rsid w:val="0044578B"/>
    <w:rsid w:val="0044650F"/>
    <w:rsid w:val="00447240"/>
    <w:rsid w:val="00447D27"/>
    <w:rsid w:val="00450E77"/>
    <w:rsid w:val="00454B3F"/>
    <w:rsid w:val="00455114"/>
    <w:rsid w:val="00455A6B"/>
    <w:rsid w:val="004563E1"/>
    <w:rsid w:val="004605BE"/>
    <w:rsid w:val="004605EC"/>
    <w:rsid w:val="00460AED"/>
    <w:rsid w:val="00461186"/>
    <w:rsid w:val="0046162D"/>
    <w:rsid w:val="0046175B"/>
    <w:rsid w:val="00464332"/>
    <w:rsid w:val="00465B47"/>
    <w:rsid w:val="004664E0"/>
    <w:rsid w:val="00466D3A"/>
    <w:rsid w:val="004704A4"/>
    <w:rsid w:val="0047095A"/>
    <w:rsid w:val="004709D7"/>
    <w:rsid w:val="00470CF6"/>
    <w:rsid w:val="00472D53"/>
    <w:rsid w:val="00473420"/>
    <w:rsid w:val="0047354B"/>
    <w:rsid w:val="00473BC7"/>
    <w:rsid w:val="0047456F"/>
    <w:rsid w:val="00474C00"/>
    <w:rsid w:val="00475573"/>
    <w:rsid w:val="0047792D"/>
    <w:rsid w:val="004805DC"/>
    <w:rsid w:val="0048209F"/>
    <w:rsid w:val="00482CA5"/>
    <w:rsid w:val="00483690"/>
    <w:rsid w:val="00490327"/>
    <w:rsid w:val="00491056"/>
    <w:rsid w:val="00492377"/>
    <w:rsid w:val="00492ABE"/>
    <w:rsid w:val="00493CDB"/>
    <w:rsid w:val="004940E8"/>
    <w:rsid w:val="00494DF2"/>
    <w:rsid w:val="00495194"/>
    <w:rsid w:val="00495C13"/>
    <w:rsid w:val="00495E11"/>
    <w:rsid w:val="00496333"/>
    <w:rsid w:val="004A034B"/>
    <w:rsid w:val="004A18AD"/>
    <w:rsid w:val="004A3EF6"/>
    <w:rsid w:val="004A596E"/>
    <w:rsid w:val="004A5F57"/>
    <w:rsid w:val="004A6074"/>
    <w:rsid w:val="004A64EA"/>
    <w:rsid w:val="004A67A4"/>
    <w:rsid w:val="004A7CAA"/>
    <w:rsid w:val="004B2D41"/>
    <w:rsid w:val="004B3318"/>
    <w:rsid w:val="004B455F"/>
    <w:rsid w:val="004B48CA"/>
    <w:rsid w:val="004B4AE1"/>
    <w:rsid w:val="004B4DB3"/>
    <w:rsid w:val="004B4FC4"/>
    <w:rsid w:val="004B5F8E"/>
    <w:rsid w:val="004B6AEA"/>
    <w:rsid w:val="004B6E99"/>
    <w:rsid w:val="004B706A"/>
    <w:rsid w:val="004B70E0"/>
    <w:rsid w:val="004B75EF"/>
    <w:rsid w:val="004C0599"/>
    <w:rsid w:val="004C095B"/>
    <w:rsid w:val="004C0C33"/>
    <w:rsid w:val="004C15A8"/>
    <w:rsid w:val="004C1C65"/>
    <w:rsid w:val="004C2654"/>
    <w:rsid w:val="004C378C"/>
    <w:rsid w:val="004C5E00"/>
    <w:rsid w:val="004C62D5"/>
    <w:rsid w:val="004C786C"/>
    <w:rsid w:val="004D0E4F"/>
    <w:rsid w:val="004D27D6"/>
    <w:rsid w:val="004D2879"/>
    <w:rsid w:val="004D2BC1"/>
    <w:rsid w:val="004D3C8C"/>
    <w:rsid w:val="004D4802"/>
    <w:rsid w:val="004D4962"/>
    <w:rsid w:val="004D498E"/>
    <w:rsid w:val="004D6BFE"/>
    <w:rsid w:val="004E0572"/>
    <w:rsid w:val="004E0721"/>
    <w:rsid w:val="004E094C"/>
    <w:rsid w:val="004E0A76"/>
    <w:rsid w:val="004E10F9"/>
    <w:rsid w:val="004E2E4F"/>
    <w:rsid w:val="004E31C9"/>
    <w:rsid w:val="004E5941"/>
    <w:rsid w:val="004E70DB"/>
    <w:rsid w:val="004F002F"/>
    <w:rsid w:val="004F02DC"/>
    <w:rsid w:val="004F056B"/>
    <w:rsid w:val="004F0D01"/>
    <w:rsid w:val="004F2938"/>
    <w:rsid w:val="004F2A17"/>
    <w:rsid w:val="004F37A6"/>
    <w:rsid w:val="004F37C9"/>
    <w:rsid w:val="004F3C58"/>
    <w:rsid w:val="004F3FD6"/>
    <w:rsid w:val="004F4ED2"/>
    <w:rsid w:val="005000E8"/>
    <w:rsid w:val="005000F5"/>
    <w:rsid w:val="00500B22"/>
    <w:rsid w:val="00500FC8"/>
    <w:rsid w:val="005015CC"/>
    <w:rsid w:val="00501794"/>
    <w:rsid w:val="00501F47"/>
    <w:rsid w:val="00502983"/>
    <w:rsid w:val="00502C1D"/>
    <w:rsid w:val="00502D84"/>
    <w:rsid w:val="00503708"/>
    <w:rsid w:val="005037BD"/>
    <w:rsid w:val="005046DD"/>
    <w:rsid w:val="00507221"/>
    <w:rsid w:val="00507FA7"/>
    <w:rsid w:val="00510137"/>
    <w:rsid w:val="00510AEF"/>
    <w:rsid w:val="00510D32"/>
    <w:rsid w:val="00511849"/>
    <w:rsid w:val="005122AB"/>
    <w:rsid w:val="00512340"/>
    <w:rsid w:val="00512B23"/>
    <w:rsid w:val="00512F1F"/>
    <w:rsid w:val="00514438"/>
    <w:rsid w:val="0051463F"/>
    <w:rsid w:val="00514AAC"/>
    <w:rsid w:val="00514F04"/>
    <w:rsid w:val="005156E7"/>
    <w:rsid w:val="00515972"/>
    <w:rsid w:val="00515A49"/>
    <w:rsid w:val="005160D2"/>
    <w:rsid w:val="005161D1"/>
    <w:rsid w:val="0051657C"/>
    <w:rsid w:val="0051665F"/>
    <w:rsid w:val="0052002A"/>
    <w:rsid w:val="005207EC"/>
    <w:rsid w:val="00521367"/>
    <w:rsid w:val="0052162F"/>
    <w:rsid w:val="00521A64"/>
    <w:rsid w:val="0052291E"/>
    <w:rsid w:val="00523F84"/>
    <w:rsid w:val="00524DD9"/>
    <w:rsid w:val="00524E6C"/>
    <w:rsid w:val="00525056"/>
    <w:rsid w:val="005253C1"/>
    <w:rsid w:val="00525AC6"/>
    <w:rsid w:val="00526EF5"/>
    <w:rsid w:val="0052746F"/>
    <w:rsid w:val="005278E8"/>
    <w:rsid w:val="00530FA6"/>
    <w:rsid w:val="00531646"/>
    <w:rsid w:val="00531B5E"/>
    <w:rsid w:val="00532121"/>
    <w:rsid w:val="005328A0"/>
    <w:rsid w:val="00532BAE"/>
    <w:rsid w:val="00532F4E"/>
    <w:rsid w:val="00533717"/>
    <w:rsid w:val="005350BA"/>
    <w:rsid w:val="00535598"/>
    <w:rsid w:val="005361D2"/>
    <w:rsid w:val="00536824"/>
    <w:rsid w:val="00537C40"/>
    <w:rsid w:val="00540BB4"/>
    <w:rsid w:val="0054158C"/>
    <w:rsid w:val="005417B3"/>
    <w:rsid w:val="00541BC0"/>
    <w:rsid w:val="00541F2A"/>
    <w:rsid w:val="005428BB"/>
    <w:rsid w:val="00542F93"/>
    <w:rsid w:val="005431A9"/>
    <w:rsid w:val="005445FA"/>
    <w:rsid w:val="0054476C"/>
    <w:rsid w:val="00546F9D"/>
    <w:rsid w:val="005479CC"/>
    <w:rsid w:val="00550CD9"/>
    <w:rsid w:val="00550D32"/>
    <w:rsid w:val="005515D5"/>
    <w:rsid w:val="00552528"/>
    <w:rsid w:val="005528B6"/>
    <w:rsid w:val="00553630"/>
    <w:rsid w:val="005536AB"/>
    <w:rsid w:val="005547F0"/>
    <w:rsid w:val="00555843"/>
    <w:rsid w:val="00556693"/>
    <w:rsid w:val="00557794"/>
    <w:rsid w:val="00557C46"/>
    <w:rsid w:val="00557C4D"/>
    <w:rsid w:val="005627B7"/>
    <w:rsid w:val="00562AD6"/>
    <w:rsid w:val="00562E97"/>
    <w:rsid w:val="0056317A"/>
    <w:rsid w:val="005635D2"/>
    <w:rsid w:val="00563F88"/>
    <w:rsid w:val="00565BFE"/>
    <w:rsid w:val="00565FEE"/>
    <w:rsid w:val="00567BCB"/>
    <w:rsid w:val="00570551"/>
    <w:rsid w:val="00570839"/>
    <w:rsid w:val="005711C8"/>
    <w:rsid w:val="00571724"/>
    <w:rsid w:val="005719EB"/>
    <w:rsid w:val="00571DA2"/>
    <w:rsid w:val="00572084"/>
    <w:rsid w:val="00573447"/>
    <w:rsid w:val="00576BB8"/>
    <w:rsid w:val="00576BBA"/>
    <w:rsid w:val="00576CF1"/>
    <w:rsid w:val="00577346"/>
    <w:rsid w:val="00577FB2"/>
    <w:rsid w:val="0058076C"/>
    <w:rsid w:val="00580903"/>
    <w:rsid w:val="005818CC"/>
    <w:rsid w:val="0058193E"/>
    <w:rsid w:val="00581D92"/>
    <w:rsid w:val="00582343"/>
    <w:rsid w:val="00582B0A"/>
    <w:rsid w:val="00584DAC"/>
    <w:rsid w:val="00585BFC"/>
    <w:rsid w:val="00585ED5"/>
    <w:rsid w:val="00586B49"/>
    <w:rsid w:val="00586CC0"/>
    <w:rsid w:val="00587131"/>
    <w:rsid w:val="0058734C"/>
    <w:rsid w:val="0059085A"/>
    <w:rsid w:val="00591EFC"/>
    <w:rsid w:val="005923A0"/>
    <w:rsid w:val="00592AFA"/>
    <w:rsid w:val="005931FA"/>
    <w:rsid w:val="00594390"/>
    <w:rsid w:val="00594492"/>
    <w:rsid w:val="00595D31"/>
    <w:rsid w:val="00595E03"/>
    <w:rsid w:val="0059601B"/>
    <w:rsid w:val="00596F5C"/>
    <w:rsid w:val="00597574"/>
    <w:rsid w:val="005978A5"/>
    <w:rsid w:val="005A04D2"/>
    <w:rsid w:val="005A0746"/>
    <w:rsid w:val="005A0C84"/>
    <w:rsid w:val="005A0C94"/>
    <w:rsid w:val="005A1496"/>
    <w:rsid w:val="005A17FB"/>
    <w:rsid w:val="005A3227"/>
    <w:rsid w:val="005A32CD"/>
    <w:rsid w:val="005A4F50"/>
    <w:rsid w:val="005A50E7"/>
    <w:rsid w:val="005A5776"/>
    <w:rsid w:val="005A712C"/>
    <w:rsid w:val="005A7F7C"/>
    <w:rsid w:val="005B026A"/>
    <w:rsid w:val="005B06C1"/>
    <w:rsid w:val="005B3673"/>
    <w:rsid w:val="005B3EE0"/>
    <w:rsid w:val="005B47E1"/>
    <w:rsid w:val="005B4F8D"/>
    <w:rsid w:val="005B5139"/>
    <w:rsid w:val="005B5B24"/>
    <w:rsid w:val="005B6E38"/>
    <w:rsid w:val="005B71F4"/>
    <w:rsid w:val="005C0D1F"/>
    <w:rsid w:val="005C2506"/>
    <w:rsid w:val="005C3005"/>
    <w:rsid w:val="005C31B1"/>
    <w:rsid w:val="005C3B59"/>
    <w:rsid w:val="005C3D72"/>
    <w:rsid w:val="005C42D3"/>
    <w:rsid w:val="005C4397"/>
    <w:rsid w:val="005C45CD"/>
    <w:rsid w:val="005C4CB5"/>
    <w:rsid w:val="005C50AD"/>
    <w:rsid w:val="005C5E89"/>
    <w:rsid w:val="005C6087"/>
    <w:rsid w:val="005C7E49"/>
    <w:rsid w:val="005C7E85"/>
    <w:rsid w:val="005D0848"/>
    <w:rsid w:val="005D0B6C"/>
    <w:rsid w:val="005D0C90"/>
    <w:rsid w:val="005D0F02"/>
    <w:rsid w:val="005D2292"/>
    <w:rsid w:val="005D3346"/>
    <w:rsid w:val="005D33A9"/>
    <w:rsid w:val="005D3608"/>
    <w:rsid w:val="005D3987"/>
    <w:rsid w:val="005D4235"/>
    <w:rsid w:val="005D5CCE"/>
    <w:rsid w:val="005D6438"/>
    <w:rsid w:val="005D6698"/>
    <w:rsid w:val="005D6883"/>
    <w:rsid w:val="005D7702"/>
    <w:rsid w:val="005D779A"/>
    <w:rsid w:val="005E277C"/>
    <w:rsid w:val="005E3036"/>
    <w:rsid w:val="005E30BC"/>
    <w:rsid w:val="005E455B"/>
    <w:rsid w:val="005E4F91"/>
    <w:rsid w:val="005E7530"/>
    <w:rsid w:val="005E7EF2"/>
    <w:rsid w:val="005F0111"/>
    <w:rsid w:val="005F215E"/>
    <w:rsid w:val="005F2D3D"/>
    <w:rsid w:val="005F3264"/>
    <w:rsid w:val="005F4015"/>
    <w:rsid w:val="005F495F"/>
    <w:rsid w:val="005F5D18"/>
    <w:rsid w:val="005F5F04"/>
    <w:rsid w:val="0060034A"/>
    <w:rsid w:val="006004DD"/>
    <w:rsid w:val="00600815"/>
    <w:rsid w:val="00601210"/>
    <w:rsid w:val="00601529"/>
    <w:rsid w:val="006020A6"/>
    <w:rsid w:val="006023E7"/>
    <w:rsid w:val="00602957"/>
    <w:rsid w:val="006037FA"/>
    <w:rsid w:val="006051CC"/>
    <w:rsid w:val="0060702C"/>
    <w:rsid w:val="0060716B"/>
    <w:rsid w:val="006075DF"/>
    <w:rsid w:val="006077A1"/>
    <w:rsid w:val="006077C7"/>
    <w:rsid w:val="00607D94"/>
    <w:rsid w:val="00610207"/>
    <w:rsid w:val="0061050D"/>
    <w:rsid w:val="00611E96"/>
    <w:rsid w:val="0061281B"/>
    <w:rsid w:val="00613926"/>
    <w:rsid w:val="00613A50"/>
    <w:rsid w:val="00613BFC"/>
    <w:rsid w:val="0061467E"/>
    <w:rsid w:val="00616015"/>
    <w:rsid w:val="0061795F"/>
    <w:rsid w:val="006209AA"/>
    <w:rsid w:val="00620DF9"/>
    <w:rsid w:val="00621028"/>
    <w:rsid w:val="0062189A"/>
    <w:rsid w:val="006218B0"/>
    <w:rsid w:val="00623753"/>
    <w:rsid w:val="00624BD0"/>
    <w:rsid w:val="00625216"/>
    <w:rsid w:val="0062596D"/>
    <w:rsid w:val="00625F21"/>
    <w:rsid w:val="00625FEE"/>
    <w:rsid w:val="00626201"/>
    <w:rsid w:val="006268EA"/>
    <w:rsid w:val="00626E89"/>
    <w:rsid w:val="00633ADF"/>
    <w:rsid w:val="006346DA"/>
    <w:rsid w:val="0063490A"/>
    <w:rsid w:val="00634B76"/>
    <w:rsid w:val="0063543F"/>
    <w:rsid w:val="00635F26"/>
    <w:rsid w:val="00636BCF"/>
    <w:rsid w:val="006372BB"/>
    <w:rsid w:val="00641490"/>
    <w:rsid w:val="00641ADB"/>
    <w:rsid w:val="006428F5"/>
    <w:rsid w:val="00642E21"/>
    <w:rsid w:val="00644AA1"/>
    <w:rsid w:val="00644FD3"/>
    <w:rsid w:val="00645E5A"/>
    <w:rsid w:val="0064725F"/>
    <w:rsid w:val="00647F14"/>
    <w:rsid w:val="00650758"/>
    <w:rsid w:val="006507FA"/>
    <w:rsid w:val="00651173"/>
    <w:rsid w:val="00652DDD"/>
    <w:rsid w:val="006533F8"/>
    <w:rsid w:val="00653C35"/>
    <w:rsid w:val="00653D0D"/>
    <w:rsid w:val="0065476D"/>
    <w:rsid w:val="00655676"/>
    <w:rsid w:val="0065658B"/>
    <w:rsid w:val="006609E1"/>
    <w:rsid w:val="00660DA0"/>
    <w:rsid w:val="00662490"/>
    <w:rsid w:val="00662C5E"/>
    <w:rsid w:val="0066422E"/>
    <w:rsid w:val="006642F4"/>
    <w:rsid w:val="00664434"/>
    <w:rsid w:val="006649D8"/>
    <w:rsid w:val="00665253"/>
    <w:rsid w:val="00665D8D"/>
    <w:rsid w:val="00665D99"/>
    <w:rsid w:val="00666474"/>
    <w:rsid w:val="00666738"/>
    <w:rsid w:val="006667D0"/>
    <w:rsid w:val="00667374"/>
    <w:rsid w:val="0066759C"/>
    <w:rsid w:val="00667E67"/>
    <w:rsid w:val="00670504"/>
    <w:rsid w:val="006729C8"/>
    <w:rsid w:val="00672D1E"/>
    <w:rsid w:val="0067368F"/>
    <w:rsid w:val="00673846"/>
    <w:rsid w:val="00674FE7"/>
    <w:rsid w:val="00675BDA"/>
    <w:rsid w:val="006770D0"/>
    <w:rsid w:val="0067740A"/>
    <w:rsid w:val="00677428"/>
    <w:rsid w:val="00681373"/>
    <w:rsid w:val="00681C39"/>
    <w:rsid w:val="00681FBB"/>
    <w:rsid w:val="00682C43"/>
    <w:rsid w:val="0068386B"/>
    <w:rsid w:val="00683CE1"/>
    <w:rsid w:val="006841F0"/>
    <w:rsid w:val="0068454E"/>
    <w:rsid w:val="006849E5"/>
    <w:rsid w:val="006863FF"/>
    <w:rsid w:val="006864D5"/>
    <w:rsid w:val="00686533"/>
    <w:rsid w:val="00687437"/>
    <w:rsid w:val="006875B5"/>
    <w:rsid w:val="00687760"/>
    <w:rsid w:val="006878C3"/>
    <w:rsid w:val="00687C83"/>
    <w:rsid w:val="00690192"/>
    <w:rsid w:val="00690971"/>
    <w:rsid w:val="00690B82"/>
    <w:rsid w:val="00690E19"/>
    <w:rsid w:val="006912CF"/>
    <w:rsid w:val="00691D9D"/>
    <w:rsid w:val="006924FF"/>
    <w:rsid w:val="00692B28"/>
    <w:rsid w:val="00692F90"/>
    <w:rsid w:val="006941AB"/>
    <w:rsid w:val="006952EA"/>
    <w:rsid w:val="00695596"/>
    <w:rsid w:val="00695B9D"/>
    <w:rsid w:val="006968D8"/>
    <w:rsid w:val="00696D1C"/>
    <w:rsid w:val="00697152"/>
    <w:rsid w:val="006A0182"/>
    <w:rsid w:val="006A03C5"/>
    <w:rsid w:val="006A0648"/>
    <w:rsid w:val="006A0C55"/>
    <w:rsid w:val="006A1E02"/>
    <w:rsid w:val="006A34CD"/>
    <w:rsid w:val="006A39A6"/>
    <w:rsid w:val="006A4F8C"/>
    <w:rsid w:val="006A5218"/>
    <w:rsid w:val="006A6EC5"/>
    <w:rsid w:val="006A6EF1"/>
    <w:rsid w:val="006B0E31"/>
    <w:rsid w:val="006B0ED5"/>
    <w:rsid w:val="006B16AA"/>
    <w:rsid w:val="006B1E8E"/>
    <w:rsid w:val="006B31D0"/>
    <w:rsid w:val="006B686E"/>
    <w:rsid w:val="006B7194"/>
    <w:rsid w:val="006C237F"/>
    <w:rsid w:val="006C2998"/>
    <w:rsid w:val="006C30C4"/>
    <w:rsid w:val="006C43A4"/>
    <w:rsid w:val="006C598D"/>
    <w:rsid w:val="006C640E"/>
    <w:rsid w:val="006C6D63"/>
    <w:rsid w:val="006C7BC0"/>
    <w:rsid w:val="006D0A0D"/>
    <w:rsid w:val="006D0BC6"/>
    <w:rsid w:val="006D1796"/>
    <w:rsid w:val="006D1F0E"/>
    <w:rsid w:val="006D2488"/>
    <w:rsid w:val="006D3031"/>
    <w:rsid w:val="006D3204"/>
    <w:rsid w:val="006D3B6B"/>
    <w:rsid w:val="006D4E46"/>
    <w:rsid w:val="006D51FB"/>
    <w:rsid w:val="006E15E7"/>
    <w:rsid w:val="006E2BF1"/>
    <w:rsid w:val="006E36EA"/>
    <w:rsid w:val="006E3909"/>
    <w:rsid w:val="006E4B8A"/>
    <w:rsid w:val="006E52B0"/>
    <w:rsid w:val="006E585F"/>
    <w:rsid w:val="006E6959"/>
    <w:rsid w:val="006E6C3A"/>
    <w:rsid w:val="006F0F5D"/>
    <w:rsid w:val="006F1ED0"/>
    <w:rsid w:val="006F2B39"/>
    <w:rsid w:val="006F2DBF"/>
    <w:rsid w:val="006F35CA"/>
    <w:rsid w:val="006F3638"/>
    <w:rsid w:val="006F46BC"/>
    <w:rsid w:val="006F4D2A"/>
    <w:rsid w:val="006F5987"/>
    <w:rsid w:val="006F5F03"/>
    <w:rsid w:val="006F6AB5"/>
    <w:rsid w:val="006F6C83"/>
    <w:rsid w:val="0070015E"/>
    <w:rsid w:val="00700A50"/>
    <w:rsid w:val="00700A89"/>
    <w:rsid w:val="007010B8"/>
    <w:rsid w:val="007017E1"/>
    <w:rsid w:val="00701BB3"/>
    <w:rsid w:val="00701E24"/>
    <w:rsid w:val="00702633"/>
    <w:rsid w:val="007047B7"/>
    <w:rsid w:val="00704C16"/>
    <w:rsid w:val="00705477"/>
    <w:rsid w:val="00705977"/>
    <w:rsid w:val="00705AA7"/>
    <w:rsid w:val="00705AFD"/>
    <w:rsid w:val="00705C83"/>
    <w:rsid w:val="00705CFF"/>
    <w:rsid w:val="00706244"/>
    <w:rsid w:val="00706C0F"/>
    <w:rsid w:val="00710159"/>
    <w:rsid w:val="00710C67"/>
    <w:rsid w:val="00711188"/>
    <w:rsid w:val="007114DF"/>
    <w:rsid w:val="00711E0E"/>
    <w:rsid w:val="00711F10"/>
    <w:rsid w:val="00712A09"/>
    <w:rsid w:val="00712B2E"/>
    <w:rsid w:val="0071313C"/>
    <w:rsid w:val="00714199"/>
    <w:rsid w:val="007149C2"/>
    <w:rsid w:val="00714D49"/>
    <w:rsid w:val="0071524F"/>
    <w:rsid w:val="007152DD"/>
    <w:rsid w:val="0071671F"/>
    <w:rsid w:val="007174AB"/>
    <w:rsid w:val="00717954"/>
    <w:rsid w:val="00717BB9"/>
    <w:rsid w:val="0072004F"/>
    <w:rsid w:val="0072026F"/>
    <w:rsid w:val="00721178"/>
    <w:rsid w:val="00721387"/>
    <w:rsid w:val="00721F42"/>
    <w:rsid w:val="00723C59"/>
    <w:rsid w:val="00724D72"/>
    <w:rsid w:val="00724E0A"/>
    <w:rsid w:val="00725897"/>
    <w:rsid w:val="00726893"/>
    <w:rsid w:val="00726B71"/>
    <w:rsid w:val="00730806"/>
    <w:rsid w:val="00730A21"/>
    <w:rsid w:val="007313BE"/>
    <w:rsid w:val="007329BB"/>
    <w:rsid w:val="007347F7"/>
    <w:rsid w:val="00734BEE"/>
    <w:rsid w:val="007361DA"/>
    <w:rsid w:val="00736BAE"/>
    <w:rsid w:val="00736DD4"/>
    <w:rsid w:val="00737526"/>
    <w:rsid w:val="00737593"/>
    <w:rsid w:val="00740079"/>
    <w:rsid w:val="007406EA"/>
    <w:rsid w:val="00740A37"/>
    <w:rsid w:val="007411FE"/>
    <w:rsid w:val="0074198E"/>
    <w:rsid w:val="00741FD6"/>
    <w:rsid w:val="007422E4"/>
    <w:rsid w:val="0074240C"/>
    <w:rsid w:val="00746EE5"/>
    <w:rsid w:val="00747666"/>
    <w:rsid w:val="00747B2F"/>
    <w:rsid w:val="007503DE"/>
    <w:rsid w:val="007521AD"/>
    <w:rsid w:val="00753744"/>
    <w:rsid w:val="00753A2B"/>
    <w:rsid w:val="00754B63"/>
    <w:rsid w:val="007561F8"/>
    <w:rsid w:val="00757550"/>
    <w:rsid w:val="00757D78"/>
    <w:rsid w:val="00761A1C"/>
    <w:rsid w:val="00762012"/>
    <w:rsid w:val="00762D57"/>
    <w:rsid w:val="00762F1C"/>
    <w:rsid w:val="0076374A"/>
    <w:rsid w:val="007643B0"/>
    <w:rsid w:val="0076499C"/>
    <w:rsid w:val="00764E94"/>
    <w:rsid w:val="00764FA8"/>
    <w:rsid w:val="00765C36"/>
    <w:rsid w:val="00766C08"/>
    <w:rsid w:val="00766EAC"/>
    <w:rsid w:val="007679A4"/>
    <w:rsid w:val="0077107F"/>
    <w:rsid w:val="00771DF1"/>
    <w:rsid w:val="00772095"/>
    <w:rsid w:val="0077382A"/>
    <w:rsid w:val="00775139"/>
    <w:rsid w:val="00775D31"/>
    <w:rsid w:val="007779EA"/>
    <w:rsid w:val="00777B09"/>
    <w:rsid w:val="0078222C"/>
    <w:rsid w:val="00782AD4"/>
    <w:rsid w:val="00782FF0"/>
    <w:rsid w:val="007835AC"/>
    <w:rsid w:val="00783FDF"/>
    <w:rsid w:val="00786C70"/>
    <w:rsid w:val="00787026"/>
    <w:rsid w:val="0079047B"/>
    <w:rsid w:val="007908B1"/>
    <w:rsid w:val="00790EBC"/>
    <w:rsid w:val="0079141E"/>
    <w:rsid w:val="00791AED"/>
    <w:rsid w:val="0079215C"/>
    <w:rsid w:val="00793080"/>
    <w:rsid w:val="00793786"/>
    <w:rsid w:val="00793D90"/>
    <w:rsid w:val="00793ED7"/>
    <w:rsid w:val="007942F4"/>
    <w:rsid w:val="00794BE5"/>
    <w:rsid w:val="007960AF"/>
    <w:rsid w:val="0079614D"/>
    <w:rsid w:val="007963EC"/>
    <w:rsid w:val="00797690"/>
    <w:rsid w:val="0079779F"/>
    <w:rsid w:val="00797FCF"/>
    <w:rsid w:val="007A009E"/>
    <w:rsid w:val="007A0D52"/>
    <w:rsid w:val="007A2352"/>
    <w:rsid w:val="007A31C3"/>
    <w:rsid w:val="007A399C"/>
    <w:rsid w:val="007A3A30"/>
    <w:rsid w:val="007A496C"/>
    <w:rsid w:val="007A58A5"/>
    <w:rsid w:val="007A6008"/>
    <w:rsid w:val="007A6856"/>
    <w:rsid w:val="007A6AD9"/>
    <w:rsid w:val="007A7F1E"/>
    <w:rsid w:val="007B3523"/>
    <w:rsid w:val="007B44CC"/>
    <w:rsid w:val="007B501E"/>
    <w:rsid w:val="007B5337"/>
    <w:rsid w:val="007B6A1E"/>
    <w:rsid w:val="007B6B19"/>
    <w:rsid w:val="007C0743"/>
    <w:rsid w:val="007C0E70"/>
    <w:rsid w:val="007C105B"/>
    <w:rsid w:val="007C1285"/>
    <w:rsid w:val="007C27E3"/>
    <w:rsid w:val="007C2D75"/>
    <w:rsid w:val="007C4220"/>
    <w:rsid w:val="007C42C6"/>
    <w:rsid w:val="007C4B58"/>
    <w:rsid w:val="007C5B50"/>
    <w:rsid w:val="007C6414"/>
    <w:rsid w:val="007C6ED2"/>
    <w:rsid w:val="007C7040"/>
    <w:rsid w:val="007C7F67"/>
    <w:rsid w:val="007D01B9"/>
    <w:rsid w:val="007D0FFD"/>
    <w:rsid w:val="007D2CB9"/>
    <w:rsid w:val="007D3113"/>
    <w:rsid w:val="007D3775"/>
    <w:rsid w:val="007D3B92"/>
    <w:rsid w:val="007D43FA"/>
    <w:rsid w:val="007D6813"/>
    <w:rsid w:val="007D6DD5"/>
    <w:rsid w:val="007D7611"/>
    <w:rsid w:val="007D77AF"/>
    <w:rsid w:val="007D7838"/>
    <w:rsid w:val="007D79C1"/>
    <w:rsid w:val="007D7F52"/>
    <w:rsid w:val="007E0C5A"/>
    <w:rsid w:val="007E10F0"/>
    <w:rsid w:val="007E1AB5"/>
    <w:rsid w:val="007E2573"/>
    <w:rsid w:val="007E3476"/>
    <w:rsid w:val="007E3F82"/>
    <w:rsid w:val="007E44B5"/>
    <w:rsid w:val="007E459D"/>
    <w:rsid w:val="007E4D8B"/>
    <w:rsid w:val="007E5B57"/>
    <w:rsid w:val="007E5BC1"/>
    <w:rsid w:val="007E5FB8"/>
    <w:rsid w:val="007E7CAB"/>
    <w:rsid w:val="007E7CD1"/>
    <w:rsid w:val="007F09E1"/>
    <w:rsid w:val="007F1499"/>
    <w:rsid w:val="007F1583"/>
    <w:rsid w:val="007F16FB"/>
    <w:rsid w:val="007F2A6B"/>
    <w:rsid w:val="007F32F4"/>
    <w:rsid w:val="007F4DC7"/>
    <w:rsid w:val="007F51B7"/>
    <w:rsid w:val="007F556C"/>
    <w:rsid w:val="007F5699"/>
    <w:rsid w:val="007F61B1"/>
    <w:rsid w:val="007F6A17"/>
    <w:rsid w:val="007F7670"/>
    <w:rsid w:val="007F7C7D"/>
    <w:rsid w:val="008002F9"/>
    <w:rsid w:val="00800F36"/>
    <w:rsid w:val="00802EE9"/>
    <w:rsid w:val="00803C54"/>
    <w:rsid w:val="0080498C"/>
    <w:rsid w:val="008049FB"/>
    <w:rsid w:val="00804A7C"/>
    <w:rsid w:val="00804B97"/>
    <w:rsid w:val="00805AE7"/>
    <w:rsid w:val="00805B5F"/>
    <w:rsid w:val="00805B80"/>
    <w:rsid w:val="008079C3"/>
    <w:rsid w:val="00811909"/>
    <w:rsid w:val="00812978"/>
    <w:rsid w:val="00813757"/>
    <w:rsid w:val="00813F6F"/>
    <w:rsid w:val="00814513"/>
    <w:rsid w:val="00815FCA"/>
    <w:rsid w:val="00816301"/>
    <w:rsid w:val="0081630A"/>
    <w:rsid w:val="0081659B"/>
    <w:rsid w:val="008167F5"/>
    <w:rsid w:val="00817E63"/>
    <w:rsid w:val="00817F23"/>
    <w:rsid w:val="00822186"/>
    <w:rsid w:val="00822541"/>
    <w:rsid w:val="00822D6B"/>
    <w:rsid w:val="00824881"/>
    <w:rsid w:val="00824919"/>
    <w:rsid w:val="00824B42"/>
    <w:rsid w:val="0082562B"/>
    <w:rsid w:val="008256D9"/>
    <w:rsid w:val="00825E02"/>
    <w:rsid w:val="0082699F"/>
    <w:rsid w:val="008271CD"/>
    <w:rsid w:val="00830634"/>
    <w:rsid w:val="00830AE8"/>
    <w:rsid w:val="008310C7"/>
    <w:rsid w:val="008312DF"/>
    <w:rsid w:val="00831483"/>
    <w:rsid w:val="00831BC6"/>
    <w:rsid w:val="00831EFD"/>
    <w:rsid w:val="00833135"/>
    <w:rsid w:val="008331CE"/>
    <w:rsid w:val="00833693"/>
    <w:rsid w:val="008342A2"/>
    <w:rsid w:val="008344C7"/>
    <w:rsid w:val="00834CCC"/>
    <w:rsid w:val="00834E39"/>
    <w:rsid w:val="008353D7"/>
    <w:rsid w:val="0083551F"/>
    <w:rsid w:val="00835582"/>
    <w:rsid w:val="008363CB"/>
    <w:rsid w:val="0083683A"/>
    <w:rsid w:val="0083705D"/>
    <w:rsid w:val="008419DA"/>
    <w:rsid w:val="008429DA"/>
    <w:rsid w:val="0084323A"/>
    <w:rsid w:val="00843A44"/>
    <w:rsid w:val="00844AD5"/>
    <w:rsid w:val="00844D0B"/>
    <w:rsid w:val="008453F6"/>
    <w:rsid w:val="008468FB"/>
    <w:rsid w:val="00846F0C"/>
    <w:rsid w:val="00847C7F"/>
    <w:rsid w:val="00847D30"/>
    <w:rsid w:val="0085007D"/>
    <w:rsid w:val="00851089"/>
    <w:rsid w:val="00851521"/>
    <w:rsid w:val="008517F0"/>
    <w:rsid w:val="00851806"/>
    <w:rsid w:val="00851F12"/>
    <w:rsid w:val="008522EE"/>
    <w:rsid w:val="00852D72"/>
    <w:rsid w:val="00852E0C"/>
    <w:rsid w:val="00852F6E"/>
    <w:rsid w:val="00853DC0"/>
    <w:rsid w:val="00853FC9"/>
    <w:rsid w:val="00854137"/>
    <w:rsid w:val="00854D0E"/>
    <w:rsid w:val="008562B2"/>
    <w:rsid w:val="0085693E"/>
    <w:rsid w:val="00856C38"/>
    <w:rsid w:val="00857A56"/>
    <w:rsid w:val="00860155"/>
    <w:rsid w:val="00860287"/>
    <w:rsid w:val="008606E0"/>
    <w:rsid w:val="00860AD0"/>
    <w:rsid w:val="00861975"/>
    <w:rsid w:val="00861C1D"/>
    <w:rsid w:val="00861FC7"/>
    <w:rsid w:val="00862582"/>
    <w:rsid w:val="00862FB9"/>
    <w:rsid w:val="0086305F"/>
    <w:rsid w:val="00863E3B"/>
    <w:rsid w:val="0086665A"/>
    <w:rsid w:val="0086734C"/>
    <w:rsid w:val="00871018"/>
    <w:rsid w:val="008712A9"/>
    <w:rsid w:val="008713B4"/>
    <w:rsid w:val="0087323F"/>
    <w:rsid w:val="0087468F"/>
    <w:rsid w:val="00874C14"/>
    <w:rsid w:val="00876599"/>
    <w:rsid w:val="00877614"/>
    <w:rsid w:val="0087770B"/>
    <w:rsid w:val="0088047E"/>
    <w:rsid w:val="00880DC5"/>
    <w:rsid w:val="00882981"/>
    <w:rsid w:val="00882DB2"/>
    <w:rsid w:val="0088397E"/>
    <w:rsid w:val="00883B41"/>
    <w:rsid w:val="008846BB"/>
    <w:rsid w:val="00884756"/>
    <w:rsid w:val="008868B4"/>
    <w:rsid w:val="00890511"/>
    <w:rsid w:val="008906E6"/>
    <w:rsid w:val="00890A0F"/>
    <w:rsid w:val="00891B04"/>
    <w:rsid w:val="00891FB6"/>
    <w:rsid w:val="00892733"/>
    <w:rsid w:val="00893A29"/>
    <w:rsid w:val="008945C2"/>
    <w:rsid w:val="0089490C"/>
    <w:rsid w:val="00894FD2"/>
    <w:rsid w:val="008958D9"/>
    <w:rsid w:val="00895A8E"/>
    <w:rsid w:val="00895E6A"/>
    <w:rsid w:val="00897556"/>
    <w:rsid w:val="00897B14"/>
    <w:rsid w:val="00897B4A"/>
    <w:rsid w:val="008A256C"/>
    <w:rsid w:val="008A27BD"/>
    <w:rsid w:val="008A3385"/>
    <w:rsid w:val="008A472C"/>
    <w:rsid w:val="008A4B2E"/>
    <w:rsid w:val="008A4B5D"/>
    <w:rsid w:val="008A4D17"/>
    <w:rsid w:val="008A5050"/>
    <w:rsid w:val="008A5D16"/>
    <w:rsid w:val="008A6205"/>
    <w:rsid w:val="008A69B8"/>
    <w:rsid w:val="008A713E"/>
    <w:rsid w:val="008B0201"/>
    <w:rsid w:val="008B03B5"/>
    <w:rsid w:val="008B044B"/>
    <w:rsid w:val="008B058E"/>
    <w:rsid w:val="008B0AC7"/>
    <w:rsid w:val="008B0D78"/>
    <w:rsid w:val="008B2307"/>
    <w:rsid w:val="008B2E41"/>
    <w:rsid w:val="008B4063"/>
    <w:rsid w:val="008B4413"/>
    <w:rsid w:val="008B44B9"/>
    <w:rsid w:val="008B5334"/>
    <w:rsid w:val="008B6252"/>
    <w:rsid w:val="008B7B1C"/>
    <w:rsid w:val="008B7D91"/>
    <w:rsid w:val="008B7E30"/>
    <w:rsid w:val="008B7FEC"/>
    <w:rsid w:val="008C0054"/>
    <w:rsid w:val="008C0EDE"/>
    <w:rsid w:val="008C2660"/>
    <w:rsid w:val="008C2EA0"/>
    <w:rsid w:val="008C2FED"/>
    <w:rsid w:val="008C3E8E"/>
    <w:rsid w:val="008C3EB6"/>
    <w:rsid w:val="008C4536"/>
    <w:rsid w:val="008C60B1"/>
    <w:rsid w:val="008C6A40"/>
    <w:rsid w:val="008C6A70"/>
    <w:rsid w:val="008C6AA3"/>
    <w:rsid w:val="008C6E5E"/>
    <w:rsid w:val="008C6F19"/>
    <w:rsid w:val="008C7FEE"/>
    <w:rsid w:val="008D15F2"/>
    <w:rsid w:val="008D166A"/>
    <w:rsid w:val="008D17B0"/>
    <w:rsid w:val="008D3361"/>
    <w:rsid w:val="008D4043"/>
    <w:rsid w:val="008D6665"/>
    <w:rsid w:val="008D6FC9"/>
    <w:rsid w:val="008E1086"/>
    <w:rsid w:val="008E1BDC"/>
    <w:rsid w:val="008E4343"/>
    <w:rsid w:val="008E43AD"/>
    <w:rsid w:val="008E4A86"/>
    <w:rsid w:val="008E52E7"/>
    <w:rsid w:val="008E571C"/>
    <w:rsid w:val="008E5CEB"/>
    <w:rsid w:val="008E73C0"/>
    <w:rsid w:val="008E7F7D"/>
    <w:rsid w:val="008F012D"/>
    <w:rsid w:val="008F0D90"/>
    <w:rsid w:val="008F145B"/>
    <w:rsid w:val="008F1F9A"/>
    <w:rsid w:val="008F252B"/>
    <w:rsid w:val="008F39EE"/>
    <w:rsid w:val="008F3B96"/>
    <w:rsid w:val="008F4DD1"/>
    <w:rsid w:val="008F5BD1"/>
    <w:rsid w:val="008F6B53"/>
    <w:rsid w:val="008F73F4"/>
    <w:rsid w:val="0090011C"/>
    <w:rsid w:val="00900375"/>
    <w:rsid w:val="00901AC7"/>
    <w:rsid w:val="00901CCA"/>
    <w:rsid w:val="00903263"/>
    <w:rsid w:val="00903878"/>
    <w:rsid w:val="00903D36"/>
    <w:rsid w:val="00904083"/>
    <w:rsid w:val="009043C7"/>
    <w:rsid w:val="00904F84"/>
    <w:rsid w:val="009055B4"/>
    <w:rsid w:val="00905A4D"/>
    <w:rsid w:val="00906452"/>
    <w:rsid w:val="0090652E"/>
    <w:rsid w:val="00906FC0"/>
    <w:rsid w:val="00907190"/>
    <w:rsid w:val="009072BE"/>
    <w:rsid w:val="00907DA8"/>
    <w:rsid w:val="00911042"/>
    <w:rsid w:val="00911B43"/>
    <w:rsid w:val="00911D85"/>
    <w:rsid w:val="0091383D"/>
    <w:rsid w:val="00916830"/>
    <w:rsid w:val="00917691"/>
    <w:rsid w:val="00920941"/>
    <w:rsid w:val="0092130C"/>
    <w:rsid w:val="00921D67"/>
    <w:rsid w:val="00923286"/>
    <w:rsid w:val="00923DE2"/>
    <w:rsid w:val="00923FEE"/>
    <w:rsid w:val="009241C9"/>
    <w:rsid w:val="00924FC1"/>
    <w:rsid w:val="0092508A"/>
    <w:rsid w:val="009254FA"/>
    <w:rsid w:val="00926009"/>
    <w:rsid w:val="0092634C"/>
    <w:rsid w:val="00926AC9"/>
    <w:rsid w:val="00927516"/>
    <w:rsid w:val="00927A8A"/>
    <w:rsid w:val="00927A9E"/>
    <w:rsid w:val="00930B4A"/>
    <w:rsid w:val="00931084"/>
    <w:rsid w:val="00931147"/>
    <w:rsid w:val="009318C1"/>
    <w:rsid w:val="00931C6F"/>
    <w:rsid w:val="00932CB1"/>
    <w:rsid w:val="009341C9"/>
    <w:rsid w:val="009349DF"/>
    <w:rsid w:val="00934DA4"/>
    <w:rsid w:val="0093553B"/>
    <w:rsid w:val="00935C56"/>
    <w:rsid w:val="009365EB"/>
    <w:rsid w:val="00936CF3"/>
    <w:rsid w:val="0093712F"/>
    <w:rsid w:val="009374BB"/>
    <w:rsid w:val="009401F9"/>
    <w:rsid w:val="0094205C"/>
    <w:rsid w:val="0094250C"/>
    <w:rsid w:val="00943626"/>
    <w:rsid w:val="00943878"/>
    <w:rsid w:val="0094525E"/>
    <w:rsid w:val="009456C7"/>
    <w:rsid w:val="00945EEC"/>
    <w:rsid w:val="009462A6"/>
    <w:rsid w:val="0094632A"/>
    <w:rsid w:val="00946CD5"/>
    <w:rsid w:val="009472C6"/>
    <w:rsid w:val="009474EB"/>
    <w:rsid w:val="0094783D"/>
    <w:rsid w:val="00947841"/>
    <w:rsid w:val="00947919"/>
    <w:rsid w:val="009503D4"/>
    <w:rsid w:val="00951C34"/>
    <w:rsid w:val="00952AB1"/>
    <w:rsid w:val="00952D20"/>
    <w:rsid w:val="0095344D"/>
    <w:rsid w:val="009543D2"/>
    <w:rsid w:val="00954A15"/>
    <w:rsid w:val="00954DC4"/>
    <w:rsid w:val="009556E2"/>
    <w:rsid w:val="00957522"/>
    <w:rsid w:val="0096137D"/>
    <w:rsid w:val="00961CB8"/>
    <w:rsid w:val="0096357C"/>
    <w:rsid w:val="0096410C"/>
    <w:rsid w:val="009645D0"/>
    <w:rsid w:val="00965491"/>
    <w:rsid w:val="009654E9"/>
    <w:rsid w:val="00965701"/>
    <w:rsid w:val="00966337"/>
    <w:rsid w:val="009665EC"/>
    <w:rsid w:val="00966713"/>
    <w:rsid w:val="00966754"/>
    <w:rsid w:val="009668B3"/>
    <w:rsid w:val="00966D43"/>
    <w:rsid w:val="00967E47"/>
    <w:rsid w:val="009701EA"/>
    <w:rsid w:val="00970906"/>
    <w:rsid w:val="00970A7E"/>
    <w:rsid w:val="00970AC3"/>
    <w:rsid w:val="0097159E"/>
    <w:rsid w:val="00973126"/>
    <w:rsid w:val="009735C2"/>
    <w:rsid w:val="00975734"/>
    <w:rsid w:val="0097593C"/>
    <w:rsid w:val="00975BB4"/>
    <w:rsid w:val="00977734"/>
    <w:rsid w:val="009779CA"/>
    <w:rsid w:val="00980441"/>
    <w:rsid w:val="0098115E"/>
    <w:rsid w:val="009812FC"/>
    <w:rsid w:val="00981961"/>
    <w:rsid w:val="00982AFE"/>
    <w:rsid w:val="00983E41"/>
    <w:rsid w:val="00983EFD"/>
    <w:rsid w:val="00983F09"/>
    <w:rsid w:val="00984452"/>
    <w:rsid w:val="00984EB8"/>
    <w:rsid w:val="00985145"/>
    <w:rsid w:val="00985A6F"/>
    <w:rsid w:val="0098669B"/>
    <w:rsid w:val="009873F1"/>
    <w:rsid w:val="00987A7B"/>
    <w:rsid w:val="00990191"/>
    <w:rsid w:val="009901BD"/>
    <w:rsid w:val="00990813"/>
    <w:rsid w:val="00991508"/>
    <w:rsid w:val="00991703"/>
    <w:rsid w:val="00991E99"/>
    <w:rsid w:val="009927DF"/>
    <w:rsid w:val="00993000"/>
    <w:rsid w:val="00993C94"/>
    <w:rsid w:val="009942A6"/>
    <w:rsid w:val="00994961"/>
    <w:rsid w:val="00994C8A"/>
    <w:rsid w:val="00994FE6"/>
    <w:rsid w:val="00995E15"/>
    <w:rsid w:val="0099633E"/>
    <w:rsid w:val="009964A7"/>
    <w:rsid w:val="009A0905"/>
    <w:rsid w:val="009A2BBD"/>
    <w:rsid w:val="009A2FB8"/>
    <w:rsid w:val="009A352E"/>
    <w:rsid w:val="009A44EB"/>
    <w:rsid w:val="009A56E0"/>
    <w:rsid w:val="009A5A6E"/>
    <w:rsid w:val="009A6AA0"/>
    <w:rsid w:val="009A6F68"/>
    <w:rsid w:val="009B0463"/>
    <w:rsid w:val="009B0D72"/>
    <w:rsid w:val="009B1298"/>
    <w:rsid w:val="009B1A79"/>
    <w:rsid w:val="009B3742"/>
    <w:rsid w:val="009B3CF2"/>
    <w:rsid w:val="009B4916"/>
    <w:rsid w:val="009B524A"/>
    <w:rsid w:val="009B5790"/>
    <w:rsid w:val="009B58C7"/>
    <w:rsid w:val="009B5F5D"/>
    <w:rsid w:val="009B7606"/>
    <w:rsid w:val="009C1BE1"/>
    <w:rsid w:val="009C2972"/>
    <w:rsid w:val="009C35F8"/>
    <w:rsid w:val="009C3840"/>
    <w:rsid w:val="009C3FD2"/>
    <w:rsid w:val="009C40DD"/>
    <w:rsid w:val="009C4364"/>
    <w:rsid w:val="009C4EB3"/>
    <w:rsid w:val="009C596E"/>
    <w:rsid w:val="009C5E7C"/>
    <w:rsid w:val="009C6904"/>
    <w:rsid w:val="009C6BF7"/>
    <w:rsid w:val="009C6C75"/>
    <w:rsid w:val="009C6F21"/>
    <w:rsid w:val="009C70EE"/>
    <w:rsid w:val="009D0624"/>
    <w:rsid w:val="009D08BF"/>
    <w:rsid w:val="009D2537"/>
    <w:rsid w:val="009D2F90"/>
    <w:rsid w:val="009D3EFC"/>
    <w:rsid w:val="009D4368"/>
    <w:rsid w:val="009D5FB0"/>
    <w:rsid w:val="009D7279"/>
    <w:rsid w:val="009D78CD"/>
    <w:rsid w:val="009E00DF"/>
    <w:rsid w:val="009E3641"/>
    <w:rsid w:val="009E3C10"/>
    <w:rsid w:val="009E3E2E"/>
    <w:rsid w:val="009E3F8A"/>
    <w:rsid w:val="009E4CCF"/>
    <w:rsid w:val="009E4DA4"/>
    <w:rsid w:val="009E4F32"/>
    <w:rsid w:val="009E56A9"/>
    <w:rsid w:val="009E784B"/>
    <w:rsid w:val="009F0BA2"/>
    <w:rsid w:val="009F1407"/>
    <w:rsid w:val="009F2C86"/>
    <w:rsid w:val="009F2D9A"/>
    <w:rsid w:val="009F3349"/>
    <w:rsid w:val="009F46B3"/>
    <w:rsid w:val="009F4C5A"/>
    <w:rsid w:val="009F572D"/>
    <w:rsid w:val="009F5ACF"/>
    <w:rsid w:val="009F65BE"/>
    <w:rsid w:val="009F7E01"/>
    <w:rsid w:val="00A00308"/>
    <w:rsid w:val="00A01484"/>
    <w:rsid w:val="00A014B2"/>
    <w:rsid w:val="00A01A83"/>
    <w:rsid w:val="00A026EB"/>
    <w:rsid w:val="00A02B89"/>
    <w:rsid w:val="00A02C64"/>
    <w:rsid w:val="00A03E09"/>
    <w:rsid w:val="00A04091"/>
    <w:rsid w:val="00A051E1"/>
    <w:rsid w:val="00A063A9"/>
    <w:rsid w:val="00A06473"/>
    <w:rsid w:val="00A069EC"/>
    <w:rsid w:val="00A06A94"/>
    <w:rsid w:val="00A1072F"/>
    <w:rsid w:val="00A1152A"/>
    <w:rsid w:val="00A1152D"/>
    <w:rsid w:val="00A118CC"/>
    <w:rsid w:val="00A11CF6"/>
    <w:rsid w:val="00A12546"/>
    <w:rsid w:val="00A12D13"/>
    <w:rsid w:val="00A13220"/>
    <w:rsid w:val="00A132E3"/>
    <w:rsid w:val="00A1367A"/>
    <w:rsid w:val="00A13730"/>
    <w:rsid w:val="00A14F04"/>
    <w:rsid w:val="00A15244"/>
    <w:rsid w:val="00A15883"/>
    <w:rsid w:val="00A15D11"/>
    <w:rsid w:val="00A16C86"/>
    <w:rsid w:val="00A16CE3"/>
    <w:rsid w:val="00A17DC8"/>
    <w:rsid w:val="00A20208"/>
    <w:rsid w:val="00A22E5C"/>
    <w:rsid w:val="00A23C63"/>
    <w:rsid w:val="00A24281"/>
    <w:rsid w:val="00A2435C"/>
    <w:rsid w:val="00A25F39"/>
    <w:rsid w:val="00A2756F"/>
    <w:rsid w:val="00A300CD"/>
    <w:rsid w:val="00A3091D"/>
    <w:rsid w:val="00A31241"/>
    <w:rsid w:val="00A3213E"/>
    <w:rsid w:val="00A32298"/>
    <w:rsid w:val="00A3255A"/>
    <w:rsid w:val="00A3487B"/>
    <w:rsid w:val="00A35494"/>
    <w:rsid w:val="00A3569F"/>
    <w:rsid w:val="00A3665B"/>
    <w:rsid w:val="00A40339"/>
    <w:rsid w:val="00A4139A"/>
    <w:rsid w:val="00A41FA3"/>
    <w:rsid w:val="00A4300A"/>
    <w:rsid w:val="00A4380C"/>
    <w:rsid w:val="00A43BE6"/>
    <w:rsid w:val="00A44896"/>
    <w:rsid w:val="00A44E0D"/>
    <w:rsid w:val="00A45C84"/>
    <w:rsid w:val="00A4622C"/>
    <w:rsid w:val="00A46E67"/>
    <w:rsid w:val="00A50617"/>
    <w:rsid w:val="00A508FA"/>
    <w:rsid w:val="00A50AA4"/>
    <w:rsid w:val="00A51DE5"/>
    <w:rsid w:val="00A53E25"/>
    <w:rsid w:val="00A54DD2"/>
    <w:rsid w:val="00A552ED"/>
    <w:rsid w:val="00A56C0A"/>
    <w:rsid w:val="00A57214"/>
    <w:rsid w:val="00A6073D"/>
    <w:rsid w:val="00A60884"/>
    <w:rsid w:val="00A60BCA"/>
    <w:rsid w:val="00A62512"/>
    <w:rsid w:val="00A633DC"/>
    <w:rsid w:val="00A6395A"/>
    <w:rsid w:val="00A64FF0"/>
    <w:rsid w:val="00A6586C"/>
    <w:rsid w:val="00A65B63"/>
    <w:rsid w:val="00A65BC6"/>
    <w:rsid w:val="00A65E20"/>
    <w:rsid w:val="00A67CC2"/>
    <w:rsid w:val="00A70FA0"/>
    <w:rsid w:val="00A71CFD"/>
    <w:rsid w:val="00A72346"/>
    <w:rsid w:val="00A72439"/>
    <w:rsid w:val="00A729E0"/>
    <w:rsid w:val="00A73533"/>
    <w:rsid w:val="00A74522"/>
    <w:rsid w:val="00A746F8"/>
    <w:rsid w:val="00A75B5E"/>
    <w:rsid w:val="00A775D8"/>
    <w:rsid w:val="00A77DFF"/>
    <w:rsid w:val="00A80E18"/>
    <w:rsid w:val="00A82BEE"/>
    <w:rsid w:val="00A82BFD"/>
    <w:rsid w:val="00A844B0"/>
    <w:rsid w:val="00A86032"/>
    <w:rsid w:val="00A86212"/>
    <w:rsid w:val="00A86821"/>
    <w:rsid w:val="00A86EBA"/>
    <w:rsid w:val="00A873A3"/>
    <w:rsid w:val="00A87673"/>
    <w:rsid w:val="00A87EF3"/>
    <w:rsid w:val="00A87EF5"/>
    <w:rsid w:val="00A90D74"/>
    <w:rsid w:val="00A91440"/>
    <w:rsid w:val="00A91468"/>
    <w:rsid w:val="00A93789"/>
    <w:rsid w:val="00A9439E"/>
    <w:rsid w:val="00A96CE3"/>
    <w:rsid w:val="00A9768C"/>
    <w:rsid w:val="00A97F42"/>
    <w:rsid w:val="00AA010A"/>
    <w:rsid w:val="00AA0E1A"/>
    <w:rsid w:val="00AA0FEF"/>
    <w:rsid w:val="00AA1377"/>
    <w:rsid w:val="00AA1760"/>
    <w:rsid w:val="00AA2E72"/>
    <w:rsid w:val="00AA2F10"/>
    <w:rsid w:val="00AA2F65"/>
    <w:rsid w:val="00AA305F"/>
    <w:rsid w:val="00AA688F"/>
    <w:rsid w:val="00AA6B1A"/>
    <w:rsid w:val="00AA6DB1"/>
    <w:rsid w:val="00AA6E26"/>
    <w:rsid w:val="00AA7302"/>
    <w:rsid w:val="00AA76C6"/>
    <w:rsid w:val="00AA7A67"/>
    <w:rsid w:val="00AA7E18"/>
    <w:rsid w:val="00AB0FE6"/>
    <w:rsid w:val="00AB1841"/>
    <w:rsid w:val="00AB26E7"/>
    <w:rsid w:val="00AB4FC7"/>
    <w:rsid w:val="00AB764C"/>
    <w:rsid w:val="00AC0913"/>
    <w:rsid w:val="00AC1063"/>
    <w:rsid w:val="00AC13CA"/>
    <w:rsid w:val="00AC1DA2"/>
    <w:rsid w:val="00AC26AE"/>
    <w:rsid w:val="00AC35DC"/>
    <w:rsid w:val="00AC3617"/>
    <w:rsid w:val="00AC3F25"/>
    <w:rsid w:val="00AC41B3"/>
    <w:rsid w:val="00AC4784"/>
    <w:rsid w:val="00AC4A1B"/>
    <w:rsid w:val="00AC4B91"/>
    <w:rsid w:val="00AC57E2"/>
    <w:rsid w:val="00AC6B29"/>
    <w:rsid w:val="00AC6DB9"/>
    <w:rsid w:val="00AD0751"/>
    <w:rsid w:val="00AD08F1"/>
    <w:rsid w:val="00AD0A54"/>
    <w:rsid w:val="00AD0C6A"/>
    <w:rsid w:val="00AD0E11"/>
    <w:rsid w:val="00AD11DF"/>
    <w:rsid w:val="00AD1F53"/>
    <w:rsid w:val="00AD21A5"/>
    <w:rsid w:val="00AD25C4"/>
    <w:rsid w:val="00AD3C33"/>
    <w:rsid w:val="00AD3DF9"/>
    <w:rsid w:val="00AD4087"/>
    <w:rsid w:val="00AD4B1E"/>
    <w:rsid w:val="00AD5360"/>
    <w:rsid w:val="00AD739D"/>
    <w:rsid w:val="00AD73AD"/>
    <w:rsid w:val="00AE02EB"/>
    <w:rsid w:val="00AE0621"/>
    <w:rsid w:val="00AE0997"/>
    <w:rsid w:val="00AE0AAE"/>
    <w:rsid w:val="00AE1277"/>
    <w:rsid w:val="00AE26CF"/>
    <w:rsid w:val="00AE278E"/>
    <w:rsid w:val="00AE3254"/>
    <w:rsid w:val="00AE3ED8"/>
    <w:rsid w:val="00AE5149"/>
    <w:rsid w:val="00AE5641"/>
    <w:rsid w:val="00AE58A6"/>
    <w:rsid w:val="00AE63A9"/>
    <w:rsid w:val="00AE704D"/>
    <w:rsid w:val="00AE75EA"/>
    <w:rsid w:val="00AE7827"/>
    <w:rsid w:val="00AF07EC"/>
    <w:rsid w:val="00AF187B"/>
    <w:rsid w:val="00AF1F9B"/>
    <w:rsid w:val="00AF35E6"/>
    <w:rsid w:val="00AF36F7"/>
    <w:rsid w:val="00AF39D9"/>
    <w:rsid w:val="00AF40DB"/>
    <w:rsid w:val="00AF4443"/>
    <w:rsid w:val="00AF624A"/>
    <w:rsid w:val="00AF6803"/>
    <w:rsid w:val="00B01A4B"/>
    <w:rsid w:val="00B01E37"/>
    <w:rsid w:val="00B021B0"/>
    <w:rsid w:val="00B02482"/>
    <w:rsid w:val="00B02750"/>
    <w:rsid w:val="00B03088"/>
    <w:rsid w:val="00B0393F"/>
    <w:rsid w:val="00B04984"/>
    <w:rsid w:val="00B06592"/>
    <w:rsid w:val="00B11756"/>
    <w:rsid w:val="00B11F08"/>
    <w:rsid w:val="00B129DE"/>
    <w:rsid w:val="00B1385C"/>
    <w:rsid w:val="00B1392F"/>
    <w:rsid w:val="00B14322"/>
    <w:rsid w:val="00B14F7F"/>
    <w:rsid w:val="00B1542C"/>
    <w:rsid w:val="00B1599B"/>
    <w:rsid w:val="00B2050E"/>
    <w:rsid w:val="00B20A08"/>
    <w:rsid w:val="00B21055"/>
    <w:rsid w:val="00B214A3"/>
    <w:rsid w:val="00B215E1"/>
    <w:rsid w:val="00B216BA"/>
    <w:rsid w:val="00B21F12"/>
    <w:rsid w:val="00B2200F"/>
    <w:rsid w:val="00B22085"/>
    <w:rsid w:val="00B22159"/>
    <w:rsid w:val="00B22DE2"/>
    <w:rsid w:val="00B22EB6"/>
    <w:rsid w:val="00B233D1"/>
    <w:rsid w:val="00B23F51"/>
    <w:rsid w:val="00B25403"/>
    <w:rsid w:val="00B25BF2"/>
    <w:rsid w:val="00B26DDA"/>
    <w:rsid w:val="00B30610"/>
    <w:rsid w:val="00B31A14"/>
    <w:rsid w:val="00B31D24"/>
    <w:rsid w:val="00B3603C"/>
    <w:rsid w:val="00B36BB4"/>
    <w:rsid w:val="00B37D76"/>
    <w:rsid w:val="00B37ECF"/>
    <w:rsid w:val="00B40D1F"/>
    <w:rsid w:val="00B4119E"/>
    <w:rsid w:val="00B42978"/>
    <w:rsid w:val="00B43B03"/>
    <w:rsid w:val="00B43BD4"/>
    <w:rsid w:val="00B44B3F"/>
    <w:rsid w:val="00B44B51"/>
    <w:rsid w:val="00B44E09"/>
    <w:rsid w:val="00B45E47"/>
    <w:rsid w:val="00B46D8E"/>
    <w:rsid w:val="00B50C80"/>
    <w:rsid w:val="00B50CF8"/>
    <w:rsid w:val="00B512D4"/>
    <w:rsid w:val="00B5398B"/>
    <w:rsid w:val="00B53C62"/>
    <w:rsid w:val="00B5403F"/>
    <w:rsid w:val="00B54689"/>
    <w:rsid w:val="00B54A59"/>
    <w:rsid w:val="00B54E50"/>
    <w:rsid w:val="00B55200"/>
    <w:rsid w:val="00B5582E"/>
    <w:rsid w:val="00B5596B"/>
    <w:rsid w:val="00B567B7"/>
    <w:rsid w:val="00B600BD"/>
    <w:rsid w:val="00B6332D"/>
    <w:rsid w:val="00B6402C"/>
    <w:rsid w:val="00B640CD"/>
    <w:rsid w:val="00B66AC2"/>
    <w:rsid w:val="00B66E91"/>
    <w:rsid w:val="00B66EE8"/>
    <w:rsid w:val="00B672EE"/>
    <w:rsid w:val="00B67FC0"/>
    <w:rsid w:val="00B70FFD"/>
    <w:rsid w:val="00B72530"/>
    <w:rsid w:val="00B72B4E"/>
    <w:rsid w:val="00B72CD0"/>
    <w:rsid w:val="00B72D36"/>
    <w:rsid w:val="00B72D5B"/>
    <w:rsid w:val="00B73842"/>
    <w:rsid w:val="00B75619"/>
    <w:rsid w:val="00B7568A"/>
    <w:rsid w:val="00B75ACC"/>
    <w:rsid w:val="00B75BFC"/>
    <w:rsid w:val="00B773C5"/>
    <w:rsid w:val="00B7754D"/>
    <w:rsid w:val="00B778FC"/>
    <w:rsid w:val="00B812DA"/>
    <w:rsid w:val="00B81AA2"/>
    <w:rsid w:val="00B820E1"/>
    <w:rsid w:val="00B82325"/>
    <w:rsid w:val="00B824E3"/>
    <w:rsid w:val="00B83A06"/>
    <w:rsid w:val="00B83B04"/>
    <w:rsid w:val="00B84412"/>
    <w:rsid w:val="00B85C10"/>
    <w:rsid w:val="00B86307"/>
    <w:rsid w:val="00B8699E"/>
    <w:rsid w:val="00B87E28"/>
    <w:rsid w:val="00B90359"/>
    <w:rsid w:val="00B90873"/>
    <w:rsid w:val="00B9103F"/>
    <w:rsid w:val="00B92466"/>
    <w:rsid w:val="00B92A11"/>
    <w:rsid w:val="00B92C11"/>
    <w:rsid w:val="00B931D0"/>
    <w:rsid w:val="00B94A4B"/>
    <w:rsid w:val="00B95AB1"/>
    <w:rsid w:val="00B95F66"/>
    <w:rsid w:val="00B96522"/>
    <w:rsid w:val="00B96A19"/>
    <w:rsid w:val="00B96AFB"/>
    <w:rsid w:val="00BA13AB"/>
    <w:rsid w:val="00BA1B1D"/>
    <w:rsid w:val="00BA1E77"/>
    <w:rsid w:val="00BA21DA"/>
    <w:rsid w:val="00BA32CD"/>
    <w:rsid w:val="00BA32CF"/>
    <w:rsid w:val="00BA333C"/>
    <w:rsid w:val="00BA3A71"/>
    <w:rsid w:val="00BA4425"/>
    <w:rsid w:val="00BA5500"/>
    <w:rsid w:val="00BA5BA2"/>
    <w:rsid w:val="00BA7FD8"/>
    <w:rsid w:val="00BB05F1"/>
    <w:rsid w:val="00BB0BC2"/>
    <w:rsid w:val="00BB0C6D"/>
    <w:rsid w:val="00BB100F"/>
    <w:rsid w:val="00BB166F"/>
    <w:rsid w:val="00BB29B5"/>
    <w:rsid w:val="00BB3F2A"/>
    <w:rsid w:val="00BB3FAD"/>
    <w:rsid w:val="00BB4536"/>
    <w:rsid w:val="00BB462B"/>
    <w:rsid w:val="00BB62CC"/>
    <w:rsid w:val="00BB67B9"/>
    <w:rsid w:val="00BB765A"/>
    <w:rsid w:val="00BB7717"/>
    <w:rsid w:val="00BB7772"/>
    <w:rsid w:val="00BB7E75"/>
    <w:rsid w:val="00BC04B3"/>
    <w:rsid w:val="00BC1B4D"/>
    <w:rsid w:val="00BC1E51"/>
    <w:rsid w:val="00BC1FF4"/>
    <w:rsid w:val="00BC2417"/>
    <w:rsid w:val="00BC3268"/>
    <w:rsid w:val="00BC334E"/>
    <w:rsid w:val="00BC3C7B"/>
    <w:rsid w:val="00BC3CEA"/>
    <w:rsid w:val="00BC3DD4"/>
    <w:rsid w:val="00BC3FA7"/>
    <w:rsid w:val="00BC4050"/>
    <w:rsid w:val="00BC585A"/>
    <w:rsid w:val="00BC6335"/>
    <w:rsid w:val="00BC642D"/>
    <w:rsid w:val="00BC7127"/>
    <w:rsid w:val="00BC77AC"/>
    <w:rsid w:val="00BC7B36"/>
    <w:rsid w:val="00BC7D85"/>
    <w:rsid w:val="00BD0E53"/>
    <w:rsid w:val="00BD1903"/>
    <w:rsid w:val="00BD1B7A"/>
    <w:rsid w:val="00BD1D90"/>
    <w:rsid w:val="00BD29DD"/>
    <w:rsid w:val="00BD2BA0"/>
    <w:rsid w:val="00BD3457"/>
    <w:rsid w:val="00BD3D6D"/>
    <w:rsid w:val="00BD4547"/>
    <w:rsid w:val="00BD6198"/>
    <w:rsid w:val="00BD669B"/>
    <w:rsid w:val="00BD77CF"/>
    <w:rsid w:val="00BE034A"/>
    <w:rsid w:val="00BE084C"/>
    <w:rsid w:val="00BE137C"/>
    <w:rsid w:val="00BE225B"/>
    <w:rsid w:val="00BE3E5D"/>
    <w:rsid w:val="00BE4CC7"/>
    <w:rsid w:val="00BE6463"/>
    <w:rsid w:val="00BE66D0"/>
    <w:rsid w:val="00BE6EFE"/>
    <w:rsid w:val="00BF0633"/>
    <w:rsid w:val="00BF075A"/>
    <w:rsid w:val="00BF19CF"/>
    <w:rsid w:val="00BF19F0"/>
    <w:rsid w:val="00BF1EDD"/>
    <w:rsid w:val="00BF2F21"/>
    <w:rsid w:val="00BF3D4F"/>
    <w:rsid w:val="00BF40DD"/>
    <w:rsid w:val="00BF71DF"/>
    <w:rsid w:val="00BF7756"/>
    <w:rsid w:val="00BF79A0"/>
    <w:rsid w:val="00C03D01"/>
    <w:rsid w:val="00C03D70"/>
    <w:rsid w:val="00C07B33"/>
    <w:rsid w:val="00C07D23"/>
    <w:rsid w:val="00C10745"/>
    <w:rsid w:val="00C10F4B"/>
    <w:rsid w:val="00C118F8"/>
    <w:rsid w:val="00C13795"/>
    <w:rsid w:val="00C141DC"/>
    <w:rsid w:val="00C14322"/>
    <w:rsid w:val="00C14ADB"/>
    <w:rsid w:val="00C14F44"/>
    <w:rsid w:val="00C1530D"/>
    <w:rsid w:val="00C167FE"/>
    <w:rsid w:val="00C17C96"/>
    <w:rsid w:val="00C23FB3"/>
    <w:rsid w:val="00C254B6"/>
    <w:rsid w:val="00C27661"/>
    <w:rsid w:val="00C27DFC"/>
    <w:rsid w:val="00C307AB"/>
    <w:rsid w:val="00C31183"/>
    <w:rsid w:val="00C32539"/>
    <w:rsid w:val="00C32A0D"/>
    <w:rsid w:val="00C32B2A"/>
    <w:rsid w:val="00C33104"/>
    <w:rsid w:val="00C346A1"/>
    <w:rsid w:val="00C34B3B"/>
    <w:rsid w:val="00C3558F"/>
    <w:rsid w:val="00C35B31"/>
    <w:rsid w:val="00C35C3F"/>
    <w:rsid w:val="00C36CBD"/>
    <w:rsid w:val="00C374C7"/>
    <w:rsid w:val="00C37588"/>
    <w:rsid w:val="00C37B66"/>
    <w:rsid w:val="00C4023B"/>
    <w:rsid w:val="00C4095F"/>
    <w:rsid w:val="00C40F4C"/>
    <w:rsid w:val="00C41A12"/>
    <w:rsid w:val="00C42172"/>
    <w:rsid w:val="00C4220B"/>
    <w:rsid w:val="00C433DF"/>
    <w:rsid w:val="00C438DF"/>
    <w:rsid w:val="00C43B25"/>
    <w:rsid w:val="00C43B83"/>
    <w:rsid w:val="00C43C7E"/>
    <w:rsid w:val="00C44BBA"/>
    <w:rsid w:val="00C458C7"/>
    <w:rsid w:val="00C46ACC"/>
    <w:rsid w:val="00C503C2"/>
    <w:rsid w:val="00C50F66"/>
    <w:rsid w:val="00C51580"/>
    <w:rsid w:val="00C5238E"/>
    <w:rsid w:val="00C52A89"/>
    <w:rsid w:val="00C52F89"/>
    <w:rsid w:val="00C53091"/>
    <w:rsid w:val="00C53F75"/>
    <w:rsid w:val="00C54401"/>
    <w:rsid w:val="00C54677"/>
    <w:rsid w:val="00C54A94"/>
    <w:rsid w:val="00C55E68"/>
    <w:rsid w:val="00C576A3"/>
    <w:rsid w:val="00C57D94"/>
    <w:rsid w:val="00C57E84"/>
    <w:rsid w:val="00C6010C"/>
    <w:rsid w:val="00C60B87"/>
    <w:rsid w:val="00C61210"/>
    <w:rsid w:val="00C6152A"/>
    <w:rsid w:val="00C62A51"/>
    <w:rsid w:val="00C62BB2"/>
    <w:rsid w:val="00C63264"/>
    <w:rsid w:val="00C633C2"/>
    <w:rsid w:val="00C64056"/>
    <w:rsid w:val="00C6438F"/>
    <w:rsid w:val="00C65276"/>
    <w:rsid w:val="00C65428"/>
    <w:rsid w:val="00C6622F"/>
    <w:rsid w:val="00C66E95"/>
    <w:rsid w:val="00C66F23"/>
    <w:rsid w:val="00C66F43"/>
    <w:rsid w:val="00C6732D"/>
    <w:rsid w:val="00C70C6F"/>
    <w:rsid w:val="00C710A7"/>
    <w:rsid w:val="00C71CF7"/>
    <w:rsid w:val="00C71FF4"/>
    <w:rsid w:val="00C72A94"/>
    <w:rsid w:val="00C73080"/>
    <w:rsid w:val="00C7627D"/>
    <w:rsid w:val="00C773F7"/>
    <w:rsid w:val="00C779D3"/>
    <w:rsid w:val="00C77ADD"/>
    <w:rsid w:val="00C77EB5"/>
    <w:rsid w:val="00C80315"/>
    <w:rsid w:val="00C80328"/>
    <w:rsid w:val="00C808D9"/>
    <w:rsid w:val="00C80F80"/>
    <w:rsid w:val="00C81E5A"/>
    <w:rsid w:val="00C81F20"/>
    <w:rsid w:val="00C82078"/>
    <w:rsid w:val="00C8306B"/>
    <w:rsid w:val="00C852FE"/>
    <w:rsid w:val="00C8616F"/>
    <w:rsid w:val="00C87A3E"/>
    <w:rsid w:val="00C87A9C"/>
    <w:rsid w:val="00C87C61"/>
    <w:rsid w:val="00C924E4"/>
    <w:rsid w:val="00C93164"/>
    <w:rsid w:val="00C93C80"/>
    <w:rsid w:val="00C93E3E"/>
    <w:rsid w:val="00C95821"/>
    <w:rsid w:val="00C95DCE"/>
    <w:rsid w:val="00C966AE"/>
    <w:rsid w:val="00C969E3"/>
    <w:rsid w:val="00C97314"/>
    <w:rsid w:val="00CA0320"/>
    <w:rsid w:val="00CA0CFC"/>
    <w:rsid w:val="00CA11F2"/>
    <w:rsid w:val="00CA12B8"/>
    <w:rsid w:val="00CA12ED"/>
    <w:rsid w:val="00CA23BA"/>
    <w:rsid w:val="00CA2466"/>
    <w:rsid w:val="00CA294C"/>
    <w:rsid w:val="00CA2A59"/>
    <w:rsid w:val="00CA3172"/>
    <w:rsid w:val="00CA33F7"/>
    <w:rsid w:val="00CA3A70"/>
    <w:rsid w:val="00CA54F3"/>
    <w:rsid w:val="00CA571F"/>
    <w:rsid w:val="00CA7567"/>
    <w:rsid w:val="00CB0090"/>
    <w:rsid w:val="00CB1354"/>
    <w:rsid w:val="00CB27D7"/>
    <w:rsid w:val="00CB4FF8"/>
    <w:rsid w:val="00CB5319"/>
    <w:rsid w:val="00CB55BB"/>
    <w:rsid w:val="00CB5B49"/>
    <w:rsid w:val="00CB7A61"/>
    <w:rsid w:val="00CC035D"/>
    <w:rsid w:val="00CC0515"/>
    <w:rsid w:val="00CC0999"/>
    <w:rsid w:val="00CC1334"/>
    <w:rsid w:val="00CC13EB"/>
    <w:rsid w:val="00CC1F7C"/>
    <w:rsid w:val="00CC29FF"/>
    <w:rsid w:val="00CC32DF"/>
    <w:rsid w:val="00CC4AEC"/>
    <w:rsid w:val="00CC57A4"/>
    <w:rsid w:val="00CC682F"/>
    <w:rsid w:val="00CC6F25"/>
    <w:rsid w:val="00CC6FCA"/>
    <w:rsid w:val="00CD1475"/>
    <w:rsid w:val="00CD3643"/>
    <w:rsid w:val="00CD38BE"/>
    <w:rsid w:val="00CD3E0A"/>
    <w:rsid w:val="00CD4B48"/>
    <w:rsid w:val="00CD6153"/>
    <w:rsid w:val="00CD673F"/>
    <w:rsid w:val="00CD686B"/>
    <w:rsid w:val="00CD709C"/>
    <w:rsid w:val="00CD7932"/>
    <w:rsid w:val="00CD7F00"/>
    <w:rsid w:val="00CE026B"/>
    <w:rsid w:val="00CE027A"/>
    <w:rsid w:val="00CE0C0D"/>
    <w:rsid w:val="00CE1253"/>
    <w:rsid w:val="00CE1298"/>
    <w:rsid w:val="00CE1B87"/>
    <w:rsid w:val="00CE29BA"/>
    <w:rsid w:val="00CE2C65"/>
    <w:rsid w:val="00CE3A5C"/>
    <w:rsid w:val="00CE3FE0"/>
    <w:rsid w:val="00CE48DC"/>
    <w:rsid w:val="00CE6A4C"/>
    <w:rsid w:val="00CE6B11"/>
    <w:rsid w:val="00CE6B62"/>
    <w:rsid w:val="00CE70C4"/>
    <w:rsid w:val="00CF0D51"/>
    <w:rsid w:val="00CF1872"/>
    <w:rsid w:val="00CF2DB3"/>
    <w:rsid w:val="00CF3187"/>
    <w:rsid w:val="00CF31B5"/>
    <w:rsid w:val="00CF3358"/>
    <w:rsid w:val="00CF3D06"/>
    <w:rsid w:val="00CF4374"/>
    <w:rsid w:val="00CF5ADA"/>
    <w:rsid w:val="00CF5C8F"/>
    <w:rsid w:val="00CF5EBC"/>
    <w:rsid w:val="00CF5EF9"/>
    <w:rsid w:val="00CF6C3C"/>
    <w:rsid w:val="00CF74AB"/>
    <w:rsid w:val="00CF7E4E"/>
    <w:rsid w:val="00CF7EF0"/>
    <w:rsid w:val="00D00329"/>
    <w:rsid w:val="00D00EB6"/>
    <w:rsid w:val="00D01211"/>
    <w:rsid w:val="00D01A63"/>
    <w:rsid w:val="00D02C00"/>
    <w:rsid w:val="00D0309C"/>
    <w:rsid w:val="00D03247"/>
    <w:rsid w:val="00D035F9"/>
    <w:rsid w:val="00D03754"/>
    <w:rsid w:val="00D03B55"/>
    <w:rsid w:val="00D03F24"/>
    <w:rsid w:val="00D0461C"/>
    <w:rsid w:val="00D04AFE"/>
    <w:rsid w:val="00D07C1C"/>
    <w:rsid w:val="00D07C48"/>
    <w:rsid w:val="00D104E5"/>
    <w:rsid w:val="00D10ED7"/>
    <w:rsid w:val="00D11145"/>
    <w:rsid w:val="00D12680"/>
    <w:rsid w:val="00D1364D"/>
    <w:rsid w:val="00D15F3C"/>
    <w:rsid w:val="00D16CBB"/>
    <w:rsid w:val="00D17FF7"/>
    <w:rsid w:val="00D2093E"/>
    <w:rsid w:val="00D22F8C"/>
    <w:rsid w:val="00D23970"/>
    <w:rsid w:val="00D23A4F"/>
    <w:rsid w:val="00D23FF8"/>
    <w:rsid w:val="00D24D7D"/>
    <w:rsid w:val="00D24E8E"/>
    <w:rsid w:val="00D26E25"/>
    <w:rsid w:val="00D273C3"/>
    <w:rsid w:val="00D30BAD"/>
    <w:rsid w:val="00D31A15"/>
    <w:rsid w:val="00D3277C"/>
    <w:rsid w:val="00D327C2"/>
    <w:rsid w:val="00D328B5"/>
    <w:rsid w:val="00D345DE"/>
    <w:rsid w:val="00D34EA8"/>
    <w:rsid w:val="00D36ABB"/>
    <w:rsid w:val="00D36FED"/>
    <w:rsid w:val="00D37616"/>
    <w:rsid w:val="00D408D3"/>
    <w:rsid w:val="00D40D50"/>
    <w:rsid w:val="00D41395"/>
    <w:rsid w:val="00D41728"/>
    <w:rsid w:val="00D42703"/>
    <w:rsid w:val="00D4284F"/>
    <w:rsid w:val="00D43170"/>
    <w:rsid w:val="00D43898"/>
    <w:rsid w:val="00D47291"/>
    <w:rsid w:val="00D50140"/>
    <w:rsid w:val="00D508EA"/>
    <w:rsid w:val="00D51E81"/>
    <w:rsid w:val="00D52AB9"/>
    <w:rsid w:val="00D53BE3"/>
    <w:rsid w:val="00D556E5"/>
    <w:rsid w:val="00D607B5"/>
    <w:rsid w:val="00D61A1B"/>
    <w:rsid w:val="00D62365"/>
    <w:rsid w:val="00D62685"/>
    <w:rsid w:val="00D63894"/>
    <w:rsid w:val="00D6524D"/>
    <w:rsid w:val="00D66237"/>
    <w:rsid w:val="00D744E7"/>
    <w:rsid w:val="00D74FC7"/>
    <w:rsid w:val="00D750A3"/>
    <w:rsid w:val="00D7525A"/>
    <w:rsid w:val="00D75803"/>
    <w:rsid w:val="00D77002"/>
    <w:rsid w:val="00D777EF"/>
    <w:rsid w:val="00D77884"/>
    <w:rsid w:val="00D801A0"/>
    <w:rsid w:val="00D81BB9"/>
    <w:rsid w:val="00D83189"/>
    <w:rsid w:val="00D83C6C"/>
    <w:rsid w:val="00D840C6"/>
    <w:rsid w:val="00D844E9"/>
    <w:rsid w:val="00D847A6"/>
    <w:rsid w:val="00D84A9C"/>
    <w:rsid w:val="00D84C96"/>
    <w:rsid w:val="00D85546"/>
    <w:rsid w:val="00D85BD0"/>
    <w:rsid w:val="00D85CA3"/>
    <w:rsid w:val="00D86908"/>
    <w:rsid w:val="00D87920"/>
    <w:rsid w:val="00D87D3C"/>
    <w:rsid w:val="00D87FA1"/>
    <w:rsid w:val="00D90597"/>
    <w:rsid w:val="00D9197A"/>
    <w:rsid w:val="00D92633"/>
    <w:rsid w:val="00D92AA2"/>
    <w:rsid w:val="00D92F55"/>
    <w:rsid w:val="00D93125"/>
    <w:rsid w:val="00D936CE"/>
    <w:rsid w:val="00D93A7B"/>
    <w:rsid w:val="00D93EDC"/>
    <w:rsid w:val="00D94EDA"/>
    <w:rsid w:val="00D95AFA"/>
    <w:rsid w:val="00D95F37"/>
    <w:rsid w:val="00D9770B"/>
    <w:rsid w:val="00D97C72"/>
    <w:rsid w:val="00DA0079"/>
    <w:rsid w:val="00DA026F"/>
    <w:rsid w:val="00DA1C87"/>
    <w:rsid w:val="00DA3E8D"/>
    <w:rsid w:val="00DA4977"/>
    <w:rsid w:val="00DA5736"/>
    <w:rsid w:val="00DA59D7"/>
    <w:rsid w:val="00DA5D17"/>
    <w:rsid w:val="00DA5F79"/>
    <w:rsid w:val="00DA6169"/>
    <w:rsid w:val="00DA6BF7"/>
    <w:rsid w:val="00DA7E24"/>
    <w:rsid w:val="00DB051C"/>
    <w:rsid w:val="00DB05F5"/>
    <w:rsid w:val="00DB205B"/>
    <w:rsid w:val="00DB312E"/>
    <w:rsid w:val="00DB3828"/>
    <w:rsid w:val="00DB3F6F"/>
    <w:rsid w:val="00DB4E5D"/>
    <w:rsid w:val="00DB5884"/>
    <w:rsid w:val="00DB5E0C"/>
    <w:rsid w:val="00DB60CB"/>
    <w:rsid w:val="00DB6227"/>
    <w:rsid w:val="00DB637F"/>
    <w:rsid w:val="00DB7135"/>
    <w:rsid w:val="00DB7A18"/>
    <w:rsid w:val="00DC0257"/>
    <w:rsid w:val="00DC06B7"/>
    <w:rsid w:val="00DC0A95"/>
    <w:rsid w:val="00DC1776"/>
    <w:rsid w:val="00DC2E2C"/>
    <w:rsid w:val="00DC2F69"/>
    <w:rsid w:val="00DC31AE"/>
    <w:rsid w:val="00DC393D"/>
    <w:rsid w:val="00DC3DFA"/>
    <w:rsid w:val="00DC4757"/>
    <w:rsid w:val="00DC4890"/>
    <w:rsid w:val="00DC4952"/>
    <w:rsid w:val="00DC6298"/>
    <w:rsid w:val="00DC6322"/>
    <w:rsid w:val="00DC7599"/>
    <w:rsid w:val="00DC7F87"/>
    <w:rsid w:val="00DD17F7"/>
    <w:rsid w:val="00DD20CA"/>
    <w:rsid w:val="00DD304D"/>
    <w:rsid w:val="00DD3B1F"/>
    <w:rsid w:val="00DD4780"/>
    <w:rsid w:val="00DD5116"/>
    <w:rsid w:val="00DD514D"/>
    <w:rsid w:val="00DD5678"/>
    <w:rsid w:val="00DD6897"/>
    <w:rsid w:val="00DD75ED"/>
    <w:rsid w:val="00DE0366"/>
    <w:rsid w:val="00DE0487"/>
    <w:rsid w:val="00DE16B9"/>
    <w:rsid w:val="00DE1995"/>
    <w:rsid w:val="00DE2CDD"/>
    <w:rsid w:val="00DE2FB5"/>
    <w:rsid w:val="00DE2FD0"/>
    <w:rsid w:val="00DE35AF"/>
    <w:rsid w:val="00DE3D8B"/>
    <w:rsid w:val="00DE3DC5"/>
    <w:rsid w:val="00DE4528"/>
    <w:rsid w:val="00DE4CFB"/>
    <w:rsid w:val="00DE5964"/>
    <w:rsid w:val="00DE67B3"/>
    <w:rsid w:val="00DF0917"/>
    <w:rsid w:val="00DF19E8"/>
    <w:rsid w:val="00DF1B8A"/>
    <w:rsid w:val="00DF1F52"/>
    <w:rsid w:val="00DF20C1"/>
    <w:rsid w:val="00DF2695"/>
    <w:rsid w:val="00DF2B5E"/>
    <w:rsid w:val="00DF2B8B"/>
    <w:rsid w:val="00DF2E3E"/>
    <w:rsid w:val="00DF3845"/>
    <w:rsid w:val="00DF5C56"/>
    <w:rsid w:val="00DF5DF7"/>
    <w:rsid w:val="00DF6C31"/>
    <w:rsid w:val="00DF6D65"/>
    <w:rsid w:val="00DF7849"/>
    <w:rsid w:val="00DF7FA4"/>
    <w:rsid w:val="00E00516"/>
    <w:rsid w:val="00E005F3"/>
    <w:rsid w:val="00E0082B"/>
    <w:rsid w:val="00E00C73"/>
    <w:rsid w:val="00E01F98"/>
    <w:rsid w:val="00E02A5C"/>
    <w:rsid w:val="00E036A1"/>
    <w:rsid w:val="00E05059"/>
    <w:rsid w:val="00E05A85"/>
    <w:rsid w:val="00E06153"/>
    <w:rsid w:val="00E06E70"/>
    <w:rsid w:val="00E0747D"/>
    <w:rsid w:val="00E07E8C"/>
    <w:rsid w:val="00E1081A"/>
    <w:rsid w:val="00E118A0"/>
    <w:rsid w:val="00E12192"/>
    <w:rsid w:val="00E1251F"/>
    <w:rsid w:val="00E139CD"/>
    <w:rsid w:val="00E13CCF"/>
    <w:rsid w:val="00E13FEF"/>
    <w:rsid w:val="00E14E88"/>
    <w:rsid w:val="00E17634"/>
    <w:rsid w:val="00E17D5C"/>
    <w:rsid w:val="00E202C2"/>
    <w:rsid w:val="00E2229A"/>
    <w:rsid w:val="00E230FD"/>
    <w:rsid w:val="00E2441A"/>
    <w:rsid w:val="00E24510"/>
    <w:rsid w:val="00E2602F"/>
    <w:rsid w:val="00E26352"/>
    <w:rsid w:val="00E26E35"/>
    <w:rsid w:val="00E31EBA"/>
    <w:rsid w:val="00E3319D"/>
    <w:rsid w:val="00E33E97"/>
    <w:rsid w:val="00E34066"/>
    <w:rsid w:val="00E3463F"/>
    <w:rsid w:val="00E348E4"/>
    <w:rsid w:val="00E359B5"/>
    <w:rsid w:val="00E3637D"/>
    <w:rsid w:val="00E36E45"/>
    <w:rsid w:val="00E37ABB"/>
    <w:rsid w:val="00E37C30"/>
    <w:rsid w:val="00E41499"/>
    <w:rsid w:val="00E41DCF"/>
    <w:rsid w:val="00E4274B"/>
    <w:rsid w:val="00E4285E"/>
    <w:rsid w:val="00E42FF1"/>
    <w:rsid w:val="00E43988"/>
    <w:rsid w:val="00E440B4"/>
    <w:rsid w:val="00E45AD4"/>
    <w:rsid w:val="00E4641E"/>
    <w:rsid w:val="00E47596"/>
    <w:rsid w:val="00E47A84"/>
    <w:rsid w:val="00E47B42"/>
    <w:rsid w:val="00E47F20"/>
    <w:rsid w:val="00E504F4"/>
    <w:rsid w:val="00E51F03"/>
    <w:rsid w:val="00E541F5"/>
    <w:rsid w:val="00E54366"/>
    <w:rsid w:val="00E5589C"/>
    <w:rsid w:val="00E561D4"/>
    <w:rsid w:val="00E56AA4"/>
    <w:rsid w:val="00E5754F"/>
    <w:rsid w:val="00E57740"/>
    <w:rsid w:val="00E60A5A"/>
    <w:rsid w:val="00E61548"/>
    <w:rsid w:val="00E618E4"/>
    <w:rsid w:val="00E626D8"/>
    <w:rsid w:val="00E63B9B"/>
    <w:rsid w:val="00E63CAA"/>
    <w:rsid w:val="00E64616"/>
    <w:rsid w:val="00E65F4E"/>
    <w:rsid w:val="00E66A49"/>
    <w:rsid w:val="00E66BA1"/>
    <w:rsid w:val="00E66E88"/>
    <w:rsid w:val="00E66EC6"/>
    <w:rsid w:val="00E6760C"/>
    <w:rsid w:val="00E67CD5"/>
    <w:rsid w:val="00E7082F"/>
    <w:rsid w:val="00E70912"/>
    <w:rsid w:val="00E70D7A"/>
    <w:rsid w:val="00E7131C"/>
    <w:rsid w:val="00E72142"/>
    <w:rsid w:val="00E7244E"/>
    <w:rsid w:val="00E732BB"/>
    <w:rsid w:val="00E73D5D"/>
    <w:rsid w:val="00E76982"/>
    <w:rsid w:val="00E77914"/>
    <w:rsid w:val="00E80AA0"/>
    <w:rsid w:val="00E80B87"/>
    <w:rsid w:val="00E817E7"/>
    <w:rsid w:val="00E82356"/>
    <w:rsid w:val="00E8276A"/>
    <w:rsid w:val="00E83F1C"/>
    <w:rsid w:val="00E845CA"/>
    <w:rsid w:val="00E85968"/>
    <w:rsid w:val="00E86BC9"/>
    <w:rsid w:val="00E87082"/>
    <w:rsid w:val="00E871E8"/>
    <w:rsid w:val="00E8722E"/>
    <w:rsid w:val="00E8764B"/>
    <w:rsid w:val="00E8781A"/>
    <w:rsid w:val="00E87BEB"/>
    <w:rsid w:val="00E87E93"/>
    <w:rsid w:val="00E9059F"/>
    <w:rsid w:val="00E914F3"/>
    <w:rsid w:val="00E91A21"/>
    <w:rsid w:val="00E92A93"/>
    <w:rsid w:val="00E92DBB"/>
    <w:rsid w:val="00E92FD6"/>
    <w:rsid w:val="00E93C0E"/>
    <w:rsid w:val="00E93ED5"/>
    <w:rsid w:val="00E943B5"/>
    <w:rsid w:val="00E94815"/>
    <w:rsid w:val="00E95F22"/>
    <w:rsid w:val="00E96843"/>
    <w:rsid w:val="00E96D40"/>
    <w:rsid w:val="00E97A6B"/>
    <w:rsid w:val="00EA11B4"/>
    <w:rsid w:val="00EA1CED"/>
    <w:rsid w:val="00EA2CBE"/>
    <w:rsid w:val="00EA3EC5"/>
    <w:rsid w:val="00EA3F84"/>
    <w:rsid w:val="00EA4AE2"/>
    <w:rsid w:val="00EA57DD"/>
    <w:rsid w:val="00EA5C01"/>
    <w:rsid w:val="00EA6301"/>
    <w:rsid w:val="00EA7393"/>
    <w:rsid w:val="00EB1167"/>
    <w:rsid w:val="00EB15AD"/>
    <w:rsid w:val="00EB2012"/>
    <w:rsid w:val="00EB272E"/>
    <w:rsid w:val="00EB277A"/>
    <w:rsid w:val="00EB2D5D"/>
    <w:rsid w:val="00EB446D"/>
    <w:rsid w:val="00EB4D39"/>
    <w:rsid w:val="00EB59B3"/>
    <w:rsid w:val="00EB662B"/>
    <w:rsid w:val="00EB7ACD"/>
    <w:rsid w:val="00EC00D5"/>
    <w:rsid w:val="00EC0288"/>
    <w:rsid w:val="00EC313C"/>
    <w:rsid w:val="00EC4006"/>
    <w:rsid w:val="00EC41E4"/>
    <w:rsid w:val="00EC4E04"/>
    <w:rsid w:val="00EC5060"/>
    <w:rsid w:val="00EC536D"/>
    <w:rsid w:val="00EC5B5F"/>
    <w:rsid w:val="00EC6995"/>
    <w:rsid w:val="00ED06EB"/>
    <w:rsid w:val="00ED371E"/>
    <w:rsid w:val="00ED436A"/>
    <w:rsid w:val="00ED4499"/>
    <w:rsid w:val="00ED53B9"/>
    <w:rsid w:val="00ED5E11"/>
    <w:rsid w:val="00ED6273"/>
    <w:rsid w:val="00ED6B18"/>
    <w:rsid w:val="00ED6E19"/>
    <w:rsid w:val="00ED7271"/>
    <w:rsid w:val="00ED7885"/>
    <w:rsid w:val="00EE00C7"/>
    <w:rsid w:val="00EE1791"/>
    <w:rsid w:val="00EE282F"/>
    <w:rsid w:val="00EE2F4F"/>
    <w:rsid w:val="00EE32E0"/>
    <w:rsid w:val="00EE4CFD"/>
    <w:rsid w:val="00EE57ED"/>
    <w:rsid w:val="00EE71C2"/>
    <w:rsid w:val="00EF0A5D"/>
    <w:rsid w:val="00EF1159"/>
    <w:rsid w:val="00EF11D4"/>
    <w:rsid w:val="00EF174A"/>
    <w:rsid w:val="00EF371C"/>
    <w:rsid w:val="00EF3767"/>
    <w:rsid w:val="00EF3966"/>
    <w:rsid w:val="00EF3C68"/>
    <w:rsid w:val="00EF425D"/>
    <w:rsid w:val="00EF4BB2"/>
    <w:rsid w:val="00EF5CBF"/>
    <w:rsid w:val="00EF7F9D"/>
    <w:rsid w:val="00F003B5"/>
    <w:rsid w:val="00F00591"/>
    <w:rsid w:val="00F01614"/>
    <w:rsid w:val="00F022C4"/>
    <w:rsid w:val="00F02824"/>
    <w:rsid w:val="00F029E0"/>
    <w:rsid w:val="00F033F1"/>
    <w:rsid w:val="00F07A08"/>
    <w:rsid w:val="00F07F37"/>
    <w:rsid w:val="00F10718"/>
    <w:rsid w:val="00F11141"/>
    <w:rsid w:val="00F12842"/>
    <w:rsid w:val="00F12A01"/>
    <w:rsid w:val="00F13B5E"/>
    <w:rsid w:val="00F13DE0"/>
    <w:rsid w:val="00F14335"/>
    <w:rsid w:val="00F1472A"/>
    <w:rsid w:val="00F15690"/>
    <w:rsid w:val="00F15FCF"/>
    <w:rsid w:val="00F17CCA"/>
    <w:rsid w:val="00F206F9"/>
    <w:rsid w:val="00F2155F"/>
    <w:rsid w:val="00F2283A"/>
    <w:rsid w:val="00F22C59"/>
    <w:rsid w:val="00F22E01"/>
    <w:rsid w:val="00F22F62"/>
    <w:rsid w:val="00F23674"/>
    <w:rsid w:val="00F2394F"/>
    <w:rsid w:val="00F24539"/>
    <w:rsid w:val="00F2482C"/>
    <w:rsid w:val="00F269B2"/>
    <w:rsid w:val="00F2706C"/>
    <w:rsid w:val="00F272B8"/>
    <w:rsid w:val="00F27739"/>
    <w:rsid w:val="00F30CA0"/>
    <w:rsid w:val="00F323B1"/>
    <w:rsid w:val="00F327CF"/>
    <w:rsid w:val="00F33674"/>
    <w:rsid w:val="00F338FE"/>
    <w:rsid w:val="00F34840"/>
    <w:rsid w:val="00F3544F"/>
    <w:rsid w:val="00F35B09"/>
    <w:rsid w:val="00F36013"/>
    <w:rsid w:val="00F36128"/>
    <w:rsid w:val="00F364D3"/>
    <w:rsid w:val="00F37759"/>
    <w:rsid w:val="00F379F2"/>
    <w:rsid w:val="00F37D0E"/>
    <w:rsid w:val="00F4121F"/>
    <w:rsid w:val="00F42817"/>
    <w:rsid w:val="00F4320B"/>
    <w:rsid w:val="00F441CB"/>
    <w:rsid w:val="00F449C3"/>
    <w:rsid w:val="00F44A96"/>
    <w:rsid w:val="00F44C4B"/>
    <w:rsid w:val="00F44DBB"/>
    <w:rsid w:val="00F45CE8"/>
    <w:rsid w:val="00F470E9"/>
    <w:rsid w:val="00F47E53"/>
    <w:rsid w:val="00F505B9"/>
    <w:rsid w:val="00F516FB"/>
    <w:rsid w:val="00F51781"/>
    <w:rsid w:val="00F51C7D"/>
    <w:rsid w:val="00F51EBD"/>
    <w:rsid w:val="00F52D6C"/>
    <w:rsid w:val="00F545CA"/>
    <w:rsid w:val="00F54C38"/>
    <w:rsid w:val="00F5549D"/>
    <w:rsid w:val="00F56E93"/>
    <w:rsid w:val="00F61941"/>
    <w:rsid w:val="00F63DBA"/>
    <w:rsid w:val="00F63F1D"/>
    <w:rsid w:val="00F643B7"/>
    <w:rsid w:val="00F6499D"/>
    <w:rsid w:val="00F65AB1"/>
    <w:rsid w:val="00F65DAA"/>
    <w:rsid w:val="00F65EA9"/>
    <w:rsid w:val="00F675B6"/>
    <w:rsid w:val="00F677CF"/>
    <w:rsid w:val="00F67978"/>
    <w:rsid w:val="00F70F0D"/>
    <w:rsid w:val="00F70F81"/>
    <w:rsid w:val="00F7313C"/>
    <w:rsid w:val="00F73CDF"/>
    <w:rsid w:val="00F744FC"/>
    <w:rsid w:val="00F74C89"/>
    <w:rsid w:val="00F75514"/>
    <w:rsid w:val="00F777C2"/>
    <w:rsid w:val="00F779AB"/>
    <w:rsid w:val="00F80267"/>
    <w:rsid w:val="00F80476"/>
    <w:rsid w:val="00F81290"/>
    <w:rsid w:val="00F8155B"/>
    <w:rsid w:val="00F82841"/>
    <w:rsid w:val="00F829AC"/>
    <w:rsid w:val="00F82B58"/>
    <w:rsid w:val="00F833D1"/>
    <w:rsid w:val="00F83E62"/>
    <w:rsid w:val="00F84056"/>
    <w:rsid w:val="00F84798"/>
    <w:rsid w:val="00F85DCE"/>
    <w:rsid w:val="00F87E6C"/>
    <w:rsid w:val="00F87FA3"/>
    <w:rsid w:val="00F9024A"/>
    <w:rsid w:val="00F90408"/>
    <w:rsid w:val="00F91E04"/>
    <w:rsid w:val="00F92937"/>
    <w:rsid w:val="00F93CEA"/>
    <w:rsid w:val="00F940EB"/>
    <w:rsid w:val="00F94788"/>
    <w:rsid w:val="00F95409"/>
    <w:rsid w:val="00F96194"/>
    <w:rsid w:val="00F96250"/>
    <w:rsid w:val="00F96A71"/>
    <w:rsid w:val="00F96C71"/>
    <w:rsid w:val="00FA04F3"/>
    <w:rsid w:val="00FA0568"/>
    <w:rsid w:val="00FA0A44"/>
    <w:rsid w:val="00FA1263"/>
    <w:rsid w:val="00FA20D3"/>
    <w:rsid w:val="00FA28A0"/>
    <w:rsid w:val="00FA42C2"/>
    <w:rsid w:val="00FA44D8"/>
    <w:rsid w:val="00FA4AF8"/>
    <w:rsid w:val="00FA65E1"/>
    <w:rsid w:val="00FA6761"/>
    <w:rsid w:val="00FB0099"/>
    <w:rsid w:val="00FB15E7"/>
    <w:rsid w:val="00FB1D19"/>
    <w:rsid w:val="00FB2724"/>
    <w:rsid w:val="00FB2826"/>
    <w:rsid w:val="00FB3C1B"/>
    <w:rsid w:val="00FB4478"/>
    <w:rsid w:val="00FB7A68"/>
    <w:rsid w:val="00FB7CDB"/>
    <w:rsid w:val="00FB7E20"/>
    <w:rsid w:val="00FC015A"/>
    <w:rsid w:val="00FC09EE"/>
    <w:rsid w:val="00FC0B4C"/>
    <w:rsid w:val="00FC0DDC"/>
    <w:rsid w:val="00FC133A"/>
    <w:rsid w:val="00FC2DC1"/>
    <w:rsid w:val="00FC332E"/>
    <w:rsid w:val="00FC3600"/>
    <w:rsid w:val="00FC36C5"/>
    <w:rsid w:val="00FC438C"/>
    <w:rsid w:val="00FC46EB"/>
    <w:rsid w:val="00FC4C95"/>
    <w:rsid w:val="00FC531D"/>
    <w:rsid w:val="00FC7852"/>
    <w:rsid w:val="00FC7CC6"/>
    <w:rsid w:val="00FD0C24"/>
    <w:rsid w:val="00FD1D11"/>
    <w:rsid w:val="00FD291A"/>
    <w:rsid w:val="00FD2A76"/>
    <w:rsid w:val="00FD366F"/>
    <w:rsid w:val="00FD368B"/>
    <w:rsid w:val="00FD3765"/>
    <w:rsid w:val="00FD41A8"/>
    <w:rsid w:val="00FD5340"/>
    <w:rsid w:val="00FD60F3"/>
    <w:rsid w:val="00FD6150"/>
    <w:rsid w:val="00FD7192"/>
    <w:rsid w:val="00FD7E75"/>
    <w:rsid w:val="00FE00BC"/>
    <w:rsid w:val="00FE06BF"/>
    <w:rsid w:val="00FE17C6"/>
    <w:rsid w:val="00FE21F4"/>
    <w:rsid w:val="00FE3489"/>
    <w:rsid w:val="00FE3643"/>
    <w:rsid w:val="00FE3CB8"/>
    <w:rsid w:val="00FE3EA9"/>
    <w:rsid w:val="00FE4A9A"/>
    <w:rsid w:val="00FE5B85"/>
    <w:rsid w:val="00FE6AF3"/>
    <w:rsid w:val="00FE6DA9"/>
    <w:rsid w:val="00FF011D"/>
    <w:rsid w:val="00FF05D3"/>
    <w:rsid w:val="00FF0A37"/>
    <w:rsid w:val="00FF0EE2"/>
    <w:rsid w:val="00FF4806"/>
    <w:rsid w:val="00FF4A15"/>
    <w:rsid w:val="00FF758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C96992"/>
  <w15:docId w15:val="{1B30A2B7-C7AC-42F2-A4C5-FE1F9117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2C1A"/>
    <w:pPr>
      <w:tabs>
        <w:tab w:val="center" w:pos="4320"/>
        <w:tab w:val="right" w:pos="8640"/>
      </w:tabs>
    </w:pPr>
    <w:rPr>
      <w:szCs w:val="20"/>
    </w:rPr>
  </w:style>
  <w:style w:type="paragraph" w:styleId="FootnoteText">
    <w:name w:val="footnote text"/>
    <w:basedOn w:val="Normal"/>
    <w:semiHidden/>
    <w:rsid w:val="002C2C1A"/>
    <w:rPr>
      <w:sz w:val="20"/>
      <w:szCs w:val="20"/>
    </w:rPr>
  </w:style>
  <w:style w:type="paragraph" w:styleId="BodyTextIndent2">
    <w:name w:val="Body Text Indent 2"/>
    <w:basedOn w:val="Normal"/>
    <w:rsid w:val="002C2C1A"/>
    <w:pPr>
      <w:ind w:left="720"/>
    </w:pPr>
    <w:rPr>
      <w:szCs w:val="20"/>
    </w:rPr>
  </w:style>
  <w:style w:type="paragraph" w:customStyle="1" w:styleId="Standard">
    <w:name w:val="Standard"/>
    <w:basedOn w:val="Normal"/>
    <w:rsid w:val="0038528C"/>
    <w:rPr>
      <w:szCs w:val="20"/>
    </w:rPr>
  </w:style>
  <w:style w:type="table" w:styleId="TableGrid">
    <w:name w:val="Table Grid"/>
    <w:basedOn w:val="TableNormal"/>
    <w:uiPriority w:val="39"/>
    <w:rsid w:val="00D6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4F8C"/>
    <w:rPr>
      <w:color w:val="0000FF"/>
      <w:u w:val="single"/>
    </w:rPr>
  </w:style>
  <w:style w:type="character" w:styleId="CommentReference">
    <w:name w:val="annotation reference"/>
    <w:rsid w:val="008C7FEE"/>
    <w:rPr>
      <w:sz w:val="16"/>
      <w:szCs w:val="16"/>
    </w:rPr>
  </w:style>
  <w:style w:type="paragraph" w:styleId="CommentText">
    <w:name w:val="annotation text"/>
    <w:basedOn w:val="Normal"/>
    <w:link w:val="CommentTextChar"/>
    <w:rsid w:val="008C7FEE"/>
    <w:rPr>
      <w:sz w:val="20"/>
      <w:szCs w:val="20"/>
    </w:rPr>
  </w:style>
  <w:style w:type="character" w:customStyle="1" w:styleId="CommentTextChar">
    <w:name w:val="Comment Text Char"/>
    <w:basedOn w:val="DefaultParagraphFont"/>
    <w:link w:val="CommentText"/>
    <w:rsid w:val="008C7FEE"/>
  </w:style>
  <w:style w:type="paragraph" w:styleId="BalloonText">
    <w:name w:val="Balloon Text"/>
    <w:basedOn w:val="Normal"/>
    <w:link w:val="BalloonTextChar"/>
    <w:rsid w:val="008C7FEE"/>
    <w:rPr>
      <w:rFonts w:ascii="Tahoma" w:hAnsi="Tahoma" w:cs="Tahoma"/>
      <w:sz w:val="16"/>
      <w:szCs w:val="16"/>
    </w:rPr>
  </w:style>
  <w:style w:type="character" w:customStyle="1" w:styleId="BalloonTextChar">
    <w:name w:val="Balloon Text Char"/>
    <w:link w:val="BalloonText"/>
    <w:rsid w:val="008C7FEE"/>
    <w:rPr>
      <w:rFonts w:ascii="Tahoma" w:hAnsi="Tahoma" w:cs="Tahoma"/>
      <w:sz w:val="16"/>
      <w:szCs w:val="16"/>
    </w:rPr>
  </w:style>
  <w:style w:type="paragraph" w:styleId="ListParagraph">
    <w:name w:val="List Paragraph"/>
    <w:basedOn w:val="Normal"/>
    <w:link w:val="ListParagraphChar"/>
    <w:uiPriority w:val="34"/>
    <w:qFormat/>
    <w:rsid w:val="00C54401"/>
    <w:pPr>
      <w:ind w:left="720"/>
    </w:pPr>
  </w:style>
  <w:style w:type="paragraph" w:styleId="Footer">
    <w:name w:val="footer"/>
    <w:basedOn w:val="Normal"/>
    <w:link w:val="FooterChar"/>
    <w:uiPriority w:val="99"/>
    <w:rsid w:val="00B50CF8"/>
    <w:pPr>
      <w:tabs>
        <w:tab w:val="center" w:pos="4680"/>
        <w:tab w:val="right" w:pos="9360"/>
      </w:tabs>
    </w:pPr>
  </w:style>
  <w:style w:type="character" w:customStyle="1" w:styleId="FooterChar">
    <w:name w:val="Footer Char"/>
    <w:basedOn w:val="DefaultParagraphFont"/>
    <w:link w:val="Footer"/>
    <w:uiPriority w:val="99"/>
    <w:rsid w:val="00B50CF8"/>
    <w:rPr>
      <w:sz w:val="24"/>
      <w:szCs w:val="24"/>
    </w:rPr>
  </w:style>
  <w:style w:type="paragraph" w:styleId="CommentSubject">
    <w:name w:val="annotation subject"/>
    <w:basedOn w:val="CommentText"/>
    <w:next w:val="CommentText"/>
    <w:link w:val="CommentSubjectChar"/>
    <w:rsid w:val="00923DE2"/>
    <w:rPr>
      <w:b/>
      <w:bCs/>
    </w:rPr>
  </w:style>
  <w:style w:type="character" w:customStyle="1" w:styleId="CommentSubjectChar">
    <w:name w:val="Comment Subject Char"/>
    <w:basedOn w:val="CommentTextChar"/>
    <w:link w:val="CommentSubject"/>
    <w:rsid w:val="00923DE2"/>
    <w:rPr>
      <w:b/>
      <w:bCs/>
    </w:rPr>
  </w:style>
  <w:style w:type="character" w:styleId="FollowedHyperlink">
    <w:name w:val="FollowedHyperlink"/>
    <w:basedOn w:val="DefaultParagraphFont"/>
    <w:rsid w:val="00FE3643"/>
    <w:rPr>
      <w:color w:val="800080" w:themeColor="followedHyperlink"/>
      <w:u w:val="single"/>
    </w:rPr>
  </w:style>
  <w:style w:type="character" w:customStyle="1" w:styleId="ListParagraphChar">
    <w:name w:val="List Paragraph Char"/>
    <w:basedOn w:val="DefaultParagraphFont"/>
    <w:link w:val="ListParagraph"/>
    <w:uiPriority w:val="34"/>
    <w:rsid w:val="00B1385C"/>
    <w:rPr>
      <w:sz w:val="24"/>
      <w:szCs w:val="24"/>
    </w:rPr>
  </w:style>
  <w:style w:type="paragraph" w:styleId="BodyText">
    <w:name w:val="Body Text"/>
    <w:basedOn w:val="Normal"/>
    <w:link w:val="BodyTextChar"/>
    <w:semiHidden/>
    <w:unhideWhenUsed/>
    <w:rsid w:val="00A65BC6"/>
    <w:pPr>
      <w:spacing w:after="120"/>
    </w:pPr>
  </w:style>
  <w:style w:type="character" w:customStyle="1" w:styleId="BodyTextChar">
    <w:name w:val="Body Text Char"/>
    <w:basedOn w:val="DefaultParagraphFont"/>
    <w:link w:val="BodyText"/>
    <w:semiHidden/>
    <w:rsid w:val="00A65B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B3C3-9A69-47AD-8607-C3CE9F71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2289</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Example of a CON Application Packet:</vt:lpstr>
    </vt:vector>
  </TitlesOfParts>
  <Company>OHCA</Company>
  <LinksUpToDate>false</LinksUpToDate>
  <CharactersWithSpaces>15562</CharactersWithSpaces>
  <SharedDoc>false</SharedDoc>
  <HLinks>
    <vt:vector size="6" baseType="variant">
      <vt:variant>
        <vt:i4>4915297</vt:i4>
      </vt:variant>
      <vt:variant>
        <vt:i4>10</vt:i4>
      </vt:variant>
      <vt:variant>
        <vt:i4>0</vt:i4>
      </vt:variant>
      <vt:variant>
        <vt:i4>5</vt:i4>
      </vt:variant>
      <vt:variant>
        <vt:lpwstr>mailto:ohca@ct.gov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 Application Packet:</dc:title>
  <dc:creator>lazaruss</dc:creator>
  <cp:lastModifiedBy>Carney, Brian</cp:lastModifiedBy>
  <cp:revision>3</cp:revision>
  <cp:lastPrinted>2018-10-17T13:34:00Z</cp:lastPrinted>
  <dcterms:created xsi:type="dcterms:W3CDTF">2019-03-28T18:22:00Z</dcterms:created>
  <dcterms:modified xsi:type="dcterms:W3CDTF">2022-03-01T13:57:00Z</dcterms:modified>
</cp:coreProperties>
</file>