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9258AA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 w:rsidRPr="00E3232C">
        <w:rPr>
          <w:rFonts w:ascii="Bell MT" w:hAnsi="Bell MT"/>
          <w:b/>
          <w:sz w:val="26"/>
          <w:szCs w:val="26"/>
        </w:rPr>
        <w:t>Child Fatality Review Panel</w:t>
      </w:r>
      <w:r w:rsidR="0009581D" w:rsidRPr="00E3232C">
        <w:rPr>
          <w:rFonts w:ascii="Bell MT" w:hAnsi="Bell MT"/>
          <w:b/>
          <w:sz w:val="26"/>
          <w:szCs w:val="26"/>
        </w:rPr>
        <w:t xml:space="preserve"> </w:t>
      </w:r>
    </w:p>
    <w:p w:rsidR="00086924" w:rsidRPr="00E3232C" w:rsidRDefault="00FF1A33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Retreat</w:t>
      </w:r>
      <w:r w:rsidR="008E5057">
        <w:rPr>
          <w:rFonts w:ascii="Bell MT" w:hAnsi="Bell MT"/>
          <w:b/>
          <w:sz w:val="26"/>
          <w:szCs w:val="26"/>
        </w:rPr>
        <w:t>-</w:t>
      </w:r>
      <w:r w:rsidR="0009581D" w:rsidRPr="00E3232C">
        <w:rPr>
          <w:rFonts w:ascii="Bell MT" w:hAnsi="Bell MT"/>
          <w:b/>
          <w:sz w:val="26"/>
          <w:szCs w:val="26"/>
        </w:rPr>
        <w:t>Meeting Agenda</w:t>
      </w:r>
    </w:p>
    <w:p w:rsidR="00E3232C" w:rsidRDefault="00E3232C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</w:p>
    <w:p w:rsidR="00086924" w:rsidRDefault="00FF1A33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Dunkin Donuts/Yard Goat Stadium </w:t>
      </w:r>
    </w:p>
    <w:p w:rsidR="008E5057" w:rsidRDefault="008E5057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1214 Main Street</w:t>
      </w:r>
    </w:p>
    <w:p w:rsidR="008E5057" w:rsidRPr="00C81A7F" w:rsidRDefault="008E5057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Hartford, CT </w:t>
      </w:r>
    </w:p>
    <w:p w:rsidR="00485B30" w:rsidRPr="00C81A7F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</w:p>
    <w:p w:rsidR="00B70F5B" w:rsidRPr="00C81A7F" w:rsidRDefault="00FF1A33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October </w:t>
      </w:r>
      <w:r w:rsidR="00CF458F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3</w:t>
      </w:r>
      <w:r w:rsidR="00CF458F" w:rsidRPr="00CE3C06">
        <w:rPr>
          <w:rFonts w:ascii="Book Antiqua" w:hAnsi="Book Antiqua"/>
          <w:sz w:val="24"/>
          <w:szCs w:val="24"/>
        </w:rPr>
        <w:t>, 2019</w:t>
      </w:r>
    </w:p>
    <w:p w:rsidR="00CF458F" w:rsidRDefault="00CF458F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</w:p>
    <w:p w:rsidR="001748CE" w:rsidRDefault="00FF1A33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9:15</w:t>
      </w:r>
      <w:r w:rsidR="00D97AE0" w:rsidRPr="00C81A7F">
        <w:rPr>
          <w:rFonts w:ascii="Book Antiqua" w:hAnsi="Book Antiqua"/>
          <w:sz w:val="24"/>
          <w:szCs w:val="24"/>
          <w:u w:val="single"/>
        </w:rPr>
        <w:t>-</w:t>
      </w:r>
      <w:r>
        <w:rPr>
          <w:rFonts w:ascii="Book Antiqua" w:hAnsi="Book Antiqua"/>
          <w:sz w:val="24"/>
          <w:szCs w:val="24"/>
          <w:u w:val="single"/>
        </w:rPr>
        <w:t>1</w:t>
      </w:r>
      <w:r w:rsidR="009E70EF" w:rsidRPr="00C81A7F">
        <w:rPr>
          <w:rFonts w:ascii="Book Antiqua" w:hAnsi="Book Antiqua"/>
          <w:sz w:val="24"/>
          <w:szCs w:val="24"/>
          <w:u w:val="single"/>
        </w:rPr>
        <w:t>:</w:t>
      </w:r>
      <w:r w:rsidR="003837F1" w:rsidRPr="00C81A7F">
        <w:rPr>
          <w:rFonts w:ascii="Book Antiqua" w:hAnsi="Book Antiqua"/>
          <w:sz w:val="24"/>
          <w:szCs w:val="24"/>
          <w:u w:val="single"/>
        </w:rPr>
        <w:t>30</w:t>
      </w:r>
      <w:r w:rsidR="009E70EF" w:rsidRPr="00C81A7F">
        <w:rPr>
          <w:rFonts w:ascii="Book Antiqua" w:hAnsi="Book Antiqua"/>
          <w:sz w:val="24"/>
          <w:szCs w:val="24"/>
          <w:u w:val="single"/>
        </w:rPr>
        <w:t>pm</w:t>
      </w:r>
    </w:p>
    <w:p w:rsidR="007A15B3" w:rsidRPr="00C81A7F" w:rsidRDefault="007A15B3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</w:p>
    <w:p w:rsidR="007B0FFB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</w:p>
    <w:p w:rsidR="007A15B3" w:rsidRDefault="007A15B3" w:rsidP="007A15B3">
      <w:pPr>
        <w:pStyle w:val="ListParagraph"/>
        <w:numPr>
          <w:ilvl w:val="0"/>
          <w:numId w:val="39"/>
        </w:numPr>
        <w:spacing w:after="160" w:line="600" w:lineRule="auto"/>
      </w:pPr>
      <w:r>
        <w:t>Welcome to Dunkin Donuts Park—Coffee/Muffins/Donuts</w:t>
      </w:r>
    </w:p>
    <w:p w:rsidR="007A15B3" w:rsidRDefault="007A15B3" w:rsidP="007A15B3">
      <w:pPr>
        <w:pStyle w:val="ListParagraph"/>
        <w:numPr>
          <w:ilvl w:val="0"/>
          <w:numId w:val="39"/>
        </w:numPr>
        <w:spacing w:after="160" w:line="600" w:lineRule="auto"/>
      </w:pPr>
      <w:r>
        <w:t>Introductions—(Your name/Your Role)</w:t>
      </w:r>
    </w:p>
    <w:p w:rsidR="007A15B3" w:rsidRDefault="007A15B3" w:rsidP="007A15B3">
      <w:pPr>
        <w:pStyle w:val="ListParagraph"/>
        <w:numPr>
          <w:ilvl w:val="0"/>
          <w:numId w:val="39"/>
        </w:numPr>
        <w:spacing w:after="160" w:line="600" w:lineRule="auto"/>
      </w:pPr>
      <w:r>
        <w:t>Business (Minute</w:t>
      </w:r>
      <w:r>
        <w:t xml:space="preserve"> August </w:t>
      </w:r>
      <w:r>
        <w:t>Nov-Dec Meeting Dates)</w:t>
      </w:r>
    </w:p>
    <w:p w:rsidR="007A15B3" w:rsidRDefault="007A15B3" w:rsidP="007A15B3">
      <w:pPr>
        <w:pStyle w:val="ListParagraph"/>
        <w:numPr>
          <w:ilvl w:val="0"/>
          <w:numId w:val="39"/>
        </w:numPr>
        <w:spacing w:after="160" w:line="600" w:lineRule="auto"/>
      </w:pPr>
      <w:r>
        <w:t>Family First Prevention Services Act (Teri Covington</w:t>
      </w:r>
      <w:r>
        <w:t>-Within Our Reach</w:t>
      </w:r>
      <w:r>
        <w:t>)</w:t>
      </w:r>
    </w:p>
    <w:p w:rsidR="007A15B3" w:rsidRDefault="007A15B3" w:rsidP="007A15B3">
      <w:pPr>
        <w:pStyle w:val="ListParagraph"/>
        <w:numPr>
          <w:ilvl w:val="0"/>
          <w:numId w:val="39"/>
        </w:numPr>
        <w:spacing w:after="160" w:line="600" w:lineRule="auto"/>
      </w:pPr>
      <w:r>
        <w:t>Today will be success</w:t>
      </w:r>
      <w:bookmarkStart w:id="0" w:name="_GoBack"/>
      <w:bookmarkEnd w:id="0"/>
      <w:r>
        <w:t>ful if______________</w:t>
      </w:r>
      <w:r>
        <w:t>.</w:t>
      </w:r>
    </w:p>
    <w:p w:rsidR="007A15B3" w:rsidRDefault="007A15B3" w:rsidP="007A15B3">
      <w:pPr>
        <w:pStyle w:val="ListParagraph"/>
        <w:numPr>
          <w:ilvl w:val="0"/>
          <w:numId w:val="39"/>
        </w:numPr>
        <w:spacing w:after="160" w:line="600" w:lineRule="auto"/>
      </w:pPr>
      <w:r>
        <w:t>Historical Overview of CFRP (Kirsten Bechtel)</w:t>
      </w:r>
    </w:p>
    <w:p w:rsidR="007A15B3" w:rsidRDefault="007A15B3" w:rsidP="007A15B3">
      <w:pPr>
        <w:pStyle w:val="ListParagraph"/>
        <w:numPr>
          <w:ilvl w:val="0"/>
          <w:numId w:val="39"/>
        </w:numPr>
        <w:spacing w:after="160" w:line="600" w:lineRule="auto"/>
      </w:pPr>
      <w:r>
        <w:t>Intersection with other review process and initiatives (Faith Vos Winkel)</w:t>
      </w:r>
    </w:p>
    <w:p w:rsidR="007A15B3" w:rsidRDefault="007A15B3" w:rsidP="007A15B3">
      <w:pPr>
        <w:pStyle w:val="ListParagraph"/>
        <w:numPr>
          <w:ilvl w:val="0"/>
          <w:numId w:val="39"/>
        </w:numPr>
        <w:spacing w:after="160" w:line="600" w:lineRule="auto"/>
      </w:pPr>
      <w:r>
        <w:t>Overview of  Statutory Authority of CFRP (Sarah Eagan)</w:t>
      </w:r>
    </w:p>
    <w:p w:rsidR="007A15B3" w:rsidRDefault="007A15B3" w:rsidP="007A15B3">
      <w:pPr>
        <w:pStyle w:val="ListParagraph"/>
        <w:numPr>
          <w:ilvl w:val="0"/>
          <w:numId w:val="39"/>
        </w:numPr>
        <w:spacing w:after="160" w:line="600" w:lineRule="auto"/>
      </w:pPr>
      <w:r>
        <w:t>Refine/Refresh/Renew—Team Roles—CFRP Memb</w:t>
      </w:r>
      <w:r>
        <w:t>ership—Case Reviews/Preparation</w:t>
      </w:r>
    </w:p>
    <w:p w:rsidR="007A15B3" w:rsidRDefault="007A15B3" w:rsidP="007A15B3">
      <w:pPr>
        <w:pStyle w:val="ListParagraph"/>
        <w:numPr>
          <w:ilvl w:val="0"/>
          <w:numId w:val="39"/>
        </w:numPr>
        <w:spacing w:after="160" w:line="600" w:lineRule="auto"/>
      </w:pPr>
      <w:r>
        <w:t>S</w:t>
      </w:r>
      <w:r>
        <w:t xml:space="preserve">pecial Issues and Populations—What’s possible (Teri Covington) </w:t>
      </w:r>
    </w:p>
    <w:p w:rsidR="007A15B3" w:rsidRDefault="007A15B3" w:rsidP="007A15B3">
      <w:pPr>
        <w:pStyle w:val="ListParagraph"/>
        <w:numPr>
          <w:ilvl w:val="0"/>
          <w:numId w:val="39"/>
        </w:numPr>
        <w:spacing w:after="160" w:line="600" w:lineRule="auto"/>
      </w:pPr>
      <w:r>
        <w:t>Moving Findings to Action-Next Steps</w:t>
      </w:r>
    </w:p>
    <w:sectPr w:rsidR="007A15B3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1FA7C76"/>
    <w:multiLevelType w:val="hybridMultilevel"/>
    <w:tmpl w:val="92F08788"/>
    <w:lvl w:ilvl="0" w:tplc="FFE480F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7CA6EB5"/>
    <w:multiLevelType w:val="hybridMultilevel"/>
    <w:tmpl w:val="CF9630A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08E03644"/>
    <w:multiLevelType w:val="hybridMultilevel"/>
    <w:tmpl w:val="68088AFE"/>
    <w:lvl w:ilvl="0" w:tplc="639CC2D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91606A"/>
    <w:multiLevelType w:val="hybridMultilevel"/>
    <w:tmpl w:val="028A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DD3218D"/>
    <w:multiLevelType w:val="hybridMultilevel"/>
    <w:tmpl w:val="9CBA2D8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EF77011"/>
    <w:multiLevelType w:val="hybridMultilevel"/>
    <w:tmpl w:val="72FCC18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C5922"/>
    <w:multiLevelType w:val="hybridMultilevel"/>
    <w:tmpl w:val="38D0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542D1816"/>
    <w:multiLevelType w:val="hybridMultilevel"/>
    <w:tmpl w:val="87CC062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87E78"/>
    <w:multiLevelType w:val="hybridMultilevel"/>
    <w:tmpl w:val="29224B7E"/>
    <w:lvl w:ilvl="0" w:tplc="07327BE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"/>
  </w:num>
  <w:num w:numId="4">
    <w:abstractNumId w:val="8"/>
  </w:num>
  <w:num w:numId="5">
    <w:abstractNumId w:val="26"/>
  </w:num>
  <w:num w:numId="6">
    <w:abstractNumId w:val="21"/>
  </w:num>
  <w:num w:numId="7">
    <w:abstractNumId w:val="31"/>
  </w:num>
  <w:num w:numId="8">
    <w:abstractNumId w:val="24"/>
  </w:num>
  <w:num w:numId="9">
    <w:abstractNumId w:val="13"/>
  </w:num>
  <w:num w:numId="10">
    <w:abstractNumId w:val="36"/>
  </w:num>
  <w:num w:numId="11">
    <w:abstractNumId w:val="15"/>
  </w:num>
  <w:num w:numId="12">
    <w:abstractNumId w:val="5"/>
  </w:num>
  <w:num w:numId="13">
    <w:abstractNumId w:val="25"/>
  </w:num>
  <w:num w:numId="14">
    <w:abstractNumId w:val="2"/>
  </w:num>
  <w:num w:numId="15">
    <w:abstractNumId w:val="20"/>
  </w:num>
  <w:num w:numId="16">
    <w:abstractNumId w:val="10"/>
  </w:num>
  <w:num w:numId="17">
    <w:abstractNumId w:val="14"/>
  </w:num>
  <w:num w:numId="18">
    <w:abstractNumId w:val="22"/>
  </w:num>
  <w:num w:numId="19">
    <w:abstractNumId w:val="16"/>
  </w:num>
  <w:num w:numId="20">
    <w:abstractNumId w:val="17"/>
  </w:num>
  <w:num w:numId="21">
    <w:abstractNumId w:val="34"/>
  </w:num>
  <w:num w:numId="22">
    <w:abstractNumId w:val="32"/>
  </w:num>
  <w:num w:numId="23">
    <w:abstractNumId w:val="33"/>
  </w:num>
  <w:num w:numId="24">
    <w:abstractNumId w:val="23"/>
  </w:num>
  <w:num w:numId="25">
    <w:abstractNumId w:val="28"/>
  </w:num>
  <w:num w:numId="26">
    <w:abstractNumId w:val="4"/>
  </w:num>
  <w:num w:numId="27">
    <w:abstractNumId w:val="12"/>
  </w:num>
  <w:num w:numId="28">
    <w:abstractNumId w:val="30"/>
  </w:num>
  <w:num w:numId="29">
    <w:abstractNumId w:val="19"/>
  </w:num>
  <w:num w:numId="30">
    <w:abstractNumId w:val="3"/>
  </w:num>
  <w:num w:numId="31">
    <w:abstractNumId w:val="38"/>
  </w:num>
  <w:num w:numId="32">
    <w:abstractNumId w:val="11"/>
  </w:num>
  <w:num w:numId="33">
    <w:abstractNumId w:val="35"/>
  </w:num>
  <w:num w:numId="34">
    <w:abstractNumId w:val="7"/>
  </w:num>
  <w:num w:numId="35">
    <w:abstractNumId w:val="0"/>
  </w:num>
  <w:num w:numId="36">
    <w:abstractNumId w:val="29"/>
  </w:num>
  <w:num w:numId="37">
    <w:abstractNumId w:val="6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685D"/>
    <w:rsid w:val="00127616"/>
    <w:rsid w:val="00127976"/>
    <w:rsid w:val="00134847"/>
    <w:rsid w:val="00135F57"/>
    <w:rsid w:val="00172ECF"/>
    <w:rsid w:val="001738A2"/>
    <w:rsid w:val="001748CE"/>
    <w:rsid w:val="00181BCB"/>
    <w:rsid w:val="00183F52"/>
    <w:rsid w:val="00191EDC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21944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0F4D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5873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45C20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6F5C2F"/>
    <w:rsid w:val="00715DDA"/>
    <w:rsid w:val="0072164E"/>
    <w:rsid w:val="007311C1"/>
    <w:rsid w:val="007334EB"/>
    <w:rsid w:val="007459BB"/>
    <w:rsid w:val="00747735"/>
    <w:rsid w:val="00761B98"/>
    <w:rsid w:val="007802B9"/>
    <w:rsid w:val="007A15B3"/>
    <w:rsid w:val="007A78F4"/>
    <w:rsid w:val="007B0FFB"/>
    <w:rsid w:val="007B4A63"/>
    <w:rsid w:val="007C1592"/>
    <w:rsid w:val="007C78ED"/>
    <w:rsid w:val="007D3DF7"/>
    <w:rsid w:val="007D50DB"/>
    <w:rsid w:val="00834031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8E5057"/>
    <w:rsid w:val="009076F1"/>
    <w:rsid w:val="00912904"/>
    <w:rsid w:val="009258AA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22085"/>
    <w:rsid w:val="00A23D4A"/>
    <w:rsid w:val="00A42B11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1A7F"/>
    <w:rsid w:val="00C832DD"/>
    <w:rsid w:val="00CB1830"/>
    <w:rsid w:val="00CB691F"/>
    <w:rsid w:val="00CC5A18"/>
    <w:rsid w:val="00CD40D9"/>
    <w:rsid w:val="00CE3C06"/>
    <w:rsid w:val="00CE72AA"/>
    <w:rsid w:val="00CF1C4B"/>
    <w:rsid w:val="00CF458F"/>
    <w:rsid w:val="00CF5EF4"/>
    <w:rsid w:val="00D46E56"/>
    <w:rsid w:val="00D5138A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232C"/>
    <w:rsid w:val="00E3419B"/>
    <w:rsid w:val="00E42B54"/>
    <w:rsid w:val="00E56352"/>
    <w:rsid w:val="00E71E68"/>
    <w:rsid w:val="00E83704"/>
    <w:rsid w:val="00EA36BF"/>
    <w:rsid w:val="00EA5950"/>
    <w:rsid w:val="00EF51DB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1A33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372722DB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30366-FCBB-416B-B0C5-968EF4BC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5</cp:revision>
  <cp:lastPrinted>2019-10-23T12:34:00Z</cp:lastPrinted>
  <dcterms:created xsi:type="dcterms:W3CDTF">2019-10-21T12:16:00Z</dcterms:created>
  <dcterms:modified xsi:type="dcterms:W3CDTF">2019-10-23T12:34:00Z</dcterms:modified>
</cp:coreProperties>
</file>