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5F" w:rsidRDefault="006F195F"/>
    <w:p w:rsidR="00906BA8" w:rsidRDefault="00906BA8"/>
    <w:p w:rsidR="00906BA8" w:rsidRPr="00E86CB3" w:rsidRDefault="00906BA8" w:rsidP="00E86CB3">
      <w:pPr>
        <w:spacing w:after="120" w:line="319" w:lineRule="atLeast"/>
        <w:jc w:val="center"/>
        <w:outlineLvl w:val="1"/>
        <w:rPr>
          <w:rFonts w:ascii="Arial" w:eastAsia="Times New Roman" w:hAnsi="Arial" w:cs="Arial"/>
          <w:b/>
          <w:bCs/>
          <w:color w:val="1D3458"/>
          <w:sz w:val="32"/>
          <w:szCs w:val="32"/>
          <w:lang w:val="en"/>
        </w:rPr>
      </w:pPr>
      <w:r w:rsidRPr="00E86CB3">
        <w:rPr>
          <w:rFonts w:ascii="Arial" w:eastAsia="Times New Roman" w:hAnsi="Arial" w:cs="Arial"/>
          <w:b/>
          <w:bCs/>
          <w:color w:val="1D3458"/>
          <w:sz w:val="32"/>
          <w:szCs w:val="32"/>
          <w:lang w:val="en"/>
        </w:rPr>
        <w:t>Revenue Agent 1</w:t>
      </w:r>
    </w:p>
    <w:p w:rsidR="00E86CB3" w:rsidRDefault="00906BA8" w:rsidP="00E76F91">
      <w:pPr>
        <w:spacing w:after="120" w:line="319" w:lineRule="atLeast"/>
        <w:jc w:val="center"/>
        <w:outlineLvl w:val="1"/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1D3458"/>
          <w:sz w:val="24"/>
          <w:szCs w:val="24"/>
          <w:lang w:val="en"/>
        </w:rPr>
        <w:t xml:space="preserve">(6887AR) AR19 </w:t>
      </w:r>
    </w:p>
    <w:p w:rsidR="00E76F91" w:rsidRDefault="00E76F91" w:rsidP="00E76F91">
      <w:pPr>
        <w:spacing w:after="120" w:line="319" w:lineRule="atLeast"/>
        <w:jc w:val="center"/>
        <w:outlineLvl w:val="1"/>
      </w:pPr>
      <w:bookmarkStart w:id="0" w:name="_GoBack"/>
      <w:bookmarkEnd w:id="0"/>
    </w:p>
    <w:p w:rsidR="00906BA8" w:rsidRPr="00C51C8E" w:rsidRDefault="00E86CB3" w:rsidP="00906BA8">
      <w:pPr>
        <w:pStyle w:val="NoSpacing"/>
        <w:rPr>
          <w:b/>
          <w:i/>
          <w:sz w:val="28"/>
          <w:szCs w:val="28"/>
        </w:rPr>
      </w:pPr>
      <w:r w:rsidRPr="00C51C8E">
        <w:rPr>
          <w:b/>
          <w:i/>
          <w:sz w:val="28"/>
          <w:szCs w:val="28"/>
        </w:rPr>
        <w:t>T</w:t>
      </w:r>
      <w:r w:rsidR="00906BA8" w:rsidRPr="00C51C8E">
        <w:rPr>
          <w:b/>
          <w:i/>
          <w:sz w:val="28"/>
          <w:szCs w:val="28"/>
        </w:rPr>
        <w:t>his class is accountable for the collection and investigation of overdue accounts to secure the full amount of revenue owed to the State.</w:t>
      </w:r>
    </w:p>
    <w:p w:rsidR="00906BA8" w:rsidRDefault="00906BA8" w:rsidP="00906BA8">
      <w:pPr>
        <w:pStyle w:val="NoSpacing"/>
      </w:pPr>
    </w:p>
    <w:p w:rsidR="00906BA8" w:rsidRPr="00C51C8E" w:rsidRDefault="00906BA8" w:rsidP="00906BA8">
      <w:pPr>
        <w:pStyle w:val="NoSpacing"/>
        <w:rPr>
          <w:i/>
        </w:rPr>
      </w:pPr>
      <w:r w:rsidRPr="00C51C8E">
        <w:rPr>
          <w:i/>
        </w:rPr>
        <w:t>EXAMPLES OF DUTIES</w:t>
      </w:r>
    </w:p>
    <w:p w:rsidR="00E86CB3" w:rsidRDefault="00906BA8" w:rsidP="00906BA8">
      <w:pPr>
        <w:pStyle w:val="NoSpacing"/>
      </w:pPr>
      <w:r>
        <w:t xml:space="preserve">Contacts tax debtors or lottery agents to secure full payment; </w:t>
      </w:r>
    </w:p>
    <w:p w:rsidR="00E86CB3" w:rsidRDefault="00C51C8E" w:rsidP="00906BA8">
      <w:pPr>
        <w:pStyle w:val="NoSpacing"/>
      </w:pPr>
      <w:r>
        <w:t>L</w:t>
      </w:r>
      <w:r w:rsidR="00906BA8">
        <w:t xml:space="preserve">ocates tax debtors or lottery agents and levy sources; </w:t>
      </w:r>
    </w:p>
    <w:p w:rsidR="00E86CB3" w:rsidRDefault="00C51C8E" w:rsidP="00906BA8">
      <w:pPr>
        <w:pStyle w:val="NoSpacing"/>
      </w:pPr>
      <w:r>
        <w:t>S</w:t>
      </w:r>
      <w:r w:rsidR="00906BA8">
        <w:t xml:space="preserve">eeks information relative to the financial standing of debtors; </w:t>
      </w:r>
    </w:p>
    <w:p w:rsidR="00E86CB3" w:rsidRDefault="00C51C8E" w:rsidP="00906BA8">
      <w:pPr>
        <w:pStyle w:val="NoSpacing"/>
      </w:pPr>
      <w:r>
        <w:t>A</w:t>
      </w:r>
      <w:r w:rsidR="00906BA8">
        <w:t xml:space="preserve">rranges for installment payments; </w:t>
      </w:r>
    </w:p>
    <w:p w:rsidR="00E86CB3" w:rsidRDefault="00C51C8E" w:rsidP="00906BA8">
      <w:pPr>
        <w:pStyle w:val="NoSpacing"/>
      </w:pPr>
      <w:r>
        <w:t>C</w:t>
      </w:r>
      <w:r w:rsidR="00906BA8">
        <w:t xml:space="preserve">orresponds with debtors, accountants, and attorneys; </w:t>
      </w:r>
    </w:p>
    <w:p w:rsidR="00E86CB3" w:rsidRDefault="00C51C8E" w:rsidP="00906BA8">
      <w:pPr>
        <w:pStyle w:val="NoSpacing"/>
      </w:pPr>
      <w:r>
        <w:t>P</w:t>
      </w:r>
      <w:r w:rsidR="00906BA8">
        <w:t xml:space="preserve">repares investigative reports; </w:t>
      </w:r>
    </w:p>
    <w:p w:rsidR="00E86CB3" w:rsidRDefault="00C51C8E" w:rsidP="00906BA8">
      <w:pPr>
        <w:pStyle w:val="NoSpacing"/>
      </w:pPr>
      <w:r>
        <w:t>A</w:t>
      </w:r>
      <w:r w:rsidR="00906BA8">
        <w:t xml:space="preserve">ssists taxpayers in the preparation of returns or accounts owed; </w:t>
      </w:r>
    </w:p>
    <w:p w:rsidR="00E86CB3" w:rsidRDefault="00C51C8E" w:rsidP="00C51C8E">
      <w:pPr>
        <w:pStyle w:val="NoSpacing"/>
      </w:pPr>
      <w:r>
        <w:t>I</w:t>
      </w:r>
      <w:r w:rsidR="00906BA8">
        <w:t>dentifies accounts which require issuance for warrant, hearing, abatement or at</w:t>
      </w:r>
      <w:r>
        <w:t>torney action and confers with e</w:t>
      </w:r>
      <w:r w:rsidR="00906BA8">
        <w:t xml:space="preserve">mployees of a higher level concerning appropriate action; </w:t>
      </w:r>
    </w:p>
    <w:p w:rsidR="00E86CB3" w:rsidRDefault="00C51C8E" w:rsidP="00906BA8">
      <w:pPr>
        <w:pStyle w:val="NoSpacing"/>
      </w:pPr>
      <w:r>
        <w:t>C</w:t>
      </w:r>
      <w:r w:rsidR="00906BA8">
        <w:t xml:space="preserve">onducts in-house research to resolve disputes; </w:t>
      </w:r>
    </w:p>
    <w:p w:rsidR="00E86CB3" w:rsidRDefault="00C51C8E" w:rsidP="00906BA8">
      <w:pPr>
        <w:pStyle w:val="NoSpacing"/>
      </w:pPr>
      <w:r>
        <w:t>M</w:t>
      </w:r>
      <w:r w:rsidR="00906BA8">
        <w:t xml:space="preserve">aintains complete and accurate records of contacts and relevant information; </w:t>
      </w:r>
    </w:p>
    <w:p w:rsidR="00E86CB3" w:rsidRDefault="00C51C8E" w:rsidP="00906BA8">
      <w:pPr>
        <w:pStyle w:val="NoSpacing"/>
      </w:pPr>
      <w:r>
        <w:t>U</w:t>
      </w:r>
      <w:r w:rsidR="00906BA8">
        <w:t xml:space="preserve">pdates departmental records; </w:t>
      </w:r>
    </w:p>
    <w:p w:rsidR="00E86CB3" w:rsidRDefault="00C51C8E" w:rsidP="00906BA8">
      <w:pPr>
        <w:pStyle w:val="NoSpacing"/>
      </w:pPr>
      <w:r>
        <w:t>M</w:t>
      </w:r>
      <w:r w:rsidR="00906BA8">
        <w:t xml:space="preserve">akes recommendations pertaining to collection procedures; </w:t>
      </w:r>
    </w:p>
    <w:p w:rsidR="00906BA8" w:rsidRDefault="00C51C8E" w:rsidP="00906BA8">
      <w:pPr>
        <w:pStyle w:val="NoSpacing"/>
      </w:pPr>
      <w:r>
        <w:t>P</w:t>
      </w:r>
      <w:r w:rsidR="00906BA8">
        <w:t>erforms related duties as required.</w:t>
      </w:r>
    </w:p>
    <w:p w:rsidR="00906BA8" w:rsidRDefault="00906BA8" w:rsidP="00906BA8">
      <w:pPr>
        <w:pStyle w:val="NoSpacing"/>
      </w:pPr>
    </w:p>
    <w:p w:rsidR="00906BA8" w:rsidRPr="00C51C8E" w:rsidRDefault="00906BA8" w:rsidP="00906BA8">
      <w:pPr>
        <w:pStyle w:val="NoSpacing"/>
        <w:rPr>
          <w:i/>
        </w:rPr>
      </w:pPr>
      <w:r w:rsidRPr="00C51C8E">
        <w:rPr>
          <w:i/>
        </w:rPr>
        <w:t>KNOWLEDGE, SKILL AND ABILITY</w:t>
      </w:r>
    </w:p>
    <w:p w:rsidR="00906BA8" w:rsidRDefault="00906BA8" w:rsidP="00906BA8">
      <w:pPr>
        <w:pStyle w:val="NoSpacing"/>
      </w:pPr>
      <w:r>
        <w:t>Knowledge of the methods and procedures used in interviewing/investigating; knowledge of accounting principles; some knowledge of and ability to interpret rules and regulations pertaining to collection procedures; considerable interpersonal skills; oral and written communication skills; skill in performing arithmetical computations; ability to utilize computer software.</w:t>
      </w:r>
    </w:p>
    <w:p w:rsidR="00906BA8" w:rsidRDefault="00906BA8" w:rsidP="00906BA8">
      <w:pPr>
        <w:pStyle w:val="NoSpacing"/>
      </w:pPr>
    </w:p>
    <w:p w:rsidR="00906BA8" w:rsidRPr="00C51C8E" w:rsidRDefault="00906BA8" w:rsidP="00906BA8">
      <w:pPr>
        <w:pStyle w:val="NoSpacing"/>
        <w:rPr>
          <w:i/>
        </w:rPr>
      </w:pPr>
      <w:r w:rsidRPr="00C51C8E">
        <w:rPr>
          <w:i/>
        </w:rPr>
        <w:t>MINIMUM QUALIFICATIONS - GENERAL EXPERIENCE</w:t>
      </w:r>
    </w:p>
    <w:p w:rsidR="00906BA8" w:rsidRDefault="00906BA8" w:rsidP="00906BA8">
      <w:pPr>
        <w:pStyle w:val="NoSpacing"/>
      </w:pPr>
      <w:r w:rsidRPr="00C51C8E">
        <w:rPr>
          <w:b/>
        </w:rPr>
        <w:t>Five (5) years of experience</w:t>
      </w:r>
      <w:r>
        <w:t xml:space="preserve"> in collections, police, accounting or investigatory work in a regulatory enforcement agency, financial institution, credit bureau, retail sales credit department, industrial or governmental security agency.</w:t>
      </w:r>
    </w:p>
    <w:p w:rsidR="00906BA8" w:rsidRDefault="00906BA8" w:rsidP="00906BA8">
      <w:pPr>
        <w:pStyle w:val="NoSpacing"/>
      </w:pPr>
    </w:p>
    <w:p w:rsidR="00906BA8" w:rsidRPr="00C51C8E" w:rsidRDefault="00906BA8" w:rsidP="00906BA8">
      <w:pPr>
        <w:pStyle w:val="NoSpacing"/>
        <w:rPr>
          <w:i/>
        </w:rPr>
      </w:pPr>
      <w:r w:rsidRPr="00C51C8E">
        <w:rPr>
          <w:i/>
        </w:rPr>
        <w:t>MINIMUM QUALIFICATIONS - SUBSTITUTIONS ALLOWED</w:t>
      </w:r>
    </w:p>
    <w:p w:rsidR="00906BA8" w:rsidRDefault="00906BA8" w:rsidP="00906BA8">
      <w:pPr>
        <w:pStyle w:val="NoSpacing"/>
      </w:pPr>
      <w:r>
        <w:t>College training may be substituted for the General Experience on the basis of 15 semester hours equalling one-half (1/2) year of experience to a maximum of four (4) years for a Bachelor's degree.</w:t>
      </w:r>
    </w:p>
    <w:p w:rsidR="00906BA8" w:rsidRDefault="00906BA8" w:rsidP="00906BA8">
      <w:pPr>
        <w:pStyle w:val="NoSpacing"/>
      </w:pPr>
    </w:p>
    <w:p w:rsidR="00906BA8" w:rsidRPr="00C51C8E" w:rsidRDefault="00906BA8" w:rsidP="00906BA8">
      <w:pPr>
        <w:pStyle w:val="NoSpacing"/>
        <w:rPr>
          <w:i/>
        </w:rPr>
      </w:pPr>
      <w:r w:rsidRPr="00C51C8E">
        <w:rPr>
          <w:i/>
        </w:rPr>
        <w:t>SPECIAL REQUIREMENTS</w:t>
      </w:r>
    </w:p>
    <w:p w:rsidR="00906BA8" w:rsidRDefault="00906BA8" w:rsidP="00906BA8">
      <w:pPr>
        <w:pStyle w:val="NoSpacing"/>
      </w:pPr>
      <w:r>
        <w:t>Incumbents in this class may be required to travel.</w:t>
      </w:r>
    </w:p>
    <w:p w:rsidR="00906BA8" w:rsidRDefault="00906BA8" w:rsidP="00906BA8">
      <w:pPr>
        <w:pStyle w:val="NoSpacing"/>
      </w:pPr>
      <w:r>
        <w:t>Incumbents in this class may be required to possess and retain a valid Motor Vehicle Operator’s license.</w:t>
      </w:r>
    </w:p>
    <w:p w:rsidR="00906BA8" w:rsidRDefault="00906BA8" w:rsidP="00906BA8">
      <w:pPr>
        <w:pStyle w:val="NoSpacing"/>
      </w:pPr>
      <w:r>
        <w:t xml:space="preserve">Incumbents in this class may be required to speak a foreign language. </w:t>
      </w:r>
    </w:p>
    <w:p w:rsidR="00906BA8" w:rsidRDefault="00906BA8" w:rsidP="00906BA8">
      <w:pPr>
        <w:pStyle w:val="NoSpacing"/>
      </w:pPr>
    </w:p>
    <w:p w:rsidR="00906BA8" w:rsidRPr="00C51C8E" w:rsidRDefault="00906BA8" w:rsidP="00906BA8">
      <w:pPr>
        <w:pStyle w:val="NoSpacing"/>
        <w:rPr>
          <w:i/>
        </w:rPr>
      </w:pPr>
      <w:r w:rsidRPr="00C51C8E">
        <w:rPr>
          <w:i/>
        </w:rPr>
        <w:t>WORKING CONDITIONS</w:t>
      </w:r>
    </w:p>
    <w:p w:rsidR="00906BA8" w:rsidRDefault="00906BA8" w:rsidP="00906BA8">
      <w:pPr>
        <w:pStyle w:val="NoSpacing"/>
      </w:pPr>
      <w:r>
        <w:t>For those positions assigned to the field, incumbents in this class may be exposed to situations which could result in injury.</w:t>
      </w:r>
    </w:p>
    <w:p w:rsidR="00906BA8" w:rsidRDefault="00906BA8"/>
    <w:sectPr w:rsidR="00906BA8" w:rsidSect="00906BA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52" w:rsidRDefault="004C3452" w:rsidP="004F5012">
      <w:pPr>
        <w:spacing w:after="0" w:line="240" w:lineRule="auto"/>
      </w:pPr>
      <w:r>
        <w:separator/>
      </w:r>
    </w:p>
  </w:endnote>
  <w:endnote w:type="continuationSeparator" w:id="0">
    <w:p w:rsidR="004C3452" w:rsidRDefault="004C3452" w:rsidP="004F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52" w:rsidRDefault="004C3452" w:rsidP="004F5012">
      <w:pPr>
        <w:spacing w:after="0" w:line="240" w:lineRule="auto"/>
      </w:pPr>
      <w:r>
        <w:separator/>
      </w:r>
    </w:p>
  </w:footnote>
  <w:footnote w:type="continuationSeparator" w:id="0">
    <w:p w:rsidR="004C3452" w:rsidRDefault="004C3452" w:rsidP="004F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012" w:rsidRDefault="004F50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4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cy Letterhead_Color_07062016b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12"/>
    <w:rsid w:val="00243FCA"/>
    <w:rsid w:val="004C3452"/>
    <w:rsid w:val="004F5012"/>
    <w:rsid w:val="006F195F"/>
    <w:rsid w:val="00906BA8"/>
    <w:rsid w:val="00C51C8E"/>
    <w:rsid w:val="00E76F91"/>
    <w:rsid w:val="00E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C756AA-9AA4-4E6C-AED7-F6840836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12"/>
  </w:style>
  <w:style w:type="paragraph" w:styleId="Footer">
    <w:name w:val="footer"/>
    <w:basedOn w:val="Normal"/>
    <w:link w:val="FooterChar"/>
    <w:uiPriority w:val="99"/>
    <w:unhideWhenUsed/>
    <w:rsid w:val="004F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12"/>
  </w:style>
  <w:style w:type="paragraph" w:styleId="NoSpacing">
    <w:name w:val="No Spacing"/>
    <w:uiPriority w:val="1"/>
    <w:qFormat/>
    <w:rsid w:val="00906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Zordan, Chris</dc:creator>
  <cp:keywords/>
  <dc:description/>
  <cp:lastModifiedBy>Craig, Deborah</cp:lastModifiedBy>
  <cp:revision>5</cp:revision>
  <dcterms:created xsi:type="dcterms:W3CDTF">2019-04-05T13:25:00Z</dcterms:created>
  <dcterms:modified xsi:type="dcterms:W3CDTF">2020-02-13T15:46:00Z</dcterms:modified>
</cp:coreProperties>
</file>