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954A" w14:textId="77777777" w:rsidR="0046484B" w:rsidRPr="0046484B" w:rsidRDefault="0046484B">
      <w:pPr>
        <w:pStyle w:val="SpecHead1"/>
        <w:rPr>
          <w:sz w:val="28"/>
        </w:rPr>
      </w:pPr>
      <w:r w:rsidRPr="0046484B">
        <w:rPr>
          <w:sz w:val="28"/>
        </w:rPr>
        <w:t>ITEM #0952001A – SELECTIVE CLEARING AND THINNING</w:t>
      </w:r>
    </w:p>
    <w:p w14:paraId="7C1D188A" w14:textId="77777777" w:rsidR="0046484B" w:rsidRDefault="00E90C4E">
      <w:pPr>
        <w:rPr>
          <w:i/>
          <w:iCs/>
        </w:rPr>
      </w:pPr>
      <w:r w:rsidRPr="00E90C4E">
        <w:rPr>
          <w:i/>
          <w:iCs/>
          <w:highlight w:val="yellow"/>
        </w:rPr>
        <w:t>[This is a SAMPLE special provision</w:t>
      </w:r>
      <w:r w:rsidR="00AA7ABF">
        <w:rPr>
          <w:i/>
          <w:iCs/>
          <w:highlight w:val="yellow"/>
        </w:rPr>
        <w:t>.  Please review and revise</w:t>
      </w:r>
      <w:r w:rsidRPr="00E90C4E">
        <w:rPr>
          <w:i/>
          <w:iCs/>
          <w:highlight w:val="yellow"/>
        </w:rPr>
        <w:t xml:space="preserve"> for each project.]</w:t>
      </w:r>
    </w:p>
    <w:p w14:paraId="03435794" w14:textId="77777777" w:rsidR="00E90C4E" w:rsidRPr="00E90C4E" w:rsidRDefault="00E90C4E">
      <w:pPr>
        <w:rPr>
          <w:i/>
          <w:iCs/>
        </w:rPr>
      </w:pPr>
    </w:p>
    <w:p w14:paraId="49837C8A" w14:textId="77777777" w:rsidR="0046484B" w:rsidRPr="002A4BDC" w:rsidRDefault="0046484B" w:rsidP="002A4BDC">
      <w:pPr>
        <w:ind w:firstLine="720"/>
        <w:rPr>
          <w:i/>
          <w:sz w:val="20"/>
        </w:rPr>
      </w:pPr>
      <w:r w:rsidRPr="002A4BDC">
        <w:rPr>
          <w:i/>
          <w:sz w:val="20"/>
        </w:rPr>
        <w:t>Section 9.52 is amended as follows:</w:t>
      </w:r>
    </w:p>
    <w:p w14:paraId="544DA7AE" w14:textId="77777777" w:rsidR="0046484B" w:rsidRDefault="0046484B"/>
    <w:p w14:paraId="42269E1F" w14:textId="77777777" w:rsidR="0046484B" w:rsidRDefault="0046484B">
      <w:pPr>
        <w:pStyle w:val="SpecHead2"/>
      </w:pPr>
      <w:r>
        <w:t>Article 9.52.03 – Construction Methods is supplemented as follows:</w:t>
      </w:r>
    </w:p>
    <w:p w14:paraId="5E8CD1EB" w14:textId="77777777" w:rsidR="00AE3278" w:rsidRDefault="00AE3278"/>
    <w:p w14:paraId="5B5E0939" w14:textId="77777777" w:rsidR="00AE3278" w:rsidRDefault="0062395C">
      <w:pPr>
        <w:rPr>
          <w:u w:val="single"/>
        </w:rPr>
      </w:pPr>
      <w:r>
        <w:rPr>
          <w:u w:val="single"/>
        </w:rPr>
        <w:t>Traffic Signal Equipmen</w:t>
      </w:r>
      <w:r w:rsidR="008055B4">
        <w:rPr>
          <w:u w:val="single"/>
        </w:rPr>
        <w:t>t</w:t>
      </w:r>
      <w:r>
        <w:rPr>
          <w:u w:val="single"/>
        </w:rPr>
        <w:t>:</w:t>
      </w:r>
    </w:p>
    <w:p w14:paraId="4194BC47" w14:textId="77777777" w:rsidR="0062395C" w:rsidRDefault="0062395C">
      <w:pPr>
        <w:rPr>
          <w:u w:val="single"/>
        </w:rPr>
      </w:pPr>
    </w:p>
    <w:p w14:paraId="0207D134" w14:textId="77777777" w:rsidR="00DD5117" w:rsidRPr="003A31EC" w:rsidRDefault="00DD5117" w:rsidP="00DD5117">
      <w:r w:rsidRPr="003A31EC">
        <w:t xml:space="preserve">Prior to scheduling support structure installation and at least </w:t>
      </w:r>
      <w:r w:rsidR="002939DF" w:rsidRPr="003A31EC">
        <w:t xml:space="preserve">14 </w:t>
      </w:r>
      <w:r w:rsidRPr="003A31EC">
        <w:t>days in advance of clearing operations, stake out the limits of vegetation and tree clearing to facilitate installation of traffic signal equipment as described below.</w:t>
      </w:r>
    </w:p>
    <w:p w14:paraId="00F17077" w14:textId="77777777" w:rsidR="0062395C" w:rsidRPr="003A31EC" w:rsidRDefault="0062395C">
      <w:pPr>
        <w:rPr>
          <w:u w:val="single"/>
        </w:rPr>
      </w:pPr>
    </w:p>
    <w:p w14:paraId="49743E07" w14:textId="77777777" w:rsidR="00DD5117" w:rsidRPr="003A31EC" w:rsidRDefault="00DD5117" w:rsidP="00DD5117">
      <w:r w:rsidRPr="003A31EC">
        <w:t>Visibly mark or flag trees scheduled to be removed.</w:t>
      </w:r>
    </w:p>
    <w:p w14:paraId="0B7C773F" w14:textId="77777777" w:rsidR="00DD5117" w:rsidRPr="003A31EC" w:rsidRDefault="00DD5117">
      <w:pPr>
        <w:rPr>
          <w:u w:val="single"/>
        </w:rPr>
      </w:pPr>
    </w:p>
    <w:p w14:paraId="40F7510D" w14:textId="77777777" w:rsidR="00DD5117" w:rsidRDefault="00DD5117" w:rsidP="00DD5117">
      <w:r w:rsidRPr="003A31EC">
        <w:t>The Engineer will review the identified trees and verify the limits of clearing and thinning prior to the Contractor proceeding with the cutting operation.</w:t>
      </w:r>
    </w:p>
    <w:p w14:paraId="6AED3D28" w14:textId="77777777" w:rsidR="00DD5117" w:rsidRDefault="00DD5117">
      <w:pPr>
        <w:rPr>
          <w:u w:val="single"/>
        </w:rPr>
      </w:pPr>
    </w:p>
    <w:p w14:paraId="2A5014C7" w14:textId="77777777" w:rsidR="000518E6" w:rsidRPr="00DD5117" w:rsidRDefault="00DD5117" w:rsidP="000518E6">
      <w:r w:rsidRPr="00093FCE">
        <w:rPr>
          <w:szCs w:val="24"/>
        </w:rPr>
        <w:t xml:space="preserve">For the following intersections, </w:t>
      </w:r>
      <w:r w:rsidR="00AB4E79">
        <w:rPr>
          <w:szCs w:val="24"/>
        </w:rPr>
        <w:t xml:space="preserve">cut, </w:t>
      </w:r>
      <w:r w:rsidRPr="00093FCE">
        <w:rPr>
          <w:szCs w:val="24"/>
        </w:rPr>
        <w:t>trim</w:t>
      </w:r>
      <w:r w:rsidR="00AB4E79">
        <w:rPr>
          <w:szCs w:val="24"/>
        </w:rPr>
        <w:t>, and/o</w:t>
      </w:r>
      <w:r w:rsidRPr="00093FCE">
        <w:rPr>
          <w:szCs w:val="24"/>
        </w:rPr>
        <w:t>r remove trees/</w:t>
      </w:r>
      <w:r w:rsidR="00A82582">
        <w:rPr>
          <w:szCs w:val="24"/>
        </w:rPr>
        <w:t>tree limbs</w:t>
      </w:r>
      <w:r w:rsidRPr="00093FCE">
        <w:rPr>
          <w:szCs w:val="24"/>
        </w:rPr>
        <w:t>/vegetation as indicated belo</w:t>
      </w:r>
      <w:r w:rsidR="00AB4E79">
        <w:rPr>
          <w:szCs w:val="24"/>
        </w:rPr>
        <w:t>w and to account for future vegetation growth when applicable</w:t>
      </w:r>
      <w:r w:rsidR="000518E6">
        <w:rPr>
          <w:szCs w:val="24"/>
        </w:rPr>
        <w:t>.</w:t>
      </w:r>
      <w:r w:rsidR="00B67915">
        <w:t xml:space="preserve">  </w:t>
      </w:r>
      <w:r w:rsidR="000518E6" w:rsidRPr="00DD5117">
        <w:t>This work shall be completed prior to turning on the new signal equipment.</w:t>
      </w:r>
    </w:p>
    <w:p w14:paraId="5D39E9D6" w14:textId="77777777" w:rsidR="00DD5117" w:rsidRPr="00093FCE" w:rsidRDefault="00DD5117" w:rsidP="00DD5117">
      <w:pPr>
        <w:jc w:val="center"/>
        <w:rPr>
          <w:b/>
          <w:szCs w:val="24"/>
          <w:u w:val="single"/>
        </w:rPr>
      </w:pPr>
    </w:p>
    <w:p w14:paraId="11CCA4E4" w14:textId="77777777" w:rsidR="00DD5117" w:rsidRPr="00093FCE" w:rsidRDefault="00DD5117" w:rsidP="00DD5117">
      <w:pPr>
        <w:rPr>
          <w:szCs w:val="24"/>
          <w:u w:val="single"/>
        </w:rPr>
      </w:pPr>
      <w:r w:rsidRPr="00093FCE">
        <w:rPr>
          <w:szCs w:val="24"/>
        </w:rPr>
        <w:t xml:space="preserve">       </w:t>
      </w:r>
      <w:r w:rsidRPr="00093FCE">
        <w:rPr>
          <w:szCs w:val="24"/>
          <w:u w:val="single"/>
        </w:rPr>
        <w:t>Int. No.</w:t>
      </w:r>
      <w:r w:rsidRPr="00093FCE">
        <w:rPr>
          <w:szCs w:val="24"/>
        </w:rPr>
        <w:tab/>
      </w:r>
      <w:r w:rsidRPr="00093FCE">
        <w:rPr>
          <w:szCs w:val="24"/>
        </w:rPr>
        <w:tab/>
      </w:r>
      <w:r>
        <w:rPr>
          <w:szCs w:val="24"/>
        </w:rPr>
        <w:t xml:space="preserve">  </w:t>
      </w:r>
      <w:r w:rsidRPr="00093FCE">
        <w:rPr>
          <w:szCs w:val="24"/>
        </w:rPr>
        <w:t xml:space="preserve"> </w:t>
      </w:r>
      <w:r w:rsidRPr="00093FCE">
        <w:rPr>
          <w:szCs w:val="24"/>
          <w:u w:val="single"/>
        </w:rPr>
        <w:t>Location</w:t>
      </w:r>
      <w:r w:rsidRPr="00093FCE">
        <w:rPr>
          <w:szCs w:val="24"/>
        </w:rPr>
        <w:tab/>
      </w:r>
      <w:r w:rsidRPr="00093FCE">
        <w:rPr>
          <w:szCs w:val="24"/>
        </w:rPr>
        <w:tab/>
      </w:r>
      <w:r w:rsidRPr="00093FCE">
        <w:rPr>
          <w:szCs w:val="24"/>
        </w:rPr>
        <w:tab/>
        <w:t xml:space="preserve">   </w:t>
      </w:r>
      <w:r>
        <w:rPr>
          <w:szCs w:val="24"/>
        </w:rPr>
        <w:t xml:space="preserve">   </w:t>
      </w:r>
      <w:r w:rsidRPr="00093FCE">
        <w:rPr>
          <w:szCs w:val="24"/>
        </w:rPr>
        <w:t xml:space="preserve">  </w:t>
      </w:r>
      <w:r w:rsidRPr="00093FCE">
        <w:rPr>
          <w:szCs w:val="24"/>
          <w:u w:val="single"/>
        </w:rPr>
        <w:t>Additional Info</w:t>
      </w:r>
      <w:r w:rsidR="00610024">
        <w:rPr>
          <w:szCs w:val="24"/>
          <w:u w:val="single"/>
        </w:rPr>
        <w:t>rmation</w:t>
      </w:r>
    </w:p>
    <w:p w14:paraId="72DE72C0" w14:textId="77777777" w:rsidR="00DD5117" w:rsidRPr="00093FCE" w:rsidRDefault="00DD5117" w:rsidP="00DD5117">
      <w:pPr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636"/>
        <w:gridCol w:w="5189"/>
      </w:tblGrid>
      <w:tr w:rsidR="00DD5117" w:rsidRPr="00093FCE" w14:paraId="2BE44CDE" w14:textId="77777777" w:rsidTr="00AC6340">
        <w:trPr>
          <w:trHeight w:val="1412"/>
        </w:trPr>
        <w:tc>
          <w:tcPr>
            <w:tcW w:w="1525" w:type="dxa"/>
            <w:vAlign w:val="center"/>
          </w:tcPr>
          <w:p w14:paraId="5AE52B3B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</w:p>
          <w:p w14:paraId="24B85D76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</w:p>
          <w:p w14:paraId="4FE64857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>XXX-XXX</w:t>
            </w:r>
          </w:p>
          <w:p w14:paraId="50720E97" w14:textId="77777777" w:rsidR="00DD5117" w:rsidRPr="00093FCE" w:rsidRDefault="00DD5117" w:rsidP="00AC6340">
            <w:pPr>
              <w:jc w:val="center"/>
              <w:rPr>
                <w:szCs w:val="24"/>
                <w:u w:val="single"/>
              </w:rPr>
            </w:pPr>
          </w:p>
          <w:p w14:paraId="42A6A0A8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0D6E12CB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</w:p>
          <w:p w14:paraId="52D3AD58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>Town – Intersection Description</w:t>
            </w:r>
          </w:p>
          <w:p w14:paraId="1DADDA45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</w:p>
        </w:tc>
        <w:tc>
          <w:tcPr>
            <w:tcW w:w="5189" w:type="dxa"/>
            <w:vAlign w:val="center"/>
          </w:tcPr>
          <w:p w14:paraId="319B3F9E" w14:textId="77777777" w:rsidR="00DD5117" w:rsidRPr="00093FCE" w:rsidRDefault="00DD5117" w:rsidP="00AC6340">
            <w:pPr>
              <w:jc w:val="left"/>
              <w:rPr>
                <w:szCs w:val="24"/>
              </w:rPr>
            </w:pPr>
            <w:r w:rsidRPr="00093FCE">
              <w:rPr>
                <w:szCs w:val="24"/>
              </w:rPr>
              <w:t xml:space="preserve">Trim tree branches to provide line of sight to detection zones </w:t>
            </w:r>
            <w:r>
              <w:rPr>
                <w:szCs w:val="24"/>
              </w:rPr>
              <w:t>DX, DX, DX, and DX from the applicable equipment</w:t>
            </w:r>
            <w:r w:rsidR="00AB4E79">
              <w:rPr>
                <w:szCs w:val="24"/>
              </w:rPr>
              <w:t>.</w:t>
            </w:r>
            <w:r w:rsidRPr="00093FCE">
              <w:rPr>
                <w:szCs w:val="24"/>
              </w:rPr>
              <w:t xml:space="preserve">  </w:t>
            </w:r>
          </w:p>
        </w:tc>
      </w:tr>
      <w:tr w:rsidR="00DD5117" w:rsidRPr="00093FCE" w14:paraId="5466ACB9" w14:textId="77777777" w:rsidTr="00AC6340">
        <w:trPr>
          <w:trHeight w:val="1412"/>
        </w:trPr>
        <w:tc>
          <w:tcPr>
            <w:tcW w:w="1525" w:type="dxa"/>
            <w:vAlign w:val="center"/>
          </w:tcPr>
          <w:p w14:paraId="7065AA86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 xml:space="preserve">XXX-XXX </w:t>
            </w:r>
          </w:p>
        </w:tc>
        <w:tc>
          <w:tcPr>
            <w:tcW w:w="2636" w:type="dxa"/>
            <w:vAlign w:val="center"/>
          </w:tcPr>
          <w:p w14:paraId="074BDAA2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>Town – Intersection Description</w:t>
            </w:r>
          </w:p>
        </w:tc>
        <w:tc>
          <w:tcPr>
            <w:tcW w:w="5189" w:type="dxa"/>
            <w:vAlign w:val="center"/>
          </w:tcPr>
          <w:p w14:paraId="040F2763" w14:textId="77777777" w:rsidR="00DD5117" w:rsidRPr="00093FCE" w:rsidRDefault="00DD5117" w:rsidP="00AC6340">
            <w:pPr>
              <w:jc w:val="left"/>
              <w:rPr>
                <w:szCs w:val="24"/>
              </w:rPr>
            </w:pPr>
            <w:r w:rsidRPr="00093FCE">
              <w:rPr>
                <w:szCs w:val="24"/>
              </w:rPr>
              <w:t xml:space="preserve">Trim tree branches/vegetation to provide XXX feet of sight distance to Signal Face(s) X, measured from the stop bar. </w:t>
            </w:r>
            <w:r w:rsidR="00AB4E79">
              <w:rPr>
                <w:szCs w:val="24"/>
              </w:rPr>
              <w:t xml:space="preserve"> </w:t>
            </w:r>
          </w:p>
        </w:tc>
      </w:tr>
      <w:tr w:rsidR="00DD5117" w:rsidRPr="00093FCE" w14:paraId="604323CE" w14:textId="77777777" w:rsidTr="00AC6340">
        <w:trPr>
          <w:trHeight w:val="1412"/>
        </w:trPr>
        <w:tc>
          <w:tcPr>
            <w:tcW w:w="1525" w:type="dxa"/>
            <w:vAlign w:val="center"/>
          </w:tcPr>
          <w:p w14:paraId="01FD120C" w14:textId="77777777" w:rsidR="00DD5117" w:rsidRPr="00093FCE" w:rsidRDefault="00DD5117" w:rsidP="00AC6340">
            <w:pPr>
              <w:jc w:val="center"/>
              <w:rPr>
                <w:szCs w:val="24"/>
                <w:u w:val="single"/>
              </w:rPr>
            </w:pPr>
            <w:r w:rsidRPr="00093FCE">
              <w:rPr>
                <w:szCs w:val="24"/>
              </w:rPr>
              <w:t xml:space="preserve">XXX-XXX </w:t>
            </w:r>
          </w:p>
        </w:tc>
        <w:tc>
          <w:tcPr>
            <w:tcW w:w="2636" w:type="dxa"/>
            <w:vAlign w:val="center"/>
          </w:tcPr>
          <w:p w14:paraId="64AA0BDB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</w:p>
          <w:p w14:paraId="6A95C4EC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>Town – Intersection Description</w:t>
            </w:r>
          </w:p>
          <w:p w14:paraId="0EB085F4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</w:p>
        </w:tc>
        <w:tc>
          <w:tcPr>
            <w:tcW w:w="5189" w:type="dxa"/>
            <w:vAlign w:val="center"/>
          </w:tcPr>
          <w:p w14:paraId="250F8A8E" w14:textId="77777777" w:rsidR="00DD5117" w:rsidRPr="00093FCE" w:rsidRDefault="00DD5117" w:rsidP="00AC6340">
            <w:pPr>
              <w:jc w:val="left"/>
              <w:rPr>
                <w:szCs w:val="24"/>
                <w:highlight w:val="yellow"/>
              </w:rPr>
            </w:pPr>
            <w:r w:rsidRPr="00093FCE">
              <w:rPr>
                <w:szCs w:val="24"/>
              </w:rPr>
              <w:t>Trim tree branches/vegetation to install mast arm assembly on</w:t>
            </w:r>
            <w:r>
              <w:rPr>
                <w:szCs w:val="24"/>
              </w:rPr>
              <w:t xml:space="preserve"> the</w:t>
            </w:r>
            <w:r w:rsidRPr="00093FCE">
              <w:rPr>
                <w:szCs w:val="24"/>
              </w:rPr>
              <w:t xml:space="preserve"> </w:t>
            </w:r>
            <w:r>
              <w:rPr>
                <w:szCs w:val="24"/>
              </w:rPr>
              <w:t>_________ (n</w:t>
            </w:r>
            <w:r w:rsidRPr="00093FCE">
              <w:rPr>
                <w:szCs w:val="24"/>
              </w:rPr>
              <w:t>ortheast/</w:t>
            </w:r>
            <w:r>
              <w:rPr>
                <w:szCs w:val="24"/>
              </w:rPr>
              <w:t>n</w:t>
            </w:r>
            <w:r w:rsidRPr="00093FCE">
              <w:rPr>
                <w:szCs w:val="24"/>
              </w:rPr>
              <w:t>orthwest/</w:t>
            </w:r>
            <w:r>
              <w:rPr>
                <w:szCs w:val="24"/>
              </w:rPr>
              <w:t>s</w:t>
            </w:r>
            <w:r w:rsidRPr="00093FCE">
              <w:rPr>
                <w:szCs w:val="24"/>
              </w:rPr>
              <w:t>outheast/</w:t>
            </w:r>
            <w:r>
              <w:rPr>
                <w:szCs w:val="24"/>
              </w:rPr>
              <w:t>s</w:t>
            </w:r>
            <w:r w:rsidRPr="00093FCE">
              <w:rPr>
                <w:szCs w:val="24"/>
              </w:rPr>
              <w:t>outhwest</w:t>
            </w:r>
            <w:r>
              <w:rPr>
                <w:szCs w:val="24"/>
              </w:rPr>
              <w:t>)</w:t>
            </w:r>
            <w:r w:rsidRPr="00093FCE">
              <w:rPr>
                <w:szCs w:val="24"/>
              </w:rPr>
              <w:t xml:space="preserve"> corner.  </w:t>
            </w:r>
          </w:p>
        </w:tc>
      </w:tr>
      <w:tr w:rsidR="00DD5117" w:rsidRPr="00093FCE" w14:paraId="365C2FF9" w14:textId="77777777" w:rsidTr="00AC6340">
        <w:trPr>
          <w:trHeight w:val="1412"/>
        </w:trPr>
        <w:tc>
          <w:tcPr>
            <w:tcW w:w="1525" w:type="dxa"/>
            <w:vAlign w:val="center"/>
          </w:tcPr>
          <w:p w14:paraId="0AC174D9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lastRenderedPageBreak/>
              <w:t xml:space="preserve">XXX-XXX </w:t>
            </w:r>
          </w:p>
        </w:tc>
        <w:tc>
          <w:tcPr>
            <w:tcW w:w="2636" w:type="dxa"/>
            <w:vAlign w:val="center"/>
          </w:tcPr>
          <w:p w14:paraId="3AAC6899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>Town – Intersection Description</w:t>
            </w:r>
          </w:p>
        </w:tc>
        <w:tc>
          <w:tcPr>
            <w:tcW w:w="5189" w:type="dxa"/>
            <w:vAlign w:val="center"/>
          </w:tcPr>
          <w:p w14:paraId="03357F2A" w14:textId="77777777" w:rsidR="00DD5117" w:rsidRPr="00093FCE" w:rsidRDefault="00DD5117" w:rsidP="00AC6340">
            <w:pPr>
              <w:jc w:val="left"/>
              <w:rPr>
                <w:szCs w:val="24"/>
              </w:rPr>
            </w:pPr>
            <w:r w:rsidRPr="00093FCE">
              <w:rPr>
                <w:szCs w:val="24"/>
              </w:rPr>
              <w:t>Trim vegetation overhanging sidewalk.</w:t>
            </w:r>
          </w:p>
        </w:tc>
      </w:tr>
      <w:tr w:rsidR="00DD5117" w:rsidRPr="00093FCE" w14:paraId="726F51B9" w14:textId="77777777" w:rsidTr="00AC6340">
        <w:trPr>
          <w:trHeight w:val="1412"/>
        </w:trPr>
        <w:tc>
          <w:tcPr>
            <w:tcW w:w="1525" w:type="dxa"/>
            <w:vAlign w:val="center"/>
          </w:tcPr>
          <w:p w14:paraId="09A92267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>XXX-XXX</w:t>
            </w:r>
          </w:p>
        </w:tc>
        <w:tc>
          <w:tcPr>
            <w:tcW w:w="2636" w:type="dxa"/>
            <w:vAlign w:val="center"/>
          </w:tcPr>
          <w:p w14:paraId="389983B7" w14:textId="77777777" w:rsidR="00DD5117" w:rsidRPr="00093FCE" w:rsidRDefault="00DD5117" w:rsidP="00AC6340">
            <w:pPr>
              <w:jc w:val="center"/>
              <w:rPr>
                <w:szCs w:val="24"/>
              </w:rPr>
            </w:pPr>
            <w:r w:rsidRPr="00093FCE">
              <w:rPr>
                <w:szCs w:val="24"/>
              </w:rPr>
              <w:t>Town – Intersection Description</w:t>
            </w:r>
          </w:p>
        </w:tc>
        <w:tc>
          <w:tcPr>
            <w:tcW w:w="5189" w:type="dxa"/>
            <w:vAlign w:val="center"/>
          </w:tcPr>
          <w:p w14:paraId="745EC317" w14:textId="77777777" w:rsidR="00DD5117" w:rsidRPr="00093FCE" w:rsidRDefault="00DD5117" w:rsidP="00AC6340">
            <w:pPr>
              <w:jc w:val="left"/>
              <w:rPr>
                <w:szCs w:val="24"/>
              </w:rPr>
            </w:pPr>
            <w:r w:rsidRPr="00093FCE">
              <w:rPr>
                <w:szCs w:val="24"/>
              </w:rPr>
              <w:t xml:space="preserve">Trim tree branches/vegetation on the north/east/south/west side of the Route XX north/east/south/west leg in order to provide up to XXX feet of intersection sight distance from </w:t>
            </w:r>
            <w:r w:rsidR="002B64F9">
              <w:rPr>
                <w:szCs w:val="24"/>
              </w:rPr>
              <w:t>______</w:t>
            </w:r>
            <w:r w:rsidRPr="00093FCE">
              <w:rPr>
                <w:szCs w:val="24"/>
              </w:rPr>
              <w:t xml:space="preserve"> (Roadway Name) along Route XX, measured 15 feet back from the edge of Route XX.  All trimming/clearing to occur within existing ROW.</w:t>
            </w:r>
            <w:r w:rsidR="00AB4E79">
              <w:rPr>
                <w:szCs w:val="24"/>
              </w:rPr>
              <w:t xml:space="preserve">  </w:t>
            </w:r>
          </w:p>
        </w:tc>
      </w:tr>
    </w:tbl>
    <w:p w14:paraId="339F1687" w14:textId="77777777" w:rsidR="00DD5117" w:rsidRDefault="00DD5117" w:rsidP="00DD5117"/>
    <w:p w14:paraId="792FF74E" w14:textId="77777777" w:rsidR="00DD5117" w:rsidRDefault="00DD5117">
      <w:pPr>
        <w:rPr>
          <w:u w:val="single"/>
        </w:rPr>
      </w:pPr>
    </w:p>
    <w:p w14:paraId="402F695E" w14:textId="77777777" w:rsidR="00AE3278" w:rsidRDefault="00AE3278" w:rsidP="00AE3278">
      <w:pPr>
        <w:rPr>
          <w:u w:val="single"/>
        </w:rPr>
      </w:pPr>
      <w:r w:rsidRPr="00AE3278">
        <w:rPr>
          <w:u w:val="single"/>
        </w:rPr>
        <w:t xml:space="preserve">Extruded and Sheet Aluminum Signs: </w:t>
      </w:r>
    </w:p>
    <w:p w14:paraId="75EA02B4" w14:textId="77777777" w:rsidR="00AE3278" w:rsidRPr="00AE3278" w:rsidRDefault="00AE3278" w:rsidP="00AE3278">
      <w:pPr>
        <w:rPr>
          <w:u w:val="single"/>
        </w:rPr>
      </w:pPr>
    </w:p>
    <w:p w14:paraId="2D769F24" w14:textId="77777777" w:rsidR="00AE3278" w:rsidRPr="003A31EC" w:rsidRDefault="00AE3278" w:rsidP="00AE3278">
      <w:r w:rsidRPr="003A31EC">
        <w:t xml:space="preserve">Prior to scheduling sign installation and at least </w:t>
      </w:r>
      <w:r w:rsidR="002939DF" w:rsidRPr="003A31EC">
        <w:t>14</w:t>
      </w:r>
      <w:r w:rsidRPr="003A31EC">
        <w:t xml:space="preserve"> days in advance of clearing operations, stake out the limits of vegetation and tree clearing to provide visibility to signs as described below.</w:t>
      </w:r>
    </w:p>
    <w:p w14:paraId="3AC3E359" w14:textId="77777777" w:rsidR="00AE3278" w:rsidRPr="003A31EC" w:rsidRDefault="00AE3278" w:rsidP="00AE3278"/>
    <w:p w14:paraId="07F59AD0" w14:textId="77777777" w:rsidR="00AE3278" w:rsidRDefault="00AE3278" w:rsidP="00AE3278">
      <w:r w:rsidRPr="003A31EC">
        <w:t xml:space="preserve">Visibly mark or flag trees </w:t>
      </w:r>
      <w:r w:rsidR="002939DF" w:rsidRPr="003A31EC">
        <w:t xml:space="preserve">proposed </w:t>
      </w:r>
      <w:r w:rsidRPr="003A31EC">
        <w:t>to be removed</w:t>
      </w:r>
      <w:r>
        <w:t>.</w:t>
      </w:r>
      <w:r w:rsidR="002939DF">
        <w:t xml:space="preserve">  Contact the Engineer if an adjustment to sign location can prevent tree removal.</w:t>
      </w:r>
    </w:p>
    <w:p w14:paraId="7440C9FE" w14:textId="77777777" w:rsidR="00AE3278" w:rsidRDefault="00AE3278" w:rsidP="00AE3278"/>
    <w:p w14:paraId="74920A75" w14:textId="77777777" w:rsidR="00AE3278" w:rsidRDefault="00AE3278" w:rsidP="00AE3278">
      <w:r w:rsidRPr="003A31EC">
        <w:t>The Engineer will review the identified trees and verify the limits of clearing and thinning prior to the Contractor proceeding with the cutting operation.</w:t>
      </w:r>
    </w:p>
    <w:p w14:paraId="21A82E01" w14:textId="77777777" w:rsidR="00AE3278" w:rsidRDefault="00AE3278" w:rsidP="00AE3278"/>
    <w:p w14:paraId="4BF9ADCF" w14:textId="77777777" w:rsidR="00AE3278" w:rsidRDefault="00AE3278" w:rsidP="00AE3278">
      <w:r>
        <w:t xml:space="preserve">At all extruded aluminum sign </w:t>
      </w:r>
      <w:r w:rsidR="00624C3C">
        <w:t xml:space="preserve">and sign support </w:t>
      </w:r>
      <w:r>
        <w:t xml:space="preserve">locations, cut, trim and/or remove vegetation/tree limbs </w:t>
      </w:r>
      <w:r w:rsidR="00AF067F">
        <w:t xml:space="preserve">needed for installation and </w:t>
      </w:r>
      <w:r>
        <w:t xml:space="preserve">to provide visibility to the sign(s) and to account for future vegetation growth.  The entire sign plus a 10’ buffer shall be visible for 800-ft measured from the center of the right-travel lane approaching the sign, as viewed from a 3.5-ft height above the roadway. </w:t>
      </w:r>
      <w:bookmarkStart w:id="0" w:name="_Hlk138318916"/>
    </w:p>
    <w:bookmarkEnd w:id="0"/>
    <w:p w14:paraId="448DC90C" w14:textId="77777777" w:rsidR="00AE3278" w:rsidRDefault="00AE3278" w:rsidP="00AE3278"/>
    <w:p w14:paraId="0E66ABF3" w14:textId="77777777" w:rsidR="00AE3278" w:rsidRDefault="00AE3278" w:rsidP="00AE3278">
      <w:r>
        <w:t xml:space="preserve">At all sheet aluminum sign locations, cut, trim and/or remove vegetation/tree limbs </w:t>
      </w:r>
      <w:r w:rsidR="00AF067F">
        <w:t xml:space="preserve">needed for installation and to provide </w:t>
      </w:r>
      <w:r>
        <w:t xml:space="preserve">visibility to the sign(s) and to account for future vegetation growth.  The entire sign plus a 10’ buffer shall be visible for 200-ft measured from the center of the right-travel lane approaching the sign, as viewed from a 3.5-ft height above the roadway. </w:t>
      </w:r>
    </w:p>
    <w:p w14:paraId="13DF53E9" w14:textId="77777777" w:rsidR="00AE3278" w:rsidRDefault="00AE3278" w:rsidP="00AE3278"/>
    <w:p w14:paraId="79A2C1D2" w14:textId="77777777" w:rsidR="00AE3278" w:rsidRDefault="00AE3278" w:rsidP="00AE3278">
      <w:r>
        <w:t>This work shall be completed prior to installing the sign panel onto the vertical supports.</w:t>
      </w:r>
    </w:p>
    <w:p w14:paraId="73F28D9F" w14:textId="77777777" w:rsidR="00AE3278" w:rsidRDefault="00AE3278" w:rsidP="00AE3278"/>
    <w:p w14:paraId="3B30022D" w14:textId="77777777" w:rsidR="00D16B32" w:rsidRDefault="00D16B32" w:rsidP="00AE3278"/>
    <w:p w14:paraId="3BD0441A" w14:textId="77777777" w:rsidR="00D16B32" w:rsidRDefault="00D16B32" w:rsidP="00AE3278"/>
    <w:p w14:paraId="3FD1656C" w14:textId="77777777" w:rsidR="00D16B32" w:rsidRDefault="00D16B32" w:rsidP="00AE3278"/>
    <w:p w14:paraId="5F2CC11D" w14:textId="77777777" w:rsidR="00D16B32" w:rsidRDefault="00D16B32" w:rsidP="00AE3278"/>
    <w:p w14:paraId="52F9706B" w14:textId="77777777" w:rsidR="00D16B32" w:rsidRDefault="00D16B32" w:rsidP="00AE3278"/>
    <w:p w14:paraId="465A8E84" w14:textId="77777777" w:rsidR="00D16B32" w:rsidRDefault="00D16B32" w:rsidP="00AE3278"/>
    <w:p w14:paraId="1B1A2909" w14:textId="77777777" w:rsidR="00AE3278" w:rsidRDefault="00AE3278" w:rsidP="00AE3278"/>
    <w:p w14:paraId="55A4F1E5" w14:textId="77777777" w:rsidR="00AE3278" w:rsidRPr="00B1294F" w:rsidRDefault="00B1294F" w:rsidP="00B1294F">
      <w:pPr>
        <w:jc w:val="center"/>
        <w:rPr>
          <w:b/>
          <w:bCs/>
          <w:u w:val="single"/>
        </w:rPr>
      </w:pPr>
      <w:r w:rsidRPr="00B1294F">
        <w:rPr>
          <w:b/>
          <w:bCs/>
          <w:u w:val="single"/>
        </w:rPr>
        <w:t>Clearing and Thinning for Extruded Aluminum Signs &amp; Sheet Aluminum Signs</w:t>
      </w:r>
    </w:p>
    <w:p w14:paraId="33E0BDCD" w14:textId="1C169B71" w:rsidR="002A4BDC" w:rsidRDefault="00B1294F" w:rsidP="00AE3278">
      <w:r>
        <w:rPr>
          <w:noProof/>
        </w:rPr>
        <w:t xml:space="preserve">                  </w:t>
      </w:r>
      <w:r w:rsidR="00B612AC" w:rsidRPr="00852991">
        <w:rPr>
          <w:noProof/>
        </w:rPr>
        <w:drawing>
          <wp:inline distT="0" distB="0" distL="0" distR="0" wp14:anchorId="4FDE329F" wp14:editId="7B663BF2">
            <wp:extent cx="4511040" cy="6560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BDC" w:rsidSect="00D55902">
      <w:headerReference w:type="default" r:id="rId12"/>
      <w:footerReference w:type="default" r:id="rId13"/>
      <w:pgSz w:w="12240" w:h="15840"/>
      <w:pgMar w:top="2160" w:right="1440" w:bottom="1080" w:left="1440" w:header="144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B343" w14:textId="77777777" w:rsidR="00AC784C" w:rsidRDefault="00AC784C">
      <w:r>
        <w:separator/>
      </w:r>
    </w:p>
  </w:endnote>
  <w:endnote w:type="continuationSeparator" w:id="0">
    <w:p w14:paraId="32637AE3" w14:textId="77777777" w:rsidR="00AC784C" w:rsidRDefault="00AC784C">
      <w:r>
        <w:continuationSeparator/>
      </w:r>
    </w:p>
  </w:endnote>
  <w:endnote w:type="continuationNotice" w:id="1">
    <w:p w14:paraId="780EE8B1" w14:textId="77777777" w:rsidR="00AC784C" w:rsidRDefault="00AC7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80B1" w14:textId="77777777" w:rsidR="0046484B" w:rsidRDefault="0046484B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ITEM #0952001A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11B0" w14:textId="77777777" w:rsidR="00AC784C" w:rsidRDefault="00AC784C">
      <w:r>
        <w:separator/>
      </w:r>
    </w:p>
  </w:footnote>
  <w:footnote w:type="continuationSeparator" w:id="0">
    <w:p w14:paraId="34C8A169" w14:textId="77777777" w:rsidR="00AC784C" w:rsidRDefault="00AC784C">
      <w:r>
        <w:continuationSeparator/>
      </w:r>
    </w:p>
  </w:footnote>
  <w:footnote w:type="continuationNotice" w:id="1">
    <w:p w14:paraId="6374CF70" w14:textId="77777777" w:rsidR="00AC784C" w:rsidRDefault="00AC7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23E3" w14:textId="77777777" w:rsidR="0046484B" w:rsidRDefault="0046484B">
    <w:pPr>
      <w:pStyle w:val="Header"/>
      <w:jc w:val="right"/>
    </w:pPr>
    <w:r>
      <w:t>R</w:t>
    </w:r>
    <w:r w:rsidR="0041689E">
      <w:t xml:space="preserve">ev. Date </w:t>
    </w:r>
    <w:r w:rsidR="0062395C">
      <w:t>7</w:t>
    </w:r>
    <w:r w:rsidR="00F56D6B">
      <w:t>/</w:t>
    </w:r>
    <w:r w:rsidR="007C3496">
      <w:t>2</w:t>
    </w:r>
    <w:r w:rsidR="00AA7ABF">
      <w:t>7</w:t>
    </w:r>
    <w:r w:rsidR="00F56D6B">
      <w:t>/</w:t>
    </w:r>
    <w:r w:rsidR="002939DF">
      <w:t>20</w:t>
    </w:r>
    <w:r w:rsidR="00AE3278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5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5236606">
    <w:abstractNumId w:val="1"/>
  </w:num>
  <w:num w:numId="2" w16cid:durableId="1571622918">
    <w:abstractNumId w:val="6"/>
  </w:num>
  <w:num w:numId="3" w16cid:durableId="1836916654">
    <w:abstractNumId w:val="4"/>
  </w:num>
  <w:num w:numId="4" w16cid:durableId="536740956">
    <w:abstractNumId w:val="9"/>
  </w:num>
  <w:num w:numId="5" w16cid:durableId="1992295247">
    <w:abstractNumId w:val="3"/>
  </w:num>
  <w:num w:numId="6" w16cid:durableId="366151321">
    <w:abstractNumId w:val="7"/>
  </w:num>
  <w:num w:numId="7" w16cid:durableId="1065647211">
    <w:abstractNumId w:val="2"/>
  </w:num>
  <w:num w:numId="8" w16cid:durableId="1528761072">
    <w:abstractNumId w:val="0"/>
  </w:num>
  <w:num w:numId="9" w16cid:durableId="1374232617">
    <w:abstractNumId w:val="5"/>
  </w:num>
  <w:num w:numId="10" w16cid:durableId="126314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4B"/>
    <w:rsid w:val="00012A15"/>
    <w:rsid w:val="000202C0"/>
    <w:rsid w:val="000518E6"/>
    <w:rsid w:val="000E1DFC"/>
    <w:rsid w:val="000E6177"/>
    <w:rsid w:val="00153A53"/>
    <w:rsid w:val="00185448"/>
    <w:rsid w:val="00205240"/>
    <w:rsid w:val="0022248B"/>
    <w:rsid w:val="002436BA"/>
    <w:rsid w:val="002529EB"/>
    <w:rsid w:val="00273F0E"/>
    <w:rsid w:val="002831C0"/>
    <w:rsid w:val="002939DF"/>
    <w:rsid w:val="002A4BDC"/>
    <w:rsid w:val="002B64F9"/>
    <w:rsid w:val="002C4831"/>
    <w:rsid w:val="002E281E"/>
    <w:rsid w:val="002F09C1"/>
    <w:rsid w:val="00304AC6"/>
    <w:rsid w:val="003447A2"/>
    <w:rsid w:val="003A31EC"/>
    <w:rsid w:val="0041689E"/>
    <w:rsid w:val="0046484B"/>
    <w:rsid w:val="00484D50"/>
    <w:rsid w:val="0048740F"/>
    <w:rsid w:val="004929B5"/>
    <w:rsid w:val="00494499"/>
    <w:rsid w:val="004B19AB"/>
    <w:rsid w:val="00527246"/>
    <w:rsid w:val="00543CE6"/>
    <w:rsid w:val="005E05CB"/>
    <w:rsid w:val="00610024"/>
    <w:rsid w:val="0062395C"/>
    <w:rsid w:val="00624C3C"/>
    <w:rsid w:val="00641A98"/>
    <w:rsid w:val="00666987"/>
    <w:rsid w:val="00667C90"/>
    <w:rsid w:val="007C3496"/>
    <w:rsid w:val="008055B4"/>
    <w:rsid w:val="00830C08"/>
    <w:rsid w:val="008738CF"/>
    <w:rsid w:val="008879C1"/>
    <w:rsid w:val="008E00A5"/>
    <w:rsid w:val="008E35A6"/>
    <w:rsid w:val="008F5FDF"/>
    <w:rsid w:val="00907FC7"/>
    <w:rsid w:val="0096624A"/>
    <w:rsid w:val="00971A25"/>
    <w:rsid w:val="009B4D9A"/>
    <w:rsid w:val="00A27251"/>
    <w:rsid w:val="00A373BE"/>
    <w:rsid w:val="00A60E19"/>
    <w:rsid w:val="00A82582"/>
    <w:rsid w:val="00AA7ABF"/>
    <w:rsid w:val="00AB4E79"/>
    <w:rsid w:val="00AC6340"/>
    <w:rsid w:val="00AC784C"/>
    <w:rsid w:val="00AE3278"/>
    <w:rsid w:val="00AF067F"/>
    <w:rsid w:val="00B01476"/>
    <w:rsid w:val="00B1294F"/>
    <w:rsid w:val="00B41848"/>
    <w:rsid w:val="00B42066"/>
    <w:rsid w:val="00B52C74"/>
    <w:rsid w:val="00B612AC"/>
    <w:rsid w:val="00B67915"/>
    <w:rsid w:val="00B97E08"/>
    <w:rsid w:val="00C01149"/>
    <w:rsid w:val="00C32EA9"/>
    <w:rsid w:val="00C72081"/>
    <w:rsid w:val="00CB4906"/>
    <w:rsid w:val="00CC3A3E"/>
    <w:rsid w:val="00CD5EF5"/>
    <w:rsid w:val="00D066F5"/>
    <w:rsid w:val="00D16B32"/>
    <w:rsid w:val="00D55902"/>
    <w:rsid w:val="00D97BD5"/>
    <w:rsid w:val="00DD5117"/>
    <w:rsid w:val="00E3199C"/>
    <w:rsid w:val="00E85553"/>
    <w:rsid w:val="00E90C4E"/>
    <w:rsid w:val="00ED1590"/>
    <w:rsid w:val="00F10582"/>
    <w:rsid w:val="00F56D6B"/>
    <w:rsid w:val="00F64511"/>
    <w:rsid w:val="00F76CB4"/>
    <w:rsid w:val="00FD5399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985F0"/>
  <w15:chartTrackingRefBased/>
  <w15:docId w15:val="{DF80250F-3B70-4B06-899E-A42F585A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sid w:val="0046484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09C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F09C1"/>
  </w:style>
  <w:style w:type="character" w:customStyle="1" w:styleId="CommentSubjectChar">
    <w:name w:val="Comment Subject Char"/>
    <w:link w:val="CommentSubject"/>
    <w:rsid w:val="002F09C1"/>
    <w:rPr>
      <w:b/>
      <w:bCs/>
    </w:rPr>
  </w:style>
  <w:style w:type="paragraph" w:styleId="Revision">
    <w:name w:val="Revision"/>
    <w:hidden/>
    <w:uiPriority w:val="99"/>
    <w:semiHidden/>
    <w:rsid w:val="00A272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20" ma:contentTypeDescription="Create a new document." ma:contentTypeScope="" ma:versionID="659e93bfa9579610ec289e38522a32be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c94195d8329d7c77e96f42e63245235b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  <SharedWithUsers xmlns="0774a824-3838-467a-9805-532ac3142b0c">
      <UserInfo>
        <DisplayName>Palmer, Gregory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ABD81F-CD71-45A1-90D5-C38B4C22D722}"/>
</file>

<file path=customXml/itemProps2.xml><?xml version="1.0" encoding="utf-8"?>
<ds:datastoreItem xmlns:ds="http://schemas.openxmlformats.org/officeDocument/2006/customXml" ds:itemID="{97661867-6A27-495D-8DF6-D223CE771A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E84EA0-BBFC-42A2-ACC7-877B9C9A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0CCF0-6F3C-4362-A146-1B953BD02508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</Template>
  <TotalTime>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#0952001A – SELECTIVE CLEARING AND THINNING</vt:lpstr>
    </vt:vector>
  </TitlesOfParts>
  <Company>State of Connecticut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#0952001A – SELECTIVE CLEARING AND THINNING</dc:title>
  <dc:subject/>
  <dc:creator>Valued Gateway Customer</dc:creator>
  <cp:keywords/>
  <cp:lastModifiedBy>Rodriguez, Jesus M.</cp:lastModifiedBy>
  <cp:revision>2</cp:revision>
  <cp:lastPrinted>2023-03-30T17:53:00Z</cp:lastPrinted>
  <dcterms:created xsi:type="dcterms:W3CDTF">2025-12-15T20:45:00Z</dcterms:created>
  <dcterms:modified xsi:type="dcterms:W3CDTF">2025-12-15T20:45:00Z</dcterms:modified>
  <cp:category>ContractChecked_03/08/2001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Palmer, Gregory</vt:lpwstr>
  </property>
  <property fmtid="{D5CDD505-2E9C-101B-9397-08002B2CF9AE}" pid="3" name="SharedWithUsers">
    <vt:lpwstr>36;#Palmer, Gregory</vt:lpwstr>
  </property>
  <property fmtid="{D5CDD505-2E9C-101B-9397-08002B2CF9AE}" pid="4" name="ContentTypeId">
    <vt:lpwstr>0x010100B0325971B605F24D9D6EAAAE7043927B</vt:lpwstr>
  </property>
</Properties>
</file>