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91C5" w14:textId="77777777" w:rsidR="00FE3D52" w:rsidRPr="00682827" w:rsidRDefault="00FE3D52">
      <w:pPr>
        <w:pStyle w:val="SpecHead1"/>
        <w:rPr>
          <w:sz w:val="28"/>
          <w:szCs w:val="28"/>
        </w:rPr>
      </w:pPr>
      <w:r w:rsidRPr="00682827">
        <w:rPr>
          <w:sz w:val="28"/>
          <w:szCs w:val="28"/>
        </w:rPr>
        <w:t xml:space="preserve">ITEM #1114201A </w:t>
      </w:r>
      <w:r w:rsidRPr="00682827">
        <w:rPr>
          <w:sz w:val="28"/>
          <w:szCs w:val="28"/>
        </w:rPr>
        <w:noBreakHyphen/>
        <w:t xml:space="preserve"> AUXILIARY EQUIPMENT CABINET</w:t>
      </w:r>
    </w:p>
    <w:p w14:paraId="5D352CC6" w14:textId="77777777" w:rsidR="00FE3D52" w:rsidRDefault="00FE3D52">
      <w:pPr>
        <w:tabs>
          <w:tab w:val="left" w:pos="-288"/>
          <w:tab w:val="left" w:pos="432"/>
          <w:tab w:val="left" w:pos="1152"/>
        </w:tabs>
        <w:suppressAutoHyphens/>
        <w:spacing w:line="240" w:lineRule="exact"/>
        <w:rPr>
          <w:spacing w:val="-2"/>
        </w:rPr>
      </w:pPr>
    </w:p>
    <w:p w14:paraId="5C038BA8" w14:textId="77777777" w:rsidR="00FE3D52" w:rsidRDefault="00FE3D52">
      <w:pPr>
        <w:tabs>
          <w:tab w:val="left" w:pos="-288"/>
          <w:tab w:val="left" w:pos="432"/>
          <w:tab w:val="left" w:pos="1152"/>
        </w:tabs>
        <w:suppressAutoHyphens/>
        <w:spacing w:line="240" w:lineRule="exact"/>
        <w:rPr>
          <w:spacing w:val="-2"/>
        </w:rPr>
      </w:pPr>
    </w:p>
    <w:p w14:paraId="0F11A32C" w14:textId="77777777" w:rsidR="00FE3D52" w:rsidRDefault="00FE3D52">
      <w:pPr>
        <w:tabs>
          <w:tab w:val="left" w:pos="-288"/>
          <w:tab w:val="left" w:pos="432"/>
          <w:tab w:val="left" w:pos="1152"/>
        </w:tabs>
        <w:suppressAutoHyphens/>
        <w:spacing w:line="240" w:lineRule="exact"/>
        <w:rPr>
          <w:spacing w:val="-2"/>
        </w:rPr>
      </w:pPr>
    </w:p>
    <w:p w14:paraId="32AD7B1E" w14:textId="77777777" w:rsidR="00FE3D52" w:rsidRDefault="00FE3D52">
      <w:pPr>
        <w:pStyle w:val="SpecHead2"/>
      </w:pPr>
      <w:r>
        <w:t>Description:</w:t>
      </w:r>
    </w:p>
    <w:p w14:paraId="44590737" w14:textId="77777777" w:rsidR="00FE3D52" w:rsidRDefault="00FE3D52">
      <w:pPr>
        <w:tabs>
          <w:tab w:val="left" w:pos="-288"/>
          <w:tab w:val="left" w:pos="432"/>
          <w:tab w:val="left" w:pos="1152"/>
        </w:tabs>
        <w:suppressAutoHyphens/>
        <w:spacing w:line="240" w:lineRule="exact"/>
        <w:rPr>
          <w:spacing w:val="-2"/>
        </w:rPr>
      </w:pPr>
      <w:r>
        <w:rPr>
          <w:spacing w:val="-2"/>
        </w:rPr>
        <w:tab/>
        <w:t>Furnish and install an Auxiliary Equipment Cabinet (AEC), on a traffic control cabinet at the location shown on the plans and in accordance with the conditions set forth.</w:t>
      </w:r>
    </w:p>
    <w:p w14:paraId="2676903D" w14:textId="77777777" w:rsidR="00FE3D52" w:rsidRDefault="00FE3D52">
      <w:pPr>
        <w:tabs>
          <w:tab w:val="left" w:pos="-288"/>
          <w:tab w:val="left" w:pos="432"/>
          <w:tab w:val="left" w:pos="1152"/>
        </w:tabs>
        <w:suppressAutoHyphens/>
        <w:spacing w:line="240" w:lineRule="exact"/>
        <w:rPr>
          <w:spacing w:val="-2"/>
        </w:rPr>
      </w:pPr>
    </w:p>
    <w:p w14:paraId="2D884409" w14:textId="77777777" w:rsidR="00FE3D52" w:rsidRDefault="00FE3D52">
      <w:pPr>
        <w:tabs>
          <w:tab w:val="left" w:pos="-288"/>
          <w:tab w:val="left" w:pos="432"/>
          <w:tab w:val="left" w:pos="1152"/>
        </w:tabs>
        <w:suppressAutoHyphens/>
        <w:spacing w:line="240" w:lineRule="exact"/>
        <w:rPr>
          <w:spacing w:val="-2"/>
        </w:rPr>
      </w:pPr>
    </w:p>
    <w:p w14:paraId="5FA6D8DF" w14:textId="77777777" w:rsidR="00FE3D52" w:rsidRDefault="00FE3D52">
      <w:pPr>
        <w:pStyle w:val="SpecHead2"/>
      </w:pPr>
      <w:r>
        <w:t>Materials:</w:t>
      </w:r>
    </w:p>
    <w:p w14:paraId="1EDAC76B" w14:textId="77777777" w:rsidR="00FE3D52" w:rsidRDefault="00FE3D52">
      <w:pPr>
        <w:tabs>
          <w:tab w:val="left" w:pos="-288"/>
          <w:tab w:val="left" w:pos="432"/>
          <w:tab w:val="left" w:pos="1152"/>
        </w:tabs>
        <w:suppressAutoHyphens/>
        <w:spacing w:line="240" w:lineRule="exact"/>
        <w:rPr>
          <w:spacing w:val="-2"/>
        </w:rPr>
      </w:pPr>
      <w:r>
        <w:rPr>
          <w:spacing w:val="-2"/>
        </w:rPr>
        <w:noBreakHyphen/>
      </w:r>
      <w:r>
        <w:rPr>
          <w:spacing w:val="-2"/>
        </w:rPr>
        <w:tab/>
        <w:t>Conform to NEMA 3R enclosure specifications</w:t>
      </w:r>
    </w:p>
    <w:p w14:paraId="4A2116A2"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Type 5052</w:t>
      </w:r>
      <w:r>
        <w:rPr>
          <w:spacing w:val="-2"/>
        </w:rPr>
        <w:noBreakHyphen/>
        <w:t>H32, 3.175mm (0.125") sheet aluminum</w:t>
      </w:r>
    </w:p>
    <w:p w14:paraId="726E189E"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Finish painted in accordance with the current D.O.T. specifications of Traffic Control Cabinets</w:t>
      </w:r>
    </w:p>
    <w:p w14:paraId="04B36874"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Seams continuously welded and ground smooth</w:t>
      </w:r>
    </w:p>
    <w:p w14:paraId="71BAD1C6"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 xml:space="preserve">Dimensions as shown on D.O.T. </w:t>
      </w:r>
      <w:r w:rsidR="00F50901" w:rsidRPr="00F50901">
        <w:rPr>
          <w:spacing w:val="-2"/>
          <w:highlight w:val="yellow"/>
        </w:rPr>
        <w:t>Standard</w:t>
      </w:r>
      <w:r>
        <w:rPr>
          <w:spacing w:val="-2"/>
        </w:rPr>
        <w:t xml:space="preserve"> </w:t>
      </w:r>
      <w:r w:rsidR="00F50901">
        <w:rPr>
          <w:spacing w:val="-2"/>
        </w:rPr>
        <w:t>S</w:t>
      </w:r>
      <w:r>
        <w:rPr>
          <w:spacing w:val="-2"/>
        </w:rPr>
        <w:t>heets</w:t>
      </w:r>
    </w:p>
    <w:p w14:paraId="270E9C81"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 xml:space="preserve">Door secured with Corbin lock </w:t>
      </w:r>
      <w:r>
        <w:rPr>
          <w:spacing w:val="-2"/>
        </w:rPr>
        <w:noBreakHyphen/>
        <w:t xml:space="preserve"> </w:t>
      </w:r>
      <w:smartTag w:uri="urn:schemas-microsoft-com:office:smarttags" w:element="place">
        <w:smartTag w:uri="urn:schemas-microsoft-com:office:smarttags" w:element="State">
          <w:r>
            <w:rPr>
              <w:spacing w:val="-2"/>
            </w:rPr>
            <w:t>Ct.</w:t>
          </w:r>
        </w:smartTag>
      </w:smartTag>
      <w:r>
        <w:rPr>
          <w:spacing w:val="-2"/>
        </w:rPr>
        <w:t xml:space="preserve"> # 2.</w:t>
      </w:r>
    </w:p>
    <w:p w14:paraId="7696D933"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Continuous door hinge, 2.4mm (0.093") thick aluminum with</w:t>
      </w:r>
    </w:p>
    <w:p w14:paraId="14177FA7" w14:textId="77777777" w:rsidR="00FE3D52" w:rsidRDefault="00FE3D52">
      <w:pPr>
        <w:tabs>
          <w:tab w:val="left" w:pos="-288"/>
          <w:tab w:val="left" w:pos="432"/>
          <w:tab w:val="left" w:pos="1152"/>
        </w:tabs>
        <w:suppressAutoHyphens/>
        <w:spacing w:line="240" w:lineRule="exact"/>
        <w:rPr>
          <w:spacing w:val="-2"/>
        </w:rPr>
      </w:pPr>
      <w:r>
        <w:rPr>
          <w:spacing w:val="-2"/>
        </w:rPr>
        <w:tab/>
        <w:t>0.64mm (0.025") stainless steel hinge pin</w:t>
      </w:r>
    </w:p>
    <w:p w14:paraId="6488E289"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Door sealed with oil resistant gasket</w:t>
      </w:r>
    </w:p>
    <w:p w14:paraId="72679CCD"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Back panel approximately 330mmH X 229mmW (13"H X 9"W)</w:t>
      </w:r>
    </w:p>
    <w:p w14:paraId="0BF7480E"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Rust and corrosion resistant mounting hardware</w:t>
      </w:r>
    </w:p>
    <w:p w14:paraId="28940400" w14:textId="77777777" w:rsidR="00FE3D52" w:rsidRDefault="00FE3D52">
      <w:pPr>
        <w:tabs>
          <w:tab w:val="left" w:pos="-288"/>
          <w:tab w:val="left" w:pos="432"/>
          <w:tab w:val="left" w:pos="1152"/>
        </w:tabs>
        <w:suppressAutoHyphens/>
        <w:spacing w:line="240" w:lineRule="exact"/>
        <w:ind w:left="576" w:hanging="576"/>
        <w:rPr>
          <w:spacing w:val="-2"/>
        </w:rPr>
      </w:pPr>
      <w:r>
        <w:rPr>
          <w:spacing w:val="-2"/>
        </w:rPr>
        <w:noBreakHyphen/>
      </w:r>
      <w:r>
        <w:rPr>
          <w:spacing w:val="-2"/>
        </w:rPr>
        <w:tab/>
        <w:t>Screened Vent</w:t>
      </w:r>
    </w:p>
    <w:p w14:paraId="516A2F58" w14:textId="77777777" w:rsidR="00FE3D52" w:rsidRDefault="00FE3D52">
      <w:pPr>
        <w:tabs>
          <w:tab w:val="left" w:pos="-288"/>
          <w:tab w:val="left" w:pos="432"/>
          <w:tab w:val="left" w:pos="1152"/>
        </w:tabs>
        <w:suppressAutoHyphens/>
        <w:spacing w:line="240" w:lineRule="exact"/>
        <w:rPr>
          <w:spacing w:val="-2"/>
        </w:rPr>
      </w:pPr>
    </w:p>
    <w:p w14:paraId="71A71769" w14:textId="77777777" w:rsidR="00FE3D52" w:rsidRDefault="00FE3D52">
      <w:pPr>
        <w:tabs>
          <w:tab w:val="left" w:pos="-288"/>
          <w:tab w:val="left" w:pos="432"/>
          <w:tab w:val="left" w:pos="1152"/>
        </w:tabs>
        <w:suppressAutoHyphens/>
        <w:spacing w:line="240" w:lineRule="exact"/>
        <w:rPr>
          <w:spacing w:val="-2"/>
        </w:rPr>
      </w:pPr>
    </w:p>
    <w:p w14:paraId="323A0C2F" w14:textId="77777777" w:rsidR="00FE3D52" w:rsidRDefault="00FE3D52">
      <w:pPr>
        <w:pStyle w:val="SpecHead2"/>
      </w:pPr>
      <w:r>
        <w:t>Construction Methods:</w:t>
      </w:r>
    </w:p>
    <w:p w14:paraId="77F2366C" w14:textId="77777777" w:rsidR="00FE3D52" w:rsidRDefault="00FE3D52">
      <w:pPr>
        <w:tabs>
          <w:tab w:val="left" w:pos="-288"/>
          <w:tab w:val="left" w:pos="432"/>
          <w:tab w:val="left" w:pos="1152"/>
        </w:tabs>
        <w:suppressAutoHyphens/>
        <w:spacing w:line="240" w:lineRule="exact"/>
        <w:rPr>
          <w:spacing w:val="-2"/>
        </w:rPr>
      </w:pPr>
      <w:r>
        <w:rPr>
          <w:spacing w:val="-2"/>
        </w:rPr>
        <w:tab/>
        <w:t xml:space="preserve">Mount the AEC on the left side of the controller cabinet, when facing the door.  Confirm that the inside of the cabinet wall is clear, so that the installation of the AEC will not damage any equipment inside the controller cabinet.  Drill a 25mm (1") hole in the back of the AEC and through the side of the controller cabinet.  Install a close nipple through the 25mm (1") hole.  Apply clear silicon caulk to both ends of the close nipple.  Tighten </w:t>
      </w:r>
      <w:proofErr w:type="gramStart"/>
      <w:r>
        <w:rPr>
          <w:spacing w:val="-2"/>
        </w:rPr>
        <w:t>lock-nuts</w:t>
      </w:r>
      <w:proofErr w:type="gramEnd"/>
      <w:r>
        <w:rPr>
          <w:spacing w:val="-2"/>
        </w:rPr>
        <w:t xml:space="preserve"> and fiber bushings.  Apply additional caulk if necessary to prevent moisture from entering controller cabinet and auxiliary equipment cabinet.</w:t>
      </w:r>
    </w:p>
    <w:p w14:paraId="221EB4CA" w14:textId="77777777" w:rsidR="00FE3D52" w:rsidRDefault="00FE3D52">
      <w:pPr>
        <w:tabs>
          <w:tab w:val="left" w:pos="-288"/>
          <w:tab w:val="left" w:pos="432"/>
          <w:tab w:val="left" w:pos="1152"/>
        </w:tabs>
        <w:suppressAutoHyphens/>
        <w:spacing w:line="240" w:lineRule="exact"/>
        <w:rPr>
          <w:spacing w:val="-2"/>
        </w:rPr>
      </w:pPr>
    </w:p>
    <w:p w14:paraId="0F0A5E10" w14:textId="77777777" w:rsidR="00FE3D52" w:rsidRDefault="00FE3D52">
      <w:pPr>
        <w:tabs>
          <w:tab w:val="left" w:pos="-288"/>
          <w:tab w:val="left" w:pos="432"/>
          <w:tab w:val="left" w:pos="1152"/>
        </w:tabs>
        <w:suppressAutoHyphens/>
        <w:spacing w:line="240" w:lineRule="exact"/>
        <w:rPr>
          <w:spacing w:val="-2"/>
        </w:rPr>
      </w:pPr>
    </w:p>
    <w:p w14:paraId="1BC73387" w14:textId="77777777" w:rsidR="00FE3D52" w:rsidRDefault="00FE3D52">
      <w:pPr>
        <w:pStyle w:val="SpecHead2"/>
      </w:pPr>
      <w:r>
        <w:t>Method of Measurement:</w:t>
      </w:r>
    </w:p>
    <w:p w14:paraId="44107FDC" w14:textId="77777777" w:rsidR="00FE3D52" w:rsidRDefault="00FE3D52">
      <w:pPr>
        <w:tabs>
          <w:tab w:val="left" w:pos="-288"/>
          <w:tab w:val="left" w:pos="432"/>
          <w:tab w:val="left" w:pos="1152"/>
        </w:tabs>
        <w:suppressAutoHyphens/>
        <w:spacing w:line="240" w:lineRule="exact"/>
        <w:rPr>
          <w:spacing w:val="-2"/>
        </w:rPr>
      </w:pPr>
      <w:r>
        <w:rPr>
          <w:spacing w:val="-2"/>
        </w:rPr>
        <w:tab/>
        <w:t>This item shall be measured for payment by the actual number of Auxiliary Equipment Cabinets installed and accepted on traffic control cabinets.</w:t>
      </w:r>
    </w:p>
    <w:p w14:paraId="4805EF24" w14:textId="77777777" w:rsidR="00FE3D52" w:rsidRDefault="00FE3D52">
      <w:pPr>
        <w:tabs>
          <w:tab w:val="left" w:pos="-288"/>
          <w:tab w:val="left" w:pos="432"/>
          <w:tab w:val="left" w:pos="1152"/>
        </w:tabs>
        <w:suppressAutoHyphens/>
        <w:spacing w:line="240" w:lineRule="exact"/>
        <w:rPr>
          <w:spacing w:val="-2"/>
        </w:rPr>
      </w:pPr>
    </w:p>
    <w:p w14:paraId="26B41837" w14:textId="77777777" w:rsidR="00FE3D52" w:rsidRDefault="00FE3D52">
      <w:pPr>
        <w:tabs>
          <w:tab w:val="left" w:pos="-288"/>
          <w:tab w:val="left" w:pos="432"/>
          <w:tab w:val="left" w:pos="1152"/>
        </w:tabs>
        <w:suppressAutoHyphens/>
        <w:spacing w:line="240" w:lineRule="exact"/>
        <w:rPr>
          <w:spacing w:val="-2"/>
        </w:rPr>
      </w:pPr>
    </w:p>
    <w:p w14:paraId="6611AB2D" w14:textId="77777777" w:rsidR="00FE3D52" w:rsidRDefault="00FE3D52">
      <w:pPr>
        <w:pStyle w:val="SpecHead2"/>
      </w:pPr>
      <w:r>
        <w:t>Basis of Payment:</w:t>
      </w:r>
    </w:p>
    <w:p w14:paraId="4EE0DC33" w14:textId="77777777" w:rsidR="00FE3D52" w:rsidRDefault="00FE3D52">
      <w:pPr>
        <w:tabs>
          <w:tab w:val="left" w:pos="-288"/>
          <w:tab w:val="left" w:pos="432"/>
          <w:tab w:val="left" w:pos="1152"/>
        </w:tabs>
        <w:suppressAutoHyphens/>
        <w:spacing w:line="240" w:lineRule="exact"/>
        <w:rPr>
          <w:spacing w:val="-2"/>
        </w:rPr>
      </w:pPr>
      <w:r>
        <w:rPr>
          <w:spacing w:val="-2"/>
        </w:rPr>
        <w:tab/>
        <w:t>This item shall be paid for at the contract unit price each for "Auxiliary Equipment Cabinet" which price shall include mounting hardware, close nipple, insulated bushings, tools, and incidentals.</w:t>
      </w:r>
    </w:p>
    <w:p w14:paraId="236C7E39" w14:textId="77777777" w:rsidR="00FE3D52" w:rsidRDefault="00FE3D52"/>
    <w:sectPr w:rsidR="00FE3D52">
      <w:headerReference w:type="default" r:id="rId10"/>
      <w:footerReference w:type="default" r:id="rId11"/>
      <w:pgSz w:w="12240" w:h="15840"/>
      <w:pgMar w:top="2160" w:right="1440" w:bottom="1080" w:left="1440" w:header="180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8748" w14:textId="77777777" w:rsidR="007812CB" w:rsidRDefault="007812CB">
      <w:r>
        <w:separator/>
      </w:r>
    </w:p>
  </w:endnote>
  <w:endnote w:type="continuationSeparator" w:id="0">
    <w:p w14:paraId="339B85DE" w14:textId="77777777" w:rsidR="007812CB" w:rsidRDefault="0078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4F34" w14:textId="77777777" w:rsidR="00FE3D52" w:rsidRDefault="00FE3D52">
    <w:pPr>
      <w:pStyle w:val="Footer"/>
    </w:pPr>
    <w:r>
      <w:fldChar w:fldCharType="begin"/>
    </w:r>
    <w:r>
      <w:instrText xml:space="preserve"> COMMENTS  \* MERGEFORMAT </w:instrText>
    </w:r>
    <w:r>
      <w:fldChar w:fldCharType="end"/>
    </w:r>
    <w:r>
      <w:tab/>
    </w:r>
    <w:r>
      <w:rPr>
        <w:rStyle w:val="PageNumber"/>
      </w:rPr>
      <w:tab/>
      <w:t>ITEM #1114201A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65D4" w14:textId="77777777" w:rsidR="007812CB" w:rsidRDefault="007812CB">
      <w:r>
        <w:separator/>
      </w:r>
    </w:p>
  </w:footnote>
  <w:footnote w:type="continuationSeparator" w:id="0">
    <w:p w14:paraId="35A35209" w14:textId="77777777" w:rsidR="007812CB" w:rsidRDefault="0078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4805" w14:textId="77777777" w:rsidR="00FE3D52" w:rsidRDefault="00FE3D52">
    <w:pPr>
      <w:pStyle w:val="Header"/>
      <w:jc w:val="right"/>
    </w:pPr>
    <w:r>
      <w:t>R</w:t>
    </w:r>
    <w:r w:rsidR="0071545B">
      <w:t>ev. Date 3-13</w:t>
    </w:r>
  </w:p>
  <w:p w14:paraId="6E1CBA03" w14:textId="77777777" w:rsidR="00FD26F7" w:rsidRPr="00FD26F7" w:rsidRDefault="00FD26F7">
    <w:pPr>
      <w:pStyle w:val="Header"/>
      <w:jc w:val="right"/>
      <w:rPr>
        <w:sz w:val="14"/>
        <w:szCs w:val="14"/>
      </w:rPr>
    </w:pPr>
    <w:r w:rsidRPr="00FD26F7">
      <w:rPr>
        <w:rStyle w:val="PageNumber"/>
        <w:sz w:val="14"/>
        <w:szCs w:val="14"/>
      </w:rPr>
      <w:fldChar w:fldCharType="begin"/>
    </w:r>
    <w:r w:rsidRPr="00FD26F7">
      <w:rPr>
        <w:rStyle w:val="PageNumber"/>
        <w:sz w:val="14"/>
        <w:szCs w:val="14"/>
      </w:rPr>
      <w:instrText xml:space="preserve"> PAGE </w:instrText>
    </w:r>
    <w:r w:rsidRPr="00FD26F7">
      <w:rPr>
        <w:rStyle w:val="PageNumber"/>
        <w:sz w:val="14"/>
        <w:szCs w:val="14"/>
      </w:rPr>
      <w:fldChar w:fldCharType="separate"/>
    </w:r>
    <w:r w:rsidR="0071545B">
      <w:rPr>
        <w:rStyle w:val="PageNumber"/>
        <w:noProof/>
        <w:sz w:val="14"/>
        <w:szCs w:val="14"/>
      </w:rPr>
      <w:t>1</w:t>
    </w:r>
    <w:r w:rsidRPr="00FD26F7">
      <w:rPr>
        <w:rStyle w:val="PageNumber"/>
        <w:sz w:val="14"/>
        <w:szCs w:val="14"/>
      </w:rPr>
      <w:fldChar w:fldCharType="end"/>
    </w:r>
    <w:r w:rsidRPr="00FD26F7">
      <w:rPr>
        <w:rStyle w:val="PageNumber"/>
        <w:sz w:val="14"/>
        <w:szCs w:val="14"/>
      </w:rPr>
      <w:t xml:space="preserve"> of </w:t>
    </w:r>
    <w:r w:rsidRPr="00FD26F7">
      <w:rPr>
        <w:rStyle w:val="PageNumber"/>
        <w:sz w:val="14"/>
        <w:szCs w:val="14"/>
      </w:rPr>
      <w:fldChar w:fldCharType="begin"/>
    </w:r>
    <w:r w:rsidRPr="00FD26F7">
      <w:rPr>
        <w:rStyle w:val="PageNumber"/>
        <w:sz w:val="14"/>
        <w:szCs w:val="14"/>
      </w:rPr>
      <w:instrText xml:space="preserve"> NUMPAGES </w:instrText>
    </w:r>
    <w:r w:rsidRPr="00FD26F7">
      <w:rPr>
        <w:rStyle w:val="PageNumber"/>
        <w:sz w:val="14"/>
        <w:szCs w:val="14"/>
      </w:rPr>
      <w:fldChar w:fldCharType="separate"/>
    </w:r>
    <w:r w:rsidR="0071545B">
      <w:rPr>
        <w:rStyle w:val="PageNumber"/>
        <w:noProof/>
        <w:sz w:val="14"/>
        <w:szCs w:val="14"/>
      </w:rPr>
      <w:t>1</w:t>
    </w:r>
    <w:r w:rsidRPr="00FD26F7">
      <w:rPr>
        <w:rStyle w:val="PageNumber"/>
        <w:sz w:val="14"/>
        <w:szCs w:val="14"/>
      </w:rPr>
      <w:fldChar w:fldCharType="end"/>
    </w:r>
  </w:p>
  <w:p w14:paraId="5F18E8E5" w14:textId="77777777" w:rsidR="00FE3D52" w:rsidRDefault="00FE3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8"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282154706">
    <w:abstractNumId w:val="1"/>
  </w:num>
  <w:num w:numId="2" w16cid:durableId="2130665358">
    <w:abstractNumId w:val="6"/>
  </w:num>
  <w:num w:numId="3" w16cid:durableId="247076474">
    <w:abstractNumId w:val="4"/>
  </w:num>
  <w:num w:numId="4" w16cid:durableId="1861815307">
    <w:abstractNumId w:val="8"/>
  </w:num>
  <w:num w:numId="5" w16cid:durableId="669720427">
    <w:abstractNumId w:val="3"/>
  </w:num>
  <w:num w:numId="6" w16cid:durableId="2137485946">
    <w:abstractNumId w:val="7"/>
  </w:num>
  <w:num w:numId="7" w16cid:durableId="80831303">
    <w:abstractNumId w:val="2"/>
  </w:num>
  <w:num w:numId="8" w16cid:durableId="1696224018">
    <w:abstractNumId w:val="0"/>
  </w:num>
  <w:num w:numId="9" w16cid:durableId="861356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6F7"/>
    <w:rsid w:val="000B75A3"/>
    <w:rsid w:val="00682827"/>
    <w:rsid w:val="0071545B"/>
    <w:rsid w:val="007812CB"/>
    <w:rsid w:val="009B48AF"/>
    <w:rsid w:val="00E863AD"/>
    <w:rsid w:val="00F50901"/>
    <w:rsid w:val="00FD26F7"/>
    <w:rsid w:val="00FE31B3"/>
    <w:rsid w:val="00FE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5D00209"/>
  <w15:chartTrackingRefBased/>
  <w15:docId w15:val="{F33FA924-D1CF-4F23-81F1-B5945FE6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Owned%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931F16-BF11-4918-A958-FC5C9302A0AF}">
  <ds:schemaRefs>
    <ds:schemaRef ds:uri="http://schemas.microsoft.com/sharepoint/v3/contenttype/forms"/>
  </ds:schemaRefs>
</ds:datastoreItem>
</file>

<file path=customXml/itemProps2.xml><?xml version="1.0" encoding="utf-8"?>
<ds:datastoreItem xmlns:ds="http://schemas.openxmlformats.org/officeDocument/2006/customXml" ds:itemID="{B4FD07EA-E749-4D7A-8507-D719CF400AC7}"/>
</file>

<file path=customXml/itemProps3.xml><?xml version="1.0" encoding="utf-8"?>
<ds:datastoreItem xmlns:ds="http://schemas.openxmlformats.org/officeDocument/2006/customXml" ds:itemID="{ECDD0E93-2B61-4332-80F8-8414FD784B92}">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Owned Provision.dot</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ITEM #1114201A</vt:lpstr>
    </vt:vector>
  </TitlesOfParts>
  <Manager>Robin Waterman, (860)594-2992, Unit #1406</Manager>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#1114201A</dc:title>
  <dc:subject>AUXILIARY EQUIPMENT CABINET</dc:subject>
  <dc:creator>swinburnedk</dc:creator>
  <cp:keywords/>
  <cp:lastModifiedBy>Nettleton, Craig D.</cp:lastModifiedBy>
  <cp:revision>2</cp:revision>
  <cp:lastPrinted>2002-01-02T21:03:00Z</cp:lastPrinted>
  <dcterms:created xsi:type="dcterms:W3CDTF">2025-10-23T14:12:00Z</dcterms:created>
  <dcterms:modified xsi:type="dcterms:W3CDTF">2025-10-23T14:12:00Z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