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1C7282" w:rsidRDefault="00B20305" w14:paraId="0964F506" wp14:textId="77777777">
      <w:pPr>
        <w:pStyle w:val="SpecHead1"/>
      </w:pPr>
      <w:r>
        <w:t>ITEM 0603222</w:t>
      </w:r>
      <w:r w:rsidR="00ED14B8">
        <w:t xml:space="preserve">A </w:t>
      </w:r>
      <w:r w:rsidR="00D83345">
        <w:t>–</w:t>
      </w:r>
      <w:r w:rsidR="001C7282">
        <w:t xml:space="preserve"> DISPOSAL OF </w:t>
      </w:r>
      <w:r w:rsidR="005444A1">
        <w:t>Lead Debris</w:t>
      </w:r>
      <w:r w:rsidR="003C33A9">
        <w:t xml:space="preserve"> from abrasive blast cleaning</w:t>
      </w:r>
    </w:p>
    <w:p xmlns:wp14="http://schemas.microsoft.com/office/word/2010/wordml" w:rsidR="001C7282" w:rsidRDefault="001C7282" w14:paraId="672A6659" wp14:textId="77777777"/>
    <w:p xmlns:wp14="http://schemas.microsoft.com/office/word/2010/wordml" w:rsidR="001C7282" w:rsidRDefault="001C7282" w14:paraId="6C7F3E71" wp14:textId="77777777">
      <w:pPr>
        <w:pStyle w:val="SpecHead2"/>
      </w:pPr>
      <w:r>
        <w:t>Description:</w:t>
      </w:r>
    </w:p>
    <w:p xmlns:wp14="http://schemas.microsoft.com/office/word/2010/wordml" w:rsidR="001C7282" w:rsidRDefault="001C7282" w14:paraId="0A37501D" wp14:textId="77777777"/>
    <w:p xmlns:wp14="http://schemas.microsoft.com/office/word/2010/wordml" w:rsidR="001C7282" w:rsidRDefault="001C7282" w14:paraId="45D7DA07" wp14:textId="77777777">
      <w:r>
        <w:t xml:space="preserve">Work under this item shall include the </w:t>
      </w:r>
      <w:r w:rsidR="006A641F">
        <w:t xml:space="preserve">handling, </w:t>
      </w:r>
      <w:r>
        <w:t xml:space="preserve">loading, </w:t>
      </w:r>
      <w:r w:rsidR="006A641F">
        <w:t xml:space="preserve">packing, storage, </w:t>
      </w:r>
      <w:r>
        <w:t>transportation and final off-site di</w:t>
      </w:r>
      <w:r w:rsidR="005444A1">
        <w:t>sposal of hazardous lead</w:t>
      </w:r>
      <w:r>
        <w:t xml:space="preserve"> debris which has been generated in conjunction with work conducted under </w:t>
      </w:r>
      <w:r w:rsidRPr="003C33A9" w:rsidR="005444A1">
        <w:t>Item 00209</w:t>
      </w:r>
      <w:r w:rsidR="00CC211C">
        <w:t>05</w:t>
      </w:r>
      <w:r w:rsidRPr="003C33A9" w:rsidR="005444A1">
        <w:t>A – Lead Compliance</w:t>
      </w:r>
      <w:r w:rsidR="00B20305">
        <w:t xml:space="preserve"> For</w:t>
      </w:r>
      <w:r w:rsidRPr="003C33A9" w:rsidR="005444A1">
        <w:t xml:space="preserve"> Abrasive Blast Cleaning</w:t>
      </w:r>
      <w:r w:rsidR="00CC211C">
        <w:t xml:space="preserve"> and Miscellaneous Tasks</w:t>
      </w:r>
      <w:r w:rsidRPr="003C33A9">
        <w:t>.</w:t>
      </w:r>
    </w:p>
    <w:p xmlns:wp14="http://schemas.microsoft.com/office/word/2010/wordml" w:rsidR="006A641F" w:rsidRDefault="006A641F" w14:paraId="5DAB6C7B" wp14:textId="77777777"/>
    <w:p xmlns:wp14="http://schemas.microsoft.com/office/word/2010/wordml" w:rsidR="006A641F" w:rsidRDefault="006A641F" w14:paraId="00F448AD" wp14:textId="77777777">
      <w:r w:rsidRPr="008F49E6">
        <w:t xml:space="preserve">The Engineer </w:t>
      </w:r>
      <w:r w:rsidR="00763889">
        <w:t>has characterized</w:t>
      </w:r>
      <w:r w:rsidR="004A06C3">
        <w:t xml:space="preserve">/presumed </w:t>
      </w:r>
      <w:r w:rsidR="00763889">
        <w:t xml:space="preserve">the </w:t>
      </w:r>
      <w:r w:rsidR="004A06C3">
        <w:t xml:space="preserve">hazardous </w:t>
      </w:r>
      <w:r w:rsidR="00763889">
        <w:t xml:space="preserve">lead debris at the </w:t>
      </w:r>
      <w:r w:rsidR="00BF1039">
        <w:t>following Site</w:t>
      </w:r>
      <w:r w:rsidR="00763889">
        <w:t xml:space="preserve">: </w:t>
      </w:r>
    </w:p>
    <w:p xmlns:wp14="http://schemas.microsoft.com/office/word/2010/wordml" w:rsidR="00763889" w:rsidRDefault="00763889" w14:paraId="02EB378F" wp14:noSpellErr="1" wp14:textId="3897C696"/>
    <w:p w:rsidR="42438026" w:rsidP="263F52F7" w:rsidRDefault="42438026" w14:paraId="57248510" w14:textId="553F0883">
      <w:pPr>
        <w:pStyle w:val="Normal"/>
        <w:tabs>
          <w:tab w:val="left" w:leader="none" w:pos="6930"/>
        </w:tabs>
        <w:bidi w:val="0"/>
        <w:spacing w:before="0" w:beforeAutospacing="off" w:after="0" w:afterAutospacing="off" w:line="259" w:lineRule="auto"/>
        <w:ind w:left="0" w:right="0"/>
        <w:jc w:val="both"/>
        <w:rPr>
          <w:b w:val="1"/>
          <w:bCs w:val="1"/>
          <w:color w:val="FF0000"/>
          <w:u w:val="none"/>
        </w:rPr>
      </w:pPr>
      <w:r w:rsidRPr="263F52F7" w:rsidR="42438026">
        <w:rPr>
          <w:b w:val="1"/>
          <w:bCs w:val="1"/>
          <w:color w:val="FF0000"/>
          <w:u w:val="single"/>
        </w:rPr>
        <w:t>[</w:t>
      </w:r>
      <w:r w:rsidRPr="263F52F7" w:rsidR="42438026">
        <w:rPr>
          <w:b w:val="1"/>
          <w:bCs w:val="1"/>
          <w:color w:val="FF0000"/>
          <w:u w:val="none"/>
        </w:rPr>
        <w:t>PROJECT DESCRIPTION HERE]</w:t>
      </w:r>
    </w:p>
    <w:p xmlns:wp14="http://schemas.microsoft.com/office/word/2010/wordml" w:rsidRPr="00115E02" w:rsidR="00115E02" w:rsidP="263F52F7" w:rsidRDefault="00115E02" w14:paraId="6A05A809" wp14:textId="77777777" wp14:noSpellErr="1">
      <w:pPr>
        <w:tabs>
          <w:tab w:val="left" w:pos="720"/>
          <w:tab w:val="left" w:pos="1440"/>
        </w:tabs>
        <w:rPr>
          <w:b w:val="1"/>
          <w:bCs w:val="1"/>
          <w:color w:val="FF0000"/>
        </w:rPr>
      </w:pPr>
    </w:p>
    <w:tbl>
      <w:tblPr>
        <w:tblW w:w="98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370"/>
        <w:gridCol w:w="1502"/>
      </w:tblGrid>
      <w:tr xmlns:wp14="http://schemas.microsoft.com/office/word/2010/wordml" w:rsidRPr="00115E02" w:rsidR="00115E02" w:rsidTr="263F52F7" w14:paraId="462DEA77" wp14:textId="77777777">
        <w:trPr>
          <w:trHeight w:val="548"/>
          <w:jc w:val="center"/>
        </w:trPr>
        <w:tc>
          <w:tcPr>
            <w:tcW w:w="8370" w:type="dxa"/>
            <w:tcMar/>
            <w:vAlign w:val="center"/>
          </w:tcPr>
          <w:p w:rsidRPr="00115E02" w:rsidR="00115E02" w:rsidP="00115E02" w:rsidRDefault="00115E02" w14:paraId="706D28BA" wp14:textId="77777777">
            <w:pPr>
              <w:tabs>
                <w:tab w:val="left" w:pos="720"/>
                <w:tab w:val="left" w:pos="1440"/>
              </w:tabs>
              <w:jc w:val="center"/>
              <w:rPr>
                <w:b/>
              </w:rPr>
            </w:pPr>
            <w:r>
              <w:rPr>
                <w:b/>
              </w:rPr>
              <w:t>Bridge No.</w:t>
            </w:r>
          </w:p>
        </w:tc>
        <w:tc>
          <w:tcPr>
            <w:tcW w:w="1502" w:type="dxa"/>
            <w:tcMar/>
            <w:vAlign w:val="center"/>
          </w:tcPr>
          <w:p w:rsidRPr="00115E02" w:rsidR="00115E02" w:rsidP="00115E02" w:rsidRDefault="00115E02" w14:paraId="1C181D25" wp14:textId="77777777">
            <w:pPr>
              <w:tabs>
                <w:tab w:val="left" w:pos="720"/>
                <w:tab w:val="left" w:pos="1440"/>
              </w:tabs>
              <w:jc w:val="center"/>
              <w:rPr>
                <w:b/>
              </w:rPr>
            </w:pPr>
            <w:r>
              <w:rPr>
                <w:b/>
              </w:rPr>
              <w:t>Result</w:t>
            </w:r>
          </w:p>
        </w:tc>
      </w:tr>
      <w:tr xmlns:wp14="http://schemas.microsoft.com/office/word/2010/wordml" w:rsidRPr="00115E02" w:rsidR="00115E02" w:rsidTr="263F52F7" w14:paraId="629165EB" wp14:textId="77777777">
        <w:trPr>
          <w:trHeight w:val="548"/>
          <w:jc w:val="center"/>
        </w:trPr>
        <w:tc>
          <w:tcPr>
            <w:tcW w:w="8370" w:type="dxa"/>
            <w:tcMar/>
            <w:vAlign w:val="center"/>
          </w:tcPr>
          <w:p w:rsidRPr="00115E02" w:rsidR="00115E02" w:rsidP="263F52F7" w:rsidRDefault="00115E02" w14:paraId="5A64115A" wp14:textId="19B2DDF4">
            <w:pPr>
              <w:tabs>
                <w:tab w:val="left" w:pos="720"/>
                <w:tab w:val="left" w:pos="1440"/>
              </w:tabs>
              <w:rPr>
                <w:b w:val="1"/>
                <w:bCs w:val="1"/>
              </w:rPr>
            </w:pPr>
            <w:r w:rsidRPr="263F52F7" w:rsidR="00115E02">
              <w:rPr>
                <w:b w:val="1"/>
                <w:bCs w:val="1"/>
              </w:rPr>
              <w:t>Bridge No.</w:t>
            </w:r>
            <w:r w:rsidRPr="263F52F7" w:rsidR="13643779">
              <w:rPr>
                <w:b w:val="1"/>
                <w:bCs w:val="1"/>
              </w:rPr>
              <w:t xml:space="preserve">XXXX </w:t>
            </w:r>
            <w:r w:rsidRPr="263F52F7" w:rsidR="00115E02">
              <w:rPr>
                <w:b w:val="1"/>
                <w:bCs w:val="1"/>
              </w:rPr>
              <w:t>Paint debris</w:t>
            </w:r>
            <w:r w:rsidR="00115E02">
              <w:rPr/>
              <w:t xml:space="preserve"> </w:t>
            </w:r>
            <w:r w:rsidRPr="263F52F7" w:rsidR="00115E02">
              <w:rPr>
                <w:b w:val="1"/>
                <w:bCs w:val="1"/>
              </w:rPr>
              <w:t>(structural steel &amp; metal bridge components)</w:t>
            </w:r>
          </w:p>
        </w:tc>
        <w:tc>
          <w:tcPr>
            <w:tcW w:w="1502" w:type="dxa"/>
            <w:tcMar/>
            <w:vAlign w:val="center"/>
          </w:tcPr>
          <w:p w:rsidRPr="00115E02" w:rsidR="00115E02" w:rsidP="263F52F7" w:rsidRDefault="00115E02" w14:paraId="78129CDD" wp14:textId="381CA409">
            <w:pPr>
              <w:tabs>
                <w:tab w:val="left" w:pos="720"/>
                <w:tab w:val="left" w:pos="1440"/>
              </w:tabs>
              <w:jc w:val="center"/>
              <w:rPr>
                <w:b w:val="1"/>
                <w:bCs w:val="1"/>
              </w:rPr>
            </w:pPr>
            <w:r w:rsidRPr="263F52F7" w:rsidR="46F403A0">
              <w:rPr>
                <w:b w:val="1"/>
                <w:bCs w:val="1"/>
              </w:rPr>
              <w:t>XXX</w:t>
            </w:r>
            <w:r w:rsidRPr="263F52F7" w:rsidR="00115E02">
              <w:rPr>
                <w:b w:val="1"/>
                <w:bCs w:val="1"/>
              </w:rPr>
              <w:t>mg/L</w:t>
            </w:r>
          </w:p>
        </w:tc>
      </w:tr>
      <w:tr xmlns:wp14="http://schemas.microsoft.com/office/word/2010/wordml" w:rsidRPr="00115E02" w:rsidR="00115E02" w:rsidTr="263F52F7" w14:paraId="11193E59" wp14:textId="77777777">
        <w:trPr>
          <w:trHeight w:val="548"/>
          <w:jc w:val="center"/>
        </w:trPr>
        <w:tc>
          <w:tcPr>
            <w:tcW w:w="8370" w:type="dxa"/>
            <w:tcMar/>
            <w:vAlign w:val="center"/>
          </w:tcPr>
          <w:p w:rsidRPr="00115E02" w:rsidR="00115E02" w:rsidP="263F52F7" w:rsidRDefault="00115E02" w14:paraId="5E2DF65D" wp14:textId="0202E6CB">
            <w:pPr>
              <w:tabs>
                <w:tab w:val="left" w:pos="720"/>
                <w:tab w:val="left" w:pos="1440"/>
              </w:tabs>
              <w:rPr>
                <w:b w:val="1"/>
                <w:bCs w:val="1"/>
              </w:rPr>
            </w:pPr>
            <w:r w:rsidRPr="263F52F7" w:rsidR="00115E02">
              <w:rPr>
                <w:b w:val="1"/>
                <w:bCs w:val="1"/>
              </w:rPr>
              <w:t xml:space="preserve">Bridge No. </w:t>
            </w:r>
            <w:r w:rsidRPr="263F52F7" w:rsidR="67BCF3C6">
              <w:rPr>
                <w:b w:val="1"/>
                <w:bCs w:val="1"/>
              </w:rPr>
              <w:t xml:space="preserve">XXXX </w:t>
            </w:r>
            <w:r w:rsidRPr="263F52F7" w:rsidR="00115E02">
              <w:rPr>
                <w:b w:val="1"/>
                <w:bCs w:val="1"/>
              </w:rPr>
              <w:t>Paint debris</w:t>
            </w:r>
            <w:r w:rsidR="00115E02">
              <w:rPr/>
              <w:t xml:space="preserve"> </w:t>
            </w:r>
            <w:r w:rsidRPr="263F52F7" w:rsidR="00115E02">
              <w:rPr>
                <w:b w:val="1"/>
                <w:bCs w:val="1"/>
              </w:rPr>
              <w:t>(structural steel &amp; metal bridge components)</w:t>
            </w:r>
          </w:p>
        </w:tc>
        <w:tc>
          <w:tcPr>
            <w:tcW w:w="1502" w:type="dxa"/>
            <w:tcMar/>
            <w:vAlign w:val="center"/>
          </w:tcPr>
          <w:p w:rsidRPr="00115E02" w:rsidR="00115E02" w:rsidP="263F52F7" w:rsidRDefault="00115E02" w14:paraId="686410C3" wp14:textId="30350570">
            <w:pPr>
              <w:tabs>
                <w:tab w:val="left" w:pos="720"/>
                <w:tab w:val="left" w:pos="1440"/>
              </w:tabs>
              <w:jc w:val="center"/>
              <w:rPr>
                <w:b w:val="1"/>
                <w:bCs w:val="1"/>
              </w:rPr>
            </w:pPr>
            <w:r w:rsidRPr="263F52F7" w:rsidR="644497FF">
              <w:rPr>
                <w:b w:val="1"/>
                <w:bCs w:val="1"/>
              </w:rPr>
              <w:t>XXX</w:t>
            </w:r>
            <w:r w:rsidRPr="263F52F7" w:rsidR="00115E02">
              <w:rPr>
                <w:b w:val="1"/>
                <w:bCs w:val="1"/>
              </w:rPr>
              <w:t xml:space="preserve"> mg/L</w:t>
            </w:r>
          </w:p>
        </w:tc>
      </w:tr>
      <w:tr xmlns:wp14="http://schemas.microsoft.com/office/word/2010/wordml" w:rsidRPr="00115E02" w:rsidR="00115E02" w:rsidTr="263F52F7" w14:paraId="4A80BBBA" wp14:textId="77777777">
        <w:trPr>
          <w:trHeight w:val="548"/>
          <w:jc w:val="center"/>
        </w:trPr>
        <w:tc>
          <w:tcPr>
            <w:tcW w:w="8370" w:type="dxa"/>
            <w:tcMar/>
            <w:vAlign w:val="center"/>
          </w:tcPr>
          <w:p w:rsidRPr="00115E02" w:rsidR="00115E02" w:rsidP="263F52F7" w:rsidRDefault="00115E02" w14:paraId="0449329B" wp14:textId="6939F0EA">
            <w:pPr>
              <w:tabs>
                <w:tab w:val="left" w:pos="720"/>
                <w:tab w:val="left" w:pos="1440"/>
              </w:tabs>
              <w:rPr>
                <w:b w:val="1"/>
                <w:bCs w:val="1"/>
              </w:rPr>
            </w:pPr>
            <w:r w:rsidRPr="263F52F7" w:rsidR="00115E02">
              <w:rPr>
                <w:b w:val="1"/>
                <w:bCs w:val="1"/>
              </w:rPr>
              <w:t xml:space="preserve">Bridge No. </w:t>
            </w:r>
            <w:r w:rsidRPr="263F52F7" w:rsidR="4EDA28C6">
              <w:rPr>
                <w:b w:val="1"/>
                <w:bCs w:val="1"/>
              </w:rPr>
              <w:t>XXXX</w:t>
            </w:r>
            <w:r w:rsidRPr="263F52F7" w:rsidR="00115E02">
              <w:rPr>
                <w:b w:val="1"/>
                <w:bCs w:val="1"/>
              </w:rPr>
              <w:t xml:space="preserve"> Paint debris</w:t>
            </w:r>
            <w:r w:rsidR="00115E02">
              <w:rPr/>
              <w:t xml:space="preserve"> </w:t>
            </w:r>
            <w:r w:rsidRPr="263F52F7" w:rsidR="00115E02">
              <w:rPr>
                <w:b w:val="1"/>
                <w:bCs w:val="1"/>
              </w:rPr>
              <w:t>(structural steel &amp; metal bridge components)</w:t>
            </w:r>
          </w:p>
        </w:tc>
        <w:tc>
          <w:tcPr>
            <w:tcW w:w="1502" w:type="dxa"/>
            <w:tcMar/>
            <w:vAlign w:val="center"/>
          </w:tcPr>
          <w:p w:rsidRPr="00115E02" w:rsidR="00115E02" w:rsidP="263F52F7" w:rsidRDefault="00115E02" w14:paraId="0DCC739F" wp14:textId="6A8C633B">
            <w:pPr>
              <w:tabs>
                <w:tab w:val="left" w:pos="720"/>
                <w:tab w:val="left" w:pos="1440"/>
              </w:tabs>
              <w:jc w:val="center"/>
              <w:rPr>
                <w:b w:val="1"/>
                <w:bCs w:val="1"/>
              </w:rPr>
            </w:pPr>
            <w:r w:rsidRPr="263F52F7" w:rsidR="6450FA28">
              <w:rPr>
                <w:b w:val="1"/>
                <w:bCs w:val="1"/>
              </w:rPr>
              <w:t>XXX</w:t>
            </w:r>
            <w:r w:rsidRPr="263F52F7" w:rsidR="00115E02">
              <w:rPr>
                <w:b w:val="1"/>
                <w:bCs w:val="1"/>
              </w:rPr>
              <w:t xml:space="preserve"> mg/L</w:t>
            </w:r>
          </w:p>
        </w:tc>
      </w:tr>
      <w:tr xmlns:wp14="http://schemas.microsoft.com/office/word/2010/wordml" w:rsidRPr="00115E02" w:rsidR="00115E02" w:rsidTr="263F52F7" w14:paraId="646613BE" wp14:textId="77777777">
        <w:trPr>
          <w:trHeight w:val="548"/>
          <w:jc w:val="center"/>
        </w:trPr>
        <w:tc>
          <w:tcPr>
            <w:tcW w:w="8370" w:type="dxa"/>
            <w:tcMar/>
            <w:vAlign w:val="center"/>
          </w:tcPr>
          <w:p w:rsidRPr="00115E02" w:rsidR="00115E02" w:rsidP="263F52F7" w:rsidRDefault="00115E02" w14:paraId="62C9EFEB" wp14:textId="3ACD94F3">
            <w:pPr>
              <w:tabs>
                <w:tab w:val="left" w:pos="720"/>
                <w:tab w:val="left" w:pos="1440"/>
              </w:tabs>
              <w:rPr>
                <w:b w:val="1"/>
                <w:bCs w:val="1"/>
              </w:rPr>
            </w:pPr>
            <w:r w:rsidRPr="263F52F7" w:rsidR="00115E02">
              <w:rPr>
                <w:b w:val="1"/>
                <w:bCs w:val="1"/>
              </w:rPr>
              <w:t xml:space="preserve">Bridge No. </w:t>
            </w:r>
            <w:r w:rsidRPr="263F52F7" w:rsidR="676AAE17">
              <w:rPr>
                <w:b w:val="1"/>
                <w:bCs w:val="1"/>
              </w:rPr>
              <w:t>XXXX</w:t>
            </w:r>
            <w:r w:rsidRPr="263F52F7" w:rsidR="00115E02">
              <w:rPr>
                <w:b w:val="1"/>
                <w:bCs w:val="1"/>
              </w:rPr>
              <w:t xml:space="preserve"> Paint debris</w:t>
            </w:r>
            <w:r w:rsidR="00115E02">
              <w:rPr/>
              <w:t xml:space="preserve"> </w:t>
            </w:r>
            <w:r w:rsidRPr="263F52F7" w:rsidR="00115E02">
              <w:rPr>
                <w:b w:val="1"/>
                <w:bCs w:val="1"/>
              </w:rPr>
              <w:t>(structural steel &amp; metal bridge components)</w:t>
            </w:r>
          </w:p>
        </w:tc>
        <w:tc>
          <w:tcPr>
            <w:tcW w:w="1502" w:type="dxa"/>
            <w:tcMar/>
            <w:vAlign w:val="center"/>
          </w:tcPr>
          <w:p w:rsidRPr="00115E02" w:rsidR="00115E02" w:rsidP="263F52F7" w:rsidRDefault="00115E02" w14:paraId="29E8DECB" wp14:textId="0F82C0C7">
            <w:pPr>
              <w:tabs>
                <w:tab w:val="left" w:pos="720"/>
                <w:tab w:val="left" w:pos="1440"/>
              </w:tabs>
              <w:jc w:val="center"/>
              <w:rPr>
                <w:b w:val="1"/>
                <w:bCs w:val="1"/>
              </w:rPr>
            </w:pPr>
            <w:r w:rsidRPr="263F52F7" w:rsidR="582E0F98">
              <w:rPr>
                <w:b w:val="1"/>
                <w:bCs w:val="1"/>
              </w:rPr>
              <w:t>XXX</w:t>
            </w:r>
            <w:r w:rsidRPr="263F52F7" w:rsidR="00115E02">
              <w:rPr>
                <w:b w:val="1"/>
                <w:bCs w:val="1"/>
              </w:rPr>
              <w:t xml:space="preserve"> mg/L</w:t>
            </w:r>
          </w:p>
        </w:tc>
      </w:tr>
      <w:tr xmlns:wp14="http://schemas.microsoft.com/office/word/2010/wordml" w:rsidRPr="00115E02" w:rsidR="00115E02" w:rsidTr="263F52F7" w14:paraId="482FDFFA" wp14:textId="77777777">
        <w:trPr>
          <w:trHeight w:val="548"/>
          <w:jc w:val="center"/>
        </w:trPr>
        <w:tc>
          <w:tcPr>
            <w:tcW w:w="8370" w:type="dxa"/>
            <w:tcMar/>
            <w:vAlign w:val="center"/>
          </w:tcPr>
          <w:p w:rsidRPr="00115E02" w:rsidR="00115E02" w:rsidP="263F52F7" w:rsidRDefault="00115E02" w14:paraId="60E6A341" wp14:textId="0BD4E03A">
            <w:pPr>
              <w:tabs>
                <w:tab w:val="left" w:pos="720"/>
                <w:tab w:val="left" w:pos="1440"/>
              </w:tabs>
              <w:rPr>
                <w:b w:val="1"/>
                <w:bCs w:val="1"/>
              </w:rPr>
            </w:pPr>
            <w:r w:rsidRPr="263F52F7" w:rsidR="00115E02">
              <w:rPr>
                <w:b w:val="1"/>
                <w:bCs w:val="1"/>
              </w:rPr>
              <w:t>Bridge No.</w:t>
            </w:r>
            <w:r w:rsidRPr="263F52F7" w:rsidR="074EE9C1">
              <w:rPr>
                <w:b w:val="1"/>
                <w:bCs w:val="1"/>
              </w:rPr>
              <w:t>XXXX</w:t>
            </w:r>
            <w:r w:rsidRPr="263F52F7" w:rsidR="00115E02">
              <w:rPr>
                <w:b w:val="1"/>
                <w:bCs w:val="1"/>
              </w:rPr>
              <w:t xml:space="preserve"> Paint debris</w:t>
            </w:r>
            <w:r w:rsidR="00115E02">
              <w:rPr/>
              <w:t xml:space="preserve"> </w:t>
            </w:r>
            <w:r w:rsidRPr="263F52F7" w:rsidR="00115E02">
              <w:rPr>
                <w:b w:val="1"/>
                <w:bCs w:val="1"/>
              </w:rPr>
              <w:t>(structural steel &amp; metal bridge components)</w:t>
            </w:r>
          </w:p>
        </w:tc>
        <w:tc>
          <w:tcPr>
            <w:tcW w:w="1502" w:type="dxa"/>
            <w:tcMar/>
            <w:vAlign w:val="center"/>
          </w:tcPr>
          <w:p w:rsidRPr="00115E02" w:rsidR="00115E02" w:rsidP="263F52F7" w:rsidRDefault="00115E02" w14:paraId="23F0A109" wp14:textId="5D630677">
            <w:pPr>
              <w:tabs>
                <w:tab w:val="left" w:pos="720"/>
                <w:tab w:val="left" w:pos="1440"/>
              </w:tabs>
              <w:jc w:val="center"/>
              <w:rPr>
                <w:b w:val="1"/>
                <w:bCs w:val="1"/>
              </w:rPr>
            </w:pPr>
            <w:r w:rsidRPr="263F52F7" w:rsidR="40BA493F">
              <w:rPr>
                <w:b w:val="1"/>
                <w:bCs w:val="1"/>
              </w:rPr>
              <w:t>XXX</w:t>
            </w:r>
            <w:r w:rsidRPr="263F52F7" w:rsidR="00115E02">
              <w:rPr>
                <w:b w:val="1"/>
                <w:bCs w:val="1"/>
              </w:rPr>
              <w:t xml:space="preserve"> mg/L</w:t>
            </w:r>
          </w:p>
        </w:tc>
      </w:tr>
      <w:tr xmlns:wp14="http://schemas.microsoft.com/office/word/2010/wordml" w:rsidRPr="00115E02" w:rsidR="00115E02" w:rsidTr="263F52F7" w14:paraId="75C2D8E2" wp14:textId="77777777">
        <w:trPr>
          <w:trHeight w:val="548"/>
          <w:jc w:val="center"/>
        </w:trPr>
        <w:tc>
          <w:tcPr>
            <w:tcW w:w="8370" w:type="dxa"/>
            <w:tcMar/>
            <w:vAlign w:val="center"/>
          </w:tcPr>
          <w:p w:rsidRPr="00115E02" w:rsidR="00115E02" w:rsidP="263F52F7" w:rsidRDefault="00115E02" w14:paraId="50832EDE" wp14:textId="4B3FEC14">
            <w:pPr>
              <w:tabs>
                <w:tab w:val="left" w:pos="720"/>
                <w:tab w:val="left" w:pos="1440"/>
              </w:tabs>
              <w:rPr>
                <w:b w:val="1"/>
                <w:bCs w:val="1"/>
              </w:rPr>
            </w:pPr>
            <w:r w:rsidRPr="263F52F7" w:rsidR="00115E02">
              <w:rPr>
                <w:b w:val="1"/>
                <w:bCs w:val="1"/>
              </w:rPr>
              <w:t xml:space="preserve">Bridge No. </w:t>
            </w:r>
            <w:r w:rsidRPr="263F52F7" w:rsidR="7A1DD21B">
              <w:rPr>
                <w:b w:val="1"/>
                <w:bCs w:val="1"/>
              </w:rPr>
              <w:t>XXXX</w:t>
            </w:r>
            <w:r w:rsidRPr="263F52F7" w:rsidR="00115E02">
              <w:rPr>
                <w:b w:val="1"/>
                <w:bCs w:val="1"/>
              </w:rPr>
              <w:t xml:space="preserve"> Paint debris</w:t>
            </w:r>
            <w:r w:rsidR="00115E02">
              <w:rPr/>
              <w:t xml:space="preserve"> </w:t>
            </w:r>
            <w:r w:rsidRPr="263F52F7" w:rsidR="00115E02">
              <w:rPr>
                <w:b w:val="1"/>
                <w:bCs w:val="1"/>
              </w:rPr>
              <w:t>(structural steel &amp; metal bridge components)</w:t>
            </w:r>
          </w:p>
        </w:tc>
        <w:tc>
          <w:tcPr>
            <w:tcW w:w="1502" w:type="dxa"/>
            <w:tcMar/>
            <w:vAlign w:val="center"/>
          </w:tcPr>
          <w:p w:rsidRPr="00115E02" w:rsidR="00115E02" w:rsidP="263F52F7" w:rsidRDefault="00115E02" w14:paraId="73CA4FA0" wp14:textId="3190D6F5">
            <w:pPr>
              <w:tabs>
                <w:tab w:val="left" w:pos="720"/>
                <w:tab w:val="left" w:pos="1440"/>
              </w:tabs>
              <w:jc w:val="center"/>
              <w:rPr>
                <w:b w:val="1"/>
                <w:bCs w:val="1"/>
              </w:rPr>
            </w:pPr>
            <w:r w:rsidRPr="263F52F7" w:rsidR="06CAC99A">
              <w:rPr>
                <w:b w:val="1"/>
                <w:bCs w:val="1"/>
              </w:rPr>
              <w:t>XXX</w:t>
            </w:r>
            <w:r w:rsidRPr="263F52F7" w:rsidR="00115E02">
              <w:rPr>
                <w:b w:val="1"/>
                <w:bCs w:val="1"/>
              </w:rPr>
              <w:t xml:space="preserve"> mg/L</w:t>
            </w:r>
          </w:p>
        </w:tc>
      </w:tr>
      <w:tr xmlns:wp14="http://schemas.microsoft.com/office/word/2010/wordml" w:rsidRPr="00115E02" w:rsidR="00115E02" w:rsidTr="263F52F7" w14:paraId="577EFBBA" wp14:textId="77777777">
        <w:trPr>
          <w:trHeight w:val="548"/>
          <w:jc w:val="center"/>
        </w:trPr>
        <w:tc>
          <w:tcPr>
            <w:tcW w:w="8370" w:type="dxa"/>
            <w:tcMar/>
            <w:vAlign w:val="center"/>
          </w:tcPr>
          <w:p w:rsidRPr="00115E02" w:rsidR="00115E02" w:rsidP="263F52F7" w:rsidRDefault="00115E02" w14:paraId="225EC5C5" wp14:textId="31EE6441">
            <w:pPr>
              <w:tabs>
                <w:tab w:val="left" w:pos="720"/>
                <w:tab w:val="left" w:pos="1440"/>
              </w:tabs>
              <w:rPr>
                <w:b w:val="1"/>
                <w:bCs w:val="1"/>
              </w:rPr>
            </w:pPr>
            <w:r w:rsidRPr="263F52F7" w:rsidR="00115E02">
              <w:rPr>
                <w:b w:val="1"/>
                <w:bCs w:val="1"/>
              </w:rPr>
              <w:t>Bridge No.</w:t>
            </w:r>
            <w:r w:rsidRPr="263F52F7" w:rsidR="435BAA11">
              <w:rPr>
                <w:b w:val="1"/>
                <w:bCs w:val="1"/>
              </w:rPr>
              <w:t>XXXX</w:t>
            </w:r>
            <w:r w:rsidRPr="263F52F7" w:rsidR="00115E02">
              <w:rPr>
                <w:b w:val="1"/>
                <w:bCs w:val="1"/>
              </w:rPr>
              <w:t xml:space="preserve"> Paint debris</w:t>
            </w:r>
            <w:r w:rsidR="00115E02">
              <w:rPr/>
              <w:t xml:space="preserve"> </w:t>
            </w:r>
            <w:r w:rsidRPr="263F52F7" w:rsidR="00115E02">
              <w:rPr>
                <w:b w:val="1"/>
                <w:bCs w:val="1"/>
              </w:rPr>
              <w:t>(structural steel &amp; metal bridge components)</w:t>
            </w:r>
          </w:p>
        </w:tc>
        <w:tc>
          <w:tcPr>
            <w:tcW w:w="1502" w:type="dxa"/>
            <w:tcMar/>
            <w:vAlign w:val="center"/>
          </w:tcPr>
          <w:p w:rsidRPr="00115E02" w:rsidR="00115E02" w:rsidP="263F52F7" w:rsidRDefault="00115E02" w14:paraId="59582ACD" wp14:textId="622E2583">
            <w:pPr>
              <w:tabs>
                <w:tab w:val="left" w:pos="720"/>
                <w:tab w:val="left" w:pos="1440"/>
              </w:tabs>
              <w:jc w:val="center"/>
              <w:rPr>
                <w:b w:val="1"/>
                <w:bCs w:val="1"/>
              </w:rPr>
            </w:pPr>
            <w:r w:rsidRPr="263F52F7" w:rsidR="76938043">
              <w:rPr>
                <w:b w:val="1"/>
                <w:bCs w:val="1"/>
              </w:rPr>
              <w:t>XXX</w:t>
            </w:r>
            <w:r w:rsidRPr="263F52F7" w:rsidR="00115E02">
              <w:rPr>
                <w:b w:val="1"/>
                <w:bCs w:val="1"/>
              </w:rPr>
              <w:t xml:space="preserve"> mg/L</w:t>
            </w:r>
          </w:p>
        </w:tc>
      </w:tr>
      <w:tr xmlns:wp14="http://schemas.microsoft.com/office/word/2010/wordml" w:rsidRPr="00115E02" w:rsidR="00115E02" w:rsidTr="263F52F7" w14:paraId="5B6E5486" wp14:textId="77777777">
        <w:trPr>
          <w:trHeight w:val="548"/>
          <w:jc w:val="center"/>
        </w:trPr>
        <w:tc>
          <w:tcPr>
            <w:tcW w:w="8370" w:type="dxa"/>
            <w:tcMar/>
            <w:vAlign w:val="center"/>
          </w:tcPr>
          <w:p w:rsidRPr="00115E02" w:rsidR="00115E02" w:rsidP="263F52F7" w:rsidRDefault="00115E02" w14:paraId="32370B2C" wp14:textId="255FF10F">
            <w:pPr>
              <w:tabs>
                <w:tab w:val="left" w:pos="720"/>
                <w:tab w:val="left" w:pos="1440"/>
              </w:tabs>
              <w:rPr>
                <w:b w:val="1"/>
                <w:bCs w:val="1"/>
              </w:rPr>
            </w:pPr>
            <w:r w:rsidRPr="263F52F7" w:rsidR="00115E02">
              <w:rPr>
                <w:b w:val="1"/>
                <w:bCs w:val="1"/>
              </w:rPr>
              <w:t xml:space="preserve">Bridge No. </w:t>
            </w:r>
            <w:r w:rsidRPr="263F52F7" w:rsidR="2D82D22A">
              <w:rPr>
                <w:b w:val="1"/>
                <w:bCs w:val="1"/>
              </w:rPr>
              <w:t>XXXX</w:t>
            </w:r>
            <w:r w:rsidRPr="263F52F7" w:rsidR="00115E02">
              <w:rPr>
                <w:b w:val="1"/>
                <w:bCs w:val="1"/>
              </w:rPr>
              <w:t xml:space="preserve"> Paint debris</w:t>
            </w:r>
            <w:r w:rsidR="00115E02">
              <w:rPr/>
              <w:t xml:space="preserve"> </w:t>
            </w:r>
            <w:r w:rsidRPr="263F52F7" w:rsidR="00115E02">
              <w:rPr>
                <w:b w:val="1"/>
                <w:bCs w:val="1"/>
              </w:rPr>
              <w:t>(structural steel &amp; metal bridge components)</w:t>
            </w:r>
          </w:p>
        </w:tc>
        <w:tc>
          <w:tcPr>
            <w:tcW w:w="1502" w:type="dxa"/>
            <w:tcMar/>
            <w:vAlign w:val="center"/>
          </w:tcPr>
          <w:p w:rsidRPr="00115E02" w:rsidR="00115E02" w:rsidP="263F52F7" w:rsidRDefault="00115E02" w14:paraId="6EAABF3B" wp14:textId="7F2B7A5A">
            <w:pPr>
              <w:tabs>
                <w:tab w:val="left" w:pos="720"/>
                <w:tab w:val="left" w:pos="1440"/>
              </w:tabs>
              <w:jc w:val="center"/>
              <w:rPr>
                <w:b w:val="1"/>
                <w:bCs w:val="1"/>
              </w:rPr>
            </w:pPr>
            <w:r w:rsidRPr="263F52F7" w:rsidR="44252CA0">
              <w:rPr>
                <w:b w:val="1"/>
                <w:bCs w:val="1"/>
              </w:rPr>
              <w:t>XXX</w:t>
            </w:r>
            <w:r w:rsidRPr="263F52F7" w:rsidR="00115E02">
              <w:rPr>
                <w:b w:val="1"/>
                <w:bCs w:val="1"/>
              </w:rPr>
              <w:t xml:space="preserve"> mg/L</w:t>
            </w:r>
          </w:p>
        </w:tc>
      </w:tr>
      <w:tr xmlns:wp14="http://schemas.microsoft.com/office/word/2010/wordml" w:rsidRPr="00115E02" w:rsidR="00115E02" w:rsidTr="263F52F7" w14:paraId="573F9881" wp14:textId="77777777">
        <w:trPr>
          <w:trHeight w:val="548"/>
          <w:jc w:val="center"/>
        </w:trPr>
        <w:tc>
          <w:tcPr>
            <w:tcW w:w="8370" w:type="dxa"/>
            <w:tcMar/>
            <w:vAlign w:val="center"/>
          </w:tcPr>
          <w:p w:rsidRPr="00115E02" w:rsidR="00115E02" w:rsidP="263F52F7" w:rsidRDefault="00115E02" w14:paraId="3C0C1787" wp14:textId="426B281B">
            <w:pPr>
              <w:tabs>
                <w:tab w:val="left" w:pos="720"/>
                <w:tab w:val="left" w:pos="1440"/>
              </w:tabs>
              <w:rPr>
                <w:b w:val="1"/>
                <w:bCs w:val="1"/>
              </w:rPr>
            </w:pPr>
            <w:r w:rsidRPr="263F52F7" w:rsidR="00115E02">
              <w:rPr>
                <w:b w:val="1"/>
                <w:bCs w:val="1"/>
              </w:rPr>
              <w:t xml:space="preserve">Bridge No. </w:t>
            </w:r>
            <w:r w:rsidRPr="263F52F7" w:rsidR="08383D17">
              <w:rPr>
                <w:b w:val="1"/>
                <w:bCs w:val="1"/>
              </w:rPr>
              <w:t>XXXX</w:t>
            </w:r>
            <w:r w:rsidRPr="263F52F7" w:rsidR="00115E02">
              <w:rPr>
                <w:b w:val="1"/>
                <w:bCs w:val="1"/>
              </w:rPr>
              <w:t xml:space="preserve"> Paint debris</w:t>
            </w:r>
            <w:r w:rsidR="00115E02">
              <w:rPr/>
              <w:t xml:space="preserve"> </w:t>
            </w:r>
            <w:r w:rsidRPr="263F52F7" w:rsidR="00115E02">
              <w:rPr>
                <w:b w:val="1"/>
                <w:bCs w:val="1"/>
              </w:rPr>
              <w:t>(structural steel &amp; metal bridge components)</w:t>
            </w:r>
          </w:p>
        </w:tc>
        <w:tc>
          <w:tcPr>
            <w:tcW w:w="1502" w:type="dxa"/>
            <w:tcMar/>
            <w:vAlign w:val="center"/>
          </w:tcPr>
          <w:p w:rsidRPr="00115E02" w:rsidR="00115E02" w:rsidP="263F52F7" w:rsidRDefault="00115E02" w14:paraId="059FFB3B" wp14:textId="0A34458B">
            <w:pPr>
              <w:tabs>
                <w:tab w:val="left" w:pos="720"/>
                <w:tab w:val="left" w:pos="1440"/>
              </w:tabs>
              <w:jc w:val="center"/>
              <w:rPr>
                <w:b w:val="1"/>
                <w:bCs w:val="1"/>
              </w:rPr>
            </w:pPr>
            <w:r w:rsidRPr="263F52F7" w:rsidR="37712F36">
              <w:rPr>
                <w:b w:val="1"/>
                <w:bCs w:val="1"/>
              </w:rPr>
              <w:t xml:space="preserve">XXX </w:t>
            </w:r>
            <w:r w:rsidRPr="263F52F7" w:rsidR="00115E02">
              <w:rPr>
                <w:b w:val="1"/>
                <w:bCs w:val="1"/>
              </w:rPr>
              <w:t>mg/L</w:t>
            </w:r>
          </w:p>
        </w:tc>
      </w:tr>
      <w:tr xmlns:wp14="http://schemas.microsoft.com/office/word/2010/wordml" w:rsidRPr="00115E02" w:rsidR="00115E02" w:rsidTr="263F52F7" w14:paraId="3ED09127" wp14:textId="77777777">
        <w:trPr>
          <w:trHeight w:val="548"/>
          <w:jc w:val="center"/>
        </w:trPr>
        <w:tc>
          <w:tcPr>
            <w:tcW w:w="8370" w:type="dxa"/>
            <w:tcMar/>
            <w:vAlign w:val="center"/>
          </w:tcPr>
          <w:p w:rsidRPr="00115E02" w:rsidR="00115E02" w:rsidP="263F52F7" w:rsidRDefault="00115E02" w14:paraId="68CE9D8C" wp14:textId="595D3D12">
            <w:pPr>
              <w:tabs>
                <w:tab w:val="left" w:pos="720"/>
                <w:tab w:val="left" w:pos="1440"/>
              </w:tabs>
              <w:rPr>
                <w:b w:val="1"/>
                <w:bCs w:val="1"/>
              </w:rPr>
            </w:pPr>
            <w:r w:rsidRPr="263F52F7" w:rsidR="00115E02">
              <w:rPr>
                <w:b w:val="1"/>
                <w:bCs w:val="1"/>
              </w:rPr>
              <w:t xml:space="preserve">Bridge Nos. </w:t>
            </w:r>
            <w:r w:rsidRPr="263F52F7" w:rsidR="47CB2B70">
              <w:rPr>
                <w:b w:val="1"/>
                <w:bCs w:val="1"/>
              </w:rPr>
              <w:t>XXXX, XXXX</w:t>
            </w:r>
            <w:r w:rsidRPr="263F52F7" w:rsidR="00115E02">
              <w:rPr>
                <w:b w:val="1"/>
                <w:bCs w:val="1"/>
              </w:rPr>
              <w:t xml:space="preserve"> Paint debris</w:t>
            </w:r>
            <w:r w:rsidR="00115E02">
              <w:rPr/>
              <w:t xml:space="preserve"> </w:t>
            </w:r>
            <w:r w:rsidRPr="263F52F7" w:rsidR="00115E02">
              <w:rPr>
                <w:b w:val="1"/>
                <w:bCs w:val="1"/>
              </w:rPr>
              <w:t>(structural steel &amp; metal bridge components)</w:t>
            </w:r>
          </w:p>
        </w:tc>
        <w:tc>
          <w:tcPr>
            <w:tcW w:w="1502" w:type="dxa"/>
            <w:tcMar/>
            <w:vAlign w:val="center"/>
          </w:tcPr>
          <w:p w:rsidRPr="00115E02" w:rsidR="00115E02" w:rsidP="00115E02" w:rsidRDefault="00115E02" w14:paraId="602E8E64" wp14:textId="77777777">
            <w:pPr>
              <w:tabs>
                <w:tab w:val="left" w:pos="720"/>
                <w:tab w:val="left" w:pos="1440"/>
              </w:tabs>
              <w:jc w:val="center"/>
              <w:rPr>
                <w:b/>
              </w:rPr>
            </w:pPr>
            <w:r>
              <w:rPr>
                <w:b/>
              </w:rPr>
              <w:t>Presumed</w:t>
            </w:r>
          </w:p>
        </w:tc>
      </w:tr>
    </w:tbl>
    <w:p xmlns:wp14="http://schemas.microsoft.com/office/word/2010/wordml" w:rsidR="00115E02" w:rsidRDefault="00115E02" w14:paraId="5A39BBE3" wp14:textId="77777777">
      <w:pPr>
        <w:tabs>
          <w:tab w:val="left" w:pos="720"/>
          <w:tab w:val="left" w:pos="1440"/>
        </w:tabs>
      </w:pPr>
    </w:p>
    <w:p xmlns:wp14="http://schemas.microsoft.com/office/word/2010/wordml" w:rsidR="005444A1" w:rsidRDefault="005444A1" w14:paraId="7C5331C3" wp14:textId="77777777">
      <w:pPr>
        <w:tabs>
          <w:tab w:val="left" w:pos="720"/>
          <w:tab w:val="left" w:pos="1440"/>
        </w:tabs>
      </w:pPr>
      <w:r>
        <w:t xml:space="preserve">The Contractor shall </w:t>
      </w:r>
      <w:r w:rsidR="00761638">
        <w:t>comply with</w:t>
      </w:r>
      <w:r>
        <w:t xml:space="preserve"> the latest requirements of the USEPA RCRA Hazardous Waste Regulations 40 CFR 260-274 and the DE</w:t>
      </w:r>
      <w:r w:rsidR="003C33A9">
        <w:t>E</w:t>
      </w:r>
      <w:r>
        <w:t>P Hazardous Waste Management Standards 22a-449(c).</w:t>
      </w:r>
    </w:p>
    <w:p xmlns:wp14="http://schemas.microsoft.com/office/word/2010/wordml" w:rsidR="005444A1" w:rsidRDefault="005444A1" w14:paraId="41C8F396" wp14:textId="77777777">
      <w:pPr>
        <w:tabs>
          <w:tab w:val="left" w:pos="720"/>
          <w:tab w:val="left" w:pos="1440"/>
        </w:tabs>
      </w:pPr>
    </w:p>
    <w:p xmlns:wp14="http://schemas.microsoft.com/office/word/2010/wordml" w:rsidR="001C7282" w:rsidRDefault="009D6737" w14:paraId="029A09F1" wp14:textId="77777777">
      <w:pPr>
        <w:pStyle w:val="SpecHead2"/>
      </w:pPr>
      <w:r>
        <w:rPr>
          <w:spacing w:val="-3"/>
        </w:rPr>
        <w:t>Hazardous lead debris</w:t>
      </w:r>
      <w:r w:rsidR="001C7282">
        <w:rPr>
          <w:spacing w:val="-3"/>
        </w:rPr>
        <w:t xml:space="preserve"> shall be transported from the Project by a licensed hazardous waste transporter approved by the Department and disposed of at an EPA-permitted and Department-approved hazardous waste landfill within 90 days from the date of generation.  </w:t>
      </w:r>
    </w:p>
    <w:p xmlns:wp14="http://schemas.microsoft.com/office/word/2010/wordml" w:rsidRPr="00E5112B" w:rsidR="001C7282" w:rsidRDefault="001C7282" w14:paraId="72A3D3EC" wp14:textId="77777777">
      <w:pPr>
        <w:pStyle w:val="SpecHead2"/>
        <w:rPr>
          <w:b w:val="0"/>
        </w:rPr>
      </w:pPr>
    </w:p>
    <w:p xmlns:wp14="http://schemas.microsoft.com/office/word/2010/wordml" w:rsidR="001C7282" w:rsidRDefault="001C7282" w14:paraId="7DE419E3" wp14:textId="77777777">
      <w:r>
        <w:t xml:space="preserve">The Contractor must use one or more of the following Department-approved disposal facilities for the disposal of </w:t>
      </w:r>
      <w:r>
        <w:rPr>
          <w:u w:val="single"/>
        </w:rPr>
        <w:t>hazardous</w:t>
      </w:r>
      <w:r>
        <w:t xml:space="preserve"> waste:</w:t>
      </w:r>
    </w:p>
    <w:p xmlns:wp14="http://schemas.microsoft.com/office/word/2010/wordml" w:rsidR="001C7282" w:rsidRDefault="001C7282" w14:paraId="0D0B940D" wp14:textId="77777777"/>
    <w:tbl>
      <w:tblPr>
        <w:tblW w:w="9810" w:type="dxa"/>
        <w:tblInd w:w="134" w:type="dxa"/>
        <w:tblLayout w:type="fixed"/>
        <w:tblCellMar>
          <w:left w:w="134" w:type="dxa"/>
          <w:right w:w="134" w:type="dxa"/>
        </w:tblCellMar>
        <w:tblLook w:val="0000" w:firstRow="0" w:lastRow="0" w:firstColumn="0" w:lastColumn="0" w:noHBand="0" w:noVBand="0"/>
      </w:tblPr>
      <w:tblGrid>
        <w:gridCol w:w="4860"/>
        <w:gridCol w:w="4950"/>
      </w:tblGrid>
      <w:tr xmlns:wp14="http://schemas.microsoft.com/office/word/2010/wordml" w:rsidR="006745FC" w:rsidTr="00F540A0" w14:paraId="20BD2B29" wp14:textId="77777777">
        <w:trPr>
          <w:trHeight w:val="942" w:hRule="exact"/>
        </w:trPr>
        <w:tc>
          <w:tcPr>
            <w:tcW w:w="4860" w:type="dxa"/>
            <w:tcBorders>
              <w:top w:val="single" w:color="000000" w:sz="6" w:space="0"/>
              <w:left w:val="single" w:color="000000" w:sz="6" w:space="0"/>
              <w:bottom w:val="single" w:color="000000" w:sz="6" w:space="0"/>
              <w:right w:val="single" w:color="FFFFFF" w:sz="6" w:space="0"/>
            </w:tcBorders>
          </w:tcPr>
          <w:p w:rsidRPr="001A34F9" w:rsidR="006745FC" w:rsidP="00482B2A" w:rsidRDefault="006745FC" w14:paraId="0E27B00A" wp14:textId="77777777">
            <w:pPr>
              <w:shd w:val="pct15" w:color="000000" w:fill="FFFFFF"/>
              <w:spacing w:line="19" w:lineRule="exact"/>
            </w:pPr>
          </w:p>
          <w:p w:rsidRPr="001A34F9" w:rsidR="006745FC" w:rsidP="00482B2A" w:rsidRDefault="006745FC" w14:paraId="2CF89D6E" wp14:textId="77777777">
            <w:pPr>
              <w:shd w:val="pct15" w:color="000000" w:fill="FFFFFF"/>
            </w:pPr>
            <w:r w:rsidRPr="001A34F9">
              <w:t>Clean Earth of N</w:t>
            </w:r>
            <w:r w:rsidRPr="001A34F9" w:rsidR="00A9018F">
              <w:t>orth</w:t>
            </w:r>
            <w:r w:rsidRPr="001A34F9">
              <w:t xml:space="preserve"> Jersey, Inc., (CENJ)</w:t>
            </w:r>
          </w:p>
          <w:p w:rsidRPr="001A34F9" w:rsidR="006745FC" w:rsidP="00482B2A" w:rsidRDefault="006745FC" w14:paraId="2E3C10C0" wp14:textId="77777777">
            <w:pPr>
              <w:shd w:val="pct15" w:color="000000" w:fill="FFFFFF"/>
            </w:pPr>
            <w:smartTag w:uri="urn:schemas-microsoft-com:office:smarttags" w:element="address">
              <w:smartTag w:uri="urn:schemas-microsoft-com:office:smarttags" w:element="Street">
                <w:r w:rsidRPr="001A34F9">
                  <w:t>115 Jacobus Avenue</w:t>
                </w:r>
              </w:smartTag>
              <w:r w:rsidRPr="001A34F9" w:rsidR="00E5112B">
                <w:t xml:space="preserve">, </w:t>
              </w:r>
              <w:smartTag w:uri="urn:schemas-microsoft-com:office:smarttags" w:element="City">
                <w:r w:rsidRPr="001A34F9">
                  <w:t>South Kearny</w:t>
                </w:r>
              </w:smartTag>
              <w:r w:rsidRPr="001A34F9">
                <w:t xml:space="preserve">, </w:t>
              </w:r>
              <w:smartTag w:uri="urn:schemas-microsoft-com:office:smarttags" w:element="State">
                <w:r w:rsidRPr="001A34F9">
                  <w:t>NJ</w:t>
                </w:r>
              </w:smartTag>
              <w:r w:rsidRPr="001A34F9">
                <w:t xml:space="preserve"> </w:t>
              </w:r>
              <w:r w:rsidRPr="001A34F9" w:rsidR="004B7386">
                <w:t xml:space="preserve"> </w:t>
              </w:r>
              <w:smartTag w:uri="urn:schemas-microsoft-com:office:smarttags" w:element="PostalCode">
                <w:r w:rsidRPr="001A34F9">
                  <w:t>07105</w:t>
                </w:r>
              </w:smartTag>
            </w:smartTag>
          </w:p>
          <w:p w:rsidRPr="001A34F9" w:rsidR="006745FC" w:rsidP="00482B2A" w:rsidRDefault="006745FC" w14:paraId="2D0577BE" wp14:textId="77777777">
            <w:pPr>
              <w:shd w:val="pct15" w:color="000000" w:fill="FFFFFF"/>
            </w:pPr>
            <w:r w:rsidRPr="001A34F9">
              <w:t>Phone: (973) 344-4004; Fax: (973) 344-8652</w:t>
            </w:r>
          </w:p>
        </w:tc>
        <w:tc>
          <w:tcPr>
            <w:tcW w:w="4950" w:type="dxa"/>
            <w:tcBorders>
              <w:top w:val="single" w:color="000000" w:sz="6" w:space="0"/>
              <w:left w:val="single" w:color="000000" w:sz="6" w:space="0"/>
              <w:bottom w:val="single" w:color="000000" w:sz="6" w:space="0"/>
              <w:right w:val="single" w:color="auto" w:sz="4" w:space="0"/>
            </w:tcBorders>
          </w:tcPr>
          <w:p w:rsidRPr="001A34F9" w:rsidR="006745FC" w:rsidP="00482B2A" w:rsidRDefault="00A9018F" w14:paraId="4875453B" wp14:textId="77777777">
            <w:pPr>
              <w:shd w:val="pct15" w:color="000000" w:fill="FFFFFF"/>
            </w:pPr>
            <w:r w:rsidRPr="001A34F9">
              <w:t>Clean Harbors Environmental Services, Inc.</w:t>
            </w:r>
          </w:p>
          <w:p w:rsidRPr="001A34F9" w:rsidR="00A9018F" w:rsidP="00482B2A" w:rsidRDefault="00A9018F" w14:paraId="17C6D48D" wp14:textId="77777777">
            <w:pPr>
              <w:shd w:val="pct15" w:color="000000" w:fill="FFFFFF"/>
            </w:pPr>
            <w:smartTag w:uri="urn:schemas-microsoft-com:office:smarttags" w:element="address">
              <w:smartTag w:uri="urn:schemas-microsoft-com:office:smarttags" w:element="Street">
                <w:r w:rsidRPr="001A34F9">
                  <w:t>2247 South Highway</w:t>
                </w:r>
              </w:smartTag>
            </w:smartTag>
            <w:r w:rsidRPr="001A34F9">
              <w:t xml:space="preserve"> 71</w:t>
            </w:r>
            <w:r w:rsidRPr="001A34F9" w:rsidR="00E5112B">
              <w:t xml:space="preserve">, </w:t>
            </w:r>
            <w:smartTag w:uri="urn:schemas-microsoft-com:office:smarttags" w:element="place">
              <w:smartTag w:uri="urn:schemas-microsoft-com:office:smarttags" w:element="City">
                <w:r w:rsidRPr="001A34F9">
                  <w:t>Kimball</w:t>
                </w:r>
              </w:smartTag>
              <w:r w:rsidRPr="001A34F9">
                <w:t xml:space="preserve">, </w:t>
              </w:r>
              <w:smartTag w:uri="urn:schemas-microsoft-com:office:smarttags" w:element="State">
                <w:r w:rsidRPr="001A34F9">
                  <w:t>NE</w:t>
                </w:r>
              </w:smartTag>
              <w:r w:rsidRPr="001A34F9" w:rsidR="004B7386">
                <w:t xml:space="preserve"> </w:t>
              </w:r>
              <w:r w:rsidRPr="001A34F9">
                <w:t xml:space="preserve"> </w:t>
              </w:r>
              <w:smartTag w:uri="urn:schemas-microsoft-com:office:smarttags" w:element="PostalCode">
                <w:r w:rsidRPr="001A34F9">
                  <w:t>69145</w:t>
                </w:r>
              </w:smartTag>
            </w:smartTag>
          </w:p>
          <w:p w:rsidRPr="001A34F9" w:rsidR="00A9018F" w:rsidP="00482B2A" w:rsidRDefault="00A9018F" w14:paraId="4CEA90AE" wp14:textId="77777777">
            <w:pPr>
              <w:shd w:val="pct15" w:color="000000" w:fill="FFFFFF"/>
            </w:pPr>
            <w:r w:rsidRPr="001A34F9">
              <w:t>Phone: (308) 235-8212; Fax: (308) 235-4307</w:t>
            </w:r>
          </w:p>
        </w:tc>
      </w:tr>
      <w:tr xmlns:wp14="http://schemas.microsoft.com/office/word/2010/wordml" w:rsidR="00A9018F" w:rsidTr="002F06F0" w14:paraId="2880E912" wp14:textId="77777777">
        <w:trPr>
          <w:trHeight w:val="1212" w:hRule="exact"/>
        </w:trPr>
        <w:tc>
          <w:tcPr>
            <w:tcW w:w="4860" w:type="dxa"/>
            <w:tcBorders>
              <w:top w:val="single" w:color="000000" w:sz="6" w:space="0"/>
              <w:left w:val="single" w:color="000000" w:sz="6" w:space="0"/>
              <w:bottom w:val="single" w:color="auto" w:sz="4" w:space="0"/>
              <w:right w:val="single" w:color="FFFFFF" w:sz="6" w:space="0"/>
            </w:tcBorders>
          </w:tcPr>
          <w:p w:rsidRPr="001A34F9" w:rsidR="00A9018F" w:rsidP="00482B2A" w:rsidRDefault="00A9018F" w14:paraId="60061E4C" wp14:textId="77777777">
            <w:pPr>
              <w:shd w:val="pct15" w:color="000000" w:fill="FFFFFF"/>
              <w:spacing w:line="19" w:lineRule="exact"/>
            </w:pPr>
          </w:p>
          <w:p w:rsidRPr="001A34F9" w:rsidR="00A9018F" w:rsidP="00482B2A" w:rsidRDefault="00A9018F" w14:paraId="76510602" wp14:textId="77777777">
            <w:pPr>
              <w:shd w:val="pct15" w:color="000000" w:fill="FFFFFF"/>
            </w:pPr>
            <w:r w:rsidRPr="001A34F9">
              <w:t>Clean Harbors of Braintree, Inc.</w:t>
            </w:r>
          </w:p>
          <w:p w:rsidRPr="001A34F9" w:rsidR="00A9018F" w:rsidP="00482B2A" w:rsidRDefault="00A9018F" w14:paraId="51BBA01B" wp14:textId="77777777">
            <w:pPr>
              <w:shd w:val="pct15" w:color="000000" w:fill="FFFFFF"/>
            </w:pPr>
            <w:smartTag w:uri="urn:schemas-microsoft-com:office:smarttags" w:element="address">
              <w:smartTag w:uri="urn:schemas-microsoft-com:office:smarttags" w:element="Street">
                <w:r w:rsidRPr="001A34F9">
                  <w:t>1 Hill Avenue</w:t>
                </w:r>
              </w:smartTag>
              <w:r w:rsidRPr="001A34F9" w:rsidR="00E5112B">
                <w:t xml:space="preserve">, </w:t>
              </w:r>
              <w:smartTag w:uri="urn:schemas-microsoft-com:office:smarttags" w:element="City">
                <w:r w:rsidRPr="001A34F9">
                  <w:t>Braintree</w:t>
                </w:r>
              </w:smartTag>
              <w:r w:rsidRPr="001A34F9">
                <w:t xml:space="preserve">, </w:t>
              </w:r>
              <w:smartTag w:uri="urn:schemas-microsoft-com:office:smarttags" w:element="State">
                <w:r w:rsidRPr="001A34F9">
                  <w:t>MA</w:t>
                </w:r>
              </w:smartTag>
              <w:r w:rsidRPr="001A34F9">
                <w:t xml:space="preserve"> </w:t>
              </w:r>
              <w:r w:rsidRPr="001A34F9" w:rsidR="004B7386">
                <w:t xml:space="preserve"> </w:t>
              </w:r>
              <w:smartTag w:uri="urn:schemas-microsoft-com:office:smarttags" w:element="PostalCode">
                <w:r w:rsidRPr="001A34F9">
                  <w:t>02184</w:t>
                </w:r>
              </w:smartTag>
            </w:smartTag>
          </w:p>
          <w:p w:rsidRPr="001A34F9" w:rsidR="00A9018F" w:rsidP="00482B2A" w:rsidRDefault="00A9018F" w14:paraId="1F62D2B2" wp14:textId="77777777">
            <w:pPr>
              <w:shd w:val="pct15" w:color="000000" w:fill="FFFFFF"/>
            </w:pPr>
            <w:r w:rsidRPr="001A34F9">
              <w:t>Phone: (781) 380-7134; Fax: (781) 380-7193</w:t>
            </w:r>
          </w:p>
        </w:tc>
        <w:tc>
          <w:tcPr>
            <w:tcW w:w="4950" w:type="dxa"/>
            <w:tcBorders>
              <w:top w:val="single" w:color="000000" w:sz="6" w:space="0"/>
              <w:left w:val="single" w:color="000000" w:sz="6" w:space="0"/>
              <w:bottom w:val="single" w:color="auto" w:sz="4" w:space="0"/>
              <w:right w:val="single" w:color="000000" w:sz="6" w:space="0"/>
            </w:tcBorders>
          </w:tcPr>
          <w:p w:rsidR="00A9018F" w:rsidP="00482B2A" w:rsidRDefault="002F06F0" w14:paraId="29364EDF" wp14:textId="77777777">
            <w:pPr>
              <w:shd w:val="pct15" w:color="000000" w:fill="FFFFFF"/>
            </w:pPr>
            <w:r>
              <w:t>Clean Harbors - Spring Grove Facility</w:t>
            </w:r>
          </w:p>
          <w:p w:rsidR="002F06F0" w:rsidP="00482B2A" w:rsidRDefault="002F06F0" w14:paraId="0D5A2787" wp14:textId="77777777">
            <w:pPr>
              <w:shd w:val="pct15" w:color="000000" w:fill="FFFFFF"/>
            </w:pPr>
            <w:r>
              <w:t>4879 Spring Grove Ave., Cincinnati, OH 45232</w:t>
            </w:r>
          </w:p>
          <w:p w:rsidRPr="001A34F9" w:rsidR="002F06F0" w:rsidP="00482B2A" w:rsidRDefault="002F06F0" w14:paraId="33F9BC12" wp14:textId="77777777">
            <w:pPr>
              <w:shd w:val="pct15" w:color="000000" w:fill="FFFFFF"/>
            </w:pPr>
            <w:r>
              <w:t>Phone: (513) 681-6242; Fax: (513) 681-0869</w:t>
            </w:r>
          </w:p>
        </w:tc>
      </w:tr>
      <w:tr xmlns:wp14="http://schemas.microsoft.com/office/word/2010/wordml" w:rsidR="00E5112B" w:rsidTr="00F540A0" w14:paraId="6999A15E" wp14:textId="77777777">
        <w:trPr>
          <w:trHeight w:val="1167" w:hRule="exact"/>
        </w:trPr>
        <w:tc>
          <w:tcPr>
            <w:tcW w:w="4860" w:type="dxa"/>
            <w:tcBorders>
              <w:top w:val="single" w:color="auto" w:sz="4" w:space="0"/>
              <w:left w:val="single" w:color="000000" w:sz="6" w:space="0"/>
              <w:bottom w:val="single" w:color="000000" w:sz="6" w:space="0"/>
              <w:right w:val="single" w:color="FFFFFF" w:sz="6" w:space="0"/>
            </w:tcBorders>
          </w:tcPr>
          <w:p w:rsidRPr="001A34F9" w:rsidR="00E5112B" w:rsidP="00482B2A" w:rsidRDefault="00E5112B" w14:paraId="44EAFD9C" wp14:textId="77777777">
            <w:pPr>
              <w:shd w:val="pct15" w:color="000000" w:fill="FFFFFF"/>
              <w:spacing w:line="19" w:lineRule="exact"/>
            </w:pPr>
          </w:p>
          <w:p w:rsidR="002F06F0" w:rsidP="00482B2A" w:rsidRDefault="002F06F0" w14:paraId="28AF7411" wp14:textId="77777777">
            <w:pPr>
              <w:shd w:val="pct15" w:color="000000" w:fill="FFFFFF"/>
            </w:pPr>
            <w:r>
              <w:t xml:space="preserve">Triumvirate </w:t>
            </w:r>
          </w:p>
          <w:p w:rsidR="002F06F0" w:rsidP="00482B2A" w:rsidRDefault="002F06F0" w14:paraId="0C02E680" wp14:textId="77777777">
            <w:pPr>
              <w:shd w:val="pct15" w:color="000000" w:fill="FFFFFF"/>
            </w:pPr>
            <w:r>
              <w:t>(</w:t>
            </w:r>
            <w:proofErr w:type="spellStart"/>
            <w:r w:rsidRPr="001A34F9" w:rsidR="009970F0">
              <w:t>EnviroSafe</w:t>
            </w:r>
            <w:proofErr w:type="spellEnd"/>
            <w:r w:rsidRPr="001A34F9" w:rsidR="009970F0">
              <w:t xml:space="preserve"> Corporation Nor</w:t>
            </w:r>
            <w:r>
              <w:t xml:space="preserve">theast) </w:t>
            </w:r>
          </w:p>
          <w:p w:rsidRPr="001A34F9" w:rsidR="00E5112B" w:rsidP="00482B2A" w:rsidRDefault="002F06F0" w14:paraId="28DC3475" wp14:textId="77777777">
            <w:pPr>
              <w:shd w:val="pct15" w:color="000000" w:fill="FFFFFF"/>
            </w:pPr>
            <w:r>
              <w:t>(</w:t>
            </w:r>
            <w:r w:rsidRPr="001A34F9" w:rsidR="00E5112B">
              <w:t>Jones Environmental Services (</w:t>
            </w:r>
            <w:r w:rsidRPr="001A34F9" w:rsidR="009970F0">
              <w:t>NE</w:t>
            </w:r>
            <w:r w:rsidRPr="001A34F9" w:rsidR="00E5112B">
              <w:t>), Inc.</w:t>
            </w:r>
            <w:r w:rsidRPr="001A34F9" w:rsidR="009970F0">
              <w:t>)</w:t>
            </w:r>
          </w:p>
          <w:p w:rsidRPr="001A34F9" w:rsidR="00E5112B" w:rsidP="00482B2A" w:rsidRDefault="00E5112B" w14:paraId="07B1C6FC" wp14:textId="77777777">
            <w:pPr>
              <w:shd w:val="pct15" w:color="000000" w:fill="FFFFFF"/>
            </w:pPr>
            <w:smartTag w:uri="urn:schemas-microsoft-com:office:smarttags" w:element="address">
              <w:smartTag w:uri="urn:schemas-microsoft-com:office:smarttags" w:element="Street">
                <w:r w:rsidRPr="001A34F9">
                  <w:t>263 Howard Street</w:t>
                </w:r>
              </w:smartTag>
              <w:r w:rsidRPr="001A34F9">
                <w:t xml:space="preserve">, </w:t>
              </w:r>
              <w:smartTag w:uri="urn:schemas-microsoft-com:office:smarttags" w:element="City">
                <w:r w:rsidRPr="001A34F9">
                  <w:t>Lowell</w:t>
                </w:r>
              </w:smartTag>
              <w:r w:rsidRPr="001A34F9">
                <w:t xml:space="preserve">, </w:t>
              </w:r>
              <w:smartTag w:uri="urn:schemas-microsoft-com:office:smarttags" w:element="State">
                <w:r w:rsidRPr="001A34F9">
                  <w:t>MA</w:t>
                </w:r>
              </w:smartTag>
              <w:r w:rsidRPr="001A34F9">
                <w:t xml:space="preserve">  </w:t>
              </w:r>
              <w:smartTag w:uri="urn:schemas-microsoft-com:office:smarttags" w:element="PostalCode">
                <w:r w:rsidRPr="001A34F9">
                  <w:t>01852</w:t>
                </w:r>
              </w:smartTag>
            </w:smartTag>
          </w:p>
          <w:p w:rsidRPr="001A34F9" w:rsidR="00E5112B" w:rsidP="00482B2A" w:rsidRDefault="00E5112B" w14:paraId="6F348450" wp14:textId="77777777">
            <w:pPr>
              <w:shd w:val="pct15" w:color="000000" w:fill="FFFFFF"/>
            </w:pPr>
            <w:r w:rsidRPr="001A34F9">
              <w:t>Phone: (978) 453-7772; Fax: (978) 453-7775</w:t>
            </w:r>
          </w:p>
        </w:tc>
        <w:tc>
          <w:tcPr>
            <w:tcW w:w="4950" w:type="dxa"/>
            <w:tcBorders>
              <w:top w:val="single" w:color="auto" w:sz="4" w:space="0"/>
              <w:left w:val="single" w:color="000000" w:sz="6" w:space="0"/>
              <w:bottom w:val="single" w:color="000000" w:sz="6" w:space="0"/>
              <w:right w:val="single" w:color="000000" w:sz="6" w:space="0"/>
            </w:tcBorders>
          </w:tcPr>
          <w:p w:rsidRPr="001A34F9" w:rsidR="00E5112B" w:rsidP="00482B2A" w:rsidRDefault="00E5112B" w14:paraId="4B94D5A5" wp14:textId="77777777">
            <w:pPr>
              <w:shd w:val="pct15" w:color="000000" w:fill="FFFFFF"/>
              <w:spacing w:line="19" w:lineRule="exact"/>
            </w:pPr>
          </w:p>
          <w:p w:rsidRPr="001A34F9" w:rsidR="00E5112B" w:rsidP="00482B2A" w:rsidRDefault="001A34F9" w14:paraId="6472F3A5" wp14:textId="77777777">
            <w:pPr>
              <w:shd w:val="pct15" w:color="000000" w:fill="FFFFFF"/>
            </w:pPr>
            <w:r w:rsidRPr="001A34F9">
              <w:t xml:space="preserve">Environmental Quality </w:t>
            </w:r>
            <w:r w:rsidR="002F06F0">
              <w:t xml:space="preserve">US Ecology </w:t>
            </w:r>
            <w:r w:rsidRPr="001A34F9">
              <w:t>Detroit, Inc.</w:t>
            </w:r>
          </w:p>
          <w:p w:rsidRPr="001A34F9" w:rsidR="001A34F9" w:rsidP="00482B2A" w:rsidRDefault="001A34F9" w14:paraId="54400FAB" wp14:textId="77777777">
            <w:pPr>
              <w:shd w:val="pct15" w:color="000000" w:fill="FFFFFF"/>
            </w:pPr>
            <w:smartTag w:uri="urn:schemas-microsoft-com:office:smarttags" w:element="address">
              <w:smartTag w:uri="urn:schemas-microsoft-com:office:smarttags" w:element="Street">
                <w:r w:rsidRPr="001A34F9">
                  <w:t>1923 Frederick Street</w:t>
                </w:r>
              </w:smartTag>
              <w:r w:rsidRPr="001A34F9">
                <w:t xml:space="preserve">, </w:t>
              </w:r>
              <w:smartTag w:uri="urn:schemas-microsoft-com:office:smarttags" w:element="City">
                <w:r w:rsidRPr="001A34F9">
                  <w:t>Detroit</w:t>
                </w:r>
              </w:smartTag>
              <w:r w:rsidRPr="001A34F9">
                <w:t xml:space="preserve">, </w:t>
              </w:r>
              <w:smartTag w:uri="urn:schemas-microsoft-com:office:smarttags" w:element="State">
                <w:r w:rsidRPr="001A34F9">
                  <w:t>MI</w:t>
                </w:r>
              </w:smartTag>
              <w:r w:rsidRPr="001A34F9">
                <w:t xml:space="preserve">  </w:t>
              </w:r>
              <w:smartTag w:uri="urn:schemas-microsoft-com:office:smarttags" w:element="PostalCode">
                <w:r w:rsidRPr="001A34F9">
                  <w:t>48211</w:t>
                </w:r>
              </w:smartTag>
            </w:smartTag>
          </w:p>
          <w:p w:rsidR="002E7448" w:rsidP="00482B2A" w:rsidRDefault="001A34F9" w14:paraId="3D7E2D21" wp14:textId="77777777">
            <w:pPr>
              <w:shd w:val="pct15" w:color="000000" w:fill="FFFFFF"/>
            </w:pPr>
            <w:r w:rsidRPr="001A34F9">
              <w:t>Phone: (800) 495-6059; Fax: (313) 923-3375</w:t>
            </w:r>
          </w:p>
          <w:p w:rsidRPr="002E7448" w:rsidR="002E7448" w:rsidP="002E7448" w:rsidRDefault="002E7448" w14:paraId="3DEEC669" wp14:textId="77777777"/>
          <w:p w:rsidRPr="002E7448" w:rsidR="002E7448" w:rsidP="002E7448" w:rsidRDefault="002E7448" w14:paraId="3656B9AB" wp14:textId="77777777"/>
          <w:p w:rsidRPr="002E7448" w:rsidR="002E7448" w:rsidP="002E7448" w:rsidRDefault="002E7448" w14:paraId="45FB0818" wp14:textId="77777777"/>
          <w:p w:rsidRPr="002E7448" w:rsidR="002E7448" w:rsidP="002E7448" w:rsidRDefault="002E7448" w14:paraId="049F31CB" wp14:textId="77777777"/>
          <w:p w:rsidRPr="002E7448" w:rsidR="001A34F9" w:rsidP="002E7448" w:rsidRDefault="001A34F9" w14:paraId="53128261" wp14:textId="77777777"/>
        </w:tc>
      </w:tr>
      <w:tr xmlns:wp14="http://schemas.microsoft.com/office/word/2010/wordml" w:rsidR="00E5112B" w:rsidTr="002F06F0" w14:paraId="384DBB00" wp14:textId="77777777">
        <w:trPr>
          <w:trHeight w:val="1446" w:hRule="exact"/>
        </w:trPr>
        <w:tc>
          <w:tcPr>
            <w:tcW w:w="4860" w:type="dxa"/>
            <w:tcBorders>
              <w:top w:val="single" w:color="000000" w:sz="6" w:space="0"/>
              <w:left w:val="single" w:color="000000" w:sz="6" w:space="0"/>
              <w:bottom w:val="single" w:color="000000" w:sz="6" w:space="0"/>
              <w:right w:val="single" w:color="FFFFFF" w:sz="6" w:space="0"/>
            </w:tcBorders>
          </w:tcPr>
          <w:p w:rsidR="002F06F0" w:rsidP="00482B2A" w:rsidRDefault="002F06F0" w14:paraId="67FC1C73" wp14:textId="77777777">
            <w:pPr>
              <w:shd w:val="pct15" w:color="000000" w:fill="FFFFFF"/>
            </w:pPr>
            <w:r>
              <w:t xml:space="preserve">Stericycle </w:t>
            </w:r>
          </w:p>
          <w:p w:rsidRPr="001A34F9" w:rsidR="00E5112B" w:rsidP="00482B2A" w:rsidRDefault="002F06F0" w14:paraId="520049FA" wp14:textId="77777777">
            <w:pPr>
              <w:shd w:val="pct15" w:color="000000" w:fill="FFFFFF"/>
            </w:pPr>
            <w:r>
              <w:t>(</w:t>
            </w:r>
            <w:r w:rsidRPr="001A34F9" w:rsidR="00E5112B">
              <w:t>Republic Environmental Systems</w:t>
            </w:r>
            <w:r>
              <w:t>)</w:t>
            </w:r>
          </w:p>
          <w:p w:rsidRPr="001A34F9" w:rsidR="00E5112B" w:rsidP="00482B2A" w:rsidRDefault="00E5112B" w14:paraId="3D2BD0C9" wp14:textId="77777777">
            <w:pPr>
              <w:shd w:val="pct15" w:color="000000" w:fill="FFFFFF"/>
            </w:pPr>
            <w:smartTag w:uri="urn:schemas-microsoft-com:office:smarttags" w:element="address">
              <w:smartTag w:uri="urn:schemas-microsoft-com:office:smarttags" w:element="Street">
                <w:r w:rsidRPr="001A34F9">
                  <w:t>2869 Sandstone Drive</w:t>
                </w:r>
              </w:smartTag>
              <w:r w:rsidRPr="001A34F9">
                <w:t xml:space="preserve">, </w:t>
              </w:r>
              <w:smartTag w:uri="urn:schemas-microsoft-com:office:smarttags" w:element="City">
                <w:r w:rsidRPr="001A34F9">
                  <w:t>Hatfield</w:t>
                </w:r>
              </w:smartTag>
              <w:r w:rsidRPr="001A34F9">
                <w:t xml:space="preserve">, </w:t>
              </w:r>
              <w:smartTag w:uri="urn:schemas-microsoft-com:office:smarttags" w:element="State">
                <w:r w:rsidRPr="001A34F9">
                  <w:t>PA</w:t>
                </w:r>
              </w:smartTag>
              <w:r w:rsidRPr="001A34F9">
                <w:t xml:space="preserve"> </w:t>
              </w:r>
              <w:smartTag w:uri="urn:schemas-microsoft-com:office:smarttags" w:element="PostalCode">
                <w:r w:rsidRPr="001A34F9">
                  <w:t>19440</w:t>
                </w:r>
              </w:smartTag>
            </w:smartTag>
          </w:p>
          <w:p w:rsidRPr="001A34F9" w:rsidR="00E5112B" w:rsidP="00482B2A" w:rsidRDefault="00E5112B" w14:paraId="68F3B4BA" wp14:textId="77777777">
            <w:pPr>
              <w:shd w:val="pct15" w:color="000000" w:fill="FFFFFF"/>
            </w:pPr>
            <w:r w:rsidRPr="001A34F9">
              <w:t>Phone: (215) 822-8995; Fax: (215) 997-1293</w:t>
            </w:r>
          </w:p>
        </w:tc>
        <w:tc>
          <w:tcPr>
            <w:tcW w:w="4950" w:type="dxa"/>
            <w:tcBorders>
              <w:top w:val="single" w:color="000000" w:sz="6" w:space="0"/>
              <w:left w:val="single" w:color="000000" w:sz="6" w:space="0"/>
              <w:bottom w:val="single" w:color="000000" w:sz="6" w:space="0"/>
              <w:right w:val="single" w:color="000000" w:sz="6" w:space="0"/>
            </w:tcBorders>
          </w:tcPr>
          <w:p w:rsidRPr="001A34F9" w:rsidR="00E5112B" w:rsidP="00482B2A" w:rsidRDefault="00E5112B" w14:paraId="62486C05" wp14:textId="77777777">
            <w:pPr>
              <w:shd w:val="pct15" w:color="000000" w:fill="FFFFFF"/>
              <w:spacing w:line="19" w:lineRule="exact"/>
            </w:pPr>
          </w:p>
          <w:p w:rsidR="002F06F0" w:rsidP="009771CE" w:rsidRDefault="002F06F0" w14:paraId="3E8D52D4" wp14:textId="77777777">
            <w:pPr>
              <w:shd w:val="pct15" w:color="000000" w:fill="FFFFFF"/>
            </w:pPr>
            <w:r>
              <w:t>Stericycle</w:t>
            </w:r>
          </w:p>
          <w:p w:rsidRPr="001A34F9" w:rsidR="009771CE" w:rsidP="009771CE" w:rsidRDefault="002F06F0" w14:paraId="349F9B6B" wp14:textId="77777777">
            <w:pPr>
              <w:shd w:val="pct15" w:color="000000" w:fill="FFFFFF"/>
            </w:pPr>
            <w:r>
              <w:t>(</w:t>
            </w:r>
            <w:r w:rsidRPr="001A34F9" w:rsidR="009771CE">
              <w:t>Northland Environmental, Inc.</w:t>
            </w:r>
            <w:r>
              <w:t>)</w:t>
            </w:r>
            <w:r w:rsidRPr="001A34F9" w:rsidR="009771CE">
              <w:t xml:space="preserve"> </w:t>
            </w:r>
          </w:p>
          <w:p w:rsidRPr="001A34F9" w:rsidR="009771CE" w:rsidP="009771CE" w:rsidRDefault="009771CE" w14:paraId="3CB88820" wp14:textId="77777777">
            <w:pPr>
              <w:shd w:val="pct15" w:color="000000" w:fill="FFFFFF"/>
            </w:pPr>
            <w:r w:rsidRPr="001A34F9">
              <w:t>(PSC Environmental Systems)</w:t>
            </w:r>
          </w:p>
          <w:p w:rsidRPr="001A34F9" w:rsidR="009771CE" w:rsidP="009771CE" w:rsidRDefault="009771CE" w14:paraId="59790D18" wp14:textId="77777777">
            <w:pPr>
              <w:shd w:val="pct15" w:color="000000" w:fill="FFFFFF"/>
            </w:pPr>
            <w:smartTag w:uri="urn:schemas-microsoft-com:office:smarttags" w:element="address">
              <w:smartTag w:uri="urn:schemas-microsoft-com:office:smarttags" w:element="Street">
                <w:r w:rsidRPr="001A34F9">
                  <w:t xml:space="preserve">275 </w:t>
                </w:r>
                <w:proofErr w:type="spellStart"/>
                <w:r w:rsidRPr="001A34F9">
                  <w:t>Allens</w:t>
                </w:r>
                <w:proofErr w:type="spellEnd"/>
                <w:r w:rsidRPr="001A34F9">
                  <w:t xml:space="preserve"> Avenue</w:t>
                </w:r>
              </w:smartTag>
              <w:r w:rsidRPr="001A34F9">
                <w:t xml:space="preserve">, </w:t>
              </w:r>
              <w:smartTag w:uri="urn:schemas-microsoft-com:office:smarttags" w:element="City">
                <w:r w:rsidRPr="001A34F9">
                  <w:t>Providence</w:t>
                </w:r>
              </w:smartTag>
              <w:r w:rsidRPr="001A34F9">
                <w:t xml:space="preserve">, </w:t>
              </w:r>
              <w:smartTag w:uri="urn:schemas-microsoft-com:office:smarttags" w:element="State">
                <w:r w:rsidRPr="001A34F9">
                  <w:t>RI</w:t>
                </w:r>
              </w:smartTag>
              <w:r w:rsidRPr="001A34F9">
                <w:t xml:space="preserve">  </w:t>
              </w:r>
              <w:smartTag w:uri="urn:schemas-microsoft-com:office:smarttags" w:element="PostalCode">
                <w:r w:rsidRPr="001A34F9">
                  <w:t>02905</w:t>
                </w:r>
              </w:smartTag>
            </w:smartTag>
          </w:p>
          <w:p w:rsidRPr="001A34F9" w:rsidR="00E5112B" w:rsidP="009771CE" w:rsidRDefault="009771CE" w14:paraId="0E2036D3" wp14:textId="77777777">
            <w:pPr>
              <w:shd w:val="pct15" w:color="000000" w:fill="FFFFFF"/>
            </w:pPr>
            <w:r w:rsidRPr="001A34F9">
              <w:t>Phone: (401) 781-6340; Fax: (401) 781-9710</w:t>
            </w:r>
          </w:p>
        </w:tc>
      </w:tr>
      <w:tr xmlns:wp14="http://schemas.microsoft.com/office/word/2010/wordml" w:rsidR="0055259C" w:rsidTr="00F540A0" w14:paraId="69DBCEE9" wp14:textId="77777777">
        <w:trPr>
          <w:trHeight w:val="1437" w:hRule="exact"/>
        </w:trPr>
        <w:tc>
          <w:tcPr>
            <w:tcW w:w="4860" w:type="dxa"/>
            <w:tcBorders>
              <w:top w:val="single" w:color="000000" w:sz="6" w:space="0"/>
              <w:left w:val="single" w:color="000000" w:sz="6" w:space="0"/>
              <w:bottom w:val="single" w:color="000000" w:sz="6" w:space="0"/>
              <w:right w:val="single" w:color="auto" w:sz="4" w:space="0"/>
            </w:tcBorders>
          </w:tcPr>
          <w:p w:rsidRPr="001A34F9" w:rsidR="0055259C" w:rsidP="00482B2A" w:rsidRDefault="0055259C" w14:paraId="29262617" wp14:textId="77777777">
            <w:pPr>
              <w:shd w:val="pct15" w:color="000000" w:fill="FFFFFF"/>
            </w:pPr>
            <w:r w:rsidRPr="001A34F9">
              <w:t>Environmental Quality Company:</w:t>
            </w:r>
          </w:p>
          <w:p w:rsidRPr="001A34F9" w:rsidR="0055259C" w:rsidP="00482B2A" w:rsidRDefault="0055259C" w14:paraId="1175A126" wp14:textId="77777777">
            <w:pPr>
              <w:shd w:val="pct15" w:color="000000" w:fill="FFFFFF"/>
            </w:pPr>
            <w:smartTag w:uri="urn:schemas-microsoft-com:office:smarttags" w:element="City">
              <w:smartTag w:uri="urn:schemas-microsoft-com:office:smarttags" w:element="place">
                <w:r w:rsidRPr="001A34F9">
                  <w:t>Wayne</w:t>
                </w:r>
              </w:smartTag>
            </w:smartTag>
            <w:r w:rsidRPr="001A34F9">
              <w:t xml:space="preserve"> Disposal Facility</w:t>
            </w:r>
          </w:p>
          <w:p w:rsidR="0055259C" w:rsidP="00482B2A" w:rsidRDefault="0055259C" w14:paraId="1A53DABD" wp14:textId="77777777">
            <w:pPr>
              <w:shd w:val="pct15" w:color="000000" w:fill="FFFFFF"/>
            </w:pPr>
            <w:r w:rsidRPr="001A34F9">
              <w:t>49350 North I-94 Service Drive</w:t>
            </w:r>
          </w:p>
          <w:p w:rsidRPr="001A34F9" w:rsidR="0055259C" w:rsidP="0055259C" w:rsidRDefault="0055259C" w14:paraId="2882DD23" wp14:textId="77777777">
            <w:pPr>
              <w:shd w:val="pct15" w:color="000000" w:fill="FFFFFF"/>
            </w:pPr>
            <w:r w:rsidRPr="001A34F9">
              <w:t xml:space="preserve">Belleville, </w:t>
            </w:r>
            <w:smartTag w:uri="urn:schemas-microsoft-com:office:smarttags" w:element="State">
              <w:r w:rsidRPr="001A34F9">
                <w:t>MI</w:t>
              </w:r>
            </w:smartTag>
            <w:r w:rsidRPr="001A34F9">
              <w:t xml:space="preserve">  </w:t>
            </w:r>
            <w:smartTag w:uri="urn:schemas-microsoft-com:office:smarttags" w:element="PostalCode">
              <w:r w:rsidRPr="001A34F9">
                <w:t>48111</w:t>
              </w:r>
            </w:smartTag>
          </w:p>
          <w:p w:rsidRPr="001A34F9" w:rsidR="0055259C" w:rsidP="0055259C" w:rsidRDefault="0055259C" w14:paraId="271B16B2" wp14:textId="77777777">
            <w:pPr>
              <w:shd w:val="pct15" w:color="000000" w:fill="FFFFFF"/>
            </w:pPr>
            <w:r w:rsidRPr="001A34F9">
              <w:t>Phone: (800) 592-5489; Fax: (800) 592-5329</w:t>
            </w:r>
          </w:p>
        </w:tc>
        <w:tc>
          <w:tcPr>
            <w:tcW w:w="4950" w:type="dxa"/>
            <w:tcBorders>
              <w:top w:val="single" w:color="000000" w:sz="6" w:space="0"/>
              <w:left w:val="single" w:color="000000" w:sz="6" w:space="0"/>
              <w:bottom w:val="single" w:color="000000" w:sz="6" w:space="0"/>
              <w:right w:val="single" w:color="auto" w:sz="4" w:space="0"/>
            </w:tcBorders>
          </w:tcPr>
          <w:p w:rsidRPr="001A34F9" w:rsidR="002F06F0" w:rsidP="002F06F0" w:rsidRDefault="002F06F0" w14:paraId="064972C2" wp14:textId="77777777">
            <w:pPr>
              <w:shd w:val="pct15" w:color="000000" w:fill="FFFFFF"/>
            </w:pPr>
            <w:r>
              <w:t>ACV Enviro (</w:t>
            </w:r>
            <w:r w:rsidRPr="001A34F9">
              <w:t>Cycle Chem</w:t>
            </w:r>
            <w:r>
              <w:t>)</w:t>
            </w:r>
          </w:p>
          <w:p w:rsidRPr="001A34F9" w:rsidR="002F06F0" w:rsidP="002F06F0" w:rsidRDefault="002F06F0" w14:paraId="0CD721A3" wp14:textId="77777777">
            <w:pPr>
              <w:shd w:val="pct15" w:color="000000" w:fill="FFFFFF"/>
            </w:pPr>
            <w:smartTag w:uri="urn:schemas-microsoft-com:office:smarttags" w:element="address">
              <w:smartTag w:uri="urn:schemas-microsoft-com:office:smarttags" w:element="Street">
                <w:r w:rsidRPr="001A34F9">
                  <w:t>217 South First Street</w:t>
                </w:r>
              </w:smartTag>
              <w:r w:rsidRPr="001A34F9">
                <w:t xml:space="preserve">, </w:t>
              </w:r>
              <w:smartTag w:uri="urn:schemas-microsoft-com:office:smarttags" w:element="City">
                <w:r w:rsidRPr="001A34F9">
                  <w:t>Elizabeth</w:t>
                </w:r>
              </w:smartTag>
              <w:r w:rsidRPr="001A34F9">
                <w:t xml:space="preserve">, </w:t>
              </w:r>
              <w:smartTag w:uri="urn:schemas-microsoft-com:office:smarttags" w:element="State">
                <w:r w:rsidRPr="001A34F9">
                  <w:t>NJ</w:t>
                </w:r>
              </w:smartTag>
              <w:r w:rsidRPr="001A34F9">
                <w:t xml:space="preserve">  </w:t>
              </w:r>
              <w:smartTag w:uri="urn:schemas-microsoft-com:office:smarttags" w:element="PostalCode">
                <w:r w:rsidRPr="001A34F9">
                  <w:t>07206</w:t>
                </w:r>
              </w:smartTag>
            </w:smartTag>
          </w:p>
          <w:p w:rsidRPr="001A34F9" w:rsidR="0055259C" w:rsidP="002F06F0" w:rsidRDefault="002F06F0" w14:paraId="779881F1" wp14:textId="77777777">
            <w:pPr>
              <w:shd w:val="pct15" w:color="000000" w:fill="FFFFFF"/>
            </w:pPr>
            <w:r>
              <w:t>Phone: (908) 354-0210</w:t>
            </w:r>
            <w:r w:rsidRPr="001A34F9">
              <w:t>; Fax (908) 355-0562</w:t>
            </w:r>
          </w:p>
        </w:tc>
      </w:tr>
      <w:tr xmlns:wp14="http://schemas.microsoft.com/office/word/2010/wordml" w:rsidR="0055259C" w:rsidTr="002F06F0" w14:paraId="0BCF500E" wp14:textId="77777777">
        <w:trPr>
          <w:trHeight w:val="1086" w:hRule="exact"/>
        </w:trPr>
        <w:tc>
          <w:tcPr>
            <w:tcW w:w="4860" w:type="dxa"/>
            <w:tcBorders>
              <w:top w:val="single" w:color="000000" w:sz="6" w:space="0"/>
              <w:left w:val="single" w:color="000000" w:sz="6" w:space="0"/>
              <w:bottom w:val="single" w:color="000000" w:sz="6" w:space="0"/>
              <w:right w:val="single" w:color="auto" w:sz="4" w:space="0"/>
            </w:tcBorders>
          </w:tcPr>
          <w:p w:rsidR="0055259C" w:rsidP="00482B2A" w:rsidRDefault="002F06F0" w14:paraId="0FE4E210" wp14:textId="77777777">
            <w:pPr>
              <w:shd w:val="pct15" w:color="000000" w:fill="FFFFFF"/>
            </w:pPr>
            <w:proofErr w:type="spellStart"/>
            <w:r>
              <w:t>Envirite</w:t>
            </w:r>
            <w:proofErr w:type="spellEnd"/>
            <w:r>
              <w:t xml:space="preserve"> of PA (US Ecology)</w:t>
            </w:r>
          </w:p>
          <w:p w:rsidR="002F06F0" w:rsidP="00482B2A" w:rsidRDefault="002F06F0" w14:paraId="75C6E0B6" wp14:textId="77777777">
            <w:pPr>
              <w:shd w:val="pct15" w:color="000000" w:fill="FFFFFF"/>
            </w:pPr>
            <w:r>
              <w:t>730 Vogelsong Road, York, PA 17404</w:t>
            </w:r>
          </w:p>
          <w:p w:rsidRPr="001A34F9" w:rsidR="002F06F0" w:rsidP="00482B2A" w:rsidRDefault="002F06F0" w14:paraId="30DD136F" wp14:textId="77777777">
            <w:pPr>
              <w:shd w:val="pct15" w:color="000000" w:fill="FFFFFF"/>
            </w:pPr>
            <w:r>
              <w:t>Phone: (717) 846-1900; Fax: (717) 854-6757</w:t>
            </w:r>
          </w:p>
        </w:tc>
        <w:tc>
          <w:tcPr>
            <w:tcW w:w="4950" w:type="dxa"/>
            <w:tcBorders>
              <w:top w:val="single" w:color="000000" w:sz="6" w:space="0"/>
              <w:left w:val="single" w:color="000000" w:sz="6" w:space="0"/>
              <w:bottom w:val="single" w:color="000000" w:sz="6" w:space="0"/>
              <w:right w:val="single" w:color="auto" w:sz="4" w:space="0"/>
            </w:tcBorders>
          </w:tcPr>
          <w:p w:rsidR="0055259C" w:rsidP="00482B2A" w:rsidRDefault="002F06F0" w14:paraId="219392BE" wp14:textId="77777777">
            <w:pPr>
              <w:shd w:val="pct15" w:color="000000" w:fill="FFFFFF"/>
            </w:pPr>
            <w:proofErr w:type="spellStart"/>
            <w:r>
              <w:t>Stablex</w:t>
            </w:r>
            <w:proofErr w:type="spellEnd"/>
            <w:r>
              <w:t>, Canada, Inc.</w:t>
            </w:r>
          </w:p>
          <w:p w:rsidR="002F06F0" w:rsidP="00482B2A" w:rsidRDefault="002F06F0" w14:paraId="3F430B34" wp14:textId="77777777">
            <w:pPr>
              <w:shd w:val="pct15" w:color="000000" w:fill="FFFFFF"/>
            </w:pPr>
            <w:r>
              <w:t>760 Industrial Blvd. Blainville, Quebec J7C3V4</w:t>
            </w:r>
          </w:p>
          <w:p w:rsidRPr="001A34F9" w:rsidR="002F06F0" w:rsidP="00482B2A" w:rsidRDefault="002F06F0" w14:paraId="7E275A1A" wp14:textId="77777777">
            <w:pPr>
              <w:shd w:val="pct15" w:color="000000" w:fill="FFFFFF"/>
            </w:pPr>
            <w:r>
              <w:t>Phone: (451) 430-9230; Fax: (451) 430-4642</w:t>
            </w:r>
          </w:p>
        </w:tc>
      </w:tr>
    </w:tbl>
    <w:p xmlns:wp14="http://schemas.microsoft.com/office/word/2010/wordml" w:rsidR="00F95341" w:rsidRDefault="00F95341" w14:paraId="4101652C" wp14:textId="77777777">
      <w:pPr>
        <w:pStyle w:val="SpecHead2"/>
      </w:pPr>
    </w:p>
    <w:p xmlns:wp14="http://schemas.microsoft.com/office/word/2010/wordml" w:rsidR="001C7282" w:rsidRDefault="001C7282" w14:paraId="6F98BE9B" wp14:textId="77777777">
      <w:pPr>
        <w:pStyle w:val="SpecHead2"/>
      </w:pPr>
      <w:r>
        <w:t>Construction Methods:</w:t>
      </w:r>
    </w:p>
    <w:p xmlns:wp14="http://schemas.microsoft.com/office/word/2010/wordml" w:rsidR="001C7282" w:rsidRDefault="001C7282" w14:paraId="4B99056E" wp14:textId="77777777"/>
    <w:p xmlns:wp14="http://schemas.microsoft.com/office/word/2010/wordml" w:rsidRPr="00BD66DE" w:rsidR="001C7282" w:rsidRDefault="00462D0D" w14:paraId="21686356" wp14:textId="77777777">
      <w:pPr>
        <w:tabs>
          <w:tab w:val="left" w:pos="360"/>
        </w:tabs>
      </w:pPr>
      <w:r>
        <w:t>A.</w:t>
      </w:r>
      <w:r w:rsidRPr="00BD66DE" w:rsidR="00B96CF9">
        <w:t xml:space="preserve">  S</w:t>
      </w:r>
      <w:r w:rsidRPr="00BD66DE" w:rsidR="001C7282">
        <w:t>ubmittals</w:t>
      </w:r>
    </w:p>
    <w:p xmlns:wp14="http://schemas.microsoft.com/office/word/2010/wordml" w:rsidR="001C7282" w:rsidRDefault="001C7282" w14:paraId="1299C43A" wp14:textId="77777777"/>
    <w:p xmlns:wp14="http://schemas.microsoft.com/office/word/2010/wordml" w:rsidR="008243E7" w:rsidP="008243E7" w:rsidRDefault="008243E7" w14:paraId="358A37A5" wp14:textId="77777777">
      <w:pPr>
        <w:pStyle w:val="BodyTextIndent"/>
      </w:pPr>
      <w:r>
        <w:t>The Contractor shall submit in writing, (1) a letter listing the names of the hazardous waste disposal facilities (from the a</w:t>
      </w:r>
      <w:r w:rsidR="00500CF4">
        <w:t xml:space="preserve">bove list) that the Contractor </w:t>
      </w:r>
      <w:r>
        <w:t>will use to receive hazardous material from this Project, and (2) a copy of each facility’s acceptance criteria and sampling frequency requirements.</w:t>
      </w:r>
    </w:p>
    <w:p xmlns:wp14="http://schemas.microsoft.com/office/word/2010/wordml" w:rsidR="001C7282" w:rsidRDefault="001C7282" w14:paraId="4DDBEF00" wp14:textId="77777777"/>
    <w:p xmlns:wp14="http://schemas.microsoft.com/office/word/2010/wordml" w:rsidR="001C7282" w:rsidP="000E5FD4" w:rsidRDefault="001C7282" w14:paraId="285231D6" wp14:textId="77777777">
      <w:pPr>
        <w:pStyle w:val="BodyText2"/>
        <w:rPr>
          <w:snapToGrid/>
          <w:spacing w:val="-3"/>
        </w:rPr>
      </w:pPr>
      <w:r w:rsidRPr="0007675F">
        <w:rPr>
          <w:snapToGrid/>
          <w:spacing w:val="-3"/>
        </w:rPr>
        <w:t>No facility may be substituted for the one(s) designated in the Contractor’s submittal without the Engineer’s prior approval.  If the material cannot be accepted by any of the Contractor’s designated facilities, the Department will supply the Contractor with the name(s)</w:t>
      </w:r>
      <w:r w:rsidR="000E5FD4">
        <w:rPr>
          <w:snapToGrid/>
          <w:spacing w:val="-3"/>
        </w:rPr>
        <w:t xml:space="preserve"> of other acceptable facilities.</w:t>
      </w:r>
    </w:p>
    <w:p xmlns:wp14="http://schemas.microsoft.com/office/word/2010/wordml" w:rsidR="008243E7" w:rsidP="000E5FD4" w:rsidRDefault="008243E7" w14:paraId="3461D779" wp14:textId="77777777">
      <w:pPr>
        <w:pStyle w:val="BodyText2"/>
        <w:rPr>
          <w:snapToGrid/>
          <w:spacing w:val="-3"/>
        </w:rPr>
      </w:pPr>
    </w:p>
    <w:p xmlns:wp14="http://schemas.microsoft.com/office/word/2010/wordml" w:rsidR="003E7FD6" w:rsidP="009D6737" w:rsidRDefault="009D6737" w14:paraId="127DAAE4" wp14:textId="77777777">
      <w:pPr>
        <w:pStyle w:val="Level1"/>
        <w:tabs>
          <w:tab w:val="left" w:pos="-1440"/>
        </w:tabs>
        <w:ind w:left="0" w:firstLine="0"/>
        <w:jc w:val="both"/>
      </w:pPr>
      <w:r>
        <w:t>B</w:t>
      </w:r>
      <w:r w:rsidRPr="00BD66DE">
        <w:t xml:space="preserve">.  </w:t>
      </w:r>
      <w:r>
        <w:t>EPA ID Number:</w:t>
      </w:r>
    </w:p>
    <w:p xmlns:wp14="http://schemas.microsoft.com/office/word/2010/wordml" w:rsidR="003E7FD6" w:rsidP="00FF4D91" w:rsidRDefault="00FF4D91" w14:paraId="3CF2D8B6" wp14:textId="77777777">
      <w:pPr>
        <w:pStyle w:val="Level1"/>
        <w:tabs>
          <w:tab w:val="left" w:pos="-1440"/>
          <w:tab w:val="left" w:pos="3165"/>
        </w:tabs>
        <w:ind w:left="0" w:firstLine="0"/>
        <w:jc w:val="both"/>
      </w:pPr>
      <w:r>
        <w:tab/>
      </w:r>
    </w:p>
    <w:p xmlns:wp14="http://schemas.microsoft.com/office/word/2010/wordml" w:rsidR="009D6737" w:rsidP="009D6737" w:rsidRDefault="009D6737" w14:paraId="13C3C52F" wp14:textId="77777777">
      <w:pPr>
        <w:pStyle w:val="Level1"/>
        <w:tabs>
          <w:tab w:val="left" w:pos="-1440"/>
        </w:tabs>
        <w:ind w:left="0" w:firstLine="0"/>
        <w:jc w:val="both"/>
      </w:pPr>
      <w:r>
        <w:rPr>
          <w:b/>
        </w:rPr>
        <w:t>Prior</w:t>
      </w:r>
      <w:r w:rsidR="00500CF4">
        <w:rPr>
          <w:b/>
        </w:rPr>
        <w:t xml:space="preserve"> to</w:t>
      </w:r>
      <w:r>
        <w:rPr>
          <w:b/>
        </w:rPr>
        <w:t xml:space="preserve"> the generation </w:t>
      </w:r>
      <w:r w:rsidR="00500CF4">
        <w:rPr>
          <w:b/>
        </w:rPr>
        <w:t xml:space="preserve">of </w:t>
      </w:r>
      <w:r>
        <w:rPr>
          <w:b/>
        </w:rPr>
        <w:t>any hazardous waste</w:t>
      </w:r>
      <w:r w:rsidR="00F832D1">
        <w:rPr>
          <w:b/>
        </w:rPr>
        <w:t xml:space="preserve"> on a contiguous per site basis</w:t>
      </w:r>
      <w:r>
        <w:t xml:space="preserve">, the Contractor shall notify the Engineer of its selected hazardous waste transporter and disposal facility.  The </w:t>
      </w:r>
      <w:r>
        <w:rPr>
          <w:spacing w:val="-3"/>
        </w:rPr>
        <w:t xml:space="preserve">Contractor must submit to the Engineer </w:t>
      </w:r>
      <w:r>
        <w:t xml:space="preserve">(1) </w:t>
      </w:r>
      <w:r>
        <w:rPr>
          <w:spacing w:val="-3"/>
        </w:rPr>
        <w:t>t</w:t>
      </w:r>
      <w:r>
        <w:t xml:space="preserve">he transporter’s current US DOT Certificate of Registration and (2) </w:t>
      </w:r>
      <w:r>
        <w:rPr>
          <w:spacing w:val="-3"/>
        </w:rPr>
        <w:t>t</w:t>
      </w:r>
      <w:r>
        <w:t xml:space="preserve">he transporter’s current Hazardous Waste Transporter Permits for the State of </w:t>
      </w:r>
      <w:smartTag w:uri="urn:schemas-microsoft-com:office:smarttags" w:element="place">
        <w:smartTag w:uri="urn:schemas-microsoft-com:office:smarttags" w:element="State">
          <w:r>
            <w:t>Connecticut</w:t>
          </w:r>
        </w:smartTag>
      </w:smartTag>
      <w:r>
        <w:t xml:space="preserve">, the hazardous waste destination state and any other applicable states.  </w:t>
      </w:r>
      <w:r w:rsidR="006A641F">
        <w:t>The Engineer will then obtain</w:t>
      </w:r>
      <w:r w:rsidR="00F832D1">
        <w:t xml:space="preserve"> on a contiguous per site basis</w:t>
      </w:r>
      <w:r w:rsidR="006A641F">
        <w:t xml:space="preserve"> a temporary</w:t>
      </w:r>
      <w:r>
        <w:t xml:space="preserve"> EPA </w:t>
      </w:r>
      <w:r w:rsidR="006A641F">
        <w:t xml:space="preserve">Generators </w:t>
      </w:r>
      <w:r>
        <w:t xml:space="preserve">ID number </w:t>
      </w:r>
      <w:r w:rsidR="006A641F">
        <w:t xml:space="preserve">for the site </w:t>
      </w:r>
      <w:r>
        <w:t xml:space="preserve">that he will forward to the Contractor.  </w:t>
      </w:r>
      <w:r w:rsidR="003A3178">
        <w:t>Temporary EPA ID n</w:t>
      </w:r>
      <w:r w:rsidRPr="00C44534" w:rsidR="00C44534">
        <w:t>umbers are good for six months from</w:t>
      </w:r>
      <w:r w:rsidR="00C44534">
        <w:t xml:space="preserve"> the date they are issued and</w:t>
      </w:r>
      <w:r w:rsidRPr="00C44534" w:rsidR="00C44534">
        <w:t xml:space="preserve"> can be extended once</w:t>
      </w:r>
      <w:r w:rsidR="00C44534">
        <w:t xml:space="preserve">, for a maximum of six months and </w:t>
      </w:r>
      <w:r w:rsidRPr="00C44534" w:rsidR="00C44534">
        <w:t xml:space="preserve">can’t be </w:t>
      </w:r>
      <w:r w:rsidR="00C44534">
        <w:t xml:space="preserve">used for longer than one year.  The Contractor will be responsible for notifying the Engineer when an extension is needed.  </w:t>
      </w:r>
      <w:r>
        <w:t>Any changes in transporter or facility shall be immediately forwarded to the Engineer for review.</w:t>
      </w:r>
    </w:p>
    <w:p xmlns:wp14="http://schemas.microsoft.com/office/word/2010/wordml" w:rsidR="009D6737" w:rsidRDefault="009D6737" w14:paraId="0FB78278" wp14:textId="77777777">
      <w:pPr>
        <w:pStyle w:val="BodyText"/>
        <w:tabs>
          <w:tab w:val="left" w:pos="720"/>
        </w:tabs>
        <w:rPr>
          <w:rFonts w:ascii="Times New Roman" w:hAnsi="Times New Roman"/>
        </w:rPr>
      </w:pPr>
    </w:p>
    <w:p xmlns:wp14="http://schemas.microsoft.com/office/word/2010/wordml" w:rsidRPr="00BD66DE" w:rsidR="001C7282" w:rsidRDefault="009D6737" w14:paraId="03F2F754" wp14:textId="77777777">
      <w:pPr>
        <w:pStyle w:val="BodyText"/>
        <w:tabs>
          <w:tab w:val="left" w:pos="720"/>
        </w:tabs>
        <w:rPr>
          <w:rFonts w:ascii="Times New Roman" w:hAnsi="Times New Roman"/>
        </w:rPr>
      </w:pPr>
      <w:r>
        <w:rPr>
          <w:rFonts w:ascii="Times New Roman" w:hAnsi="Times New Roman"/>
        </w:rPr>
        <w:t>C</w:t>
      </w:r>
      <w:r w:rsidRPr="00BD66DE" w:rsidR="001C7282">
        <w:rPr>
          <w:rFonts w:ascii="Times New Roman" w:hAnsi="Times New Roman"/>
        </w:rPr>
        <w:t xml:space="preserve">.  General:  </w:t>
      </w:r>
    </w:p>
    <w:p xmlns:wp14="http://schemas.microsoft.com/office/word/2010/wordml" w:rsidR="001C7282" w:rsidRDefault="001C7282" w14:paraId="1FC39945" wp14:textId="77777777">
      <w:pPr>
        <w:pStyle w:val="BodyText"/>
        <w:rPr>
          <w:rFonts w:ascii="Times New Roman" w:hAnsi="Times New Roman"/>
        </w:rPr>
      </w:pPr>
    </w:p>
    <w:p xmlns:wp14="http://schemas.microsoft.com/office/word/2010/wordml" w:rsidR="001C7282" w:rsidRDefault="001C7282" w14:paraId="2221A5ED" wp14:textId="77777777">
      <w:pPr>
        <w:pStyle w:val="BodyText"/>
        <w:rPr>
          <w:rFonts w:ascii="Times New Roman" w:hAnsi="Times New Roman"/>
        </w:rPr>
      </w:pPr>
      <w:r>
        <w:rPr>
          <w:rFonts w:ascii="Times New Roman" w:hAnsi="Times New Roman"/>
        </w:rPr>
        <w:t xml:space="preserve">Handling, </w:t>
      </w:r>
      <w:r w:rsidR="006A641F">
        <w:rPr>
          <w:rFonts w:ascii="Times New Roman" w:hAnsi="Times New Roman"/>
        </w:rPr>
        <w:t xml:space="preserve">storage, </w:t>
      </w:r>
      <w:r>
        <w:rPr>
          <w:rFonts w:ascii="Times New Roman" w:hAnsi="Times New Roman"/>
        </w:rPr>
        <w:t>transportation and disposal of hazardous waste materials generated as a result of execution of this project shall comply with all Federal, State and Local regulations including the USEPA RCRA Hazardous Waste Regulations (40 CFR Parts 260-271), the CTDE</w:t>
      </w:r>
      <w:r w:rsidR="003C33A9">
        <w:rPr>
          <w:rFonts w:ascii="Times New Roman" w:hAnsi="Times New Roman"/>
        </w:rPr>
        <w:t>E</w:t>
      </w:r>
      <w:r>
        <w:rPr>
          <w:rFonts w:ascii="Times New Roman" w:hAnsi="Times New Roman"/>
        </w:rPr>
        <w:t xml:space="preserve">P Hazardous Waste Regulations (22a-209 and 22a-449(c)), and the USDOT Hazardous Materials Regulations (49 CFR Part 171-180).  </w:t>
      </w:r>
    </w:p>
    <w:p xmlns:wp14="http://schemas.microsoft.com/office/word/2010/wordml" w:rsidR="00A84EC3" w:rsidP="00A84EC3" w:rsidRDefault="00A84EC3" w14:paraId="0562CB0E" wp14:textId="77777777"/>
    <w:p xmlns:wp14="http://schemas.microsoft.com/office/word/2010/wordml" w:rsidR="00A84EC3" w:rsidP="00A84EC3" w:rsidRDefault="00A84EC3" w14:paraId="1341421F" wp14:textId="77777777">
      <w:r>
        <w:t xml:space="preserve">All debris shall be contained and collected daily or more frequently as directed by the Engineer, due to debris buildup.  </w:t>
      </w:r>
      <w:r w:rsidR="006A641F">
        <w:t xml:space="preserve">Debris shall be removed by HEPA vacuum collection.  </w:t>
      </w:r>
      <w:r>
        <w:t>Such debris, abrasive blast residue</w:t>
      </w:r>
      <w:r w:rsidR="006A641F">
        <w:t>, rust</w:t>
      </w:r>
      <w:r>
        <w:t xml:space="preserve"> and paint chips shall be stored in leak</w:t>
      </w:r>
      <w:r w:rsidR="00F74B44">
        <w:t>-</w:t>
      </w:r>
      <w:r>
        <w:t>proof storage containers in the secured storage site, or as directed by the Engineer.</w:t>
      </w:r>
      <w:r w:rsidR="006A641F">
        <w:t xml:space="preserve">  The storage containers and storage locations shall be reviewed by the Engineer and shall be located in areas not subject</w:t>
      </w:r>
      <w:r w:rsidR="000664CB">
        <w:t xml:space="preserve"> to ponding.  </w:t>
      </w:r>
    </w:p>
    <w:p xmlns:wp14="http://schemas.microsoft.com/office/word/2010/wordml" w:rsidR="009D6737" w:rsidP="009D6737" w:rsidRDefault="009D6737" w14:paraId="34CE0A41" wp14:textId="77777777"/>
    <w:p xmlns:wp14="http://schemas.microsoft.com/office/word/2010/wordml" w:rsidR="009D6737" w:rsidP="009D6737" w:rsidRDefault="009D6737" w14:paraId="7460CB79" wp14:textId="77777777">
      <w:r>
        <w:t>All storage containers (roll offs or drums) shall have a protective liner and removable lid.  These containers shall not have any indentations or damage that would allow seepage of the contained material.</w:t>
      </w:r>
    </w:p>
    <w:p xmlns:wp14="http://schemas.microsoft.com/office/word/2010/wordml" w:rsidR="00532C24" w:rsidP="00532C24" w:rsidRDefault="00532C24" w14:paraId="62EBF3C5" wp14:textId="77777777"/>
    <w:p xmlns:wp14="http://schemas.microsoft.com/office/word/2010/wordml" w:rsidRPr="00516E09" w:rsidR="00A84EC3" w:rsidP="00A84EC3" w:rsidRDefault="00A84EC3" w14:paraId="0D2BC390" wp14:textId="77777777">
      <w:r>
        <w:t>If 55 gallon barrels are used, staging is required:  55 gallon barrels shall be stored together in two rows of five.  The Contractor shall maintain a minimum lane clearance of 36 inches between each (barrel lot of ten).</w:t>
      </w:r>
    </w:p>
    <w:p xmlns:wp14="http://schemas.microsoft.com/office/word/2010/wordml" w:rsidR="00A84EC3" w:rsidP="00A84EC3" w:rsidRDefault="00A84EC3" w14:paraId="6D98A12B" wp14:textId="77777777">
      <w:pPr>
        <w:tabs>
          <w:tab w:val="left" w:pos="0"/>
          <w:tab w:val="left" w:pos="8625"/>
        </w:tabs>
      </w:pPr>
    </w:p>
    <w:p xmlns:wp14="http://schemas.microsoft.com/office/word/2010/wordml" w:rsidR="00A84EC3" w:rsidP="00A84EC3" w:rsidRDefault="00A84EC3" w14:paraId="2D2523C6" wp14:textId="77777777">
      <w:pPr>
        <w:tabs>
          <w:tab w:val="left" w:pos="0"/>
          <w:tab w:val="left" w:pos="8625"/>
        </w:tabs>
      </w:pPr>
      <w:r>
        <w:t>The Contractor shall maintain a secure storage site, which shall be large enough to handle all debris.  The Contractor shall store debris only in the secured storage site.  All lead debris shall be conveyed to the secured storage site at the conclusion of the work shift.  The Contractor shall account for all debris conveyed to the secured storage site and all debris transported from the project for disposal.</w:t>
      </w:r>
    </w:p>
    <w:p xmlns:wp14="http://schemas.microsoft.com/office/word/2010/wordml" w:rsidR="00A84EC3" w:rsidP="00A84EC3" w:rsidRDefault="00A84EC3" w14:paraId="2946DB82" wp14:textId="77777777">
      <w:pPr>
        <w:tabs>
          <w:tab w:val="left" w:pos="0"/>
          <w:tab w:val="left" w:pos="8625"/>
        </w:tabs>
      </w:pPr>
    </w:p>
    <w:p xmlns:wp14="http://schemas.microsoft.com/office/word/2010/wordml" w:rsidR="00A84EC3" w:rsidP="00A84EC3" w:rsidRDefault="00A84EC3" w14:paraId="5E265713" wp14:textId="77777777">
      <w:pPr>
        <w:tabs>
          <w:tab w:val="left" w:pos="0"/>
          <w:tab w:val="left" w:pos="8625"/>
        </w:tabs>
      </w:pPr>
      <w:r>
        <w:t>The secure storage site shall consist of an 8-ft. high fenced-in area with a padlocked entrance.  Storage containers shall not be used on the project until and unless they have been reviewed and approved by the Engineer.  Storage containers and sites shall be located so as not to cause any traffic hazard.  Container storage sites shall be in areas that are properly drained and runoff water shall not be allowed to pool</w:t>
      </w:r>
      <w:r w:rsidR="00980E03">
        <w:t xml:space="preserve"> and shall be out of the </w:t>
      </w:r>
      <w:r w:rsidR="009B5FE9">
        <w:t>500</w:t>
      </w:r>
      <w:r w:rsidR="00980E03">
        <w:t>-year flood plain</w:t>
      </w:r>
      <w:r>
        <w:t>.  The containers shall be placed on pallets or other approved material and not directly on the ground.</w:t>
      </w:r>
    </w:p>
    <w:p xmlns:wp14="http://schemas.microsoft.com/office/word/2010/wordml" w:rsidR="00A84EC3" w:rsidP="00A84EC3" w:rsidRDefault="00A84EC3" w14:paraId="5997CC1D" wp14:textId="77777777">
      <w:pPr>
        <w:tabs>
          <w:tab w:val="left" w:pos="0"/>
          <w:tab w:val="left" w:pos="8625"/>
        </w:tabs>
      </w:pPr>
    </w:p>
    <w:p xmlns:wp14="http://schemas.microsoft.com/office/word/2010/wordml" w:rsidRPr="00516E09" w:rsidR="00A84EC3" w:rsidP="00A84EC3" w:rsidRDefault="00A84EC3" w14:paraId="129C35DA" wp14:textId="77777777">
      <w:pPr>
        <w:tabs>
          <w:tab w:val="left" w:pos="0"/>
          <w:tab w:val="left" w:pos="8625"/>
        </w:tabs>
      </w:pPr>
      <w:r>
        <w:t>Storage containers shall be closed and covered with a waterproof tarpaulin at all times except during placement, sampling and disposal of debris.</w:t>
      </w:r>
    </w:p>
    <w:p xmlns:wp14="http://schemas.microsoft.com/office/word/2010/wordml" w:rsidR="001C7282" w:rsidRDefault="001C7282" w14:paraId="110FFD37" wp14:textId="77777777">
      <w:pPr>
        <w:pStyle w:val="BodyText"/>
        <w:rPr>
          <w:rFonts w:ascii="Times New Roman" w:hAnsi="Times New Roman"/>
        </w:rPr>
      </w:pPr>
    </w:p>
    <w:p xmlns:wp14="http://schemas.microsoft.com/office/word/2010/wordml" w:rsidR="00462D0D" w:rsidRDefault="009D6737" w14:paraId="4572B622" wp14:textId="77777777">
      <w:pPr>
        <w:pStyle w:val="BodyText"/>
        <w:tabs>
          <w:tab w:val="left" w:pos="720"/>
        </w:tabs>
        <w:rPr>
          <w:rFonts w:ascii="Times New Roman" w:hAnsi="Times New Roman"/>
        </w:rPr>
      </w:pPr>
      <w:r w:rsidRPr="008F49E6">
        <w:rPr>
          <w:rFonts w:ascii="Times New Roman" w:hAnsi="Times New Roman"/>
        </w:rPr>
        <w:t xml:space="preserve">The Engineer </w:t>
      </w:r>
      <w:r w:rsidRPr="008F49E6" w:rsidR="003E7FD6">
        <w:rPr>
          <w:rFonts w:ascii="Times New Roman" w:hAnsi="Times New Roman"/>
        </w:rPr>
        <w:t xml:space="preserve">previously </w:t>
      </w:r>
      <w:r w:rsidRPr="008F49E6">
        <w:rPr>
          <w:rFonts w:ascii="Times New Roman" w:hAnsi="Times New Roman"/>
        </w:rPr>
        <w:t>analyzed a representative sample of the lead debris prior to generation and found leachable lead above RCRA-hazardous levels.  A copy of the analytical results can be supplied to the Contractor at the time of waste disposal upon request.</w:t>
      </w:r>
    </w:p>
    <w:p xmlns:wp14="http://schemas.microsoft.com/office/word/2010/wordml" w:rsidR="002E1969" w:rsidRDefault="002E1969" w14:paraId="6B699379" wp14:textId="77777777">
      <w:pPr>
        <w:pStyle w:val="BodyText"/>
        <w:tabs>
          <w:tab w:val="left" w:pos="720"/>
        </w:tabs>
        <w:rPr>
          <w:rFonts w:ascii="Times New Roman" w:hAnsi="Times New Roman"/>
        </w:rPr>
      </w:pPr>
    </w:p>
    <w:p xmlns:wp14="http://schemas.microsoft.com/office/word/2010/wordml" w:rsidR="00D7424C" w:rsidP="00D7424C" w:rsidRDefault="00D7424C" w14:paraId="3A6564F1" wp14:textId="77777777">
      <w:pPr>
        <w:pStyle w:val="BodyText"/>
        <w:tabs>
          <w:tab w:val="left" w:pos="720"/>
        </w:tabs>
        <w:rPr>
          <w:rFonts w:ascii="Times New Roman" w:hAnsi="Times New Roman"/>
        </w:rPr>
      </w:pPr>
      <w:r>
        <w:rPr>
          <w:rFonts w:ascii="Times New Roman" w:hAnsi="Times New Roman"/>
        </w:rPr>
        <w:t>Materials other than direct paint related debris which are incidental to the paint removal work activities (tarps, poly, plywood, PPE, gloves, decontamination materials, etc) which may be contaminated with lead, shall be stored separately from the direct paint debris, and shall be sampled by the Engineer for waste disposal characterization testing.  Such materials characterized as hazardous shall be handled/disposed of as described herein, while materials characterized as non-hazardous shall be disposed of as non-hazardous</w:t>
      </w:r>
      <w:r w:rsidR="00A60B46">
        <w:rPr>
          <w:rFonts w:ascii="Times New Roman" w:hAnsi="Times New Roman"/>
        </w:rPr>
        <w:t>, non-RCRA</w:t>
      </w:r>
      <w:r>
        <w:rPr>
          <w:rFonts w:ascii="Times New Roman" w:hAnsi="Times New Roman"/>
        </w:rPr>
        <w:t xml:space="preserve"> </w:t>
      </w:r>
      <w:r w:rsidR="00A60B46">
        <w:rPr>
          <w:rFonts w:ascii="Times New Roman" w:hAnsi="Times New Roman"/>
        </w:rPr>
        <w:t>lead waste under Item 0020905</w:t>
      </w:r>
      <w:r>
        <w:rPr>
          <w:rFonts w:ascii="Times New Roman" w:hAnsi="Times New Roman"/>
        </w:rPr>
        <w:t>A.</w:t>
      </w:r>
    </w:p>
    <w:p xmlns:wp14="http://schemas.microsoft.com/office/word/2010/wordml" w:rsidR="00D7424C" w:rsidP="00D7424C" w:rsidRDefault="00D7424C" w14:paraId="3FE9F23F" wp14:textId="77777777">
      <w:pPr>
        <w:pStyle w:val="BodyText"/>
        <w:tabs>
          <w:tab w:val="left" w:pos="720"/>
        </w:tabs>
        <w:rPr>
          <w:rFonts w:ascii="Times New Roman" w:hAnsi="Times New Roman"/>
        </w:rPr>
      </w:pPr>
    </w:p>
    <w:p xmlns:wp14="http://schemas.microsoft.com/office/word/2010/wordml" w:rsidR="00D7424C" w:rsidP="00D7424C" w:rsidRDefault="00D7424C" w14:paraId="56BA568A" wp14:textId="77777777">
      <w:pPr>
        <w:pStyle w:val="BodyText"/>
        <w:tabs>
          <w:tab w:val="left" w:pos="720"/>
        </w:tabs>
        <w:rPr>
          <w:rFonts w:ascii="Times New Roman" w:hAnsi="Times New Roman"/>
        </w:rPr>
      </w:pPr>
      <w:r>
        <w:rPr>
          <w:rFonts w:ascii="Times New Roman" w:hAnsi="Times New Roman"/>
        </w:rPr>
        <w:t>Project construction waste materials unrelated to the paint removal operations shall NOT be combined/stored with paint debris waste and/or incidental paint removal materials as they are not lead contaminated and shall NOT be disposed of as hazardous waste.  The Engineer’s on-site Inspectors shall conduct inspections to verify materials remain segregated.</w:t>
      </w:r>
    </w:p>
    <w:p xmlns:wp14="http://schemas.microsoft.com/office/word/2010/wordml" w:rsidR="00D7424C" w:rsidRDefault="00D7424C" w14:paraId="1F72F646" wp14:textId="77777777">
      <w:pPr>
        <w:pStyle w:val="BodyText"/>
        <w:tabs>
          <w:tab w:val="left" w:pos="720"/>
        </w:tabs>
        <w:rPr>
          <w:rFonts w:ascii="Times New Roman" w:hAnsi="Times New Roman"/>
        </w:rPr>
      </w:pPr>
    </w:p>
    <w:p xmlns:wp14="http://schemas.microsoft.com/office/word/2010/wordml" w:rsidR="002E1969" w:rsidP="002E1969" w:rsidRDefault="002E1969" w14:paraId="65E2DDCF" wp14:textId="77777777">
      <w:pPr>
        <w:pStyle w:val="BodyText"/>
        <w:rPr>
          <w:rFonts w:ascii="Times New Roman" w:hAnsi="Times New Roman"/>
        </w:rPr>
      </w:pPr>
      <w:r>
        <w:rPr>
          <w:rFonts w:ascii="Times New Roman" w:hAnsi="Times New Roman"/>
        </w:rPr>
        <w:t>Hazardous waste materials are to be properly packed and labeled for transport by the Contractor is accordance with EPA, CTDEEP and USDOT regulations.  The disposal of debris characterized as hazardous waste shall be completed within 90 calendar days of the date on which it began to be accumulated in the lined containers.  Storage of containers shall be in accordance with current DEEP/EPA procedures.</w:t>
      </w:r>
    </w:p>
    <w:p xmlns:wp14="http://schemas.microsoft.com/office/word/2010/wordml" w:rsidR="002E1969" w:rsidP="002E1969" w:rsidRDefault="002E1969" w14:paraId="08CE6F91" wp14:textId="77777777">
      <w:pPr>
        <w:pStyle w:val="BodyText"/>
        <w:rPr>
          <w:rFonts w:ascii="Times New Roman" w:hAnsi="Times New Roman"/>
        </w:rPr>
      </w:pPr>
    </w:p>
    <w:p xmlns:wp14="http://schemas.microsoft.com/office/word/2010/wordml" w:rsidR="002E1969" w:rsidP="002E1969" w:rsidRDefault="002E1969" w14:paraId="4E5F5EA0" wp14:textId="77777777">
      <w:r>
        <w:t>The Contractor shall label containers with a 6-inch square, yellow, weatherproof, Hazardous Waste sticker in accordance with USDOT regulations.</w:t>
      </w:r>
    </w:p>
    <w:p xmlns:wp14="http://schemas.microsoft.com/office/word/2010/wordml" w:rsidR="00462D0D" w:rsidRDefault="00462D0D" w14:paraId="61CDCEAD" wp14:textId="77777777">
      <w:pPr>
        <w:pStyle w:val="BodyText"/>
        <w:tabs>
          <w:tab w:val="left" w:pos="720"/>
        </w:tabs>
        <w:rPr>
          <w:rFonts w:ascii="Times New Roman" w:hAnsi="Times New Roman"/>
        </w:rPr>
      </w:pPr>
    </w:p>
    <w:p xmlns:wp14="http://schemas.microsoft.com/office/word/2010/wordml" w:rsidR="001C7282" w:rsidRDefault="001C7282" w14:paraId="34D39753" wp14:textId="77777777">
      <w:pPr>
        <w:pStyle w:val="BodyText"/>
        <w:tabs>
          <w:tab w:val="left" w:pos="720"/>
        </w:tabs>
        <w:rPr>
          <w:rFonts w:ascii="Times New Roman" w:hAnsi="Times New Roman"/>
        </w:rPr>
      </w:pPr>
      <w:r>
        <w:rPr>
          <w:rFonts w:ascii="Times New Roman" w:hAnsi="Times New Roman"/>
        </w:rPr>
        <w:t xml:space="preserve">The Contractor shall obtain and complete all paperwork necessary to arrange for material disposal, including disposal facility waste profile sheets.  It is solely the Contractor’s responsibility to co-ordinate the disposal of hazardous materials with its selected treatment/recycling/disposal facility(s).  Upon receipt of the final approval from the facility, the Contractor shall arrange for the loading, transport and treatment/recycling/disposal of the materials in accordance with all Federal and State regulations.  </w:t>
      </w:r>
      <w:r>
        <w:rPr>
          <w:rFonts w:ascii="Times New Roman" w:hAnsi="Times New Roman"/>
          <w:b/>
        </w:rPr>
        <w:t>No claim will be considered based on the failure of the Contractor’s disposal facility(s) to meet the Contractor’s production rate or for the Contractor’s failure to select sufficient facilities to meet its production rate.</w:t>
      </w:r>
      <w:r>
        <w:rPr>
          <w:rFonts w:ascii="Times New Roman" w:hAnsi="Times New Roman"/>
          <w:spacing w:val="-3"/>
        </w:rPr>
        <w:t xml:space="preserve"> </w:t>
      </w:r>
    </w:p>
    <w:p xmlns:wp14="http://schemas.microsoft.com/office/word/2010/wordml" w:rsidR="001C7282" w:rsidRDefault="001C7282" w14:paraId="6BB9E253" wp14:textId="77777777">
      <w:pPr>
        <w:pStyle w:val="BodyText"/>
        <w:tabs>
          <w:tab w:val="left" w:pos="720"/>
        </w:tabs>
        <w:rPr>
          <w:rFonts w:ascii="Times New Roman" w:hAnsi="Times New Roman"/>
        </w:rPr>
      </w:pPr>
    </w:p>
    <w:p xmlns:wp14="http://schemas.microsoft.com/office/word/2010/wordml" w:rsidR="001C7282" w:rsidRDefault="001C7282" w14:paraId="040263BE" wp14:textId="77777777">
      <w:pPr>
        <w:pStyle w:val="BodyText"/>
        <w:tabs>
          <w:tab w:val="left" w:pos="720"/>
        </w:tabs>
        <w:rPr>
          <w:rFonts w:ascii="Times New Roman" w:hAnsi="Times New Roman"/>
        </w:rPr>
      </w:pPr>
      <w:r>
        <w:rPr>
          <w:rFonts w:ascii="Times New Roman" w:hAnsi="Times New Roman"/>
        </w:rPr>
        <w:t>The Contractor shall process the hazardous waste such that the material conforms with the requirements of the selected treatment/disposal facility, including but not limited to specified size and dimension.  Refusal on the part of the treatment/disposal facility to accept said material solely on the basis of non-conformance of the material to the facility’s physical requirements is the responsibility of the Contractor and no claim for extra work shall be accepted for reprocessing of said materials to meet these requirements.</w:t>
      </w:r>
    </w:p>
    <w:p xmlns:wp14="http://schemas.microsoft.com/office/word/2010/wordml" w:rsidR="001C7282" w:rsidRDefault="001C7282" w14:paraId="23DE523C" wp14:textId="77777777">
      <w:pPr>
        <w:pStyle w:val="BodyText"/>
        <w:tabs>
          <w:tab w:val="left" w:pos="720"/>
        </w:tabs>
        <w:rPr>
          <w:rFonts w:ascii="Times New Roman" w:hAnsi="Times New Roman"/>
        </w:rPr>
      </w:pPr>
    </w:p>
    <w:p xmlns:wp14="http://schemas.microsoft.com/office/word/2010/wordml" w:rsidRPr="005E539F" w:rsidR="001C7282" w:rsidRDefault="001C7282" w14:paraId="7B1B1AB6" wp14:textId="77777777">
      <w:r w:rsidRPr="00EE7145">
        <w:t xml:space="preserve">All </w:t>
      </w:r>
      <w:r w:rsidR="00D7424C">
        <w:t>DOT shipping documents, including the Uniform Hazardous Waste M</w:t>
      </w:r>
      <w:r w:rsidRPr="00EE7145">
        <w:t xml:space="preserve">anifests utilized to accompany the transportation of the </w:t>
      </w:r>
      <w:r w:rsidR="00D7424C">
        <w:t xml:space="preserve">hazardous </w:t>
      </w:r>
      <w:r w:rsidRPr="00EE7145">
        <w:t xml:space="preserve">waste material shall be prepared by the Contractor and </w:t>
      </w:r>
      <w:r w:rsidRPr="00EE7145" w:rsidR="00F95341">
        <w:t>reviewed/</w:t>
      </w:r>
      <w:r w:rsidRPr="00EE7145">
        <w:t xml:space="preserve">signed by an authorized agent representing ConnDOT, as Generator, for each load of </w:t>
      </w:r>
      <w:r w:rsidR="00D7424C">
        <w:t xml:space="preserve">hazardous </w:t>
      </w:r>
      <w:r w:rsidRPr="00EE7145">
        <w:t xml:space="preserve">material that is packed to leave the site.  </w:t>
      </w:r>
      <w:r w:rsidR="00761638">
        <w:t xml:space="preserve">The Contractor shall not sign manifests </w:t>
      </w:r>
      <w:r w:rsidR="00A84EC3">
        <w:t>on behalf of</w:t>
      </w:r>
      <w:r w:rsidR="00761638">
        <w:t xml:space="preserve"> the State </w:t>
      </w:r>
      <w:r w:rsidR="00A84EC3">
        <w:t>as</w:t>
      </w:r>
      <w:r w:rsidR="00761638">
        <w:t xml:space="preserve"> Generator.  </w:t>
      </w:r>
      <w:r w:rsidRPr="00EE7145">
        <w:t xml:space="preserve">The Contractor shall forward the appropriate </w:t>
      </w:r>
      <w:r w:rsidRPr="00EE7145">
        <w:rPr>
          <w:u w:val="single"/>
        </w:rPr>
        <w:t>original copies</w:t>
      </w:r>
      <w:r w:rsidRPr="00EE7145">
        <w:t xml:space="preserve"> of all manifests to the Engineer the same day the material </w:t>
      </w:r>
      <w:r w:rsidRPr="005E539F">
        <w:t>leaves the Project site.</w:t>
      </w:r>
    </w:p>
    <w:p xmlns:wp14="http://schemas.microsoft.com/office/word/2010/wordml" w:rsidR="001C7282" w:rsidRDefault="001C7282" w14:paraId="52E56223" wp14:textId="77777777"/>
    <w:p xmlns:wp14="http://schemas.microsoft.com/office/word/2010/wordml" w:rsidR="00D7424C" w:rsidRDefault="00D7424C" w14:paraId="5846B3C9" wp14:textId="77777777">
      <w:r>
        <w:t>Materials not related to lead paint removal and/or characterized as non-hazardous waste shall NOT be shipped for hazardous waste disposal in accordance with USEPA RCRA hazardous waste minimization requirements.</w:t>
      </w:r>
    </w:p>
    <w:p xmlns:wp14="http://schemas.microsoft.com/office/word/2010/wordml" w:rsidRPr="005E539F" w:rsidR="00D7424C" w:rsidRDefault="00D7424C" w14:paraId="07547A01" wp14:textId="77777777"/>
    <w:p xmlns:wp14="http://schemas.microsoft.com/office/word/2010/wordml" w:rsidR="00532C24" w:rsidP="00532C24" w:rsidRDefault="00532C24" w14:paraId="2E2FEFC8" wp14:textId="77777777">
      <w:r w:rsidRPr="005E539F">
        <w:t>A load-specific certificate of disposal, signed by the authorized agent representing the waste disposal facility, shall be obtained by the Contractor and promptly delivered to the Engineer for each load.</w:t>
      </w:r>
      <w:r>
        <w:t xml:space="preserve"> </w:t>
      </w:r>
    </w:p>
    <w:p xmlns:wp14="http://schemas.microsoft.com/office/word/2010/wordml" w:rsidR="001C7282" w:rsidRDefault="001C7282" w14:paraId="5043CB0F" wp14:textId="77777777"/>
    <w:p xmlns:wp14="http://schemas.microsoft.com/office/word/2010/wordml" w:rsidR="001C7282" w:rsidP="00B96CF9" w:rsidRDefault="009D6737" w14:paraId="3046F764" wp14:textId="77777777">
      <w:r>
        <w:t>D</w:t>
      </w:r>
      <w:r w:rsidR="00BD66DE">
        <w:t>.</w:t>
      </w:r>
      <w:r w:rsidR="00B96CF9">
        <w:t xml:space="preserve"> </w:t>
      </w:r>
      <w:r w:rsidR="001C7282">
        <w:t xml:space="preserve"> Material Transportation</w:t>
      </w:r>
    </w:p>
    <w:p xmlns:wp14="http://schemas.microsoft.com/office/word/2010/wordml" w:rsidR="001C7282" w:rsidP="00462D0D" w:rsidRDefault="001C7282" w14:paraId="07459315" wp14:textId="77777777">
      <w:pPr>
        <w:tabs>
          <w:tab w:val="left" w:pos="900"/>
        </w:tabs>
      </w:pPr>
    </w:p>
    <w:p xmlns:wp14="http://schemas.microsoft.com/office/word/2010/wordml" w:rsidR="001C7282" w:rsidP="00B96CF9" w:rsidRDefault="001C7282" w14:paraId="23893393" wp14:textId="77777777">
      <w:pPr>
        <w:pStyle w:val="BodyTextIndent3"/>
        <w:ind w:firstLine="0"/>
      </w:pPr>
      <w:r>
        <w:t xml:space="preserve">Materials determined to be hazardous shall be transported in compliance with the applicable federal/state regulations.  Transport vehicles shall </w:t>
      </w:r>
      <w:r w:rsidR="00EE7145">
        <w:t xml:space="preserve">have a protective liner and removable lid, shall </w:t>
      </w:r>
      <w:r>
        <w:t>not have any indentations or damage and must be free from leaks, and discharge openings must be securely closed during transportation.</w:t>
      </w:r>
    </w:p>
    <w:p xmlns:wp14="http://schemas.microsoft.com/office/word/2010/wordml" w:rsidR="00EE7145" w:rsidRDefault="00EE7145" w14:paraId="6537F28F" wp14:textId="77777777"/>
    <w:p xmlns:wp14="http://schemas.microsoft.com/office/word/2010/wordml" w:rsidR="001C7282" w:rsidRDefault="001C7282" w14:paraId="26831198" wp14:textId="77777777">
      <w:r>
        <w:t>In addition to all pertinent Federal, State and local laws or regulatory agency polices, the Contractor shall adhere to the following precautions during the transport of hazardous materials off-site:</w:t>
      </w:r>
    </w:p>
    <w:p xmlns:wp14="http://schemas.microsoft.com/office/word/2010/wordml" w:rsidR="001C7282" w:rsidRDefault="001C7282" w14:paraId="6DFB9E20" wp14:textId="77777777"/>
    <w:p xmlns:wp14="http://schemas.microsoft.com/office/word/2010/wordml" w:rsidR="001C7282" w:rsidP="00BD66DE" w:rsidRDefault="001C7282" w14:paraId="32E839E2" wp14:textId="77777777">
      <w:pPr>
        <w:pStyle w:val="Level1"/>
        <w:numPr>
          <w:ilvl w:val="0"/>
          <w:numId w:val="7"/>
        </w:numPr>
        <w:tabs>
          <w:tab w:val="clear" w:pos="360"/>
          <w:tab w:val="left" w:pos="-1440"/>
        </w:tabs>
        <w:ind w:left="1080"/>
        <w:jc w:val="both"/>
      </w:pPr>
      <w:r>
        <w:t>All vehicles departing the site are to be properly logged to show the vehicle identification, driver’s name, time of departure, destination, and approximate volume, and contents of materials carried.  Vehicles shall display the proper USDOT placards for the type and quantity of waste;</w:t>
      </w:r>
    </w:p>
    <w:p xmlns:wp14="http://schemas.microsoft.com/office/word/2010/wordml" w:rsidR="001C7282" w:rsidP="00BD66DE" w:rsidRDefault="001C7282" w14:paraId="70DF9E56" wp14:textId="77777777">
      <w:pPr>
        <w:ind w:left="1080"/>
      </w:pPr>
    </w:p>
    <w:p xmlns:wp14="http://schemas.microsoft.com/office/word/2010/wordml" w:rsidR="001C7282" w:rsidP="00BD66DE" w:rsidRDefault="001C7282" w14:paraId="38F2BB00" wp14:textId="77777777">
      <w:pPr>
        <w:pStyle w:val="Level1"/>
        <w:numPr>
          <w:ilvl w:val="0"/>
          <w:numId w:val="7"/>
        </w:numPr>
        <w:tabs>
          <w:tab w:val="clear" w:pos="360"/>
          <w:tab w:val="left" w:pos="-1440"/>
        </w:tabs>
        <w:ind w:left="1080"/>
        <w:jc w:val="both"/>
      </w:pPr>
      <w:r>
        <w:t xml:space="preserve">No materials shall leave the site unless a disposal facility willing to accept all of the material being transported has agreed to accept the type and quantity of waste; </w:t>
      </w:r>
    </w:p>
    <w:p xmlns:wp14="http://schemas.microsoft.com/office/word/2010/wordml" w:rsidR="001C7282" w:rsidP="00BD66DE" w:rsidRDefault="001C7282" w14:paraId="44E871BC" wp14:textId="77777777">
      <w:pPr>
        <w:ind w:left="1080"/>
      </w:pPr>
    </w:p>
    <w:p xmlns:wp14="http://schemas.microsoft.com/office/word/2010/wordml" w:rsidR="001C7282" w:rsidP="00BD66DE" w:rsidRDefault="001C7282" w14:paraId="0540CC5F" wp14:textId="77777777">
      <w:pPr>
        <w:pStyle w:val="Level1"/>
        <w:numPr>
          <w:ilvl w:val="0"/>
          <w:numId w:val="7"/>
        </w:numPr>
        <w:tabs>
          <w:tab w:val="clear" w:pos="360"/>
          <w:tab w:val="left" w:pos="-1440"/>
        </w:tabs>
        <w:ind w:left="1080"/>
        <w:jc w:val="both"/>
      </w:pPr>
      <w:r>
        <w:t>Documentation must be maintained indicating that all applicable laws have been satisfied and that the materials have been successfully transported and received at the disposal facility; and,</w:t>
      </w:r>
    </w:p>
    <w:p xmlns:wp14="http://schemas.microsoft.com/office/word/2010/wordml" w:rsidR="001C7282" w:rsidP="00EE7145" w:rsidRDefault="00EE7145" w14:paraId="144A5D23" wp14:textId="77777777">
      <w:pPr>
        <w:pStyle w:val="Level1"/>
        <w:tabs>
          <w:tab w:val="left" w:pos="-1440"/>
          <w:tab w:val="left" w:pos="4230"/>
        </w:tabs>
        <w:ind w:left="1080" w:firstLine="0"/>
        <w:jc w:val="both"/>
      </w:pPr>
      <w:r>
        <w:tab/>
      </w:r>
    </w:p>
    <w:p xmlns:wp14="http://schemas.microsoft.com/office/word/2010/wordml" w:rsidR="001C7282" w:rsidP="00BD66DE" w:rsidRDefault="001C7282" w14:paraId="35F26D00" wp14:textId="77777777">
      <w:pPr>
        <w:pStyle w:val="Level1"/>
        <w:numPr>
          <w:ilvl w:val="0"/>
          <w:numId w:val="7"/>
        </w:numPr>
        <w:tabs>
          <w:tab w:val="clear" w:pos="360"/>
          <w:tab w:val="left" w:pos="-1440"/>
        </w:tabs>
        <w:ind w:left="1080"/>
        <w:jc w:val="both"/>
      </w:pPr>
      <w:r>
        <w:t>The Contractor shall segregate the waste streams (i.e. concrete, wood, etc.) as directed by the receiving disposal facility.</w:t>
      </w:r>
    </w:p>
    <w:p xmlns:wp14="http://schemas.microsoft.com/office/word/2010/wordml" w:rsidR="001C7282" w:rsidRDefault="001C7282" w14:paraId="738610EB" wp14:textId="77777777">
      <w:pPr>
        <w:tabs>
          <w:tab w:val="left" w:pos="0"/>
          <w:tab w:val="left" w:pos="720"/>
        </w:tabs>
      </w:pPr>
    </w:p>
    <w:p xmlns:wp14="http://schemas.microsoft.com/office/word/2010/wordml" w:rsidR="00EE7145" w:rsidRDefault="00EE7145" w14:paraId="256036C2" wp14:textId="77777777">
      <w:pPr>
        <w:tabs>
          <w:tab w:val="left" w:pos="0"/>
          <w:tab w:val="left" w:pos="720"/>
        </w:tabs>
      </w:pPr>
      <w:r>
        <w:t>Any spillage of debris during disposal operations during loading, transport and unloading shall be cleaned up in accordance with EPA 40 CFR 265 Subparts C &amp; D, at the Contractors expense.</w:t>
      </w:r>
    </w:p>
    <w:p xmlns:wp14="http://schemas.microsoft.com/office/word/2010/wordml" w:rsidR="00EE7145" w:rsidRDefault="00EE7145" w14:paraId="637805D2" wp14:textId="77777777">
      <w:pPr>
        <w:tabs>
          <w:tab w:val="left" w:pos="0"/>
          <w:tab w:val="left" w:pos="720"/>
        </w:tabs>
      </w:pPr>
    </w:p>
    <w:p xmlns:wp14="http://schemas.microsoft.com/office/word/2010/wordml" w:rsidR="00EE7145" w:rsidRDefault="00EE7145" w14:paraId="18AE7430" wp14:textId="77777777">
      <w:pPr>
        <w:tabs>
          <w:tab w:val="left" w:pos="0"/>
          <w:tab w:val="left" w:pos="720"/>
        </w:tabs>
      </w:pPr>
      <w:r>
        <w:t>The Contractor is liable for any fines, costs or remediation costs incurred as a result of their failure to be in compliance with this Item and all Federal, State and Local laws.</w:t>
      </w:r>
    </w:p>
    <w:p xmlns:wp14="http://schemas.microsoft.com/office/word/2010/wordml" w:rsidR="00EE7145" w:rsidRDefault="00EE7145" w14:paraId="463F29E8" wp14:textId="77777777">
      <w:pPr>
        <w:tabs>
          <w:tab w:val="left" w:pos="0"/>
          <w:tab w:val="left" w:pos="720"/>
        </w:tabs>
      </w:pPr>
    </w:p>
    <w:p xmlns:wp14="http://schemas.microsoft.com/office/word/2010/wordml" w:rsidR="00BD66DE" w:rsidP="00BD66DE" w:rsidRDefault="00462D0D" w14:paraId="4F3F513B" wp14:textId="77777777">
      <w:pPr>
        <w:pStyle w:val="BodyText"/>
        <w:tabs>
          <w:tab w:val="left" w:pos="720"/>
        </w:tabs>
        <w:rPr>
          <w:rFonts w:ascii="Times New Roman" w:hAnsi="Times New Roman"/>
        </w:rPr>
      </w:pPr>
      <w:r>
        <w:rPr>
          <w:rFonts w:ascii="Times New Roman" w:hAnsi="Times New Roman"/>
        </w:rPr>
        <w:t>D</w:t>
      </w:r>
      <w:r w:rsidR="00BD66DE">
        <w:rPr>
          <w:rFonts w:ascii="Times New Roman" w:hAnsi="Times New Roman"/>
        </w:rPr>
        <w:t xml:space="preserve">.  Equipment Decontamination:  </w:t>
      </w:r>
    </w:p>
    <w:p xmlns:wp14="http://schemas.microsoft.com/office/word/2010/wordml" w:rsidR="001C7282" w:rsidRDefault="001C7282" w14:paraId="3B7B4B86" wp14:textId="77777777"/>
    <w:p xmlns:wp14="http://schemas.microsoft.com/office/word/2010/wordml" w:rsidR="001C7282" w:rsidRDefault="001C7282" w14:paraId="030A346F" wp14:textId="77777777">
      <w:r>
        <w:t>All equipment shall be provided to the work site free of gross contamination. The Engineer may prohibit from the site any equipment that in his opinion has not been thoroughly decontaminated prior to arrival. Any decontamination of the Contractor’s equipment prior to arrival at the site shall be at the expense of the Contractor. The Contractor is prohibited from decontaminating equipment on the Project that has not been thoroughly decontaminated prior to arrival.</w:t>
      </w:r>
    </w:p>
    <w:p xmlns:wp14="http://schemas.microsoft.com/office/word/2010/wordml" w:rsidR="001C7282" w:rsidRDefault="001C7282" w14:paraId="3A0FF5F2" wp14:textId="77777777"/>
    <w:p xmlns:wp14="http://schemas.microsoft.com/office/word/2010/wordml" w:rsidR="001C7282" w:rsidRDefault="001C7282" w14:paraId="17110895" wp14:textId="77777777">
      <w:r>
        <w:t>The Contractor shall furnish labor, materials, tools and equipment for decontamination of all equipment and supplies that are used to handle Hazardous Materials. Decontamination shall be conducted at an area designated by the Engineer and shall be required prior to equipment and supplies leaving the Project, between stages of the work.</w:t>
      </w:r>
    </w:p>
    <w:p xmlns:wp14="http://schemas.microsoft.com/office/word/2010/wordml" w:rsidR="001C7282" w:rsidRDefault="001C7282" w14:paraId="5630AD66" wp14:textId="77777777"/>
    <w:p xmlns:wp14="http://schemas.microsoft.com/office/word/2010/wordml" w:rsidR="001C7282" w:rsidRDefault="001C7282" w14:paraId="2A83ADE0" wp14:textId="77777777">
      <w:r>
        <w:t>The Contractor shall use dry decontamination procedures. Residuals from dry decontamination activities shall be collected and managed as Hazardous Materials. If the results from dry methods are unsatisfactory to the Engineer, the Contractor shall modify decontamination procedures as required.</w:t>
      </w:r>
    </w:p>
    <w:p xmlns:wp14="http://schemas.microsoft.com/office/word/2010/wordml" w:rsidR="001C7282" w:rsidRDefault="001C7282" w14:paraId="61829076" wp14:textId="77777777"/>
    <w:p xmlns:wp14="http://schemas.microsoft.com/office/word/2010/wordml" w:rsidR="001C7282" w:rsidRDefault="001C7282" w14:paraId="07BFD441" wp14:textId="77777777">
      <w:r>
        <w:t>The Contractor shall be responsible for the collection and treatment/recycling/disposal of any liquid wastes that may be generated by its decontamination activities in accordance with applicable regulations.</w:t>
      </w:r>
    </w:p>
    <w:p xmlns:wp14="http://schemas.microsoft.com/office/word/2010/wordml" w:rsidR="001C7282" w:rsidRDefault="001C7282" w14:paraId="2BA226A1" wp14:textId="77777777"/>
    <w:p xmlns:wp14="http://schemas.microsoft.com/office/word/2010/wordml" w:rsidRPr="00BE014C" w:rsidR="00BE014C" w:rsidP="00BE014C" w:rsidRDefault="00BE014C" w14:paraId="791520DA" wp14:textId="77777777">
      <w:pPr>
        <w:tabs>
          <w:tab w:val="left" w:pos="810"/>
        </w:tabs>
      </w:pPr>
      <w:r>
        <w:t xml:space="preserve">E. </w:t>
      </w:r>
      <w:r w:rsidRPr="00BE014C">
        <w:t xml:space="preserve"> </w:t>
      </w:r>
      <w:r>
        <w:t xml:space="preserve">Project Closeout </w:t>
      </w:r>
      <w:r w:rsidR="003E38F0">
        <w:t>Documents</w:t>
      </w:r>
      <w:r w:rsidRPr="00BE014C">
        <w:t>:</w:t>
      </w:r>
    </w:p>
    <w:p xmlns:wp14="http://schemas.microsoft.com/office/word/2010/wordml" w:rsidR="00BE014C" w:rsidP="00BE014C" w:rsidRDefault="00BE014C" w14:paraId="17AD93B2" wp14:textId="77777777">
      <w:pPr>
        <w:tabs>
          <w:tab w:val="left" w:pos="810"/>
        </w:tabs>
      </w:pPr>
    </w:p>
    <w:p xmlns:wp14="http://schemas.microsoft.com/office/word/2010/wordml" w:rsidR="00BE014C" w:rsidP="00BE014C" w:rsidRDefault="00BE014C" w14:paraId="3DAD0F20" wp14:textId="77777777">
      <w:pPr>
        <w:tabs>
          <w:tab w:val="left" w:pos="810"/>
        </w:tabs>
      </w:pPr>
      <w:r>
        <w:t>The Contractor shall provide the Engineer, within 30 days of completion of the work, a compliance package; which shall include, but not be limited to, the following:</w:t>
      </w:r>
    </w:p>
    <w:p xmlns:wp14="http://schemas.microsoft.com/office/word/2010/wordml" w:rsidR="00BE014C" w:rsidP="00BE014C" w:rsidRDefault="00BE014C" w14:paraId="0DE4B5B7" wp14:textId="77777777"/>
    <w:p xmlns:wp14="http://schemas.microsoft.com/office/word/2010/wordml" w:rsidR="00BE014C" w:rsidP="00BE014C" w:rsidRDefault="00BE014C" w14:paraId="4C2D8F22" wp14:textId="77777777">
      <w:pPr>
        <w:numPr>
          <w:ilvl w:val="0"/>
          <w:numId w:val="8"/>
        </w:numPr>
        <w:tabs>
          <w:tab w:val="left" w:pos="720"/>
          <w:tab w:val="left" w:pos="1080"/>
        </w:tabs>
      </w:pPr>
      <w:r>
        <w:t>C</w:t>
      </w:r>
      <w:r w:rsidR="003E7FD6">
        <w:t>opies of c</w:t>
      </w:r>
      <w:r>
        <w:t>ompleted Hazardous Waste Manifests (signed by authorized disposal facility representative)</w:t>
      </w:r>
    </w:p>
    <w:p xmlns:wp14="http://schemas.microsoft.com/office/word/2010/wordml" w:rsidR="00BE014C" w:rsidP="00BE014C" w:rsidRDefault="00BE014C" w14:paraId="7565FB28" wp14:textId="77777777">
      <w:pPr>
        <w:numPr>
          <w:ilvl w:val="0"/>
          <w:numId w:val="8"/>
        </w:numPr>
        <w:tabs>
          <w:tab w:val="left" w:pos="720"/>
          <w:tab w:val="left" w:pos="1080"/>
        </w:tabs>
      </w:pPr>
      <w:r>
        <w:t>Completed Waste Shipment Records/Bills of Lading (signed by authorized disposal facility representative)</w:t>
      </w:r>
    </w:p>
    <w:p xmlns:wp14="http://schemas.microsoft.com/office/word/2010/wordml" w:rsidR="00BE014C" w:rsidP="00BE014C" w:rsidRDefault="003E38F0" w14:paraId="65F36944" wp14:textId="77777777">
      <w:pPr>
        <w:numPr>
          <w:ilvl w:val="0"/>
          <w:numId w:val="8"/>
        </w:numPr>
        <w:tabs>
          <w:tab w:val="left" w:pos="720"/>
          <w:tab w:val="left" w:pos="1080"/>
        </w:tabs>
      </w:pPr>
      <w:r>
        <w:t xml:space="preserve">Completed </w:t>
      </w:r>
      <w:r w:rsidR="00BE014C">
        <w:t>Weigh Bills (indicating each loads net weight).</w:t>
      </w:r>
    </w:p>
    <w:p xmlns:wp14="http://schemas.microsoft.com/office/word/2010/wordml" w:rsidR="00D7424C" w:rsidP="00BE014C" w:rsidRDefault="00D7424C" w14:paraId="66204FF1" wp14:textId="77777777"/>
    <w:p xmlns:wp14="http://schemas.microsoft.com/office/word/2010/wordml" w:rsidR="001C7282" w:rsidRDefault="001C7282" w14:paraId="60F3809C" wp14:textId="77777777">
      <w:pPr>
        <w:rPr>
          <w:b/>
        </w:rPr>
      </w:pPr>
      <w:r>
        <w:rPr>
          <w:b/>
        </w:rPr>
        <w:t>Method of Measurement:</w:t>
      </w:r>
    </w:p>
    <w:p xmlns:wp14="http://schemas.microsoft.com/office/word/2010/wordml" w:rsidR="001C7282" w:rsidRDefault="001C7282" w14:paraId="2DBF0D7D" wp14:textId="77777777">
      <w:pPr>
        <w:pStyle w:val="Level3"/>
        <w:jc w:val="both"/>
        <w:outlineLvl w:val="9"/>
        <w:rPr>
          <w:sz w:val="24"/>
        </w:rPr>
      </w:pPr>
    </w:p>
    <w:p xmlns:wp14="http://schemas.microsoft.com/office/word/2010/wordml" w:rsidR="001C7282" w:rsidRDefault="001C7282" w14:paraId="79E3B614" wp14:textId="77777777">
      <w:pPr>
        <w:tabs>
          <w:tab w:val="left" w:pos="720"/>
        </w:tabs>
        <w:rPr>
          <w:spacing w:val="-3"/>
        </w:rPr>
      </w:pPr>
      <w:r>
        <w:t>The work of “</w:t>
      </w:r>
      <w:r w:rsidRPr="00462D0D" w:rsidR="00BD66DE">
        <w:rPr>
          <w:rFonts w:ascii="Times" w:hAnsi="Times"/>
          <w:caps/>
        </w:rPr>
        <w:t xml:space="preserve">Disposal of </w:t>
      </w:r>
      <w:r w:rsidR="009B4640">
        <w:rPr>
          <w:rFonts w:ascii="Times" w:hAnsi="Times"/>
          <w:caps/>
        </w:rPr>
        <w:t>LEAD DEBRIS</w:t>
      </w:r>
      <w:r w:rsidR="00951A00">
        <w:rPr>
          <w:rFonts w:ascii="Times" w:hAnsi="Times"/>
          <w:caps/>
        </w:rPr>
        <w:t xml:space="preserve"> F</w:t>
      </w:r>
      <w:r w:rsidR="00612341">
        <w:rPr>
          <w:rFonts w:ascii="Times" w:hAnsi="Times"/>
          <w:caps/>
        </w:rPr>
        <w:t>R</w:t>
      </w:r>
      <w:r w:rsidR="00951A00">
        <w:rPr>
          <w:rFonts w:ascii="Times" w:hAnsi="Times"/>
          <w:caps/>
        </w:rPr>
        <w:t>OM</w:t>
      </w:r>
      <w:r w:rsidR="00612341">
        <w:rPr>
          <w:rFonts w:ascii="Times" w:hAnsi="Times"/>
          <w:caps/>
        </w:rPr>
        <w:t xml:space="preserve"> ABRASIVE BLAST CLEANING</w:t>
      </w:r>
      <w:r>
        <w:t xml:space="preserve">” shall be measured for payment </w:t>
      </w:r>
      <w:r w:rsidR="00612341">
        <w:t>as the actual net weight in tons</w:t>
      </w:r>
      <w:r w:rsidR="009B4640">
        <w:t xml:space="preserve"> </w:t>
      </w:r>
      <w:r>
        <w:t xml:space="preserve">delivered to the treatment/disposal facility.  </w:t>
      </w:r>
      <w:r w:rsidR="00612341">
        <w:t>Such determinations shall be made by measuring each hauling vehicle on the permanent scales at the treatment/disposal facility.  Total weight shall be the summation of weigh bills issued by the facility specific to this project and waste stream.</w:t>
      </w:r>
    </w:p>
    <w:p xmlns:wp14="http://schemas.microsoft.com/office/word/2010/wordml" w:rsidR="009B4640" w:rsidRDefault="009B4640" w14:paraId="6B62F1B3" wp14:textId="77777777">
      <w:pPr>
        <w:tabs>
          <w:tab w:val="left" w:pos="720"/>
        </w:tabs>
      </w:pPr>
    </w:p>
    <w:p xmlns:wp14="http://schemas.microsoft.com/office/word/2010/wordml" w:rsidR="001C7282" w:rsidRDefault="001C7282" w14:paraId="6CCB47D0" wp14:textId="77777777">
      <w:pPr>
        <w:tabs>
          <w:tab w:val="left" w:pos="720"/>
        </w:tabs>
      </w:pPr>
      <w:r>
        <w:t xml:space="preserve">The disposal of </w:t>
      </w:r>
      <w:r w:rsidR="00612341">
        <w:t xml:space="preserve">any </w:t>
      </w:r>
      <w:r>
        <w:t xml:space="preserve">lead painted debris, originally anticipated to be hazardous, but determined by characterization sampling </w:t>
      </w:r>
      <w:r>
        <w:rPr>
          <w:u w:val="single"/>
        </w:rPr>
        <w:t>not</w:t>
      </w:r>
      <w:r>
        <w:t xml:space="preserve"> to contain hazardous concentrations of lead will </w:t>
      </w:r>
      <w:r>
        <w:rPr>
          <w:u w:val="single"/>
        </w:rPr>
        <w:t>not</w:t>
      </w:r>
      <w:r>
        <w:t xml:space="preserve"> be measured for payment under this Item.  Disposal of these materials will be handled in accordance with the provisions of</w:t>
      </w:r>
      <w:r w:rsidR="009B4640">
        <w:t xml:space="preserve"> Item </w:t>
      </w:r>
      <w:r w:rsidRPr="00612341" w:rsidR="009B4640">
        <w:t>00209</w:t>
      </w:r>
      <w:r w:rsidR="00F47C1D">
        <w:t>05</w:t>
      </w:r>
      <w:r w:rsidRPr="00612341" w:rsidR="009B4640">
        <w:t>A.</w:t>
      </w:r>
    </w:p>
    <w:p xmlns:wp14="http://schemas.microsoft.com/office/word/2010/wordml" w:rsidR="001C7282" w:rsidRDefault="001C7282" w14:paraId="02F2C34E" wp14:textId="77777777">
      <w:pPr>
        <w:tabs>
          <w:tab w:val="left" w:pos="720"/>
        </w:tabs>
        <w:ind w:left="720" w:hanging="720"/>
      </w:pPr>
    </w:p>
    <w:p xmlns:wp14="http://schemas.microsoft.com/office/word/2010/wordml" w:rsidR="009B4640" w:rsidP="009B4640" w:rsidRDefault="001C7282" w14:paraId="7EB063AA" wp14:textId="77777777">
      <w:pPr>
        <w:tabs>
          <w:tab w:val="left" w:pos="720"/>
        </w:tabs>
      </w:pPr>
      <w:r>
        <w:rPr>
          <w:spacing w:val="-3"/>
        </w:rPr>
        <w:t xml:space="preserve">The collection and treatment/disposal of materials and liquids generated during equipment decontamination activities </w:t>
      </w:r>
      <w:r w:rsidR="005E539F">
        <w:rPr>
          <w:spacing w:val="-3"/>
        </w:rPr>
        <w:t>and cleaning/disposal of</w:t>
      </w:r>
      <w:r>
        <w:rPr>
          <w:spacing w:val="-3"/>
        </w:rPr>
        <w:t xml:space="preserve"> personal protective equipment (PPE) shall be considered incidental to work under this Item and will not be measured for separate payment.</w:t>
      </w:r>
      <w:r w:rsidR="009B4640">
        <w:rPr>
          <w:spacing w:val="-3"/>
        </w:rPr>
        <w:t xml:space="preserve">  Materials incidental to the construction, which become contaminated due to the lead debris removal, such as but not limited to, gloves, coveralls, tarps and filters shall be disposed of in accordance with this specification. These incidental materials shall be kept separate from the debris.  These materials will not be measured for payment, but will be included in the general cost of the work.</w:t>
      </w:r>
    </w:p>
    <w:p xmlns:wp14="http://schemas.microsoft.com/office/word/2010/wordml" w:rsidR="001C7282" w:rsidRDefault="001C7282" w14:paraId="680A4E5D" wp14:textId="77777777"/>
    <w:p xmlns:wp14="http://schemas.microsoft.com/office/word/2010/wordml" w:rsidR="001C7282" w:rsidRDefault="001C7282" w14:paraId="615B15FD" wp14:textId="77777777">
      <w:pPr>
        <w:rPr>
          <w:b/>
        </w:rPr>
      </w:pPr>
      <w:r>
        <w:rPr>
          <w:b/>
        </w:rPr>
        <w:t>Basis of Payment:</w:t>
      </w:r>
    </w:p>
    <w:p xmlns:wp14="http://schemas.microsoft.com/office/word/2010/wordml" w:rsidR="001C7282" w:rsidRDefault="001C7282" w14:paraId="19219836" wp14:textId="77777777"/>
    <w:p xmlns:wp14="http://schemas.microsoft.com/office/word/2010/wordml" w:rsidR="001C7282" w:rsidRDefault="001C7282" w14:paraId="4856A5CE" wp14:textId="77777777">
      <w:pPr>
        <w:pStyle w:val="BodyTextIndent2"/>
        <w:widowControl w:val="0"/>
        <w:tabs>
          <w:tab w:val="clear" w:pos="-1080"/>
          <w:tab w:val="left" w:pos="720"/>
        </w:tabs>
        <w:ind w:left="0" w:firstLine="0"/>
        <w:rPr>
          <w:rFonts w:ascii="Times New Roman" w:hAnsi="Times New Roman"/>
        </w:rPr>
      </w:pPr>
      <w:r>
        <w:rPr>
          <w:rFonts w:ascii="Times New Roman" w:hAnsi="Times New Roman"/>
        </w:rPr>
        <w:t xml:space="preserve">This work shall be paid for at the contract unit price per </w:t>
      </w:r>
      <w:r w:rsidR="00612341">
        <w:rPr>
          <w:rFonts w:ascii="Times New Roman" w:hAnsi="Times New Roman"/>
        </w:rPr>
        <w:t>ton</w:t>
      </w:r>
      <w:r w:rsidRPr="0002316B">
        <w:rPr>
          <w:rFonts w:ascii="Times New Roman" w:hAnsi="Times New Roman"/>
        </w:rPr>
        <w:t>,</w:t>
      </w:r>
      <w:r>
        <w:rPr>
          <w:rFonts w:ascii="Times New Roman" w:hAnsi="Times New Roman"/>
        </w:rPr>
        <w:t xml:space="preserve"> which shall include the processing, loading</w:t>
      </w:r>
      <w:r w:rsidR="009B4640">
        <w:rPr>
          <w:rFonts w:ascii="Times New Roman" w:hAnsi="Times New Roman"/>
        </w:rPr>
        <w:t>, storage</w:t>
      </w:r>
      <w:r w:rsidR="005E539F">
        <w:rPr>
          <w:rFonts w:ascii="Times New Roman" w:hAnsi="Times New Roman"/>
        </w:rPr>
        <w:t xml:space="preserve"> (including</w:t>
      </w:r>
      <w:r w:rsidR="009B4640">
        <w:rPr>
          <w:rFonts w:ascii="Times New Roman" w:hAnsi="Times New Roman"/>
        </w:rPr>
        <w:t xml:space="preserve"> containers</w:t>
      </w:r>
      <w:r w:rsidR="005E539F">
        <w:rPr>
          <w:rFonts w:ascii="Times New Roman" w:hAnsi="Times New Roman"/>
        </w:rPr>
        <w:t>)</w:t>
      </w:r>
      <w:r>
        <w:rPr>
          <w:rFonts w:ascii="Times New Roman" w:hAnsi="Times New Roman"/>
        </w:rPr>
        <w:t xml:space="preserve"> and transportation of said ma</w:t>
      </w:r>
      <w:r w:rsidR="009B4640">
        <w:rPr>
          <w:rFonts w:ascii="Times New Roman" w:hAnsi="Times New Roman"/>
        </w:rPr>
        <w:t xml:space="preserve">terials from the </w:t>
      </w:r>
      <w:r w:rsidR="000A7705">
        <w:rPr>
          <w:rFonts w:ascii="Times New Roman" w:hAnsi="Times New Roman"/>
        </w:rPr>
        <w:t>temporary storage area</w:t>
      </w:r>
      <w:r w:rsidR="005E539F">
        <w:rPr>
          <w:rFonts w:ascii="Times New Roman" w:hAnsi="Times New Roman"/>
        </w:rPr>
        <w:t xml:space="preserve"> to the final </w:t>
      </w:r>
      <w:r>
        <w:rPr>
          <w:rFonts w:ascii="Times New Roman" w:hAnsi="Times New Roman"/>
        </w:rPr>
        <w:t>to the treatment/disposal facility; the treatment/disposal or recycling of said materials; the preparation of</w:t>
      </w:r>
      <w:r w:rsidR="005E539F">
        <w:rPr>
          <w:rFonts w:ascii="Times New Roman" w:hAnsi="Times New Roman"/>
        </w:rPr>
        <w:t xml:space="preserve"> all related paperwork including</w:t>
      </w:r>
      <w:r>
        <w:rPr>
          <w:rFonts w:ascii="Times New Roman" w:hAnsi="Times New Roman"/>
        </w:rPr>
        <w:t xml:space="preserve"> ma</w:t>
      </w:r>
      <w:r w:rsidR="005E539F">
        <w:rPr>
          <w:rFonts w:ascii="Times New Roman" w:hAnsi="Times New Roman"/>
        </w:rPr>
        <w:t xml:space="preserve">nifests; </w:t>
      </w:r>
      <w:r>
        <w:rPr>
          <w:rFonts w:ascii="Times New Roman" w:hAnsi="Times New Roman"/>
        </w:rPr>
        <w:t xml:space="preserve">fees; and all equipment, materials, tools, </w:t>
      </w:r>
      <w:r w:rsidR="009B4640">
        <w:rPr>
          <w:rFonts w:ascii="Times New Roman" w:hAnsi="Times New Roman"/>
        </w:rPr>
        <w:t>labor and work</w:t>
      </w:r>
      <w:r>
        <w:rPr>
          <w:rFonts w:ascii="Times New Roman" w:hAnsi="Times New Roman"/>
        </w:rPr>
        <w:t xml:space="preserve"> incidental to loading, transporting, treating/recycling and disposal of materials.</w:t>
      </w:r>
    </w:p>
    <w:p xmlns:wp14="http://schemas.microsoft.com/office/word/2010/wordml" w:rsidR="001C7282" w:rsidRDefault="001C7282" w14:paraId="296FEF7D" wp14:textId="77777777">
      <w:pPr>
        <w:pStyle w:val="BodyTextIndent2"/>
        <w:widowControl w:val="0"/>
        <w:tabs>
          <w:tab w:val="clear" w:pos="-1080"/>
          <w:tab w:val="left" w:pos="720"/>
        </w:tabs>
        <w:ind w:left="0" w:firstLine="0"/>
        <w:rPr>
          <w:rFonts w:ascii="Times New Roman" w:hAnsi="Times New Roman"/>
        </w:rPr>
      </w:pPr>
    </w:p>
    <w:p xmlns:wp14="http://schemas.microsoft.com/office/word/2010/wordml" w:rsidR="001C7282" w:rsidRDefault="001C7282" w14:paraId="3CC80C2C" wp14:textId="77777777">
      <w:pPr>
        <w:pStyle w:val="BodyTextIndent2"/>
        <w:widowControl w:val="0"/>
        <w:tabs>
          <w:tab w:val="clear" w:pos="-1080"/>
          <w:tab w:val="left" w:pos="720"/>
        </w:tabs>
        <w:ind w:left="0" w:firstLine="0"/>
        <w:rPr>
          <w:rFonts w:ascii="Times New Roman" w:hAnsi="Times New Roman"/>
        </w:rPr>
      </w:pPr>
      <w:r>
        <w:rPr>
          <w:rFonts w:ascii="Times New Roman" w:hAnsi="Times New Roman"/>
        </w:rPr>
        <w:t>No separate payment shall be made under this Item for the on-site processing, transportation and treatment/disposal of materials not found to be hazardous based upon characterization sampling results.</w:t>
      </w:r>
    </w:p>
    <w:p xmlns:wp14="http://schemas.microsoft.com/office/word/2010/wordml" w:rsidR="001C7282" w:rsidRDefault="001C7282" w14:paraId="7194DBDC" wp14:textId="77777777">
      <w:pPr>
        <w:ind w:left="720" w:hanging="720"/>
      </w:pPr>
    </w:p>
    <w:p xmlns:wp14="http://schemas.microsoft.com/office/word/2010/wordml" w:rsidR="001C7282" w:rsidRDefault="001C7282" w14:paraId="11B8F367" wp14:textId="77777777">
      <w:r>
        <w:t>No separate payment shall be made for the disposal of wastes generated in conjunction with equipment decontamination or the disposal of personal protective equipment (PPE).  The cost of such disposal shall be considered incidental to the work under this Item.</w:t>
      </w:r>
    </w:p>
    <w:p xmlns:wp14="http://schemas.microsoft.com/office/word/2010/wordml" w:rsidR="001C7282" w:rsidRDefault="001C7282" w14:paraId="769D0D3C" wp14:textId="77777777"/>
    <w:p xmlns:wp14="http://schemas.microsoft.com/office/word/2010/wordml" w:rsidR="001C7282" w:rsidRDefault="00612341" w14:paraId="35F4B5B4" wp14:textId="77777777">
      <w:pPr>
        <w:tabs>
          <w:tab w:val="left" w:pos="-1080"/>
          <w:tab w:val="left" w:pos="-720"/>
          <w:tab w:val="left" w:pos="0"/>
          <w:tab w:val="left" w:pos="540"/>
          <w:tab w:val="left" w:pos="990"/>
          <w:tab w:val="left" w:pos="1440"/>
          <w:tab w:val="left" w:pos="1980"/>
          <w:tab w:val="left" w:pos="2880"/>
        </w:tabs>
      </w:pPr>
      <w:r>
        <w:t>Final payment will not be approved</w:t>
      </w:r>
      <w:r w:rsidR="001C7282">
        <w:t xml:space="preserve"> until completed copies of all Manifest(s) and Bills of Lading signed by an authorized disposal facility representative </w:t>
      </w:r>
      <w:r w:rsidR="00D64125">
        <w:t xml:space="preserve">and all associated weight bills indicating each loads net weight </w:t>
      </w:r>
      <w:r w:rsidR="001C7282">
        <w:t>have been provided to the Engineer.  Once completed and facility-signed copies of al</w:t>
      </w:r>
      <w:r w:rsidR="00D64125">
        <w:t xml:space="preserve">l Manifest(s), </w:t>
      </w:r>
      <w:r w:rsidR="000A7705">
        <w:t>Bills of Lading</w:t>
      </w:r>
      <w:r w:rsidR="00D64125">
        <w:t xml:space="preserve"> and associated weigh bills</w:t>
      </w:r>
      <w:r w:rsidR="001C7282">
        <w:t xml:space="preserve"> have been received in their entirety, the Engineer will review and </w:t>
      </w:r>
      <w:r w:rsidR="00D64125">
        <w:t>approve the release of</w:t>
      </w:r>
      <w:r w:rsidR="001C7282">
        <w:t xml:space="preserve"> final payment to the Contractor.</w:t>
      </w:r>
    </w:p>
    <w:p xmlns:wp14="http://schemas.microsoft.com/office/word/2010/wordml" w:rsidR="001C7282" w:rsidRDefault="001C7282" w14:paraId="54CD245A" wp14:textId="77777777"/>
    <w:p xmlns:wp14="http://schemas.microsoft.com/office/word/2010/wordml" w:rsidRPr="00BD66DE" w:rsidR="001C7282" w:rsidP="008F49E6" w:rsidRDefault="001C7282" w14:paraId="55573310" wp14:textId="77777777">
      <w:pPr>
        <w:tabs>
          <w:tab w:val="left" w:pos="6480"/>
        </w:tabs>
        <w:ind w:left="1440"/>
      </w:pPr>
      <w:r w:rsidRPr="00BD66DE">
        <w:rPr>
          <w:u w:val="single"/>
        </w:rPr>
        <w:t>Pay Item</w:t>
      </w:r>
      <w:r w:rsidRPr="00BD66DE">
        <w:tab/>
      </w:r>
      <w:r w:rsidRPr="00BD66DE">
        <w:rPr>
          <w:u w:val="single"/>
        </w:rPr>
        <w:t>Pay Unit</w:t>
      </w:r>
    </w:p>
    <w:p xmlns:wp14="http://schemas.microsoft.com/office/word/2010/wordml" w:rsidR="001C7282" w:rsidRDefault="009B4640" w14:paraId="6D90F0B9" wp14:textId="77777777">
      <w:pPr>
        <w:pStyle w:val="Heading3"/>
        <w:tabs>
          <w:tab w:val="left" w:pos="6480"/>
        </w:tabs>
        <w:ind w:left="1440"/>
        <w:rPr>
          <w:rFonts w:ascii="Times New Roman" w:hAnsi="Times New Roman"/>
        </w:rPr>
      </w:pPr>
      <w:r>
        <w:rPr>
          <w:rFonts w:ascii="Times New Roman" w:hAnsi="Times New Roman"/>
        </w:rPr>
        <w:t>Disposal of Lead Debris</w:t>
      </w:r>
      <w:r w:rsidR="00783565">
        <w:rPr>
          <w:rFonts w:ascii="Times New Roman" w:hAnsi="Times New Roman"/>
        </w:rPr>
        <w:t xml:space="preserve"> from</w:t>
      </w:r>
      <w:r w:rsidRPr="00BD66DE" w:rsidR="001C7282">
        <w:rPr>
          <w:rFonts w:ascii="Times New Roman" w:hAnsi="Times New Roman"/>
        </w:rPr>
        <w:t xml:space="preserve"> </w:t>
      </w:r>
      <w:r w:rsidRPr="00BD66DE" w:rsidR="001C7282">
        <w:rPr>
          <w:rFonts w:ascii="Times New Roman" w:hAnsi="Times New Roman"/>
        </w:rPr>
        <w:tab/>
      </w:r>
      <w:r w:rsidR="00612341">
        <w:rPr>
          <w:rFonts w:ascii="Times New Roman" w:hAnsi="Times New Roman"/>
        </w:rPr>
        <w:t>Ton</w:t>
      </w:r>
    </w:p>
    <w:p xmlns:wp14="http://schemas.microsoft.com/office/word/2010/wordml" w:rsidRPr="00612341" w:rsidR="00612341" w:rsidP="00612341" w:rsidRDefault="00612341" w14:paraId="54279534" wp14:textId="77777777">
      <w:r>
        <w:tab/>
      </w:r>
      <w:r>
        <w:tab/>
      </w:r>
      <w:r>
        <w:t>Abrasive Blast Cleaning</w:t>
      </w:r>
    </w:p>
    <w:p xmlns:wp14="http://schemas.microsoft.com/office/word/2010/wordml" w:rsidRPr="00BD66DE" w:rsidR="001C7282" w:rsidRDefault="00D87CDB" w14:paraId="39B6B1D1" wp14:textId="77777777">
      <w:pPr>
        <w:tabs>
          <w:tab w:val="left" w:pos="6480"/>
        </w:tabs>
        <w:ind w:left="1440"/>
      </w:pPr>
      <w:r>
        <w:t xml:space="preserve">    </w:t>
      </w:r>
    </w:p>
    <w:p xmlns:wp14="http://schemas.microsoft.com/office/word/2010/wordml" w:rsidRPr="00BD66DE" w:rsidR="001C7282" w:rsidRDefault="001C7282" w14:paraId="1231BE67" wp14:textId="77777777">
      <w:pPr>
        <w:tabs>
          <w:tab w:val="left" w:pos="-1080"/>
        </w:tabs>
      </w:pPr>
    </w:p>
    <w:sectPr w:rsidRPr="00BD66DE" w:rsidR="001C7282" w:rsidSect="00BD5325">
      <w:headerReference w:type="default" r:id="rId9"/>
      <w:footerReference w:type="default" r:id="rId10"/>
      <w:pgSz w:w="12240" w:h="15840" w:orient="portrait" w:code="1"/>
      <w:pgMar w:top="1890" w:right="1440" w:bottom="1080" w:left="1440" w:header="14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406911" w:rsidRDefault="00406911" w14:paraId="36FEB5B0" wp14:textId="77777777">
      <w:r>
        <w:separator/>
      </w:r>
    </w:p>
  </w:endnote>
  <w:endnote w:type="continuationSeparator" w:id="0">
    <w:p xmlns:wp14="http://schemas.microsoft.com/office/word/2010/wordml" w:rsidR="00406911" w:rsidRDefault="00406911" w14:paraId="30D7AA6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951A00" w:rsidRDefault="007E3B1D" w14:paraId="7C0C84DB" wp14:textId="77777777">
    <w:pPr>
      <w:pStyle w:val="Footer"/>
    </w:pPr>
    <w:r>
      <w:t>xxxx</w:t>
    </w:r>
    <w:r w:rsidR="00115E02">
      <w:t>-</w:t>
    </w:r>
    <w:r>
      <w:t>xxxx</w:t>
    </w:r>
    <w:r w:rsidR="00DB71F7">
      <w:fldChar w:fldCharType="begin"/>
    </w:r>
    <w:r w:rsidR="00951A00">
      <w:instrText xml:space="preserve"> COMMENTS  \* MERGEFORMAT </w:instrText>
    </w:r>
    <w:r w:rsidR="00DB71F7">
      <w:fldChar w:fldCharType="end"/>
    </w:r>
    <w:r w:rsidR="00951A00">
      <w:tab/>
    </w:r>
    <w:r w:rsidR="00951A00">
      <w:tab/>
    </w:r>
    <w:r w:rsidR="00951A00">
      <w:t xml:space="preserve">Item </w:t>
    </w:r>
    <w:r w:rsidR="001932D5">
      <w:t>0603222A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406911" w:rsidRDefault="00406911" w14:paraId="7196D064" wp14:textId="77777777">
      <w:r>
        <w:separator/>
      </w:r>
    </w:p>
  </w:footnote>
  <w:footnote w:type="continuationSeparator" w:id="0">
    <w:p xmlns:wp14="http://schemas.microsoft.com/office/word/2010/wordml" w:rsidR="00406911" w:rsidRDefault="00406911" w14:paraId="34FF1C98"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951A00" w:rsidP="00462D0D" w:rsidRDefault="00951A00" w14:paraId="6B46DC0C" wp14:textId="77777777">
    <w:pPr>
      <w:pStyle w:val="Header"/>
      <w:jc w:val="right"/>
    </w:pPr>
    <w:r>
      <w:t>R</w:t>
    </w:r>
    <w:r w:rsidR="00FA6078">
      <w:t xml:space="preserve">ev. Date </w:t>
    </w:r>
    <w:r w:rsidR="007E3B1D">
      <w:t>xx</w:t>
    </w:r>
    <w:r w:rsidR="002B39A7">
      <w:t>/</w:t>
    </w:r>
    <w:r w:rsidR="007E3B1D">
      <w:t>xx</w:t>
    </w:r>
    <w:r w:rsidR="002B39A7">
      <w:t>/</w:t>
    </w:r>
    <w:r w:rsidR="007E3B1D">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C37841"/>
    <w:multiLevelType w:val="hybridMultilevel"/>
    <w:tmpl w:val="D5688B5A"/>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1DAB4F30"/>
    <w:multiLevelType w:val="hybridMultilevel"/>
    <w:tmpl w:val="8662E9D8"/>
    <w:lvl w:ilvl="0" w:tplc="67CC713C">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257136B"/>
    <w:multiLevelType w:val="multilevel"/>
    <w:tmpl w:val="55B8CF40"/>
    <w:lvl w:ilvl="0">
      <w:start w:val="1"/>
      <w:numFmt w:val="bullet"/>
      <w:lvlText w:val=""/>
      <w:lvlJc w:val="left"/>
      <w:pPr>
        <w:tabs>
          <w:tab w:val="num" w:pos="720"/>
        </w:tabs>
        <w:ind w:left="720" w:hanging="360"/>
      </w:pPr>
      <w:rPr>
        <w:rFonts w:hint="default" w:ascii="Wingdings" w:hAnsi="Wingdings"/>
      </w:rPr>
    </w:lvl>
    <w:lvl w:ilvl="1" w:tentative="1">
      <w:start w:val="1"/>
      <w:numFmt w:val="bullet"/>
      <w:lvlText w:val="o"/>
      <w:lvlJc w:val="left"/>
      <w:pPr>
        <w:tabs>
          <w:tab w:val="num" w:pos="1440"/>
        </w:tabs>
        <w:ind w:left="1440" w:hanging="360"/>
      </w:pPr>
      <w:rPr>
        <w:rFonts w:hint="default" w:ascii="Courier New" w:hAnsi="Courier New" w:cs="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3C221A6A"/>
    <w:multiLevelType w:val="singleLevel"/>
    <w:tmpl w:val="238C0032"/>
    <w:lvl w:ilvl="0">
      <w:start w:val="1"/>
      <w:numFmt w:val="bullet"/>
      <w:pStyle w:val="ListBullet"/>
      <w:lvlText w:val=""/>
      <w:lvlJc w:val="left"/>
      <w:pPr>
        <w:tabs>
          <w:tab w:val="num" w:pos="360"/>
        </w:tabs>
        <w:ind w:left="360" w:hanging="360"/>
      </w:pPr>
      <w:rPr>
        <w:rFonts w:hint="default" w:ascii="Symbol" w:hAnsi="Symbol"/>
      </w:rPr>
    </w:lvl>
  </w:abstractNum>
  <w:abstractNum w:abstractNumId="5" w15:restartNumberingAfterBreak="0">
    <w:nsid w:val="43085CA6"/>
    <w:multiLevelType w:val="hybridMultilevel"/>
    <w:tmpl w:val="C3BA4104"/>
    <w:lvl w:ilvl="0" w:tplc="D83CFE7E">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4F831EF"/>
    <w:multiLevelType w:val="hybridMultilevel"/>
    <w:tmpl w:val="B474766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7" w15:restartNumberingAfterBreak="0">
    <w:nsid w:val="47F11E19"/>
    <w:multiLevelType w:val="hybridMultilevel"/>
    <w:tmpl w:val="C6FC454C"/>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C936BC2"/>
    <w:multiLevelType w:val="singleLevel"/>
    <w:tmpl w:val="04090015"/>
    <w:lvl w:ilvl="0">
      <w:start w:val="3"/>
      <w:numFmt w:val="upperLetter"/>
      <w:lvlText w:val="%1."/>
      <w:lvlJc w:val="left"/>
      <w:pPr>
        <w:tabs>
          <w:tab w:val="num" w:pos="360"/>
        </w:tabs>
        <w:ind w:left="360" w:hanging="360"/>
      </w:pPr>
      <w:rPr>
        <w:rFonts w:hint="default"/>
      </w:rPr>
    </w:lvl>
  </w:abstractNum>
  <w:abstractNum w:abstractNumId="9" w15:restartNumberingAfterBreak="0">
    <w:nsid w:val="592532B9"/>
    <w:multiLevelType w:val="singleLevel"/>
    <w:tmpl w:val="DA5EECF2"/>
    <w:lvl w:ilvl="0">
      <w:start w:val="1"/>
      <w:numFmt w:val="decimal"/>
      <w:lvlText w:val="%1."/>
      <w:lvlJc w:val="left"/>
      <w:pPr>
        <w:tabs>
          <w:tab w:val="num" w:pos="360"/>
        </w:tabs>
        <w:ind w:left="360" w:hanging="360"/>
      </w:pPr>
      <w:rPr>
        <w:rFonts w:hint="default"/>
      </w:rPr>
    </w:lvl>
  </w:abstractNum>
  <w:num w:numId="1" w16cid:durableId="1058360111">
    <w:abstractNumId w:val="9"/>
  </w:num>
  <w:num w:numId="2" w16cid:durableId="13120865">
    <w:abstractNumId w:val="4"/>
  </w:num>
  <w:num w:numId="3" w16cid:durableId="308677380">
    <w:abstractNumId w:val="0"/>
    <w:lvlOverride w:ilvl="0">
      <w:lvl w:ilvl="0">
        <w:numFmt w:val="bullet"/>
        <w:lvlText w:val="·"/>
        <w:legacy w:legacy="1" w:legacySpace="0" w:legacyIndent="720"/>
        <w:lvlJc w:val="left"/>
        <w:pPr>
          <w:ind w:left="720" w:hanging="720"/>
        </w:pPr>
        <w:rPr>
          <w:rFonts w:hint="default" w:ascii="Times New Roman" w:hAnsi="Times New Roman"/>
        </w:rPr>
      </w:lvl>
    </w:lvlOverride>
  </w:num>
  <w:num w:numId="4" w16cid:durableId="1146095164">
    <w:abstractNumId w:val="8"/>
  </w:num>
  <w:num w:numId="5" w16cid:durableId="1455712919">
    <w:abstractNumId w:val="5"/>
  </w:num>
  <w:num w:numId="6" w16cid:durableId="1709329468">
    <w:abstractNumId w:val="2"/>
  </w:num>
  <w:num w:numId="7" w16cid:durableId="1606306757">
    <w:abstractNumId w:val="6"/>
  </w:num>
  <w:num w:numId="8" w16cid:durableId="2062631545">
    <w:abstractNumId w:val="1"/>
  </w:num>
  <w:num w:numId="9" w16cid:durableId="1654483880">
    <w:abstractNumId w:val="3"/>
  </w:num>
  <w:num w:numId="10" w16cid:durableId="1419444335">
    <w:abstractNumId w:val="7"/>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7C7"/>
    <w:rsid w:val="0002316B"/>
    <w:rsid w:val="000425DA"/>
    <w:rsid w:val="000607FA"/>
    <w:rsid w:val="00061356"/>
    <w:rsid w:val="000629FC"/>
    <w:rsid w:val="000664CB"/>
    <w:rsid w:val="0007675F"/>
    <w:rsid w:val="00081274"/>
    <w:rsid w:val="00082A50"/>
    <w:rsid w:val="000A7705"/>
    <w:rsid w:val="000C09C8"/>
    <w:rsid w:val="000D4C94"/>
    <w:rsid w:val="000E5FD4"/>
    <w:rsid w:val="000F4B42"/>
    <w:rsid w:val="00115C6D"/>
    <w:rsid w:val="00115E02"/>
    <w:rsid w:val="00120045"/>
    <w:rsid w:val="00126081"/>
    <w:rsid w:val="00131DBF"/>
    <w:rsid w:val="00136D6C"/>
    <w:rsid w:val="001878C1"/>
    <w:rsid w:val="001932D5"/>
    <w:rsid w:val="001A34F9"/>
    <w:rsid w:val="001C7282"/>
    <w:rsid w:val="001D0F52"/>
    <w:rsid w:val="001D415D"/>
    <w:rsid w:val="001F314C"/>
    <w:rsid w:val="00210E35"/>
    <w:rsid w:val="00226D80"/>
    <w:rsid w:val="002452FB"/>
    <w:rsid w:val="0024780D"/>
    <w:rsid w:val="00253C55"/>
    <w:rsid w:val="002642D9"/>
    <w:rsid w:val="002660B0"/>
    <w:rsid w:val="00292C49"/>
    <w:rsid w:val="00293E6B"/>
    <w:rsid w:val="002B15C8"/>
    <w:rsid w:val="002B39A7"/>
    <w:rsid w:val="002C48AC"/>
    <w:rsid w:val="002E1969"/>
    <w:rsid w:val="002E7448"/>
    <w:rsid w:val="002F0438"/>
    <w:rsid w:val="002F06F0"/>
    <w:rsid w:val="003075C6"/>
    <w:rsid w:val="003177B6"/>
    <w:rsid w:val="00317D2F"/>
    <w:rsid w:val="00326AAD"/>
    <w:rsid w:val="00346A17"/>
    <w:rsid w:val="00352C2C"/>
    <w:rsid w:val="003539D8"/>
    <w:rsid w:val="0037020D"/>
    <w:rsid w:val="003712E6"/>
    <w:rsid w:val="003806FD"/>
    <w:rsid w:val="003A3178"/>
    <w:rsid w:val="003A4109"/>
    <w:rsid w:val="003A4294"/>
    <w:rsid w:val="003B4C0C"/>
    <w:rsid w:val="003B7789"/>
    <w:rsid w:val="003C33A9"/>
    <w:rsid w:val="003D0024"/>
    <w:rsid w:val="003E38F0"/>
    <w:rsid w:val="003E7FD6"/>
    <w:rsid w:val="003F2D5C"/>
    <w:rsid w:val="00406911"/>
    <w:rsid w:val="00412B5A"/>
    <w:rsid w:val="004255EF"/>
    <w:rsid w:val="00426320"/>
    <w:rsid w:val="00462D0D"/>
    <w:rsid w:val="0047361B"/>
    <w:rsid w:val="00482B2A"/>
    <w:rsid w:val="004A06C3"/>
    <w:rsid w:val="004A1BB7"/>
    <w:rsid w:val="004B7386"/>
    <w:rsid w:val="004E0887"/>
    <w:rsid w:val="004E0937"/>
    <w:rsid w:val="004F6763"/>
    <w:rsid w:val="00500CF4"/>
    <w:rsid w:val="00502D32"/>
    <w:rsid w:val="0050435B"/>
    <w:rsid w:val="00527389"/>
    <w:rsid w:val="00532C24"/>
    <w:rsid w:val="005444A1"/>
    <w:rsid w:val="005455F2"/>
    <w:rsid w:val="0055259C"/>
    <w:rsid w:val="005766AD"/>
    <w:rsid w:val="00580457"/>
    <w:rsid w:val="005934B2"/>
    <w:rsid w:val="00596120"/>
    <w:rsid w:val="005C0B06"/>
    <w:rsid w:val="005C32E1"/>
    <w:rsid w:val="005C6ED2"/>
    <w:rsid w:val="005D5156"/>
    <w:rsid w:val="005E539F"/>
    <w:rsid w:val="005E710A"/>
    <w:rsid w:val="005F6F09"/>
    <w:rsid w:val="005F7E5E"/>
    <w:rsid w:val="00606EED"/>
    <w:rsid w:val="0060705D"/>
    <w:rsid w:val="00612341"/>
    <w:rsid w:val="00617DE1"/>
    <w:rsid w:val="00642EC8"/>
    <w:rsid w:val="0066326B"/>
    <w:rsid w:val="006745FC"/>
    <w:rsid w:val="00696EAA"/>
    <w:rsid w:val="006A641F"/>
    <w:rsid w:val="006B707A"/>
    <w:rsid w:val="006D14B2"/>
    <w:rsid w:val="006D3694"/>
    <w:rsid w:val="006E0BDD"/>
    <w:rsid w:val="006E2C57"/>
    <w:rsid w:val="006F6CB5"/>
    <w:rsid w:val="007263C8"/>
    <w:rsid w:val="00726A04"/>
    <w:rsid w:val="0072783F"/>
    <w:rsid w:val="00741C54"/>
    <w:rsid w:val="00742B32"/>
    <w:rsid w:val="00754AEF"/>
    <w:rsid w:val="007577EE"/>
    <w:rsid w:val="00761638"/>
    <w:rsid w:val="00763889"/>
    <w:rsid w:val="00766E0E"/>
    <w:rsid w:val="007763B7"/>
    <w:rsid w:val="00783565"/>
    <w:rsid w:val="007852C0"/>
    <w:rsid w:val="00792AB7"/>
    <w:rsid w:val="007A391F"/>
    <w:rsid w:val="007B79A1"/>
    <w:rsid w:val="007D34C6"/>
    <w:rsid w:val="007E3B1D"/>
    <w:rsid w:val="00802222"/>
    <w:rsid w:val="00802E61"/>
    <w:rsid w:val="0081394A"/>
    <w:rsid w:val="008243E7"/>
    <w:rsid w:val="008250E1"/>
    <w:rsid w:val="00825AEA"/>
    <w:rsid w:val="00827418"/>
    <w:rsid w:val="00847E9D"/>
    <w:rsid w:val="00856BBC"/>
    <w:rsid w:val="00863F44"/>
    <w:rsid w:val="00872DA3"/>
    <w:rsid w:val="008C5430"/>
    <w:rsid w:val="008E0615"/>
    <w:rsid w:val="008F49E6"/>
    <w:rsid w:val="009149C2"/>
    <w:rsid w:val="0092109C"/>
    <w:rsid w:val="00937017"/>
    <w:rsid w:val="00950A47"/>
    <w:rsid w:val="00951A00"/>
    <w:rsid w:val="009563F6"/>
    <w:rsid w:val="00975081"/>
    <w:rsid w:val="009771CE"/>
    <w:rsid w:val="00980E03"/>
    <w:rsid w:val="009970F0"/>
    <w:rsid w:val="0099715B"/>
    <w:rsid w:val="009B3165"/>
    <w:rsid w:val="009B4640"/>
    <w:rsid w:val="009B5FE9"/>
    <w:rsid w:val="009D1E0B"/>
    <w:rsid w:val="009D6737"/>
    <w:rsid w:val="009F125D"/>
    <w:rsid w:val="00A30D84"/>
    <w:rsid w:val="00A60B46"/>
    <w:rsid w:val="00A66FEE"/>
    <w:rsid w:val="00A767F4"/>
    <w:rsid w:val="00A84EC3"/>
    <w:rsid w:val="00A9018F"/>
    <w:rsid w:val="00AA265F"/>
    <w:rsid w:val="00AA55E9"/>
    <w:rsid w:val="00AB2F88"/>
    <w:rsid w:val="00AC018F"/>
    <w:rsid w:val="00AD57B5"/>
    <w:rsid w:val="00AF2BCF"/>
    <w:rsid w:val="00B01CBC"/>
    <w:rsid w:val="00B1771E"/>
    <w:rsid w:val="00B20305"/>
    <w:rsid w:val="00B4708E"/>
    <w:rsid w:val="00B96CF9"/>
    <w:rsid w:val="00BC1D09"/>
    <w:rsid w:val="00BD5325"/>
    <w:rsid w:val="00BD66DE"/>
    <w:rsid w:val="00BE014C"/>
    <w:rsid w:val="00BE1ED0"/>
    <w:rsid w:val="00BF05CB"/>
    <w:rsid w:val="00BF1039"/>
    <w:rsid w:val="00C21216"/>
    <w:rsid w:val="00C33D6F"/>
    <w:rsid w:val="00C34DC8"/>
    <w:rsid w:val="00C44534"/>
    <w:rsid w:val="00C75BAB"/>
    <w:rsid w:val="00CC211C"/>
    <w:rsid w:val="00CD472F"/>
    <w:rsid w:val="00CD538F"/>
    <w:rsid w:val="00CD68A3"/>
    <w:rsid w:val="00CD7655"/>
    <w:rsid w:val="00D0406D"/>
    <w:rsid w:val="00D11D54"/>
    <w:rsid w:val="00D219A8"/>
    <w:rsid w:val="00D2392E"/>
    <w:rsid w:val="00D47881"/>
    <w:rsid w:val="00D50909"/>
    <w:rsid w:val="00D64125"/>
    <w:rsid w:val="00D7424C"/>
    <w:rsid w:val="00D83345"/>
    <w:rsid w:val="00D87CDB"/>
    <w:rsid w:val="00D95672"/>
    <w:rsid w:val="00DA20E0"/>
    <w:rsid w:val="00DB5C11"/>
    <w:rsid w:val="00DB71F7"/>
    <w:rsid w:val="00DB7875"/>
    <w:rsid w:val="00DC70C3"/>
    <w:rsid w:val="00DD7C52"/>
    <w:rsid w:val="00E06255"/>
    <w:rsid w:val="00E23660"/>
    <w:rsid w:val="00E40693"/>
    <w:rsid w:val="00E452A2"/>
    <w:rsid w:val="00E5112B"/>
    <w:rsid w:val="00E8699E"/>
    <w:rsid w:val="00E93C8B"/>
    <w:rsid w:val="00E95EC9"/>
    <w:rsid w:val="00ED14B8"/>
    <w:rsid w:val="00EE3F23"/>
    <w:rsid w:val="00EE7145"/>
    <w:rsid w:val="00F016A6"/>
    <w:rsid w:val="00F1485E"/>
    <w:rsid w:val="00F414EE"/>
    <w:rsid w:val="00F427C7"/>
    <w:rsid w:val="00F44D9F"/>
    <w:rsid w:val="00F47C1D"/>
    <w:rsid w:val="00F540A0"/>
    <w:rsid w:val="00F705E3"/>
    <w:rsid w:val="00F74B44"/>
    <w:rsid w:val="00F76737"/>
    <w:rsid w:val="00F832D1"/>
    <w:rsid w:val="00F95341"/>
    <w:rsid w:val="00FA6078"/>
    <w:rsid w:val="00FA6BE2"/>
    <w:rsid w:val="00FB4951"/>
    <w:rsid w:val="00FC19A8"/>
    <w:rsid w:val="00FD02C8"/>
    <w:rsid w:val="00FE407F"/>
    <w:rsid w:val="00FE615F"/>
    <w:rsid w:val="00FF4D91"/>
    <w:rsid w:val="00FF6F67"/>
    <w:rsid w:val="06CAC99A"/>
    <w:rsid w:val="074EE9C1"/>
    <w:rsid w:val="08383D17"/>
    <w:rsid w:val="0B814094"/>
    <w:rsid w:val="13643779"/>
    <w:rsid w:val="263F52F7"/>
    <w:rsid w:val="2D82D22A"/>
    <w:rsid w:val="37712F36"/>
    <w:rsid w:val="39950509"/>
    <w:rsid w:val="40BA493F"/>
    <w:rsid w:val="42438026"/>
    <w:rsid w:val="435BAA11"/>
    <w:rsid w:val="44252CA0"/>
    <w:rsid w:val="46F403A0"/>
    <w:rsid w:val="47CB2B70"/>
    <w:rsid w:val="4EDA28C6"/>
    <w:rsid w:val="540633F2"/>
    <w:rsid w:val="582E0F98"/>
    <w:rsid w:val="644497FF"/>
    <w:rsid w:val="6450FA28"/>
    <w:rsid w:val="676AAE17"/>
    <w:rsid w:val="67BCF3C6"/>
    <w:rsid w:val="76938043"/>
    <w:rsid w:val="7A1DD2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50"/>
    <o:shapelayout v:ext="edit">
      <o:idmap v:ext="edit" data="1"/>
    </o:shapelayout>
  </w:shapeDefaults>
  <w:decimalSymbol w:val="."/>
  <w:listSeparator w:val=","/>
  <w14:docId w14:val="0B2ECEC3"/>
  <w15:chartTrackingRefBased/>
  <w15:docId w15:val="{6A079462-1BBB-4E48-AB85-41F040DEF5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B71F7"/>
    <w:pPr>
      <w:jc w:val="both"/>
    </w:pPr>
    <w:rPr>
      <w:sz w:val="24"/>
      <w:lang w:eastAsia="en-US"/>
    </w:rPr>
  </w:style>
  <w:style w:type="paragraph" w:styleId="Heading1">
    <w:name w:val="heading 1"/>
    <w:basedOn w:val="Normal"/>
    <w:next w:val="Normal"/>
    <w:qFormat/>
    <w:rsid w:val="00DB71F7"/>
    <w:pPr>
      <w:keepNext/>
      <w:spacing w:before="240" w:after="60"/>
      <w:outlineLvl w:val="0"/>
    </w:pPr>
    <w:rPr>
      <w:rFonts w:ascii="Arial" w:hAnsi="Arial"/>
      <w:b/>
      <w:kern w:val="28"/>
      <w:sz w:val="28"/>
    </w:rPr>
  </w:style>
  <w:style w:type="paragraph" w:styleId="Heading2">
    <w:name w:val="heading 2"/>
    <w:basedOn w:val="Normal"/>
    <w:next w:val="Normal"/>
    <w:qFormat/>
    <w:rsid w:val="00DB71F7"/>
    <w:pPr>
      <w:keepNext/>
      <w:spacing w:before="240" w:after="60"/>
      <w:outlineLvl w:val="1"/>
    </w:pPr>
    <w:rPr>
      <w:rFonts w:ascii="Arial" w:hAnsi="Arial"/>
      <w:b/>
      <w:i/>
    </w:rPr>
  </w:style>
  <w:style w:type="paragraph" w:styleId="Heading3">
    <w:name w:val="heading 3"/>
    <w:basedOn w:val="Normal"/>
    <w:next w:val="Normal"/>
    <w:qFormat/>
    <w:rsid w:val="00DB71F7"/>
    <w:pPr>
      <w:keepNext/>
      <w:spacing w:before="240" w:after="60"/>
      <w:outlineLvl w:val="2"/>
    </w:pPr>
    <w:rPr>
      <w:rFonts w:ascii="Arial" w:hAnsi="Arial"/>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rsid w:val="00DB71F7"/>
    <w:pPr>
      <w:widowControl w:val="0"/>
    </w:pPr>
    <w:rPr>
      <w:snapToGrid w:val="0"/>
    </w:rPr>
  </w:style>
  <w:style w:type="paragraph" w:styleId="Footer">
    <w:name w:val="footer"/>
    <w:basedOn w:val="Normal"/>
    <w:rsid w:val="00DB71F7"/>
    <w:pPr>
      <w:tabs>
        <w:tab w:val="center" w:pos="4320"/>
        <w:tab w:val="right" w:pos="9360"/>
      </w:tabs>
    </w:pPr>
    <w:rPr>
      <w:caps/>
      <w:sz w:val="20"/>
    </w:rPr>
  </w:style>
  <w:style w:type="paragraph" w:styleId="Level1" w:customStyle="1">
    <w:name w:val="Level 1"/>
    <w:basedOn w:val="Normal"/>
    <w:rsid w:val="00DB71F7"/>
    <w:pPr>
      <w:widowControl w:val="0"/>
      <w:ind w:left="720" w:hanging="720"/>
      <w:jc w:val="left"/>
    </w:pPr>
    <w:rPr>
      <w:snapToGrid w:val="0"/>
    </w:rPr>
  </w:style>
  <w:style w:type="paragraph" w:styleId="SpecHead2" w:customStyle="1">
    <w:name w:val="SpecHead2"/>
    <w:basedOn w:val="Normal"/>
    <w:next w:val="Normal"/>
    <w:rsid w:val="00DB71F7"/>
    <w:rPr>
      <w:b/>
    </w:rPr>
  </w:style>
  <w:style w:type="paragraph" w:styleId="Header">
    <w:name w:val="header"/>
    <w:basedOn w:val="Normal"/>
    <w:rsid w:val="00DB71F7"/>
    <w:pPr>
      <w:tabs>
        <w:tab w:val="center" w:pos="4320"/>
        <w:tab w:val="center" w:pos="9360"/>
      </w:tabs>
    </w:pPr>
    <w:rPr>
      <w:sz w:val="20"/>
    </w:rPr>
  </w:style>
  <w:style w:type="paragraph" w:styleId="a" w:customStyle="1">
    <w:name w:val="_"/>
    <w:basedOn w:val="Normal"/>
    <w:rsid w:val="00DB71F7"/>
    <w:pPr>
      <w:widowControl w:val="0"/>
      <w:ind w:left="720" w:hanging="720"/>
      <w:jc w:val="left"/>
    </w:pPr>
    <w:rPr>
      <w:snapToGrid w:val="0"/>
    </w:rPr>
  </w:style>
  <w:style w:type="paragraph" w:styleId="ListBullet">
    <w:name w:val="List Bullet"/>
    <w:basedOn w:val="Normal"/>
    <w:autoRedefine/>
    <w:rsid w:val="00DB71F7"/>
    <w:pPr>
      <w:numPr>
        <w:numId w:val="2"/>
      </w:numPr>
    </w:pPr>
  </w:style>
  <w:style w:type="paragraph" w:styleId="SpecHead1" w:customStyle="1">
    <w:name w:val="SpecHead1"/>
    <w:basedOn w:val="Normal"/>
    <w:rsid w:val="00DB71F7"/>
    <w:pPr>
      <w:spacing w:before="240" w:after="60"/>
      <w:jc w:val="left"/>
    </w:pPr>
    <w:rPr>
      <w:b/>
      <w:caps/>
      <w:u w:val="single"/>
    </w:rPr>
  </w:style>
  <w:style w:type="paragraph" w:styleId="pageno" w:customStyle="1">
    <w:name w:val="pageno"/>
    <w:basedOn w:val="Normal"/>
    <w:next w:val="Normal"/>
    <w:rsid w:val="00DB71F7"/>
    <w:pPr>
      <w:jc w:val="right"/>
    </w:pPr>
    <w:rPr>
      <w:sz w:val="20"/>
    </w:rPr>
  </w:style>
  <w:style w:type="paragraph" w:styleId="Level2" w:customStyle="1">
    <w:name w:val="Level 2"/>
    <w:basedOn w:val="Normal"/>
    <w:rsid w:val="00DB71F7"/>
    <w:pPr>
      <w:widowControl w:val="0"/>
      <w:tabs>
        <w:tab w:val="num" w:pos="360"/>
      </w:tabs>
      <w:ind w:left="1440" w:hanging="720"/>
      <w:jc w:val="left"/>
      <w:outlineLvl w:val="1"/>
    </w:pPr>
    <w:rPr>
      <w:snapToGrid w:val="0"/>
    </w:rPr>
  </w:style>
  <w:style w:type="paragraph" w:styleId="SPECHEAD20" w:customStyle="1">
    <w:name w:val="SPECHEAD2"/>
    <w:basedOn w:val="Normal"/>
    <w:rsid w:val="00DB71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Pr>
      <w:snapToGrid w:val="0"/>
      <w:u w:val="single"/>
    </w:rPr>
  </w:style>
  <w:style w:type="paragraph" w:styleId="BodyText">
    <w:name w:val="Body Text"/>
    <w:basedOn w:val="Normal"/>
    <w:rsid w:val="00DB71F7"/>
    <w:pPr>
      <w:tabs>
        <w:tab w:val="left" w:pos="1440"/>
      </w:tabs>
    </w:pPr>
    <w:rPr>
      <w:rFonts w:ascii="Courier New" w:hAnsi="Courier New"/>
    </w:rPr>
  </w:style>
  <w:style w:type="paragraph" w:styleId="BodyText3">
    <w:name w:val="Body Text 3"/>
    <w:basedOn w:val="Normal"/>
    <w:rsid w:val="00DB71F7"/>
    <w:pPr>
      <w:tabs>
        <w:tab w:val="left" w:pos="-1080"/>
      </w:tabs>
      <w:autoSpaceDE w:val="0"/>
      <w:autoSpaceDN w:val="0"/>
      <w:adjustRightInd w:val="0"/>
    </w:pPr>
  </w:style>
  <w:style w:type="paragraph" w:styleId="BodyTextIndent2">
    <w:name w:val="Body Text Indent 2"/>
    <w:basedOn w:val="Normal"/>
    <w:rsid w:val="00DB71F7"/>
    <w:pPr>
      <w:tabs>
        <w:tab w:val="left" w:pos="-1080"/>
      </w:tabs>
      <w:autoSpaceDE w:val="0"/>
      <w:autoSpaceDN w:val="0"/>
      <w:adjustRightInd w:val="0"/>
      <w:ind w:left="720" w:hanging="720"/>
    </w:pPr>
    <w:rPr>
      <w:rFonts w:ascii="Courier New" w:hAnsi="Courier New"/>
    </w:rPr>
  </w:style>
  <w:style w:type="paragraph" w:styleId="Level3" w:customStyle="1">
    <w:name w:val="Level 3"/>
    <w:basedOn w:val="Normal"/>
    <w:rsid w:val="00DB71F7"/>
    <w:pPr>
      <w:widowControl w:val="0"/>
      <w:autoSpaceDE w:val="0"/>
      <w:autoSpaceDN w:val="0"/>
      <w:adjustRightInd w:val="0"/>
      <w:jc w:val="left"/>
      <w:outlineLvl w:val="2"/>
    </w:pPr>
    <w:rPr>
      <w:sz w:val="20"/>
    </w:rPr>
  </w:style>
  <w:style w:type="paragraph" w:styleId="Caption">
    <w:name w:val="caption"/>
    <w:basedOn w:val="Normal"/>
    <w:next w:val="Normal"/>
    <w:qFormat/>
    <w:rsid w:val="00DB71F7"/>
    <w:pPr>
      <w:widowControl w:val="0"/>
      <w:tabs>
        <w:tab w:val="right" w:pos="9360"/>
      </w:tabs>
      <w:autoSpaceDE w:val="0"/>
      <w:autoSpaceDN w:val="0"/>
      <w:adjustRightInd w:val="0"/>
    </w:pPr>
  </w:style>
  <w:style w:type="paragraph" w:styleId="BodyText2">
    <w:name w:val="Body Text 2"/>
    <w:basedOn w:val="Normal"/>
    <w:rsid w:val="00DB71F7"/>
    <w:pPr>
      <w:widowControl w:val="0"/>
    </w:pPr>
    <w:rPr>
      <w:snapToGrid w:val="0"/>
    </w:rPr>
  </w:style>
  <w:style w:type="paragraph" w:styleId="BodyTextIndent3">
    <w:name w:val="Body Text Indent 3"/>
    <w:basedOn w:val="Normal"/>
    <w:rsid w:val="00DB71F7"/>
    <w:pPr>
      <w:tabs>
        <w:tab w:val="left" w:pos="900"/>
      </w:tabs>
      <w:ind w:hanging="216"/>
    </w:pPr>
  </w:style>
  <w:style w:type="paragraph" w:styleId="ListParagraph">
    <w:name w:val="List Paragraph"/>
    <w:basedOn w:val="Normal"/>
    <w:uiPriority w:val="34"/>
    <w:qFormat/>
    <w:rsid w:val="0047361B"/>
    <w:pPr>
      <w:ind w:left="720"/>
    </w:pPr>
  </w:style>
  <w:style w:type="paragraph" w:styleId="BalloonText">
    <w:name w:val="Balloon Text"/>
    <w:basedOn w:val="Normal"/>
    <w:semiHidden/>
    <w:rsid w:val="009D6737"/>
    <w:rPr>
      <w:rFonts w:ascii="Tahoma" w:hAnsi="Tahoma" w:cs="Tahoma"/>
      <w:sz w:val="16"/>
      <w:szCs w:val="16"/>
    </w:rPr>
  </w:style>
  <w:style w:type="character" w:styleId="CommentReference">
    <w:name w:val="annotation reference"/>
    <w:rsid w:val="003E7FD6"/>
    <w:rPr>
      <w:sz w:val="16"/>
      <w:szCs w:val="16"/>
    </w:rPr>
  </w:style>
  <w:style w:type="paragraph" w:styleId="CommentText">
    <w:name w:val="annotation text"/>
    <w:basedOn w:val="Normal"/>
    <w:link w:val="CommentTextChar"/>
    <w:rsid w:val="003E7FD6"/>
    <w:rPr>
      <w:sz w:val="20"/>
    </w:rPr>
  </w:style>
  <w:style w:type="character" w:styleId="CommentTextChar" w:customStyle="1">
    <w:name w:val="Comment Text Char"/>
    <w:basedOn w:val="DefaultParagraphFont"/>
    <w:link w:val="CommentText"/>
    <w:rsid w:val="003E7FD6"/>
  </w:style>
  <w:style w:type="paragraph" w:styleId="CommentSubject">
    <w:name w:val="annotation subject"/>
    <w:basedOn w:val="CommentText"/>
    <w:next w:val="CommentText"/>
    <w:link w:val="CommentSubjectChar"/>
    <w:rsid w:val="003E7FD6"/>
    <w:rPr>
      <w:b/>
      <w:bCs/>
    </w:rPr>
  </w:style>
  <w:style w:type="character" w:styleId="CommentSubjectChar" w:customStyle="1">
    <w:name w:val="Comment Subject Char"/>
    <w:link w:val="CommentSubject"/>
    <w:rsid w:val="003E7FD6"/>
    <w:rPr>
      <w:b/>
      <w:bCs/>
    </w:rPr>
  </w:style>
  <w:style w:type="table" w:styleId="TableGrid">
    <w:name w:val="Table Grid"/>
    <w:basedOn w:val="TableNormal"/>
    <w:rsid w:val="006A641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082A5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youngda\LOCALS~1\Temp\Owned%20Provis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325971B605F24D9D6EAAAE7043927B" ma:contentTypeVersion="24" ma:contentTypeDescription="Create a new document." ma:contentTypeScope="" ma:versionID="c634aee30838be07adb70fabbea2eaa7">
  <xsd:schema xmlns:xsd="http://www.w3.org/2001/XMLSchema" xmlns:xs="http://www.w3.org/2001/XMLSchema" xmlns:p="http://schemas.microsoft.com/office/2006/metadata/properties" xmlns:ns2="2fa5acb1-f33d-46d0-8fe0-7e8d7839134c" xmlns:ns3="0774a824-3838-467a-9805-532ac3142b0c" targetNamespace="http://schemas.microsoft.com/office/2006/metadata/properties" ma:root="true" ma:fieldsID="2abd223cab59fc5887448f79e4422690" ns2:_="" ns3:_="">
    <xsd:import namespace="2fa5acb1-f33d-46d0-8fe0-7e8d7839134c"/>
    <xsd:import namespace="0774a824-3838-467a-9805-532ac3142b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SoilGroundwaterStatus" minOccurs="0"/>
                <xsd:element ref="ns2:HazmatResults" minOccurs="0"/>
                <xsd:element ref="ns2:Screener" minOccurs="0"/>
                <xsd:element ref="ns2:ProjectEngineer" minOccurs="0"/>
                <xsd:element ref="ns3:SharedWithUsers" minOccurs="0"/>
                <xsd:element ref="ns3:SharedWithDetails" minOccurs="0"/>
                <xsd:element ref="ns2:MediaServiceLocation" minOccurs="0"/>
                <xsd:element ref="ns2:Source" minOccurs="0"/>
                <xsd:element ref="ns2:Date" minOccurs="0"/>
                <xsd:element ref="ns2:Addres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5acb1-f33d-46d0-8fe0-7e8d783913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SoilGroundwaterStatus" ma:index="15" nillable="true" ma:displayName="Soil &amp; Groundwater Status" ma:format="Dropdown" ma:internalName="SoilGroundwaterStatus">
      <xsd:simpleType>
        <xsd:restriction base="dms:Choice">
          <xsd:enumeration value="No Further Screening"/>
          <xsd:enumeration value="Task 210 Reommended"/>
          <xsd:enumeration value="Check Back with Quantities"/>
          <xsd:enumeration value="Municipal Project - Requires Additional Review"/>
        </xsd:restriction>
      </xsd:simpleType>
    </xsd:element>
    <xsd:element name="HazmatResults" ma:index="16" nillable="true" ma:displayName="Hazmat Results" ma:format="Dropdown" ma:internalName="HazmatResults">
      <xsd:simpleType>
        <xsd:restriction base="dms:Choice">
          <xsd:enumeration value="No Further Screening"/>
          <xsd:enumeration value="710 Required"/>
          <xsd:enumeration value="Traffic - Lead Provision in Owned Special Provision"/>
          <xsd:enumeration value="Municipal Project"/>
        </xsd:restriction>
      </xsd:simpleType>
    </xsd:element>
    <xsd:element name="Screener" ma:index="17" nillable="true" ma:displayName="Screener" ma:format="Dropdown" ma:list="UserInfo" ma:SharePointGroup="0" ma:internalName="Scree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Engineer" ma:index="18" nillable="true" ma:displayName="Project Engineer" ma:description="Project Assigned to" ma:format="Dropdown" ma:list="UserInfo" ma:SharePointGroup="0" ma:internalName="ProjectEngine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Source" ma:index="22" nillable="true" ma:displayName="Source" ma:format="Dropdown" ma:internalName="Source">
      <xsd:simpleType>
        <xsd:restriction base="dms:Choice">
          <xsd:enumeration value="EPC"/>
          <xsd:enumeration value="OEC"/>
          <xsd:enumeration value="D-B"/>
        </xsd:restriction>
      </xsd:simpleType>
    </xsd:element>
    <xsd:element name="Date" ma:index="23" nillable="true" ma:displayName="Date" ma:default="2022-04-13T00:00:00Z" ma:format="DateOnly" ma:internalName="Date">
      <xsd:simpleType>
        <xsd:restriction base="dms:DateTime"/>
      </xsd:simpleType>
    </xsd:element>
    <xsd:element name="Address" ma:index="24" nillable="true" ma:displayName="Address" ma:format="Dropdown" ma:internalName="Address">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74a824-3838-467a-9805-532ac3142b0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c67286bd-037e-464a-bc97-a348cb7ed842}" ma:internalName="TaxCatchAll" ma:showField="CatchAllData" ma:web="0774a824-3838-467a-9805-532ac3142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zmatResults xmlns="2fa5acb1-f33d-46d0-8fe0-7e8d7839134c" xsi:nil="true"/>
    <lcf76f155ced4ddcb4097134ff3c332f xmlns="2fa5acb1-f33d-46d0-8fe0-7e8d7839134c">
      <Terms xmlns="http://schemas.microsoft.com/office/infopath/2007/PartnerControls"/>
    </lcf76f155ced4ddcb4097134ff3c332f>
    <TaxCatchAll xmlns="0774a824-3838-467a-9805-532ac3142b0c" xsi:nil="true"/>
    <ProjectEngineer xmlns="2fa5acb1-f33d-46d0-8fe0-7e8d7839134c">
      <UserInfo>
        <DisplayName/>
        <AccountId xsi:nil="true"/>
        <AccountType/>
      </UserInfo>
    </ProjectEngineer>
    <Screener xmlns="2fa5acb1-f33d-46d0-8fe0-7e8d7839134c">
      <UserInfo>
        <DisplayName/>
        <AccountId xsi:nil="true"/>
        <AccountType/>
      </UserInfo>
    </Screener>
    <Date xmlns="2fa5acb1-f33d-46d0-8fe0-7e8d7839134c">2022-04-12T20:00:00+00:00</Date>
    <SoilGroundwaterStatus xmlns="2fa5acb1-f33d-46d0-8fe0-7e8d7839134c" xsi:nil="true"/>
    <Address xmlns="2fa5acb1-f33d-46d0-8fe0-7e8d7839134c" xsi:nil="true"/>
    <Source xmlns="2fa5acb1-f33d-46d0-8fe0-7e8d7839134c" xsi:nil="true"/>
  </documentManagement>
</p:properties>
</file>

<file path=customXml/itemProps1.xml><?xml version="1.0" encoding="utf-8"?>
<ds:datastoreItem xmlns:ds="http://schemas.openxmlformats.org/officeDocument/2006/customXml" ds:itemID="{75FFEA7F-35DF-4777-94AC-92A847FD3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5acb1-f33d-46d0-8fe0-7e8d7839134c"/>
    <ds:schemaRef ds:uri="0774a824-3838-467a-9805-532ac3142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3EEE03-8B6A-4B8B-8D1C-F004BFD7A2EB}">
  <ds:schemaRefs>
    <ds:schemaRef ds:uri="http://schemas.microsoft.com/sharepoint/v3/contenttype/forms"/>
  </ds:schemaRefs>
</ds:datastoreItem>
</file>

<file path=customXml/itemProps3.xml><?xml version="1.0" encoding="utf-8"?>
<ds:datastoreItem xmlns:ds="http://schemas.openxmlformats.org/officeDocument/2006/customXml" ds:itemID="{435BCE44-551B-4BAD-A123-7AE9F3E6A79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Owned Provision template.dot</ap:Template>
  <ap:Application>Microsoft Word for the web</ap:Application>
  <ap:DocSecurity>0</ap:DocSecurity>
  <ap:ScaleCrop>false</ap:ScaleCrop>
  <ap:Manager>Greg Dorosh, 860-594-3404, Unit 1303</ap:Manager>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monitoring well abandonment</dc:title>
  <dc:subject/>
  <dc:creator>youngda</dc:creator>
  <cp:keywords/>
  <cp:lastModifiedBy>Bedson, Michael F.</cp:lastModifiedBy>
  <cp:revision>5</cp:revision>
  <cp:lastPrinted>2016-07-18T18:33:00Z</cp:lastPrinted>
  <dcterms:created xsi:type="dcterms:W3CDTF">2023-01-31T15:15:00Z</dcterms:created>
  <dcterms:modified xsi:type="dcterms:W3CDTF">2023-01-31T15:21:26Z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CatchAll">
    <vt:lpwstr/>
  </property>
  <property fmtid="{D5CDD505-2E9C-101B-9397-08002B2CF9AE}" pid="4" name="SoilGroundwaterStatus">
    <vt:lpwstr/>
  </property>
  <property fmtid="{D5CDD505-2E9C-101B-9397-08002B2CF9AE}" pid="5" name="ProjectEngineer">
    <vt:lpwstr/>
  </property>
  <property fmtid="{D5CDD505-2E9C-101B-9397-08002B2CF9AE}" pid="6" name="HazmatResults">
    <vt:lpwstr/>
  </property>
  <property fmtid="{D5CDD505-2E9C-101B-9397-08002B2CF9AE}" pid="7" name="Address">
    <vt:lpwstr/>
  </property>
  <property fmtid="{D5CDD505-2E9C-101B-9397-08002B2CF9AE}" pid="8" name="Date">
    <vt:lpwstr>2022-04-12T20:00:00Z</vt:lpwstr>
  </property>
  <property fmtid="{D5CDD505-2E9C-101B-9397-08002B2CF9AE}" pid="9" name="lcf76f155ced4ddcb4097134ff3c332f">
    <vt:lpwstr/>
  </property>
  <property fmtid="{D5CDD505-2E9C-101B-9397-08002B2CF9AE}" pid="10" name="Screener">
    <vt:lpwstr/>
  </property>
  <property fmtid="{D5CDD505-2E9C-101B-9397-08002B2CF9AE}" pid="11" name="Source">
    <vt:lpwstr/>
  </property>
  <property fmtid="{D5CDD505-2E9C-101B-9397-08002B2CF9AE}" pid="12" name="MediaServiceImageTags">
    <vt:lpwstr/>
  </property>
</Properties>
</file>