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ED75" w14:textId="77777777" w:rsidR="00432222" w:rsidRDefault="000E1B54" w:rsidP="00FD662B">
      <w:pPr>
        <w:spacing w:after="0" w:line="240" w:lineRule="auto"/>
        <w:jc w:val="center"/>
        <w:rPr>
          <w:sz w:val="32"/>
          <w:szCs w:val="32"/>
        </w:rPr>
      </w:pPr>
      <w:r w:rsidRPr="000E1B54">
        <w:rPr>
          <w:sz w:val="32"/>
          <w:szCs w:val="32"/>
        </w:rPr>
        <w:t xml:space="preserve">Cost Categories </w:t>
      </w:r>
    </w:p>
    <w:p w14:paraId="4631605E" w14:textId="77777777" w:rsidR="000E1B54" w:rsidRDefault="000E1B54" w:rsidP="00910E79">
      <w:pPr>
        <w:spacing w:after="0" w:line="240" w:lineRule="auto"/>
        <w:jc w:val="center"/>
        <w:rPr>
          <w:sz w:val="32"/>
          <w:szCs w:val="32"/>
        </w:rPr>
      </w:pPr>
      <w:r w:rsidRPr="000E1B54">
        <w:rPr>
          <w:sz w:val="32"/>
          <w:szCs w:val="32"/>
        </w:rPr>
        <w:t>General Administration</w:t>
      </w:r>
      <w:r w:rsidR="00397B44">
        <w:rPr>
          <w:sz w:val="32"/>
          <w:szCs w:val="32"/>
        </w:rPr>
        <w:t xml:space="preserve"> </w:t>
      </w:r>
      <w:r w:rsidR="00C04E7A">
        <w:rPr>
          <w:sz w:val="32"/>
          <w:szCs w:val="32"/>
        </w:rPr>
        <w:t xml:space="preserve">Costs </w:t>
      </w:r>
      <w:r w:rsidR="00397B44">
        <w:rPr>
          <w:sz w:val="32"/>
          <w:szCs w:val="32"/>
        </w:rPr>
        <w:t>and</w:t>
      </w:r>
      <w:r w:rsidRPr="000E1B54">
        <w:rPr>
          <w:sz w:val="32"/>
          <w:szCs w:val="32"/>
        </w:rPr>
        <w:t xml:space="preserve"> Program </w:t>
      </w:r>
      <w:r w:rsidR="00397B44">
        <w:rPr>
          <w:sz w:val="32"/>
          <w:szCs w:val="32"/>
        </w:rPr>
        <w:t xml:space="preserve">Activity </w:t>
      </w:r>
      <w:r w:rsidRPr="000E1B54">
        <w:rPr>
          <w:sz w:val="32"/>
          <w:szCs w:val="32"/>
        </w:rPr>
        <w:t>Costs</w:t>
      </w:r>
    </w:p>
    <w:tbl>
      <w:tblPr>
        <w:tblpPr w:leftFromText="180" w:rightFromText="180" w:vertAnchor="text" w:horzAnchor="margin" w:tblpY="42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1"/>
        <w:gridCol w:w="2467"/>
        <w:gridCol w:w="2243"/>
      </w:tblGrid>
      <w:tr w:rsidR="00397B44" w:rsidRPr="00822FEB" w14:paraId="26D5D76F" w14:textId="77777777" w:rsidTr="00DF6A27">
        <w:trPr>
          <w:trHeight w:hRule="exact" w:val="1047"/>
        </w:trPr>
        <w:tc>
          <w:tcPr>
            <w:tcW w:w="4121" w:type="dxa"/>
          </w:tcPr>
          <w:p w14:paraId="6F4ADF32" w14:textId="77777777" w:rsidR="00397B44" w:rsidRPr="00822FEB" w:rsidRDefault="00397B44" w:rsidP="00397B44">
            <w:pPr>
              <w:spacing w:before="8" w:after="0" w:line="190" w:lineRule="exact"/>
              <w:rPr>
                <w:rFonts w:ascii="Arial" w:hAnsi="Arial" w:cs="Arial"/>
              </w:rPr>
            </w:pPr>
          </w:p>
          <w:p w14:paraId="26617455" w14:textId="77777777" w:rsidR="00397B44" w:rsidRPr="00BA3950" w:rsidRDefault="00397B44" w:rsidP="00397B44">
            <w:pPr>
              <w:spacing w:after="0" w:line="240" w:lineRule="auto"/>
              <w:ind w:left="1144" w:right="106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3950">
              <w:rPr>
                <w:rFonts w:ascii="Arial" w:eastAsia="Times New Roman" w:hAnsi="Arial" w:cs="Arial"/>
                <w:b/>
                <w:bCs/>
                <w:w w:val="106"/>
                <w:sz w:val="20"/>
                <w:szCs w:val="20"/>
              </w:rPr>
              <w:t>Costs</w:t>
            </w:r>
          </w:p>
        </w:tc>
        <w:tc>
          <w:tcPr>
            <w:tcW w:w="2467" w:type="dxa"/>
          </w:tcPr>
          <w:p w14:paraId="03B89B67" w14:textId="77777777" w:rsidR="00397B44" w:rsidRPr="00822FEB" w:rsidRDefault="00397B44" w:rsidP="00397B44">
            <w:pPr>
              <w:spacing w:before="8" w:after="0" w:line="190" w:lineRule="exact"/>
              <w:rPr>
                <w:rFonts w:ascii="Arial" w:hAnsi="Arial" w:cs="Arial"/>
              </w:rPr>
            </w:pPr>
          </w:p>
          <w:p w14:paraId="5C2E6C93" w14:textId="77777777" w:rsidR="00397B44" w:rsidRPr="00BA3950" w:rsidRDefault="00397B44" w:rsidP="00397B44">
            <w:pPr>
              <w:spacing w:after="0" w:line="240" w:lineRule="auto"/>
              <w:ind w:left="596" w:right="51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3950">
              <w:rPr>
                <w:rFonts w:ascii="Arial" w:eastAsia="Times New Roman" w:hAnsi="Arial" w:cs="Arial"/>
                <w:b/>
                <w:bCs/>
                <w:w w:val="104"/>
                <w:sz w:val="20"/>
                <w:szCs w:val="20"/>
              </w:rPr>
              <w:t>General</w:t>
            </w:r>
          </w:p>
          <w:p w14:paraId="7C08190B" w14:textId="77777777" w:rsidR="00397B44" w:rsidRPr="00822FEB" w:rsidRDefault="00397B44" w:rsidP="00397B44">
            <w:pPr>
              <w:spacing w:after="0" w:line="231" w:lineRule="exact"/>
              <w:ind w:left="239" w:right="187"/>
              <w:jc w:val="center"/>
              <w:rPr>
                <w:rFonts w:ascii="Arial" w:eastAsia="Times New Roman" w:hAnsi="Arial" w:cs="Arial"/>
              </w:rPr>
            </w:pPr>
            <w:r w:rsidRPr="00BA3950">
              <w:rPr>
                <w:rFonts w:ascii="Arial" w:eastAsia="Times New Roman" w:hAnsi="Arial" w:cs="Arial"/>
                <w:b/>
                <w:bCs/>
                <w:w w:val="102"/>
                <w:sz w:val="20"/>
                <w:szCs w:val="20"/>
              </w:rPr>
              <w:t>Administration</w:t>
            </w:r>
          </w:p>
        </w:tc>
        <w:tc>
          <w:tcPr>
            <w:tcW w:w="2243" w:type="dxa"/>
          </w:tcPr>
          <w:p w14:paraId="5DB5AC70" w14:textId="77777777" w:rsidR="00397B44" w:rsidRPr="00822FEB" w:rsidRDefault="00397B44" w:rsidP="00397B44">
            <w:pPr>
              <w:spacing w:before="8" w:after="0" w:line="190" w:lineRule="exact"/>
              <w:rPr>
                <w:rFonts w:ascii="Arial" w:hAnsi="Arial" w:cs="Arial"/>
              </w:rPr>
            </w:pPr>
          </w:p>
          <w:p w14:paraId="1DA51ED4" w14:textId="77777777" w:rsidR="00397B44" w:rsidRPr="00BA3950" w:rsidRDefault="00397B44" w:rsidP="00397B44">
            <w:pPr>
              <w:spacing w:after="0" w:line="240" w:lineRule="auto"/>
              <w:ind w:left="288"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3950">
              <w:rPr>
                <w:rFonts w:ascii="Arial" w:eastAsia="Times New Roman" w:hAnsi="Arial" w:cs="Arial"/>
                <w:b/>
                <w:bCs/>
                <w:w w:val="105"/>
                <w:sz w:val="20"/>
                <w:szCs w:val="20"/>
              </w:rPr>
              <w:t>Program</w:t>
            </w:r>
          </w:p>
          <w:p w14:paraId="629C7232" w14:textId="77777777" w:rsidR="00397B44" w:rsidRPr="00822FEB" w:rsidRDefault="00397B44" w:rsidP="00397B44">
            <w:pPr>
              <w:spacing w:after="0" w:line="231" w:lineRule="exact"/>
              <w:ind w:left="158" w:right="-20"/>
              <w:jc w:val="center"/>
              <w:rPr>
                <w:rFonts w:ascii="Arial" w:eastAsia="Times New Roman" w:hAnsi="Arial" w:cs="Arial"/>
              </w:rPr>
            </w:pPr>
            <w:r w:rsidRPr="00BA3950">
              <w:rPr>
                <w:rFonts w:ascii="Arial" w:eastAsia="Times New Roman" w:hAnsi="Arial" w:cs="Arial"/>
                <w:b/>
                <w:bCs/>
                <w:w w:val="107"/>
                <w:sz w:val="20"/>
                <w:szCs w:val="20"/>
              </w:rPr>
              <w:t>Activity</w:t>
            </w:r>
          </w:p>
        </w:tc>
      </w:tr>
      <w:tr w:rsidR="00397B44" w:rsidRPr="00822FEB" w14:paraId="0BFB6DDE" w14:textId="77777777" w:rsidTr="00DF6A27">
        <w:trPr>
          <w:trHeight w:hRule="exact" w:val="410"/>
        </w:trPr>
        <w:tc>
          <w:tcPr>
            <w:tcW w:w="4121" w:type="dxa"/>
          </w:tcPr>
          <w:p w14:paraId="74B68D0C" w14:textId="77777777" w:rsidR="00397B44" w:rsidRPr="00822FEB" w:rsidRDefault="00397B44" w:rsidP="00397B44">
            <w:pPr>
              <w:spacing w:before="10" w:after="0" w:line="130" w:lineRule="exact"/>
              <w:rPr>
                <w:rFonts w:ascii="Arial" w:hAnsi="Arial" w:cs="Arial"/>
              </w:rPr>
            </w:pPr>
          </w:p>
          <w:p w14:paraId="1A4DE964" w14:textId="77777777" w:rsidR="00397B44" w:rsidRPr="00822FEB" w:rsidRDefault="00397B44" w:rsidP="00397B44">
            <w:pPr>
              <w:spacing w:after="0" w:line="247" w:lineRule="exact"/>
              <w:ind w:left="151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  <w:position w:val="-2"/>
              </w:rPr>
              <w:t>Advertisements</w:t>
            </w:r>
          </w:p>
        </w:tc>
        <w:tc>
          <w:tcPr>
            <w:tcW w:w="2467" w:type="dxa"/>
          </w:tcPr>
          <w:p w14:paraId="39FF67B0" w14:textId="77777777" w:rsidR="00397B44" w:rsidRPr="00822FEB" w:rsidRDefault="00397B44" w:rsidP="00397B44">
            <w:pPr>
              <w:spacing w:before="5" w:after="0" w:line="150" w:lineRule="exact"/>
              <w:rPr>
                <w:rFonts w:ascii="Arial" w:hAnsi="Arial" w:cs="Arial"/>
              </w:rPr>
            </w:pPr>
          </w:p>
          <w:p w14:paraId="163993EC" w14:textId="77777777" w:rsidR="00397B44" w:rsidRPr="00822FEB" w:rsidRDefault="00397B44" w:rsidP="00397B44">
            <w:pPr>
              <w:spacing w:after="0" w:line="232" w:lineRule="exact"/>
              <w:ind w:left="909" w:right="84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39EC7510" w14:textId="77777777" w:rsidR="00397B44" w:rsidRPr="00822FEB" w:rsidRDefault="00397B44" w:rsidP="00397B44">
            <w:pPr>
              <w:spacing w:before="3" w:after="0" w:line="160" w:lineRule="exact"/>
              <w:rPr>
                <w:rFonts w:ascii="Arial" w:hAnsi="Arial" w:cs="Arial"/>
              </w:rPr>
            </w:pPr>
          </w:p>
          <w:p w14:paraId="3F53C6B9" w14:textId="77777777" w:rsidR="00397B44" w:rsidRPr="00822FEB" w:rsidRDefault="00397B44" w:rsidP="00397B44">
            <w:pPr>
              <w:spacing w:after="0" w:line="224" w:lineRule="exact"/>
              <w:ind w:left="617" w:right="558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  <w:position w:val="-3"/>
              </w:rPr>
              <w:t>X</w:t>
            </w:r>
          </w:p>
        </w:tc>
      </w:tr>
      <w:tr w:rsidR="00397B44" w:rsidRPr="00822FEB" w14:paraId="54B78B13" w14:textId="77777777" w:rsidTr="00DF6A27">
        <w:trPr>
          <w:trHeight w:hRule="exact" w:val="548"/>
        </w:trPr>
        <w:tc>
          <w:tcPr>
            <w:tcW w:w="4121" w:type="dxa"/>
          </w:tcPr>
          <w:p w14:paraId="47B29C23" w14:textId="77777777" w:rsidR="00397B44" w:rsidRPr="00822FEB" w:rsidRDefault="00397B44" w:rsidP="00397B44">
            <w:pPr>
              <w:spacing w:before="3" w:after="0" w:line="160" w:lineRule="exact"/>
              <w:rPr>
                <w:rFonts w:ascii="Arial" w:hAnsi="Arial" w:cs="Arial"/>
              </w:rPr>
            </w:pPr>
          </w:p>
          <w:p w14:paraId="2A1CD74A" w14:textId="77777777" w:rsidR="00397B44" w:rsidRPr="00822FEB" w:rsidRDefault="00397B44" w:rsidP="00397B44">
            <w:pPr>
              <w:spacing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Appropriate</w:t>
            </w:r>
            <w:r w:rsidRPr="00822FEB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822FEB">
              <w:rPr>
                <w:rFonts w:ascii="Arial" w:eastAsia="Times New Roman" w:hAnsi="Arial" w:cs="Arial"/>
                <w:w w:val="101"/>
              </w:rPr>
              <w:t>Fees</w:t>
            </w:r>
          </w:p>
        </w:tc>
        <w:tc>
          <w:tcPr>
            <w:tcW w:w="2467" w:type="dxa"/>
          </w:tcPr>
          <w:p w14:paraId="2F7BECED" w14:textId="77777777" w:rsidR="00397B44" w:rsidRPr="00822FEB" w:rsidRDefault="00397B44" w:rsidP="00397B44">
            <w:pPr>
              <w:spacing w:before="9" w:after="0" w:line="170" w:lineRule="exact"/>
              <w:rPr>
                <w:rFonts w:ascii="Arial" w:hAnsi="Arial" w:cs="Arial"/>
              </w:rPr>
            </w:pPr>
          </w:p>
          <w:p w14:paraId="403D1F08" w14:textId="77777777" w:rsidR="00397B44" w:rsidRPr="00822FEB" w:rsidRDefault="00397B44" w:rsidP="00397B44">
            <w:pPr>
              <w:spacing w:after="0" w:line="240" w:lineRule="auto"/>
              <w:ind w:left="800" w:right="93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03DC5512" w14:textId="77777777" w:rsidR="00397B44" w:rsidRPr="00822FEB" w:rsidRDefault="00397B44" w:rsidP="00397B44">
            <w:pPr>
              <w:spacing w:before="6" w:after="0" w:line="180" w:lineRule="exact"/>
              <w:rPr>
                <w:rFonts w:ascii="Arial" w:hAnsi="Arial" w:cs="Arial"/>
              </w:rPr>
            </w:pPr>
          </w:p>
          <w:p w14:paraId="36B83AE1" w14:textId="77777777" w:rsidR="00397B44" w:rsidRPr="00822FEB" w:rsidRDefault="00397B44" w:rsidP="00397B44">
            <w:pPr>
              <w:spacing w:after="0" w:line="240" w:lineRule="auto"/>
              <w:ind w:left="619" w:right="560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</w:rPr>
              <w:t>X</w:t>
            </w:r>
          </w:p>
        </w:tc>
      </w:tr>
      <w:tr w:rsidR="00397B44" w:rsidRPr="00822FEB" w14:paraId="521E4CDD" w14:textId="77777777" w:rsidTr="00DF6A27">
        <w:trPr>
          <w:trHeight w:hRule="exact" w:val="435"/>
        </w:trPr>
        <w:tc>
          <w:tcPr>
            <w:tcW w:w="4121" w:type="dxa"/>
            <w:hideMark/>
          </w:tcPr>
          <w:p w14:paraId="205F40BB" w14:textId="77777777" w:rsidR="00397B44" w:rsidRPr="00822FEB" w:rsidRDefault="00397B44" w:rsidP="00397B44">
            <w:pPr>
              <w:spacing w:before="48" w:after="0" w:line="240" w:lineRule="auto"/>
              <w:ind w:left="151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Attend</w:t>
            </w:r>
            <w:r w:rsidRPr="00822FEB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Workshops</w:t>
            </w:r>
            <w:r w:rsidRPr="00822FE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(HCD)</w:t>
            </w:r>
          </w:p>
        </w:tc>
        <w:tc>
          <w:tcPr>
            <w:tcW w:w="2467" w:type="dxa"/>
            <w:hideMark/>
          </w:tcPr>
          <w:p w14:paraId="0142FDD6" w14:textId="77777777" w:rsidR="00397B44" w:rsidRPr="00822FEB" w:rsidRDefault="00397B44" w:rsidP="00397B44">
            <w:pPr>
              <w:spacing w:before="63" w:after="0" w:line="240" w:lineRule="auto"/>
              <w:ind w:left="893" w:right="840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14"/>
              </w:rPr>
              <w:t>X</w:t>
            </w:r>
          </w:p>
        </w:tc>
        <w:tc>
          <w:tcPr>
            <w:tcW w:w="2243" w:type="dxa"/>
          </w:tcPr>
          <w:p w14:paraId="02109B31" w14:textId="77777777" w:rsidR="00397B44" w:rsidRPr="00822FEB" w:rsidRDefault="00397B44" w:rsidP="00397B44">
            <w:pPr>
              <w:rPr>
                <w:rFonts w:ascii="Arial" w:hAnsi="Arial" w:cs="Arial"/>
              </w:rPr>
            </w:pPr>
          </w:p>
        </w:tc>
      </w:tr>
      <w:tr w:rsidR="00397B44" w:rsidRPr="00822FEB" w14:paraId="064F2C20" w14:textId="77777777" w:rsidTr="00DF6A27">
        <w:trPr>
          <w:trHeight w:hRule="exact" w:val="537"/>
        </w:trPr>
        <w:tc>
          <w:tcPr>
            <w:tcW w:w="4121" w:type="dxa"/>
            <w:hideMark/>
          </w:tcPr>
          <w:p w14:paraId="6F77AA1C" w14:textId="77777777" w:rsidR="00397B44" w:rsidRPr="00822FEB" w:rsidRDefault="00397B44" w:rsidP="00397B44">
            <w:pPr>
              <w:spacing w:before="48" w:after="0" w:line="247" w:lineRule="exact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  <w:position w:val="-2"/>
              </w:rPr>
              <w:t>Bidders</w:t>
            </w:r>
            <w:r w:rsidRPr="00822FEB">
              <w:rPr>
                <w:rFonts w:ascii="Arial" w:eastAsia="Times New Roman" w:hAnsi="Arial" w:cs="Arial"/>
                <w:spacing w:val="-11"/>
                <w:position w:val="-2"/>
              </w:rPr>
              <w:t xml:space="preserve"> </w:t>
            </w:r>
            <w:r w:rsidRPr="00822FEB">
              <w:rPr>
                <w:rFonts w:ascii="Arial" w:eastAsia="Times New Roman" w:hAnsi="Arial" w:cs="Arial"/>
                <w:position w:val="-2"/>
              </w:rPr>
              <w:t>Conferences</w:t>
            </w:r>
          </w:p>
        </w:tc>
        <w:tc>
          <w:tcPr>
            <w:tcW w:w="2467" w:type="dxa"/>
            <w:hideMark/>
          </w:tcPr>
          <w:p w14:paraId="5CC5F45F" w14:textId="77777777" w:rsidR="00397B44" w:rsidRPr="00822FEB" w:rsidRDefault="00397B44" w:rsidP="00397B44">
            <w:pPr>
              <w:spacing w:before="63" w:after="0" w:line="232" w:lineRule="exact"/>
              <w:ind w:left="865" w:right="87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hideMark/>
          </w:tcPr>
          <w:p w14:paraId="313CD89F" w14:textId="77777777" w:rsidR="00397B44" w:rsidRPr="00822FEB" w:rsidRDefault="00397B44" w:rsidP="00397B44">
            <w:pPr>
              <w:spacing w:before="63" w:after="0" w:line="232" w:lineRule="exact"/>
              <w:ind w:left="608" w:right="553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14"/>
                <w:position w:val="-2"/>
              </w:rPr>
              <w:t>X</w:t>
            </w:r>
          </w:p>
        </w:tc>
      </w:tr>
      <w:tr w:rsidR="00397B44" w:rsidRPr="00822FEB" w14:paraId="17AB9970" w14:textId="77777777" w:rsidTr="00DF6A27">
        <w:trPr>
          <w:trHeight w:hRule="exact" w:val="537"/>
        </w:trPr>
        <w:tc>
          <w:tcPr>
            <w:tcW w:w="4121" w:type="dxa"/>
          </w:tcPr>
          <w:p w14:paraId="265C6B5E" w14:textId="77777777" w:rsidR="00397B44" w:rsidRPr="00822FEB" w:rsidRDefault="00397B44" w:rsidP="00397B44">
            <w:pPr>
              <w:spacing w:before="3" w:after="0" w:line="160" w:lineRule="exact"/>
              <w:rPr>
                <w:rFonts w:ascii="Arial" w:hAnsi="Arial" w:cs="Arial"/>
              </w:rPr>
            </w:pPr>
          </w:p>
          <w:p w14:paraId="428FC147" w14:textId="77777777" w:rsidR="00397B44" w:rsidRPr="00822FEB" w:rsidRDefault="00397B44" w:rsidP="00397B44">
            <w:pPr>
              <w:spacing w:after="0" w:line="240" w:lineRule="exact"/>
              <w:ind w:left="151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  <w:position w:val="-2"/>
              </w:rPr>
              <w:t>Construction</w:t>
            </w:r>
            <w:r>
              <w:rPr>
                <w:rFonts w:ascii="Arial" w:eastAsia="Times New Roman" w:hAnsi="Arial" w:cs="Arial"/>
                <w:position w:val="-2"/>
              </w:rPr>
              <w:t xml:space="preserve"> </w:t>
            </w:r>
            <w:r w:rsidRPr="00822FEB">
              <w:rPr>
                <w:rFonts w:ascii="Arial" w:eastAsia="Times New Roman" w:hAnsi="Arial" w:cs="Arial"/>
                <w:position w:val="-2"/>
              </w:rPr>
              <w:t>Services</w:t>
            </w:r>
          </w:p>
        </w:tc>
        <w:tc>
          <w:tcPr>
            <w:tcW w:w="2467" w:type="dxa"/>
          </w:tcPr>
          <w:p w14:paraId="1FF68940" w14:textId="77777777" w:rsidR="00397B44" w:rsidRPr="00822FEB" w:rsidRDefault="00397B44" w:rsidP="00397B44">
            <w:pPr>
              <w:rPr>
                <w:rFonts w:ascii="Arial" w:hAnsi="Arial" w:cs="Arial"/>
              </w:rPr>
            </w:pPr>
          </w:p>
        </w:tc>
        <w:tc>
          <w:tcPr>
            <w:tcW w:w="2243" w:type="dxa"/>
          </w:tcPr>
          <w:p w14:paraId="4FFC2887" w14:textId="77777777" w:rsidR="00397B44" w:rsidRPr="00822FEB" w:rsidRDefault="00397B44" w:rsidP="00397B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7B44" w:rsidRPr="00822FEB" w14:paraId="669CB77B" w14:textId="77777777" w:rsidTr="00DF6A27">
        <w:trPr>
          <w:trHeight w:hRule="exact" w:val="555"/>
        </w:trPr>
        <w:tc>
          <w:tcPr>
            <w:tcW w:w="4121" w:type="dxa"/>
          </w:tcPr>
          <w:p w14:paraId="2D2A21B9" w14:textId="77777777" w:rsidR="00397B44" w:rsidRPr="00822FEB" w:rsidRDefault="00397B44" w:rsidP="00397B44">
            <w:pPr>
              <w:spacing w:after="0" w:line="170" w:lineRule="exact"/>
              <w:rPr>
                <w:rFonts w:ascii="Arial" w:hAnsi="Arial" w:cs="Arial"/>
              </w:rPr>
            </w:pPr>
          </w:p>
          <w:p w14:paraId="445C8D59" w14:textId="77777777" w:rsidR="00397B44" w:rsidRPr="00822FEB" w:rsidRDefault="00397B44" w:rsidP="00397B44">
            <w:pPr>
              <w:spacing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Engineering</w:t>
            </w:r>
            <w:r w:rsidRPr="00822FEB">
              <w:rPr>
                <w:rFonts w:ascii="Arial" w:eastAsia="Times New Roman" w:hAnsi="Arial" w:cs="Arial"/>
                <w:spacing w:val="-18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Draw/Design</w:t>
            </w:r>
          </w:p>
        </w:tc>
        <w:tc>
          <w:tcPr>
            <w:tcW w:w="2467" w:type="dxa"/>
          </w:tcPr>
          <w:p w14:paraId="2DA772B0" w14:textId="77777777" w:rsidR="00397B44" w:rsidRPr="00822FEB" w:rsidRDefault="00397B44" w:rsidP="00397B44">
            <w:pPr>
              <w:spacing w:before="6" w:after="0" w:line="180" w:lineRule="exact"/>
              <w:rPr>
                <w:rFonts w:ascii="Arial" w:hAnsi="Arial" w:cs="Arial"/>
              </w:rPr>
            </w:pPr>
          </w:p>
          <w:p w14:paraId="0BE79E3C" w14:textId="77777777" w:rsidR="00397B44" w:rsidRPr="00822FEB" w:rsidRDefault="00397B44" w:rsidP="00397B44">
            <w:pPr>
              <w:spacing w:after="0" w:line="240" w:lineRule="auto"/>
              <w:ind w:left="858" w:right="87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4FAE2489" w14:textId="77777777" w:rsidR="00397B44" w:rsidRPr="00822FEB" w:rsidRDefault="00397B44" w:rsidP="00397B44">
            <w:pPr>
              <w:spacing w:before="6" w:after="0" w:line="180" w:lineRule="exact"/>
              <w:rPr>
                <w:rFonts w:ascii="Arial" w:hAnsi="Arial" w:cs="Arial"/>
              </w:rPr>
            </w:pPr>
          </w:p>
          <w:p w14:paraId="66BC7335" w14:textId="77777777" w:rsidR="00397B44" w:rsidRPr="00822FEB" w:rsidRDefault="00397B44" w:rsidP="00397B44">
            <w:pPr>
              <w:spacing w:after="0" w:line="240" w:lineRule="auto"/>
              <w:ind w:left="607" w:right="559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</w:rPr>
              <w:t>X</w:t>
            </w:r>
          </w:p>
        </w:tc>
      </w:tr>
      <w:tr w:rsidR="00397B44" w:rsidRPr="00822FEB" w14:paraId="57BB59AA" w14:textId="77777777" w:rsidTr="00DF6A27">
        <w:trPr>
          <w:trHeight w:hRule="exact" w:val="430"/>
        </w:trPr>
        <w:tc>
          <w:tcPr>
            <w:tcW w:w="4121" w:type="dxa"/>
            <w:hideMark/>
          </w:tcPr>
          <w:p w14:paraId="2537D3DC" w14:textId="77777777" w:rsidR="00397B44" w:rsidRPr="00822FEB" w:rsidRDefault="00397B44" w:rsidP="00397B44">
            <w:pPr>
              <w:spacing w:before="55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Environmental</w:t>
            </w:r>
            <w:r w:rsidRPr="00822FEB">
              <w:rPr>
                <w:rFonts w:ascii="Arial" w:eastAsia="Times New Roman" w:hAnsi="Arial" w:cs="Arial"/>
                <w:spacing w:val="-18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Studies</w:t>
            </w:r>
          </w:p>
        </w:tc>
        <w:tc>
          <w:tcPr>
            <w:tcW w:w="2467" w:type="dxa"/>
          </w:tcPr>
          <w:p w14:paraId="69C76128" w14:textId="77777777" w:rsidR="00397B44" w:rsidRPr="00822FEB" w:rsidRDefault="00397B44" w:rsidP="00397B44">
            <w:pPr>
              <w:spacing w:before="63" w:after="0" w:line="240" w:lineRule="auto"/>
              <w:ind w:left="22" w:right="-20"/>
              <w:jc w:val="center"/>
              <w:rPr>
                <w:rFonts w:ascii="Arial" w:eastAsia="Arial" w:hAnsi="Arial" w:cs="Arial"/>
              </w:rPr>
            </w:pPr>
          </w:p>
          <w:p w14:paraId="20E72B40" w14:textId="77777777" w:rsidR="00397B44" w:rsidRPr="00822FEB" w:rsidRDefault="00397B44" w:rsidP="00397B44">
            <w:pPr>
              <w:spacing w:before="5" w:after="0" w:line="160" w:lineRule="exact"/>
              <w:rPr>
                <w:rFonts w:ascii="Arial" w:hAnsi="Arial" w:cs="Arial"/>
              </w:rPr>
            </w:pPr>
          </w:p>
          <w:p w14:paraId="5F73096B" w14:textId="77777777" w:rsidR="00397B44" w:rsidRPr="00822FEB" w:rsidRDefault="00397B44" w:rsidP="00397B44">
            <w:pPr>
              <w:spacing w:after="0" w:line="240" w:lineRule="auto"/>
              <w:ind w:left="22" w:right="-20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</w:rPr>
              <w:t>X</w:t>
            </w:r>
          </w:p>
        </w:tc>
        <w:tc>
          <w:tcPr>
            <w:tcW w:w="2243" w:type="dxa"/>
            <w:hideMark/>
          </w:tcPr>
          <w:p w14:paraId="5B3D3F89" w14:textId="77777777" w:rsidR="00397B44" w:rsidRPr="00822FEB" w:rsidRDefault="00397B44" w:rsidP="00397B44">
            <w:pPr>
              <w:spacing w:before="71" w:after="0" w:line="232" w:lineRule="exact"/>
              <w:ind w:left="571" w:right="595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  <w:position w:val="-2"/>
              </w:rPr>
              <w:t>X</w:t>
            </w:r>
          </w:p>
        </w:tc>
      </w:tr>
      <w:tr w:rsidR="00397B44" w:rsidRPr="00822FEB" w14:paraId="52647A23" w14:textId="77777777" w:rsidTr="00DF6A27">
        <w:trPr>
          <w:trHeight w:hRule="exact" w:val="528"/>
        </w:trPr>
        <w:tc>
          <w:tcPr>
            <w:tcW w:w="4121" w:type="dxa"/>
          </w:tcPr>
          <w:p w14:paraId="496BA201" w14:textId="77777777" w:rsidR="00397B44" w:rsidRPr="00822FEB" w:rsidRDefault="00397B44" w:rsidP="00397B44">
            <w:pPr>
              <w:spacing w:before="4" w:after="0" w:line="120" w:lineRule="exact"/>
              <w:rPr>
                <w:rFonts w:ascii="Arial" w:hAnsi="Arial" w:cs="Arial"/>
              </w:rPr>
            </w:pPr>
          </w:p>
          <w:p w14:paraId="4132D2A3" w14:textId="77777777" w:rsidR="00397B44" w:rsidRPr="00822FEB" w:rsidRDefault="00397B44" w:rsidP="00397B44">
            <w:pPr>
              <w:spacing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Fiscal</w:t>
            </w:r>
            <w:r w:rsidRPr="00822FEB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Reporting</w:t>
            </w:r>
          </w:p>
        </w:tc>
        <w:tc>
          <w:tcPr>
            <w:tcW w:w="2467" w:type="dxa"/>
            <w:vAlign w:val="center"/>
            <w:hideMark/>
          </w:tcPr>
          <w:p w14:paraId="55C77BA0" w14:textId="77777777" w:rsidR="00397B44" w:rsidRPr="00822FEB" w:rsidRDefault="00397B44" w:rsidP="00397B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</w:rPr>
              <w:t>X</w:t>
            </w:r>
          </w:p>
        </w:tc>
        <w:tc>
          <w:tcPr>
            <w:tcW w:w="2243" w:type="dxa"/>
          </w:tcPr>
          <w:p w14:paraId="60DE7CBE" w14:textId="77777777" w:rsidR="00397B44" w:rsidRPr="00822FEB" w:rsidRDefault="00397B44" w:rsidP="00397B44">
            <w:pPr>
              <w:rPr>
                <w:rFonts w:ascii="Arial" w:hAnsi="Arial" w:cs="Arial"/>
              </w:rPr>
            </w:pPr>
          </w:p>
        </w:tc>
      </w:tr>
      <w:tr w:rsidR="00397B44" w:rsidRPr="00822FEB" w14:paraId="3545C64F" w14:textId="77777777" w:rsidTr="00DF6A27">
        <w:trPr>
          <w:trHeight w:hRule="exact" w:val="555"/>
        </w:trPr>
        <w:tc>
          <w:tcPr>
            <w:tcW w:w="4121" w:type="dxa"/>
            <w:hideMark/>
          </w:tcPr>
          <w:p w14:paraId="73AE66E1" w14:textId="77777777" w:rsidR="00397B44" w:rsidRPr="00822FEB" w:rsidRDefault="00397B44" w:rsidP="00397B44">
            <w:pPr>
              <w:spacing w:before="48" w:after="0" w:line="240" w:lineRule="exact"/>
              <w:ind w:left="151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  <w:position w:val="-2"/>
              </w:rPr>
              <w:t>General</w:t>
            </w:r>
            <w:r w:rsidRPr="00822FEB">
              <w:rPr>
                <w:rFonts w:ascii="Arial" w:eastAsia="Times New Roman" w:hAnsi="Arial" w:cs="Arial"/>
                <w:spacing w:val="-4"/>
                <w:position w:val="-2"/>
              </w:rPr>
              <w:t xml:space="preserve"> </w:t>
            </w:r>
            <w:r w:rsidRPr="00822FEB">
              <w:rPr>
                <w:rFonts w:ascii="Arial" w:eastAsia="Times New Roman" w:hAnsi="Arial" w:cs="Arial"/>
                <w:position w:val="-2"/>
              </w:rPr>
              <w:t>Coordination</w:t>
            </w:r>
          </w:p>
        </w:tc>
        <w:tc>
          <w:tcPr>
            <w:tcW w:w="2467" w:type="dxa"/>
            <w:hideMark/>
          </w:tcPr>
          <w:p w14:paraId="04ADC199" w14:textId="77777777" w:rsidR="00397B44" w:rsidRPr="00822FEB" w:rsidRDefault="00397B44" w:rsidP="00397B44">
            <w:pPr>
              <w:spacing w:before="56" w:after="0" w:line="232" w:lineRule="exact"/>
              <w:ind w:left="901" w:right="844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  <w:position w:val="-2"/>
              </w:rPr>
              <w:t>X</w:t>
            </w:r>
          </w:p>
        </w:tc>
        <w:tc>
          <w:tcPr>
            <w:tcW w:w="2243" w:type="dxa"/>
          </w:tcPr>
          <w:p w14:paraId="18E8C7CD" w14:textId="77777777" w:rsidR="00397B44" w:rsidRPr="00822FEB" w:rsidRDefault="00397B44" w:rsidP="00397B44">
            <w:pPr>
              <w:rPr>
                <w:rFonts w:ascii="Arial" w:hAnsi="Arial" w:cs="Arial"/>
              </w:rPr>
            </w:pPr>
          </w:p>
        </w:tc>
      </w:tr>
      <w:tr w:rsidR="00882983" w:rsidRPr="00822FEB" w14:paraId="2142CBBC" w14:textId="77777777" w:rsidTr="00DF6A27">
        <w:trPr>
          <w:trHeight w:hRule="exact" w:val="573"/>
        </w:trPr>
        <w:tc>
          <w:tcPr>
            <w:tcW w:w="4121" w:type="dxa"/>
            <w:hideMark/>
          </w:tcPr>
          <w:p w14:paraId="60F3A45A" w14:textId="145CEBEA" w:rsidR="00882983" w:rsidRPr="00822FEB" w:rsidRDefault="00882983" w:rsidP="00882983">
            <w:pPr>
              <w:spacing w:before="48" w:after="0" w:line="240" w:lineRule="exact"/>
              <w:ind w:left="151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position w:val="-2"/>
              </w:rPr>
              <w:t>Indirect Costs</w:t>
            </w:r>
          </w:p>
        </w:tc>
        <w:tc>
          <w:tcPr>
            <w:tcW w:w="2467" w:type="dxa"/>
            <w:hideMark/>
          </w:tcPr>
          <w:p w14:paraId="7DF50043" w14:textId="77777777" w:rsidR="00882983" w:rsidRPr="00822FEB" w:rsidRDefault="00882983" w:rsidP="00882983">
            <w:pPr>
              <w:spacing w:before="56" w:after="0" w:line="232" w:lineRule="exact"/>
              <w:ind w:left="901" w:right="844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  <w:position w:val="-2"/>
              </w:rPr>
              <w:t>X</w:t>
            </w:r>
          </w:p>
        </w:tc>
        <w:tc>
          <w:tcPr>
            <w:tcW w:w="2243" w:type="dxa"/>
          </w:tcPr>
          <w:p w14:paraId="3B17F5F0" w14:textId="77777777" w:rsidR="00882983" w:rsidRPr="00882983" w:rsidRDefault="00882983" w:rsidP="00882983">
            <w:pPr>
              <w:rPr>
                <w:rFonts w:ascii="Arial" w:hAnsi="Arial" w:cs="Arial"/>
              </w:rPr>
            </w:pPr>
          </w:p>
        </w:tc>
      </w:tr>
      <w:tr w:rsidR="00397B44" w:rsidRPr="00822FEB" w14:paraId="3B226CAA" w14:textId="77777777" w:rsidTr="00DF6A27">
        <w:trPr>
          <w:trHeight w:hRule="exact" w:val="476"/>
        </w:trPr>
        <w:tc>
          <w:tcPr>
            <w:tcW w:w="4121" w:type="dxa"/>
          </w:tcPr>
          <w:p w14:paraId="4B1EDFCE" w14:textId="77777777" w:rsidR="00397B44" w:rsidRPr="00822FEB" w:rsidRDefault="00397B44" w:rsidP="00397B44">
            <w:pPr>
              <w:spacing w:before="3" w:after="0" w:line="160" w:lineRule="exact"/>
              <w:rPr>
                <w:rFonts w:ascii="Arial" w:hAnsi="Arial" w:cs="Arial"/>
              </w:rPr>
            </w:pPr>
          </w:p>
          <w:p w14:paraId="7A7CAEC9" w14:textId="77777777" w:rsidR="00397B44" w:rsidRPr="00822FEB" w:rsidRDefault="00397B44" w:rsidP="00397B44">
            <w:pPr>
              <w:spacing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Insurance</w:t>
            </w:r>
            <w:r w:rsidRPr="00822FE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Premiums</w:t>
            </w:r>
          </w:p>
        </w:tc>
        <w:tc>
          <w:tcPr>
            <w:tcW w:w="2467" w:type="dxa"/>
          </w:tcPr>
          <w:p w14:paraId="1C4A43C4" w14:textId="77777777" w:rsidR="00397B44" w:rsidRPr="00822FEB" w:rsidRDefault="00397B44" w:rsidP="00397B44">
            <w:pPr>
              <w:spacing w:before="9" w:after="0" w:line="170" w:lineRule="exact"/>
              <w:rPr>
                <w:rFonts w:ascii="Arial" w:hAnsi="Arial" w:cs="Arial"/>
              </w:rPr>
            </w:pPr>
          </w:p>
          <w:p w14:paraId="68167BA9" w14:textId="77777777" w:rsidR="00397B44" w:rsidRPr="00822FEB" w:rsidRDefault="00397B44" w:rsidP="00397B44">
            <w:pPr>
              <w:spacing w:after="0" w:line="240" w:lineRule="auto"/>
              <w:ind w:left="865" w:right="888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4"/>
              </w:rPr>
              <w:t>X</w:t>
            </w:r>
          </w:p>
        </w:tc>
        <w:tc>
          <w:tcPr>
            <w:tcW w:w="2243" w:type="dxa"/>
          </w:tcPr>
          <w:p w14:paraId="4192EAD8" w14:textId="77777777" w:rsidR="00397B44" w:rsidRPr="00882983" w:rsidRDefault="00397B44" w:rsidP="00397B44">
            <w:pPr>
              <w:spacing w:before="9" w:after="0" w:line="170" w:lineRule="exact"/>
              <w:rPr>
                <w:rFonts w:ascii="Arial" w:hAnsi="Arial" w:cs="Arial"/>
              </w:rPr>
            </w:pPr>
          </w:p>
          <w:p w14:paraId="3C484240" w14:textId="77777777" w:rsidR="00397B44" w:rsidRPr="00882983" w:rsidRDefault="00397B44" w:rsidP="00397B44">
            <w:pPr>
              <w:spacing w:after="0" w:line="240" w:lineRule="auto"/>
              <w:ind w:right="71"/>
              <w:jc w:val="center"/>
              <w:rPr>
                <w:rFonts w:ascii="Arial" w:eastAsia="Arial" w:hAnsi="Arial" w:cs="Arial"/>
              </w:rPr>
            </w:pPr>
          </w:p>
        </w:tc>
      </w:tr>
      <w:tr w:rsidR="00397B44" w:rsidRPr="00822FEB" w14:paraId="73E37A54" w14:textId="77777777" w:rsidTr="00DF6A27">
        <w:trPr>
          <w:trHeight w:hRule="exact" w:val="438"/>
        </w:trPr>
        <w:tc>
          <w:tcPr>
            <w:tcW w:w="4121" w:type="dxa"/>
            <w:hideMark/>
          </w:tcPr>
          <w:p w14:paraId="32AF8050" w14:textId="77777777" w:rsidR="00397B44" w:rsidRPr="00822FEB" w:rsidRDefault="00397B44" w:rsidP="00397B44">
            <w:pPr>
              <w:spacing w:before="87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Labor</w:t>
            </w:r>
            <w:r w:rsidRPr="00822FEB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Standards</w:t>
            </w:r>
          </w:p>
        </w:tc>
        <w:tc>
          <w:tcPr>
            <w:tcW w:w="2467" w:type="dxa"/>
            <w:hideMark/>
          </w:tcPr>
          <w:p w14:paraId="11DA4CA4" w14:textId="77777777" w:rsidR="00397B44" w:rsidRPr="00822FEB" w:rsidRDefault="00397B44" w:rsidP="00397B44">
            <w:pPr>
              <w:spacing w:before="96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7EBADF4E" w14:textId="77777777" w:rsidR="00397B44" w:rsidRPr="00822FEB" w:rsidRDefault="00397B44" w:rsidP="00397B44">
            <w:pPr>
              <w:spacing w:before="3" w:after="0" w:line="100" w:lineRule="exact"/>
              <w:rPr>
                <w:rFonts w:ascii="Arial" w:hAnsi="Arial" w:cs="Arial"/>
              </w:rPr>
            </w:pPr>
          </w:p>
          <w:p w14:paraId="6215A839" w14:textId="45DC76E7" w:rsidR="00397B44" w:rsidRPr="00822FEB" w:rsidRDefault="00EB4869" w:rsidP="00EB4869">
            <w:pPr>
              <w:spacing w:after="0" w:line="240" w:lineRule="auto"/>
              <w:ind w:left="5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r w:rsidR="005F792D">
              <w:rPr>
                <w:rFonts w:ascii="Arial" w:eastAsia="Arial" w:hAnsi="Arial" w:cs="Arial"/>
              </w:rPr>
              <w:t>X</w:t>
            </w:r>
          </w:p>
        </w:tc>
      </w:tr>
      <w:tr w:rsidR="00397B44" w:rsidRPr="00822FEB" w14:paraId="5556C08A" w14:textId="77777777" w:rsidTr="00DF6A27">
        <w:trPr>
          <w:trHeight w:hRule="exact" w:val="435"/>
        </w:trPr>
        <w:tc>
          <w:tcPr>
            <w:tcW w:w="4121" w:type="dxa"/>
          </w:tcPr>
          <w:p w14:paraId="78D8F0BB" w14:textId="77777777" w:rsidR="00397B44" w:rsidRPr="00822FEB" w:rsidRDefault="00397B44" w:rsidP="00397B44">
            <w:pPr>
              <w:spacing w:before="41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Lead Testing Fees</w:t>
            </w:r>
          </w:p>
        </w:tc>
        <w:tc>
          <w:tcPr>
            <w:tcW w:w="2467" w:type="dxa"/>
          </w:tcPr>
          <w:p w14:paraId="35983ED4" w14:textId="77777777" w:rsidR="00397B44" w:rsidRPr="00822FEB" w:rsidDel="00397B44" w:rsidRDefault="00397B44" w:rsidP="00397B44">
            <w:pPr>
              <w:spacing w:before="56" w:after="0" w:line="240" w:lineRule="auto"/>
              <w:ind w:left="851" w:right="880"/>
              <w:jc w:val="center"/>
              <w:rPr>
                <w:rFonts w:ascii="Arial" w:eastAsia="Arial" w:hAnsi="Arial" w:cs="Arial"/>
                <w:w w:val="114"/>
              </w:rPr>
            </w:pPr>
          </w:p>
        </w:tc>
        <w:tc>
          <w:tcPr>
            <w:tcW w:w="2243" w:type="dxa"/>
          </w:tcPr>
          <w:p w14:paraId="2CAF1F76" w14:textId="77777777" w:rsidR="00397B44" w:rsidRPr="00822FEB" w:rsidRDefault="00397B44" w:rsidP="00397B44">
            <w:pPr>
              <w:spacing w:before="56" w:after="0" w:line="240" w:lineRule="auto"/>
              <w:ind w:left="600" w:right="559"/>
              <w:jc w:val="center"/>
              <w:rPr>
                <w:rFonts w:ascii="Arial" w:eastAsia="Arial" w:hAnsi="Arial" w:cs="Arial"/>
                <w:w w:val="114"/>
              </w:rPr>
            </w:pPr>
            <w:r>
              <w:rPr>
                <w:rFonts w:ascii="Arial" w:eastAsia="Arial" w:hAnsi="Arial" w:cs="Arial"/>
                <w:w w:val="114"/>
              </w:rPr>
              <w:t>X</w:t>
            </w:r>
          </w:p>
        </w:tc>
      </w:tr>
      <w:tr w:rsidR="00397B44" w:rsidRPr="00822FEB" w14:paraId="25A9167D" w14:textId="77777777" w:rsidTr="00DF6A27">
        <w:trPr>
          <w:trHeight w:hRule="exact" w:val="435"/>
        </w:trPr>
        <w:tc>
          <w:tcPr>
            <w:tcW w:w="4121" w:type="dxa"/>
            <w:hideMark/>
          </w:tcPr>
          <w:p w14:paraId="7C2563B1" w14:textId="77777777" w:rsidR="00397B44" w:rsidRPr="00822FEB" w:rsidRDefault="00397B44" w:rsidP="00397B44">
            <w:pPr>
              <w:spacing w:before="41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Loan</w:t>
            </w:r>
            <w:r w:rsidRPr="00822FEB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Processing</w:t>
            </w:r>
          </w:p>
        </w:tc>
        <w:tc>
          <w:tcPr>
            <w:tcW w:w="2467" w:type="dxa"/>
            <w:hideMark/>
          </w:tcPr>
          <w:p w14:paraId="416E7D47" w14:textId="77777777" w:rsidR="00397B44" w:rsidRPr="00822FEB" w:rsidRDefault="00397B44" w:rsidP="00397B44">
            <w:pPr>
              <w:spacing w:before="56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hideMark/>
          </w:tcPr>
          <w:p w14:paraId="46C8EFEC" w14:textId="77777777" w:rsidR="00397B44" w:rsidRPr="00822FEB" w:rsidRDefault="00397B44" w:rsidP="00397B44">
            <w:pPr>
              <w:spacing w:before="56" w:after="0" w:line="240" w:lineRule="auto"/>
              <w:ind w:left="600" w:right="559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14"/>
              </w:rPr>
              <w:t>X</w:t>
            </w:r>
          </w:p>
        </w:tc>
      </w:tr>
      <w:tr w:rsidR="00397B44" w:rsidRPr="00822FEB" w14:paraId="645CD974" w14:textId="77777777" w:rsidTr="00DF6A27">
        <w:trPr>
          <w:trHeight w:hRule="exact" w:val="427"/>
        </w:trPr>
        <w:tc>
          <w:tcPr>
            <w:tcW w:w="4121" w:type="dxa"/>
            <w:hideMark/>
          </w:tcPr>
          <w:p w14:paraId="62D08682" w14:textId="77777777" w:rsidR="00397B44" w:rsidRPr="00822FEB" w:rsidRDefault="00397B44" w:rsidP="00397B44">
            <w:pPr>
              <w:spacing w:before="33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Meetings</w:t>
            </w:r>
            <w:r w:rsidRPr="00822FEB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with</w:t>
            </w:r>
            <w:r w:rsidRPr="00822FE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Banks</w:t>
            </w:r>
          </w:p>
        </w:tc>
        <w:tc>
          <w:tcPr>
            <w:tcW w:w="2467" w:type="dxa"/>
            <w:hideMark/>
          </w:tcPr>
          <w:p w14:paraId="74C525E8" w14:textId="77777777" w:rsidR="00397B44" w:rsidRPr="00822FEB" w:rsidRDefault="00397B44" w:rsidP="00397B44">
            <w:pPr>
              <w:spacing w:before="49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14"/>
              </w:rPr>
              <w:t>X</w:t>
            </w:r>
          </w:p>
        </w:tc>
        <w:tc>
          <w:tcPr>
            <w:tcW w:w="2243" w:type="dxa"/>
            <w:hideMark/>
          </w:tcPr>
          <w:p w14:paraId="4A4C18B6" w14:textId="77777777" w:rsidR="00397B44" w:rsidRPr="00822FEB" w:rsidRDefault="00397B44" w:rsidP="00397B44">
            <w:pPr>
              <w:spacing w:before="56" w:after="0" w:line="240" w:lineRule="auto"/>
              <w:ind w:left="606" w:right="558"/>
              <w:jc w:val="center"/>
              <w:rPr>
                <w:rFonts w:ascii="Arial" w:eastAsia="Arial" w:hAnsi="Arial" w:cs="Arial"/>
              </w:rPr>
            </w:pPr>
          </w:p>
        </w:tc>
      </w:tr>
      <w:tr w:rsidR="00397B44" w:rsidRPr="00822FEB" w14:paraId="1B6B08F4" w14:textId="77777777" w:rsidTr="00DF6A27">
        <w:trPr>
          <w:trHeight w:hRule="exact" w:val="682"/>
        </w:trPr>
        <w:tc>
          <w:tcPr>
            <w:tcW w:w="4121" w:type="dxa"/>
            <w:hideMark/>
          </w:tcPr>
          <w:p w14:paraId="590F2117" w14:textId="77777777" w:rsidR="00397B44" w:rsidRPr="00822FEB" w:rsidRDefault="00397B44" w:rsidP="00397B44">
            <w:pPr>
              <w:spacing w:before="41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Meetings</w:t>
            </w:r>
            <w:r w:rsidRPr="00822FEB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with</w:t>
            </w:r>
          </w:p>
          <w:p w14:paraId="3475430D" w14:textId="77777777" w:rsidR="00397B44" w:rsidRPr="00822FEB" w:rsidRDefault="00397B44" w:rsidP="00397B44">
            <w:pPr>
              <w:spacing w:after="0" w:line="245" w:lineRule="exact"/>
              <w:ind w:left="137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Homeowners/Homebuyers</w:t>
            </w:r>
          </w:p>
        </w:tc>
        <w:tc>
          <w:tcPr>
            <w:tcW w:w="2467" w:type="dxa"/>
            <w:hideMark/>
          </w:tcPr>
          <w:p w14:paraId="119A1F72" w14:textId="200E5595" w:rsidR="00397B44" w:rsidRPr="00822FEB" w:rsidRDefault="00397B44" w:rsidP="00397B44">
            <w:pPr>
              <w:spacing w:before="56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hideMark/>
          </w:tcPr>
          <w:p w14:paraId="60B50418" w14:textId="13BDA6A6" w:rsidR="00397B44" w:rsidRPr="00822FEB" w:rsidRDefault="00882983" w:rsidP="00397B44">
            <w:pPr>
              <w:spacing w:before="56" w:after="0" w:line="240" w:lineRule="auto"/>
              <w:ind w:left="600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9546D2" w:rsidRPr="00822FEB" w14:paraId="03F5717E" w14:textId="77777777" w:rsidTr="00DF6A27">
        <w:trPr>
          <w:trHeight w:hRule="exact" w:val="425"/>
        </w:trPr>
        <w:tc>
          <w:tcPr>
            <w:tcW w:w="4121" w:type="dxa"/>
          </w:tcPr>
          <w:p w14:paraId="4A585B34" w14:textId="03D9374F" w:rsidR="009546D2" w:rsidRPr="00822FEB" w:rsidRDefault="009546D2" w:rsidP="00397B44">
            <w:pPr>
              <w:spacing w:before="41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Personnel Costs</w:t>
            </w:r>
          </w:p>
        </w:tc>
        <w:tc>
          <w:tcPr>
            <w:tcW w:w="2467" w:type="dxa"/>
          </w:tcPr>
          <w:p w14:paraId="3AAFC710" w14:textId="3F2B82C7" w:rsidR="009546D2" w:rsidRPr="00822FEB" w:rsidRDefault="009546D2" w:rsidP="00397B44">
            <w:pPr>
              <w:spacing w:before="56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2243" w:type="dxa"/>
          </w:tcPr>
          <w:p w14:paraId="04747D3E" w14:textId="0344E529" w:rsidR="009546D2" w:rsidRDefault="009546D2" w:rsidP="00397B44">
            <w:pPr>
              <w:spacing w:before="56" w:after="0" w:line="240" w:lineRule="auto"/>
              <w:ind w:left="600" w:right="5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9546D2" w:rsidRPr="00822FEB" w14:paraId="2DDD0486" w14:textId="77777777" w:rsidTr="00DF6A27">
        <w:trPr>
          <w:trHeight w:hRule="exact" w:val="481"/>
        </w:trPr>
        <w:tc>
          <w:tcPr>
            <w:tcW w:w="4121" w:type="dxa"/>
          </w:tcPr>
          <w:p w14:paraId="369198A9" w14:textId="77777777" w:rsidR="009546D2" w:rsidRPr="00822FEB" w:rsidRDefault="009546D2" w:rsidP="009546D2">
            <w:pPr>
              <w:spacing w:before="6" w:after="0" w:line="110" w:lineRule="exact"/>
              <w:rPr>
                <w:rFonts w:ascii="Arial" w:hAnsi="Arial" w:cs="Arial"/>
              </w:rPr>
            </w:pPr>
          </w:p>
          <w:p w14:paraId="6A8F2624" w14:textId="0A9A6BFB" w:rsidR="009546D2" w:rsidRDefault="009546D2" w:rsidP="009546D2">
            <w:pPr>
              <w:spacing w:before="41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Procurement</w:t>
            </w:r>
          </w:p>
        </w:tc>
        <w:tc>
          <w:tcPr>
            <w:tcW w:w="2467" w:type="dxa"/>
          </w:tcPr>
          <w:p w14:paraId="612D34D4" w14:textId="77777777" w:rsidR="009546D2" w:rsidRPr="00822FEB" w:rsidRDefault="009546D2" w:rsidP="009546D2">
            <w:pPr>
              <w:spacing w:before="2" w:after="0" w:line="130" w:lineRule="exact"/>
              <w:rPr>
                <w:rFonts w:ascii="Arial" w:hAnsi="Arial" w:cs="Arial"/>
              </w:rPr>
            </w:pPr>
          </w:p>
          <w:p w14:paraId="10B72713" w14:textId="77777777" w:rsidR="009546D2" w:rsidRDefault="009546D2" w:rsidP="009546D2">
            <w:pPr>
              <w:spacing w:before="56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1E508F25" w14:textId="77777777" w:rsidR="009546D2" w:rsidRPr="00822FEB" w:rsidRDefault="009546D2" w:rsidP="009546D2">
            <w:pPr>
              <w:spacing w:before="2" w:after="0" w:line="130" w:lineRule="exact"/>
              <w:rPr>
                <w:rFonts w:ascii="Arial" w:hAnsi="Arial" w:cs="Arial"/>
              </w:rPr>
            </w:pPr>
          </w:p>
          <w:p w14:paraId="5D62AEE9" w14:textId="13904806" w:rsidR="009546D2" w:rsidRDefault="009546D2" w:rsidP="009546D2">
            <w:pPr>
              <w:spacing w:before="56" w:after="0" w:line="240" w:lineRule="auto"/>
              <w:ind w:left="600" w:right="559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14"/>
                <w:position w:val="-2"/>
              </w:rPr>
              <w:t>X</w:t>
            </w:r>
          </w:p>
        </w:tc>
      </w:tr>
      <w:tr w:rsidR="009546D2" w:rsidRPr="00822FEB" w14:paraId="32918146" w14:textId="77777777" w:rsidTr="00DF6A27">
        <w:trPr>
          <w:trHeight w:hRule="exact" w:val="510"/>
        </w:trPr>
        <w:tc>
          <w:tcPr>
            <w:tcW w:w="4121" w:type="dxa"/>
          </w:tcPr>
          <w:p w14:paraId="78466687" w14:textId="77777777" w:rsidR="009546D2" w:rsidRPr="00822FEB" w:rsidRDefault="009546D2" w:rsidP="009546D2">
            <w:pPr>
              <w:spacing w:before="4" w:after="0" w:line="120" w:lineRule="exact"/>
              <w:rPr>
                <w:rFonts w:ascii="Arial" w:hAnsi="Arial" w:cs="Arial"/>
              </w:rPr>
            </w:pPr>
          </w:p>
          <w:p w14:paraId="20356D61" w14:textId="289855C6" w:rsidR="009546D2" w:rsidRDefault="009546D2" w:rsidP="00F11BED">
            <w:pPr>
              <w:spacing w:after="0" w:line="240" w:lineRule="auto"/>
              <w:ind w:left="137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Program</w:t>
            </w:r>
            <w:r w:rsidRPr="00822FEB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Reporting</w:t>
            </w:r>
            <w:r w:rsidRPr="00822FEB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822FEB">
              <w:rPr>
                <w:rFonts w:ascii="Arial" w:eastAsia="Times New Roman" w:hAnsi="Arial" w:cs="Arial"/>
                <w:w w:val="101"/>
              </w:rPr>
              <w:t>to</w:t>
            </w:r>
            <w:r w:rsidR="00F11BED">
              <w:rPr>
                <w:rFonts w:ascii="Arial" w:eastAsia="Times New Roman" w:hAnsi="Arial" w:cs="Arial"/>
                <w:w w:val="101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CDBG</w:t>
            </w:r>
          </w:p>
        </w:tc>
        <w:tc>
          <w:tcPr>
            <w:tcW w:w="2467" w:type="dxa"/>
          </w:tcPr>
          <w:p w14:paraId="2562D64D" w14:textId="77777777" w:rsidR="009546D2" w:rsidRPr="00822FEB" w:rsidRDefault="009546D2" w:rsidP="009546D2">
            <w:pPr>
              <w:spacing w:before="9" w:after="0" w:line="130" w:lineRule="exact"/>
              <w:rPr>
                <w:rFonts w:ascii="Arial" w:hAnsi="Arial" w:cs="Arial"/>
              </w:rPr>
            </w:pPr>
          </w:p>
          <w:p w14:paraId="3CB1EF44" w14:textId="5BC41CB7" w:rsidR="009546D2" w:rsidRDefault="009546D2" w:rsidP="009546D2">
            <w:pPr>
              <w:spacing w:before="56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4"/>
              </w:rPr>
              <w:t>X</w:t>
            </w:r>
          </w:p>
        </w:tc>
        <w:tc>
          <w:tcPr>
            <w:tcW w:w="2243" w:type="dxa"/>
          </w:tcPr>
          <w:p w14:paraId="1134D30E" w14:textId="77777777" w:rsidR="009546D2" w:rsidRDefault="009546D2" w:rsidP="009546D2">
            <w:pPr>
              <w:spacing w:before="56" w:after="0" w:line="240" w:lineRule="auto"/>
              <w:ind w:left="600" w:right="559"/>
              <w:jc w:val="center"/>
              <w:rPr>
                <w:rFonts w:ascii="Arial" w:eastAsia="Arial" w:hAnsi="Arial" w:cs="Arial"/>
              </w:rPr>
            </w:pPr>
          </w:p>
        </w:tc>
      </w:tr>
      <w:tr w:rsidR="009546D2" w:rsidRPr="00822FEB" w14:paraId="62BCB525" w14:textId="77777777" w:rsidTr="00DF6A27">
        <w:trPr>
          <w:trHeight w:hRule="exact" w:val="447"/>
        </w:trPr>
        <w:tc>
          <w:tcPr>
            <w:tcW w:w="4121" w:type="dxa"/>
          </w:tcPr>
          <w:p w14:paraId="4EA8D5EC" w14:textId="77777777" w:rsidR="009546D2" w:rsidRPr="00822FEB" w:rsidRDefault="009546D2" w:rsidP="009546D2">
            <w:pPr>
              <w:spacing w:before="4" w:after="0" w:line="120" w:lineRule="exact"/>
              <w:rPr>
                <w:rFonts w:ascii="Arial" w:hAnsi="Arial" w:cs="Arial"/>
              </w:rPr>
            </w:pPr>
          </w:p>
          <w:p w14:paraId="658C8BC9" w14:textId="3E238FBB" w:rsidR="009546D2" w:rsidRDefault="009546D2" w:rsidP="009546D2">
            <w:pPr>
              <w:spacing w:before="41"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Project</w:t>
            </w:r>
            <w:r w:rsidRPr="00822FEB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Inspections</w:t>
            </w:r>
          </w:p>
        </w:tc>
        <w:tc>
          <w:tcPr>
            <w:tcW w:w="2467" w:type="dxa"/>
          </w:tcPr>
          <w:p w14:paraId="754DE055" w14:textId="77777777" w:rsidR="009546D2" w:rsidRPr="00822FEB" w:rsidRDefault="009546D2" w:rsidP="009546D2">
            <w:pPr>
              <w:spacing w:before="9" w:after="0" w:line="130" w:lineRule="exact"/>
              <w:rPr>
                <w:rFonts w:ascii="Arial" w:hAnsi="Arial" w:cs="Arial"/>
              </w:rPr>
            </w:pPr>
          </w:p>
          <w:p w14:paraId="5BDB8532" w14:textId="77777777" w:rsidR="009546D2" w:rsidRDefault="009546D2" w:rsidP="009546D2">
            <w:pPr>
              <w:spacing w:before="56" w:after="0" w:line="240" w:lineRule="auto"/>
              <w:ind w:left="851" w:right="8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47A41032" w14:textId="77777777" w:rsidR="009546D2" w:rsidRPr="00822FEB" w:rsidRDefault="009546D2" w:rsidP="009546D2">
            <w:pPr>
              <w:spacing w:before="9" w:after="0" w:line="170" w:lineRule="exact"/>
              <w:rPr>
                <w:rFonts w:ascii="Arial" w:hAnsi="Arial" w:cs="Arial"/>
              </w:rPr>
            </w:pPr>
          </w:p>
          <w:p w14:paraId="0F91AD94" w14:textId="7C0E169E" w:rsidR="009546D2" w:rsidRDefault="009546D2" w:rsidP="009546D2">
            <w:pPr>
              <w:spacing w:before="56" w:after="0" w:line="240" w:lineRule="auto"/>
              <w:ind w:left="600" w:right="559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14"/>
              </w:rPr>
              <w:t>X</w:t>
            </w:r>
          </w:p>
        </w:tc>
      </w:tr>
      <w:tr w:rsidR="009546D2" w:rsidRPr="00822FEB" w14:paraId="1B16E898" w14:textId="77777777" w:rsidTr="00DF6A27">
        <w:trPr>
          <w:trHeight w:hRule="exact" w:val="537"/>
        </w:trPr>
        <w:tc>
          <w:tcPr>
            <w:tcW w:w="4121" w:type="dxa"/>
            <w:hideMark/>
          </w:tcPr>
          <w:p w14:paraId="7D1A0E7C" w14:textId="77777777" w:rsidR="009546D2" w:rsidRPr="00822FEB" w:rsidRDefault="009546D2" w:rsidP="009546D2">
            <w:pPr>
              <w:spacing w:before="41" w:after="0" w:line="240" w:lineRule="auto"/>
              <w:ind w:left="137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Relocation</w:t>
            </w:r>
            <w:r w:rsidRPr="00822FE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Costs</w:t>
            </w:r>
          </w:p>
        </w:tc>
        <w:tc>
          <w:tcPr>
            <w:tcW w:w="2467" w:type="dxa"/>
            <w:hideMark/>
          </w:tcPr>
          <w:p w14:paraId="6BAAADB8" w14:textId="77777777" w:rsidR="009546D2" w:rsidRPr="00822FEB" w:rsidRDefault="009546D2" w:rsidP="009546D2">
            <w:pPr>
              <w:spacing w:before="49" w:after="0" w:line="240" w:lineRule="auto"/>
              <w:ind w:left="887" w:right="8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  <w:hideMark/>
          </w:tcPr>
          <w:p w14:paraId="0DD763A8" w14:textId="77777777" w:rsidR="009546D2" w:rsidRPr="00822FEB" w:rsidRDefault="009546D2" w:rsidP="009546D2">
            <w:pPr>
              <w:spacing w:before="56" w:after="0" w:line="240" w:lineRule="auto"/>
              <w:ind w:left="601" w:right="567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</w:rPr>
              <w:t>X</w:t>
            </w:r>
          </w:p>
        </w:tc>
      </w:tr>
      <w:tr w:rsidR="009546D2" w:rsidRPr="00822FEB" w14:paraId="372F5DF7" w14:textId="77777777" w:rsidTr="00DF6A27">
        <w:trPr>
          <w:trHeight w:hRule="exact" w:val="537"/>
        </w:trPr>
        <w:tc>
          <w:tcPr>
            <w:tcW w:w="4121" w:type="dxa"/>
          </w:tcPr>
          <w:p w14:paraId="58E5CA69" w14:textId="77777777" w:rsidR="009546D2" w:rsidRPr="00822FEB" w:rsidRDefault="009546D2" w:rsidP="009546D2">
            <w:pPr>
              <w:spacing w:before="41" w:after="0" w:line="240" w:lineRule="auto"/>
              <w:ind w:left="137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 Search Fees</w:t>
            </w:r>
          </w:p>
        </w:tc>
        <w:tc>
          <w:tcPr>
            <w:tcW w:w="2467" w:type="dxa"/>
          </w:tcPr>
          <w:p w14:paraId="02930B05" w14:textId="77777777" w:rsidR="009546D2" w:rsidRPr="00822FEB" w:rsidRDefault="009546D2" w:rsidP="009546D2">
            <w:pPr>
              <w:spacing w:before="49" w:after="0" w:line="240" w:lineRule="auto"/>
              <w:ind w:left="887" w:right="8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5E1A6F5E" w14:textId="77777777" w:rsidR="009546D2" w:rsidRPr="00822FEB" w:rsidRDefault="009546D2" w:rsidP="009546D2">
            <w:pPr>
              <w:spacing w:before="56" w:after="0" w:line="240" w:lineRule="auto"/>
              <w:ind w:left="601" w:right="567"/>
              <w:jc w:val="center"/>
              <w:rPr>
                <w:rFonts w:ascii="Arial" w:eastAsia="Arial" w:hAnsi="Arial" w:cs="Arial"/>
                <w:w w:val="109"/>
              </w:rPr>
            </w:pPr>
            <w:r>
              <w:rPr>
                <w:rFonts w:ascii="Arial" w:eastAsia="Arial" w:hAnsi="Arial" w:cs="Arial"/>
                <w:w w:val="109"/>
              </w:rPr>
              <w:t>X</w:t>
            </w:r>
          </w:p>
        </w:tc>
      </w:tr>
      <w:tr w:rsidR="009846F3" w:rsidRPr="00822FEB" w14:paraId="2558DDD9" w14:textId="77777777" w:rsidTr="00DF6A27">
        <w:trPr>
          <w:trHeight w:hRule="exact" w:val="537"/>
        </w:trPr>
        <w:tc>
          <w:tcPr>
            <w:tcW w:w="4121" w:type="dxa"/>
          </w:tcPr>
          <w:p w14:paraId="4516268A" w14:textId="7C495985" w:rsidR="009846F3" w:rsidRDefault="009846F3" w:rsidP="009546D2">
            <w:pPr>
              <w:spacing w:before="41" w:after="0" w:line="240" w:lineRule="auto"/>
              <w:ind w:left="137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Underwriting</w:t>
            </w:r>
          </w:p>
        </w:tc>
        <w:tc>
          <w:tcPr>
            <w:tcW w:w="2467" w:type="dxa"/>
          </w:tcPr>
          <w:p w14:paraId="7DD15EA9" w14:textId="77777777" w:rsidR="009846F3" w:rsidRPr="00822FEB" w:rsidRDefault="009846F3" w:rsidP="009546D2">
            <w:pPr>
              <w:spacing w:before="49" w:after="0" w:line="240" w:lineRule="auto"/>
              <w:ind w:left="887" w:right="85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64297420" w14:textId="24FC4B8A" w:rsidR="009846F3" w:rsidRDefault="009846F3" w:rsidP="009546D2">
            <w:pPr>
              <w:spacing w:before="56" w:after="0" w:line="240" w:lineRule="auto"/>
              <w:ind w:left="601" w:right="567"/>
              <w:jc w:val="center"/>
              <w:rPr>
                <w:rFonts w:ascii="Arial" w:eastAsia="Arial" w:hAnsi="Arial" w:cs="Arial"/>
                <w:w w:val="109"/>
              </w:rPr>
            </w:pPr>
            <w:r>
              <w:rPr>
                <w:rFonts w:ascii="Arial" w:eastAsia="Arial" w:hAnsi="Arial" w:cs="Arial"/>
                <w:w w:val="109"/>
              </w:rPr>
              <w:t>X</w:t>
            </w:r>
          </w:p>
        </w:tc>
      </w:tr>
      <w:tr w:rsidR="009546D2" w:rsidRPr="00822FEB" w14:paraId="21EA5AE6" w14:textId="77777777" w:rsidTr="00DF6A27">
        <w:trPr>
          <w:trHeight w:hRule="exact" w:val="520"/>
        </w:trPr>
        <w:tc>
          <w:tcPr>
            <w:tcW w:w="4121" w:type="dxa"/>
          </w:tcPr>
          <w:p w14:paraId="2F349E07" w14:textId="77777777" w:rsidR="009546D2" w:rsidRPr="00822FEB" w:rsidRDefault="009546D2" w:rsidP="009546D2">
            <w:pPr>
              <w:spacing w:before="10" w:after="0" w:line="130" w:lineRule="exact"/>
              <w:rPr>
                <w:rFonts w:ascii="Arial" w:hAnsi="Arial" w:cs="Arial"/>
              </w:rPr>
            </w:pPr>
          </w:p>
          <w:p w14:paraId="109F4F75" w14:textId="77777777" w:rsidR="009546D2" w:rsidRPr="00822FEB" w:rsidRDefault="009546D2" w:rsidP="009546D2">
            <w:pPr>
              <w:spacing w:after="0" w:line="240" w:lineRule="auto"/>
              <w:ind w:left="144" w:right="-20"/>
              <w:rPr>
                <w:rFonts w:ascii="Arial" w:eastAsia="Times New Roman" w:hAnsi="Arial" w:cs="Arial"/>
              </w:rPr>
            </w:pPr>
            <w:r w:rsidRPr="00822FEB">
              <w:rPr>
                <w:rFonts w:ascii="Arial" w:eastAsia="Times New Roman" w:hAnsi="Arial" w:cs="Arial"/>
              </w:rPr>
              <w:t>Work</w:t>
            </w:r>
            <w:r w:rsidRPr="00822FEB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822FEB">
              <w:rPr>
                <w:rFonts w:ascii="Arial" w:eastAsia="Times New Roman" w:hAnsi="Arial" w:cs="Arial"/>
              </w:rPr>
              <w:t>Write-ups</w:t>
            </w:r>
          </w:p>
        </w:tc>
        <w:tc>
          <w:tcPr>
            <w:tcW w:w="2467" w:type="dxa"/>
          </w:tcPr>
          <w:p w14:paraId="4AB7F7F9" w14:textId="77777777" w:rsidR="009546D2" w:rsidRPr="00822FEB" w:rsidRDefault="009546D2" w:rsidP="009546D2">
            <w:pPr>
              <w:spacing w:before="8" w:after="0" w:line="140" w:lineRule="exact"/>
              <w:rPr>
                <w:rFonts w:ascii="Arial" w:hAnsi="Arial" w:cs="Arial"/>
              </w:rPr>
            </w:pPr>
          </w:p>
          <w:p w14:paraId="0EB0D557" w14:textId="77777777" w:rsidR="009546D2" w:rsidRPr="00822FEB" w:rsidRDefault="009546D2" w:rsidP="009546D2">
            <w:pPr>
              <w:spacing w:after="0" w:line="240" w:lineRule="auto"/>
              <w:ind w:left="793" w:right="94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3" w:type="dxa"/>
          </w:tcPr>
          <w:p w14:paraId="30F521D4" w14:textId="77777777" w:rsidR="009546D2" w:rsidRPr="00822FEB" w:rsidRDefault="009546D2" w:rsidP="009546D2">
            <w:pPr>
              <w:spacing w:before="5" w:after="0" w:line="150" w:lineRule="exact"/>
              <w:rPr>
                <w:rFonts w:ascii="Arial" w:hAnsi="Arial" w:cs="Arial"/>
              </w:rPr>
            </w:pPr>
          </w:p>
          <w:p w14:paraId="471F96D6" w14:textId="77777777" w:rsidR="009546D2" w:rsidRPr="00822FEB" w:rsidRDefault="009546D2" w:rsidP="009546D2">
            <w:pPr>
              <w:spacing w:after="0" w:line="240" w:lineRule="auto"/>
              <w:ind w:left="601" w:right="567"/>
              <w:jc w:val="center"/>
              <w:rPr>
                <w:rFonts w:ascii="Arial" w:eastAsia="Arial" w:hAnsi="Arial" w:cs="Arial"/>
              </w:rPr>
            </w:pPr>
            <w:r w:rsidRPr="00822FEB">
              <w:rPr>
                <w:rFonts w:ascii="Arial" w:eastAsia="Arial" w:hAnsi="Arial" w:cs="Arial"/>
                <w:w w:val="109"/>
              </w:rPr>
              <w:t>X</w:t>
            </w:r>
          </w:p>
        </w:tc>
      </w:tr>
    </w:tbl>
    <w:p w14:paraId="36ADE426" w14:textId="76FE1AFC" w:rsidR="00D81B4F" w:rsidRPr="000E1B54" w:rsidRDefault="00D81B4F" w:rsidP="0091766D">
      <w:pPr>
        <w:rPr>
          <w:sz w:val="32"/>
          <w:szCs w:val="32"/>
        </w:rPr>
      </w:pPr>
    </w:p>
    <w:sectPr w:rsidR="00D81B4F" w:rsidRPr="000E1B54" w:rsidSect="0091766D">
      <w:headerReference w:type="default" r:id="rId7"/>
      <w:pgSz w:w="12240" w:h="15840" w:code="1"/>
      <w:pgMar w:top="36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E834E" w14:textId="77777777" w:rsidR="0091766D" w:rsidRDefault="0091766D" w:rsidP="0091766D">
      <w:pPr>
        <w:spacing w:after="0" w:line="240" w:lineRule="auto"/>
      </w:pPr>
      <w:r>
        <w:separator/>
      </w:r>
    </w:p>
  </w:endnote>
  <w:endnote w:type="continuationSeparator" w:id="0">
    <w:p w14:paraId="5D7BC098" w14:textId="77777777" w:rsidR="0091766D" w:rsidRDefault="0091766D" w:rsidP="0091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7D3F6" w14:textId="77777777" w:rsidR="0091766D" w:rsidRDefault="0091766D" w:rsidP="0091766D">
      <w:pPr>
        <w:spacing w:after="0" w:line="240" w:lineRule="auto"/>
      </w:pPr>
      <w:r>
        <w:separator/>
      </w:r>
    </w:p>
  </w:footnote>
  <w:footnote w:type="continuationSeparator" w:id="0">
    <w:p w14:paraId="31AA71A9" w14:textId="77777777" w:rsidR="0091766D" w:rsidRDefault="0091766D" w:rsidP="00917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F143" w14:textId="322102BA" w:rsidR="0091766D" w:rsidRPr="0091766D" w:rsidRDefault="0091766D" w:rsidP="0091766D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>
      <w:rPr>
        <w:rFonts w:ascii="Arial" w:hAnsi="Arial" w:cs="Arial"/>
        <w:b/>
        <w:bCs/>
        <w:color w:val="174E86"/>
        <w:sz w:val="28"/>
        <w:szCs w:val="28"/>
      </w:rPr>
      <w:t>Attachment 3-2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54"/>
    <w:rsid w:val="000E1B54"/>
    <w:rsid w:val="00287087"/>
    <w:rsid w:val="00397B44"/>
    <w:rsid w:val="00432222"/>
    <w:rsid w:val="005F792D"/>
    <w:rsid w:val="006655DC"/>
    <w:rsid w:val="006670A7"/>
    <w:rsid w:val="007E68AA"/>
    <w:rsid w:val="00822FEB"/>
    <w:rsid w:val="00882983"/>
    <w:rsid w:val="00910E79"/>
    <w:rsid w:val="0091766D"/>
    <w:rsid w:val="009546D2"/>
    <w:rsid w:val="009846F3"/>
    <w:rsid w:val="009F37E7"/>
    <w:rsid w:val="00A10465"/>
    <w:rsid w:val="00C04E7A"/>
    <w:rsid w:val="00CC664E"/>
    <w:rsid w:val="00D620AD"/>
    <w:rsid w:val="00D81B4F"/>
    <w:rsid w:val="00DF6A27"/>
    <w:rsid w:val="00EA63AC"/>
    <w:rsid w:val="00EB4869"/>
    <w:rsid w:val="00F11BED"/>
    <w:rsid w:val="00FD662B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FF999"/>
  <w15:docId w15:val="{F4ABD97F-2823-46A6-81E3-E83AFD4D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44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2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2D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66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7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6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A351-1BD4-4FBB-9859-A6C883E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 Weissenberger</cp:lastModifiedBy>
  <cp:revision>10</cp:revision>
  <dcterms:created xsi:type="dcterms:W3CDTF">2017-11-09T15:24:00Z</dcterms:created>
  <dcterms:modified xsi:type="dcterms:W3CDTF">2020-04-23T21:26:00Z</dcterms:modified>
</cp:coreProperties>
</file>