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B76D9" w14:textId="77777777"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D</w:t>
      </w:r>
    </w:p>
    <w:p w14:paraId="0DCB176F" w14:textId="38562417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  <w:r w:rsidRPr="00A321CA">
        <w:rPr>
          <w:rFonts w:ascii="Calibri" w:hAnsi="Calibri" w:cs="Calibri"/>
          <w:b/>
          <w:caps/>
        </w:rPr>
        <w:t>20</w:t>
      </w:r>
      <w:r w:rsidR="00E02F9F">
        <w:rPr>
          <w:rFonts w:ascii="Calibri" w:hAnsi="Calibri" w:cs="Calibri"/>
          <w:b/>
          <w:caps/>
        </w:rPr>
        <w:t>21</w:t>
      </w:r>
      <w:r w:rsidRPr="00A321CA">
        <w:rPr>
          <w:rFonts w:ascii="Calibri" w:hAnsi="Calibri" w:cs="Calibri"/>
          <w:b/>
          <w:caps/>
        </w:rPr>
        <w:t xml:space="preserve"> Specialty Crop Block Grant Program</w:t>
      </w:r>
    </w:p>
    <w:p w14:paraId="434EC46E" w14:textId="77777777" w:rsidR="00EE13E5" w:rsidRPr="00A321CA" w:rsidRDefault="00EE13E5" w:rsidP="00EE13E5">
      <w:pPr>
        <w:pStyle w:val="Default"/>
        <w:spacing w:line="240" w:lineRule="auto"/>
        <w:jc w:val="center"/>
        <w:rPr>
          <w:rFonts w:ascii="Calibri" w:hAnsi="Calibri" w:cs="Calibri"/>
          <w:b/>
          <w:bCs/>
        </w:rPr>
      </w:pPr>
    </w:p>
    <w:p w14:paraId="3FD29843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0D281630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For each budget category below, list the amount requested for each year and the total request for each category.  </w:t>
      </w:r>
    </w:p>
    <w:p w14:paraId="55E7ECBA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3D718BBD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  <w:r w:rsidRPr="00A321CA">
        <w:rPr>
          <w:rFonts w:ascii="Calibri" w:hAnsi="Calibri" w:cs="Calibri"/>
        </w:rPr>
        <w:t xml:space="preserve">If there are no expenses for a particular category please note with a N/A.  </w:t>
      </w:r>
    </w:p>
    <w:p w14:paraId="480AA847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5BE684BB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357EEB14" w14:textId="77777777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</w:rPr>
      </w:pPr>
      <w:r w:rsidRPr="00A321CA">
        <w:rPr>
          <w:rFonts w:ascii="Calibri" w:hAnsi="Calibri" w:cs="Calibri"/>
        </w:rPr>
        <w:t>This form must be included with your Application Cover Page and Application Narrative.</w:t>
      </w:r>
    </w:p>
    <w:p w14:paraId="610D1C61" w14:textId="77777777" w:rsidR="00EE13E5" w:rsidRPr="00A321CA" w:rsidRDefault="00EE13E5" w:rsidP="00EE13E5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350"/>
        <w:gridCol w:w="1350"/>
        <w:gridCol w:w="1350"/>
        <w:gridCol w:w="1710"/>
        <w:gridCol w:w="2070"/>
      </w:tblGrid>
      <w:tr w:rsidR="00EE13E5" w:rsidRPr="00A321CA" w14:paraId="29BCB9BC" w14:textId="77777777" w:rsidTr="00C45158">
        <w:trPr>
          <w:trHeight w:val="276"/>
        </w:trPr>
        <w:tc>
          <w:tcPr>
            <w:tcW w:w="2250" w:type="dxa"/>
            <w:vMerge w:val="restart"/>
            <w:shd w:val="clear" w:color="auto" w:fill="C0C0C0"/>
            <w:vAlign w:val="center"/>
          </w:tcPr>
          <w:p w14:paraId="4F06A555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4050" w:type="dxa"/>
            <w:gridSpan w:val="3"/>
            <w:shd w:val="clear" w:color="auto" w:fill="C0C0C0"/>
            <w:vAlign w:val="center"/>
          </w:tcPr>
          <w:p w14:paraId="4D017D8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</w:rPr>
              <w:t>Amount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4D39811A" w14:textId="77777777" w:rsidR="00EE13E5" w:rsidRPr="00A321CA" w:rsidRDefault="00EE13E5" w:rsidP="00C45158">
            <w:pPr>
              <w:tabs>
                <w:tab w:val="left" w:pos="2322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Total Requested</w:t>
            </w:r>
          </w:p>
        </w:tc>
        <w:tc>
          <w:tcPr>
            <w:tcW w:w="2070" w:type="dxa"/>
            <w:shd w:val="clear" w:color="auto" w:fill="C0C0C0"/>
          </w:tcPr>
          <w:p w14:paraId="321AB33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</w:rPr>
            </w:pPr>
            <w:r w:rsidRPr="00A321CA">
              <w:rPr>
                <w:rFonts w:ascii="Calibri" w:hAnsi="Calibri" w:cs="Calibri"/>
                <w:b/>
                <w:iCs/>
              </w:rPr>
              <w:t>Cash Match</w:t>
            </w:r>
          </w:p>
          <w:p w14:paraId="455A069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 xml:space="preserve">If applicable </w:t>
            </w:r>
          </w:p>
        </w:tc>
      </w:tr>
      <w:tr w:rsidR="00EE13E5" w:rsidRPr="00A321CA" w14:paraId="7D8565CB" w14:textId="77777777" w:rsidTr="00C45158">
        <w:trPr>
          <w:trHeight w:val="276"/>
        </w:trPr>
        <w:tc>
          <w:tcPr>
            <w:tcW w:w="2250" w:type="dxa"/>
            <w:vMerge/>
            <w:shd w:val="clear" w:color="auto" w:fill="C0C0C0"/>
          </w:tcPr>
          <w:p w14:paraId="482E2F1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350" w:type="dxa"/>
            <w:shd w:val="clear" w:color="auto" w:fill="C0C0C0"/>
          </w:tcPr>
          <w:p w14:paraId="2ED0B4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1</w:t>
            </w:r>
          </w:p>
        </w:tc>
        <w:tc>
          <w:tcPr>
            <w:tcW w:w="1350" w:type="dxa"/>
            <w:shd w:val="clear" w:color="auto" w:fill="C0C0C0"/>
          </w:tcPr>
          <w:p w14:paraId="179E39F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2</w:t>
            </w:r>
          </w:p>
        </w:tc>
        <w:tc>
          <w:tcPr>
            <w:tcW w:w="1350" w:type="dxa"/>
            <w:shd w:val="clear" w:color="auto" w:fill="C0C0C0"/>
          </w:tcPr>
          <w:p w14:paraId="2C224AA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  <w:r w:rsidRPr="00A321CA">
              <w:rPr>
                <w:rFonts w:ascii="Calibri" w:hAnsi="Calibri" w:cs="Calibri"/>
                <w:i/>
                <w:iCs/>
              </w:rPr>
              <w:t>Year 3</w:t>
            </w:r>
          </w:p>
        </w:tc>
        <w:tc>
          <w:tcPr>
            <w:tcW w:w="1710" w:type="dxa"/>
            <w:shd w:val="clear" w:color="auto" w:fill="C0C0C0"/>
          </w:tcPr>
          <w:p w14:paraId="3A9638DD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070" w:type="dxa"/>
            <w:shd w:val="clear" w:color="auto" w:fill="C0C0C0"/>
          </w:tcPr>
          <w:p w14:paraId="3010547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ind w:right="1422"/>
              <w:jc w:val="center"/>
              <w:textAlignment w:val="auto"/>
              <w:rPr>
                <w:rFonts w:ascii="Calibri" w:hAnsi="Calibri" w:cs="Calibri"/>
                <w:i/>
                <w:iCs/>
              </w:rPr>
            </w:pPr>
          </w:p>
        </w:tc>
      </w:tr>
      <w:tr w:rsidR="00EE13E5" w:rsidRPr="00A321CA" w14:paraId="4E7B3C11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019F13A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Personnel</w:t>
            </w:r>
          </w:p>
          <w:p w14:paraId="4EC1F80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256441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27F408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DC80C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44405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088E30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6CAE150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8BC49FD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Fringe Benefits</w:t>
            </w:r>
          </w:p>
          <w:p w14:paraId="1A6F6BB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F85230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9D969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A5F60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ADCD4D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4DE3BE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17D1CB27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D69287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Travel</w:t>
            </w:r>
          </w:p>
          <w:p w14:paraId="7641902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C431F6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195F8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73A4F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D8BDA5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94504B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24F7D75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666B4A4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Equipment</w:t>
            </w:r>
          </w:p>
          <w:p w14:paraId="3D0D0E4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E8E7F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A1807C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6F06D8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A7ED3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3544A19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7519F2B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530C713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Supplies</w:t>
            </w:r>
          </w:p>
          <w:p w14:paraId="1F5FC0D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776CA7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342B59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13E153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5C095E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8439E3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75E62D52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7F80E93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Contractual</w:t>
            </w:r>
            <w:r w:rsidRPr="00A321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Costs</w:t>
            </w:r>
          </w:p>
          <w:p w14:paraId="0F7FA65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F1D3CD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FB3A06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1E68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EA5E1A6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CCE6AD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E13E5" w:rsidRPr="00A321CA" w14:paraId="4F493BEE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1A6593D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Other Costs</w:t>
            </w:r>
          </w:p>
          <w:p w14:paraId="45E61625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6EC5E43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E8FB7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904F1B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DBA6E6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42AF6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EE13E5" w:rsidRPr="00A321CA" w14:paraId="01538030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478CEFEE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Indirect Costs </w:t>
            </w:r>
          </w:p>
          <w:p w14:paraId="04DD487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31D04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14:paraId="6A0F0AF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350" w:type="dxa"/>
            <w:vAlign w:val="center"/>
          </w:tcPr>
          <w:p w14:paraId="5E250FF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1710" w:type="dxa"/>
            <w:vAlign w:val="center"/>
          </w:tcPr>
          <w:p w14:paraId="4EE1FC8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sz w:val="22"/>
                <w:szCs w:val="22"/>
              </w:rPr>
              <w:t>$0.00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A093D0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457F5654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7B695AF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Project Total</w:t>
            </w:r>
          </w:p>
          <w:p w14:paraId="13D2E7E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1692C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608E529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4C10B7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72A0682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24894BF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</w:tc>
      </w:tr>
      <w:tr w:rsidR="00EE13E5" w:rsidRPr="00A321CA" w14:paraId="755A02C8" w14:textId="77777777" w:rsidTr="00C45158">
        <w:trPr>
          <w:trHeight w:val="276"/>
        </w:trPr>
        <w:tc>
          <w:tcPr>
            <w:tcW w:w="10080" w:type="dxa"/>
            <w:gridSpan w:val="6"/>
            <w:vAlign w:val="center"/>
          </w:tcPr>
          <w:p w14:paraId="411FA06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E13E5" w:rsidRPr="00A321CA" w14:paraId="5C3720A5" w14:textId="77777777" w:rsidTr="00C45158">
        <w:trPr>
          <w:trHeight w:val="276"/>
        </w:trPr>
        <w:tc>
          <w:tcPr>
            <w:tcW w:w="2250" w:type="dxa"/>
            <w:vAlign w:val="center"/>
          </w:tcPr>
          <w:p w14:paraId="1929B1AA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321CA">
              <w:rPr>
                <w:rFonts w:ascii="Calibri" w:hAnsi="Calibri" w:cs="Calibri"/>
                <w:b/>
                <w:iCs/>
                <w:sz w:val="22"/>
                <w:szCs w:val="22"/>
              </w:rPr>
              <w:t>Estimated Program Income</w:t>
            </w:r>
          </w:p>
        </w:tc>
        <w:tc>
          <w:tcPr>
            <w:tcW w:w="1350" w:type="dxa"/>
            <w:vAlign w:val="center"/>
          </w:tcPr>
          <w:p w14:paraId="6F9175BC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5EA93B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C8F00B1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51A7258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2A19754" w14:textId="77777777" w:rsidR="00EE13E5" w:rsidRPr="00A321CA" w:rsidRDefault="00EE13E5" w:rsidP="00C45158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49EC3D72" w14:textId="77777777" w:rsidR="00EE13E5" w:rsidRPr="00A321CA" w:rsidRDefault="00EE13E5" w:rsidP="00EE13E5">
      <w:pPr>
        <w:spacing w:line="240" w:lineRule="auto"/>
        <w:rPr>
          <w:rFonts w:ascii="Calibri" w:hAnsi="Calibri" w:cs="Calibri"/>
        </w:rPr>
      </w:pPr>
    </w:p>
    <w:p w14:paraId="06FE20A6" w14:textId="77777777" w:rsidR="00407DE4" w:rsidRDefault="00407DE4" w:rsidP="00EE13E5"/>
    <w:sectPr w:rsidR="00407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E5"/>
    <w:rsid w:val="00407DE4"/>
    <w:rsid w:val="00E02F9F"/>
    <w:rsid w:val="00E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E8AB"/>
  <w15:chartTrackingRefBased/>
  <w15:docId w15:val="{1D99D0F8-33F1-46A3-B411-3740810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E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3E5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Rowland, Haley</cp:lastModifiedBy>
  <cp:revision>2</cp:revision>
  <dcterms:created xsi:type="dcterms:W3CDTF">2021-02-11T20:38:00Z</dcterms:created>
  <dcterms:modified xsi:type="dcterms:W3CDTF">2021-02-11T20:38:00Z</dcterms:modified>
</cp:coreProperties>
</file>