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A49D" w14:textId="058A867E" w:rsidR="00484EB6" w:rsidRPr="009878B3" w:rsidRDefault="00484EB6" w:rsidP="00484EB6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s"/>
        </w:rPr>
        <w:t>Microsubsidio de CT Grown for CT Kids del año fiscal 202</w:t>
      </w:r>
      <w:r w:rsidR="00E71351">
        <w:rPr>
          <w:rFonts w:ascii="Times New Roman" w:hAnsi="Times New Roman" w:cs="Times New Roman"/>
          <w:sz w:val="40"/>
          <w:szCs w:val="40"/>
          <w:lang w:val="es"/>
        </w:rPr>
        <w:t>4</w:t>
      </w:r>
      <w:r>
        <w:rPr>
          <w:rFonts w:ascii="Times New Roman" w:hAnsi="Times New Roman" w:cs="Times New Roman"/>
          <w:sz w:val="40"/>
          <w:szCs w:val="40"/>
          <w:lang w:val="es"/>
        </w:rPr>
        <w:t xml:space="preserve"> </w:t>
      </w:r>
    </w:p>
    <w:p w14:paraId="7BAC33BD" w14:textId="3E091FC8" w:rsidR="00134028" w:rsidRPr="009878B3" w:rsidRDefault="000A1EDD" w:rsidP="00484EB6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s"/>
        </w:rPr>
        <w:t>Plantilla de descripción del proyecto</w:t>
      </w:r>
    </w:p>
    <w:p w14:paraId="7F1507DB" w14:textId="47C3404C" w:rsidR="00033383" w:rsidRPr="00033383" w:rsidRDefault="00033383" w:rsidP="00033383">
      <w:r>
        <w:rPr>
          <w:lang w:val="es"/>
        </w:rPr>
        <w:t xml:space="preserve">* Tenga en cuenta que este formulario es solo para propuestas de microsubsidios (de menos de $5000). Los proyectos deben estar en concordancia con uno de los proyectos de microsubsidios determinados con anterioridad en la vía en la que puede postularse. </w:t>
      </w:r>
    </w:p>
    <w:p w14:paraId="60D96BD4" w14:textId="77777777" w:rsidR="00134028" w:rsidRDefault="000A1ED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"/>
        </w:rPr>
        <w:t>INSTRUCCIONES</w:t>
      </w:r>
      <w:r>
        <w:rPr>
          <w:rFonts w:ascii="Times New Roman" w:hAnsi="Times New Roman" w:cs="Times New Roman"/>
          <w:b w:val="0"/>
          <w:bCs w:val="0"/>
          <w:lang w:val="es"/>
        </w:rPr>
        <w:tab/>
      </w:r>
    </w:p>
    <w:p w14:paraId="100A8D11" w14:textId="7DF3A10B" w:rsidR="00134028" w:rsidRPr="00ED2F05" w:rsidRDefault="00EC3EBF" w:rsidP="00863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color w:val="000000"/>
        </w:rPr>
      </w:pPr>
      <w:r>
        <w:rPr>
          <w:color w:val="000000" w:themeColor="text1"/>
          <w:lang w:val="es"/>
        </w:rPr>
        <w:t xml:space="preserve">Por </w:t>
      </w:r>
      <w:r>
        <w:t xml:space="preserve">favor complete y </w:t>
      </w:r>
      <w:proofErr w:type="spellStart"/>
      <w:r>
        <w:t>envíe</w:t>
      </w:r>
      <w:proofErr w:type="spellEnd"/>
      <w:r>
        <w:t xml:space="preserve"> un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a </w:t>
      </w:r>
      <w:hyperlink r:id="rId11" w:history="1">
        <w:r>
          <w:rPr>
            <w:rStyle w:val="Hyperlink"/>
          </w:rPr>
          <w:t>cyrena.thibodeau@ct.gov</w:t>
        </w:r>
      </w:hyperlink>
    </w:p>
    <w:p w14:paraId="6D7644ED" w14:textId="7D863CFD" w:rsidR="00C1642D" w:rsidRPr="00ED2F05" w:rsidRDefault="00C625B3" w:rsidP="00C1642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"/>
        </w:rPr>
        <w:t>PRIORIDADES PARA OTORGAR EL SUBSIDIO</w:t>
      </w:r>
    </w:p>
    <w:p w14:paraId="7B015E08" w14:textId="10A02F1A" w:rsidR="00E35D83" w:rsidRPr="00ED2F05" w:rsidRDefault="000D54A0" w:rsidP="154C7452">
      <w:pPr>
        <w:tabs>
          <w:tab w:val="left" w:pos="8100"/>
          <w:tab w:val="right" w:pos="8820"/>
          <w:tab w:val="left" w:pos="9180"/>
          <w:tab w:val="right" w:pos="9810"/>
        </w:tabs>
        <w:rPr>
          <w:b/>
          <w:bCs/>
        </w:rPr>
      </w:pPr>
      <w:r>
        <w:rPr>
          <w:rStyle w:val="normaltextrun"/>
          <w:lang w:val="es"/>
        </w:rPr>
        <w:t xml:space="preserve">¿El solicitante se encuentra en un distrito de la alianza o es proveedor de un programa de educación preescolar? </w:t>
      </w:r>
      <w:r>
        <w:rPr>
          <w:b/>
          <w:bCs/>
          <w:lang w:val="es"/>
        </w:rPr>
        <w:t xml:space="preserve"> </w:t>
      </w:r>
    </w:p>
    <w:p w14:paraId="3A50EAA3" w14:textId="1F02E3F9" w:rsidR="00C1642D" w:rsidRPr="00ED2F05" w:rsidRDefault="00C1642D" w:rsidP="154C7452">
      <w:pPr>
        <w:tabs>
          <w:tab w:val="left" w:pos="8100"/>
          <w:tab w:val="right" w:pos="8820"/>
          <w:tab w:val="left" w:pos="9180"/>
          <w:tab w:val="right" w:pos="9810"/>
        </w:tabs>
        <w:rPr>
          <w:rFonts w:eastAsia="MS Mincho"/>
        </w:rPr>
      </w:pPr>
      <w:r>
        <w:rPr>
          <w:b/>
          <w:bCs/>
          <w:lang w:val="es"/>
        </w:rPr>
        <w:t xml:space="preserve">  </w:t>
      </w:r>
      <w:r>
        <w:rPr>
          <w:rFonts w:ascii="Segoe UI Symbol" w:hAnsi="Segoe UI Symbol"/>
          <w:lang w:val="es"/>
        </w:rPr>
        <w:t>☐</w:t>
      </w:r>
      <w:r>
        <w:rPr>
          <w:b/>
          <w:bCs/>
          <w:lang w:val="es"/>
        </w:rPr>
        <w:t xml:space="preserve"> Sí, distrito de la alianza   </w:t>
      </w:r>
      <w:r>
        <w:rPr>
          <w:rFonts w:ascii="Segoe UI Symbol" w:hAnsi="Segoe UI Symbol"/>
          <w:lang w:val="es"/>
        </w:rPr>
        <w:t>☐</w:t>
      </w:r>
      <w:r>
        <w:rPr>
          <w:b/>
          <w:bCs/>
          <w:lang w:val="es"/>
        </w:rPr>
        <w:t xml:space="preserve"> Sí, educación preescolar </w:t>
      </w:r>
      <w:r>
        <w:rPr>
          <w:rFonts w:ascii="Segoe UI Symbol" w:hAnsi="Segoe UI Symbol"/>
          <w:lang w:val="es"/>
        </w:rPr>
        <w:t>☐</w:t>
      </w:r>
      <w:r>
        <w:rPr>
          <w:b/>
          <w:bCs/>
          <w:lang w:val="es"/>
        </w:rPr>
        <w:t xml:space="preserve"> Sí, ambos </w:t>
      </w:r>
      <w:r>
        <w:rPr>
          <w:rFonts w:ascii="Segoe UI Symbol" w:hAnsi="Segoe UI Symbol"/>
          <w:lang w:val="es"/>
        </w:rPr>
        <w:t>☐</w:t>
      </w:r>
      <w:r>
        <w:rPr>
          <w:b/>
          <w:bCs/>
          <w:lang w:val="es"/>
        </w:rPr>
        <w:t xml:space="preserve"> No, ninguno</w:t>
      </w:r>
      <w:r>
        <w:rPr>
          <w:lang w:val="es"/>
        </w:rPr>
        <w:tab/>
        <w:t xml:space="preserve"> </w:t>
      </w:r>
    </w:p>
    <w:p w14:paraId="464BFC5D" w14:textId="7624C020" w:rsidR="00134028" w:rsidRPr="00ED2F05" w:rsidRDefault="007234B6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"/>
        </w:rPr>
        <w:t>Introducción</w:t>
      </w:r>
    </w:p>
    <w:p w14:paraId="228237A3" w14:textId="3EAB1FB0" w:rsidR="002D4DE1" w:rsidRPr="001479AB" w:rsidRDefault="00EF124B" w:rsidP="006D4509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color w:val="000000"/>
          <w:lang w:val="es"/>
        </w:rPr>
        <w:t xml:space="preserve">Haga una presentación breve de los solicitantes para los revisores. </w:t>
      </w:r>
      <w:r>
        <w:rPr>
          <w:b/>
          <w:bCs/>
          <w:color w:val="000000" w:themeColor="text1"/>
          <w:lang w:val="es"/>
        </w:rPr>
        <w:t xml:space="preserve">Describa cómo es la población a la que sirve en general y, en concreto, quiénes se verían beneficiados con este proyecto. </w:t>
      </w:r>
    </w:p>
    <w:p w14:paraId="6A88A9CD" w14:textId="49C1FC72" w:rsidR="002D4DE1" w:rsidRPr="00ED2F05" w:rsidRDefault="002D4DE1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5EC51693" w14:textId="77777777" w:rsidR="00E71351" w:rsidRDefault="00E71351" w:rsidP="008C6802">
      <w:pPr>
        <w:rPr>
          <w:i/>
          <w:iCs/>
          <w:color w:val="000000"/>
          <w:sz w:val="22"/>
          <w:szCs w:val="22"/>
        </w:rPr>
      </w:pPr>
    </w:p>
    <w:p w14:paraId="0AF956E1" w14:textId="77777777" w:rsidR="00EC3EBF" w:rsidRDefault="00EC3EBF" w:rsidP="008C6802">
      <w:pPr>
        <w:rPr>
          <w:b/>
          <w:bCs/>
          <w:i/>
          <w:iCs/>
          <w:lang w:val="es"/>
        </w:rPr>
      </w:pPr>
    </w:p>
    <w:p w14:paraId="7B2F1C25" w14:textId="77777777" w:rsidR="00E71351" w:rsidRDefault="00E71351" w:rsidP="008C6802">
      <w:pPr>
        <w:rPr>
          <w:b/>
          <w:bCs/>
          <w:i/>
          <w:iCs/>
          <w:lang w:val="es"/>
        </w:rPr>
      </w:pPr>
    </w:p>
    <w:p w14:paraId="2E2C339E" w14:textId="49FFF38C" w:rsidR="008C6802" w:rsidRPr="001479AB" w:rsidRDefault="006F49A5" w:rsidP="008C6802">
      <w:pPr>
        <w:rPr>
          <w:b/>
          <w:bCs/>
        </w:rPr>
      </w:pPr>
      <w:r>
        <w:rPr>
          <w:b/>
          <w:bCs/>
          <w:lang w:val="es"/>
        </w:rPr>
        <w:t xml:space="preserve"> </w:t>
      </w:r>
    </w:p>
    <w:p w14:paraId="3C20EAEF" w14:textId="3B5C309A" w:rsidR="002E5E83" w:rsidRPr="00ED2F05" w:rsidRDefault="006D4509" w:rsidP="002E5E8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"/>
        </w:rPr>
        <w:t>Plan de trabajo</w:t>
      </w:r>
    </w:p>
    <w:p w14:paraId="55E1B8E0" w14:textId="5282900C" w:rsidR="002E5E83" w:rsidRPr="00ED2F05" w:rsidRDefault="002E5E83" w:rsidP="002E5E83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iCs/>
          <w:color w:val="000000"/>
        </w:rPr>
      </w:pPr>
      <w:r>
        <w:rPr>
          <w:color w:val="000000"/>
          <w:lang w:val="es"/>
        </w:rPr>
        <w:t>Complete la siguiente tabla para describir el trabajo que se completará para el proyecto propuesto.  </w:t>
      </w:r>
    </w:p>
    <w:p w14:paraId="511362F9" w14:textId="4B43645E" w:rsidR="00EF412A" w:rsidRPr="006D4509" w:rsidRDefault="00EF412A" w:rsidP="006D45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lang w:val="es"/>
        </w:rPr>
        <w:t xml:space="preserve">Los solicitantes deben planificar lo que se hará durante 18 meses para ejecutar y completar el proyecto. También se deben reservar los últimos 30 días para realizar los informes del proyecto según se indica más abajo en el plazo. </w:t>
      </w:r>
    </w:p>
    <w:p w14:paraId="6281A0D3" w14:textId="6915EA04" w:rsidR="00134028" w:rsidRPr="00ED2F05" w:rsidRDefault="000A1EDD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</w:rPr>
      </w:pPr>
      <w:r>
        <w:rPr>
          <w:color w:val="000000"/>
          <w:lang w:val="es"/>
        </w:rPr>
        <w:t>En cada tarea, indique lo siguiente:</w:t>
      </w:r>
    </w:p>
    <w:p w14:paraId="2203ABD3" w14:textId="70528EFD" w:rsidR="00134028" w:rsidRPr="00ED2F05" w:rsidRDefault="000A1ED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lang w:val="es"/>
        </w:rPr>
        <w:t xml:space="preserve">Cuál es la tarea </w:t>
      </w:r>
    </w:p>
    <w:p w14:paraId="2A447985" w14:textId="5BE6036C" w:rsidR="003A16BB" w:rsidRPr="00ED2F05" w:rsidRDefault="003A16BB" w:rsidP="003A16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lang w:val="es"/>
        </w:rPr>
        <w:t>Cuándo se realizará, incluido el mes y el año, dentro del periodo de tiempo admisible del subsidio</w:t>
      </w:r>
    </w:p>
    <w:p w14:paraId="2477A3C5" w14:textId="158DE395" w:rsidR="00134028" w:rsidRPr="00ED2F05" w:rsidRDefault="000A1EDD" w:rsidP="154C745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 w:themeColor="text1"/>
          <w:lang w:val="es"/>
        </w:rPr>
        <w:t>Quién hará el trabajo de cada tarea (incluidos los contratistas, si corresponde)</w:t>
      </w:r>
    </w:p>
    <w:p w14:paraId="08208E27" w14:textId="5266D8D2" w:rsidR="154C7452" w:rsidRPr="00ED2F05" w:rsidRDefault="154C7452" w:rsidP="154C7452">
      <w:pPr>
        <w:widowControl w:val="0"/>
        <w:jc w:val="both"/>
        <w:rPr>
          <w:color w:val="000000" w:themeColor="text1"/>
        </w:rPr>
      </w:pPr>
    </w:p>
    <w:p w14:paraId="1CD28FD0" w14:textId="1DBEFA0C" w:rsidR="00134028" w:rsidRPr="00ED2F05" w:rsidRDefault="000A1E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lang w:val="es"/>
        </w:rPr>
        <w:t xml:space="preserve">Asegúrese de incluir las tareas relacionadas con las compras, la distribución y el alcance. </w:t>
      </w:r>
    </w:p>
    <w:p w14:paraId="75EEA368" w14:textId="5EFFCB7C" w:rsidR="002E5E83" w:rsidRPr="00ED2F05" w:rsidRDefault="002E5E8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58924CB" w14:textId="0CA9957F" w:rsidR="002E5E83" w:rsidRPr="00F85C40" w:rsidRDefault="002E5E83" w:rsidP="002E5E83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color w:val="000000"/>
        </w:rPr>
      </w:pPr>
      <w:r>
        <w:rPr>
          <w:color w:val="000000" w:themeColor="text1"/>
          <w:lang w:val="es"/>
        </w:rPr>
        <w:t xml:space="preserve">Las tareas del proyecto no podrán comenzar antes del 1 de </w:t>
      </w:r>
      <w:r w:rsidR="00EC3EBF">
        <w:rPr>
          <w:color w:val="000000" w:themeColor="text1"/>
          <w:lang w:val="es"/>
        </w:rPr>
        <w:t>abril</w:t>
      </w:r>
      <w:r>
        <w:rPr>
          <w:color w:val="000000" w:themeColor="text1"/>
          <w:lang w:val="es"/>
        </w:rPr>
        <w:t xml:space="preserve"> de 202</w:t>
      </w:r>
      <w:r w:rsidR="00EC3EBF">
        <w:rPr>
          <w:color w:val="000000" w:themeColor="text1"/>
          <w:lang w:val="es"/>
        </w:rPr>
        <w:t>4</w:t>
      </w:r>
      <w:r>
        <w:rPr>
          <w:color w:val="000000" w:themeColor="text1"/>
          <w:lang w:val="es"/>
        </w:rPr>
        <w:t xml:space="preserve">.  Las tareas del proyecto deben terminar el 31 de </w:t>
      </w:r>
      <w:r w:rsidR="00EC3EBF">
        <w:rPr>
          <w:color w:val="000000" w:themeColor="text1"/>
          <w:lang w:val="es"/>
        </w:rPr>
        <w:t>agosto</w:t>
      </w:r>
      <w:r>
        <w:rPr>
          <w:color w:val="000000" w:themeColor="text1"/>
          <w:lang w:val="es"/>
        </w:rPr>
        <w:t xml:space="preserve"> de 202</w:t>
      </w:r>
      <w:r w:rsidR="00EC3EBF">
        <w:rPr>
          <w:color w:val="000000" w:themeColor="text1"/>
          <w:lang w:val="es"/>
        </w:rPr>
        <w:t>5</w:t>
      </w:r>
      <w:r>
        <w:rPr>
          <w:color w:val="000000" w:themeColor="text1"/>
          <w:lang w:val="es"/>
        </w:rPr>
        <w:t xml:space="preserve">.  </w:t>
      </w:r>
    </w:p>
    <w:p w14:paraId="7955425B" w14:textId="24B4659A" w:rsidR="002E5E83" w:rsidRPr="00ED2F05" w:rsidRDefault="002E5E83" w:rsidP="002E5E83">
      <w:pPr>
        <w:tabs>
          <w:tab w:val="left" w:pos="1800"/>
          <w:tab w:val="left" w:pos="4680"/>
          <w:tab w:val="left" w:pos="6210"/>
        </w:tabs>
        <w:jc w:val="both"/>
      </w:pPr>
      <w:r>
        <w:rPr>
          <w:b/>
          <w:bCs/>
          <w:lang w:val="es"/>
        </w:rPr>
        <w:lastRenderedPageBreak/>
        <w:t>Fecha de inicio:</w:t>
      </w:r>
      <w:r>
        <w:rPr>
          <w:lang w:val="es"/>
        </w:rPr>
        <w:t xml:space="preserve"> </w:t>
      </w:r>
      <w:r w:rsidR="00EC3EBF">
        <w:rPr>
          <w:lang w:val="es"/>
        </w:rPr>
        <w:t>1</w:t>
      </w:r>
      <w:r>
        <w:rPr>
          <w:lang w:val="es"/>
        </w:rPr>
        <w:t>/</w:t>
      </w:r>
      <w:r w:rsidR="00EC3EBF">
        <w:rPr>
          <w:lang w:val="es"/>
        </w:rPr>
        <w:t>4</w:t>
      </w:r>
      <w:r>
        <w:rPr>
          <w:lang w:val="es"/>
        </w:rPr>
        <w:t>/202</w:t>
      </w:r>
      <w:r w:rsidR="00EC3EBF">
        <w:rPr>
          <w:lang w:val="es"/>
        </w:rPr>
        <w:t>4</w:t>
      </w:r>
      <w:r>
        <w:rPr>
          <w:lang w:val="es"/>
        </w:rPr>
        <w:tab/>
      </w:r>
      <w:r>
        <w:rPr>
          <w:b/>
          <w:bCs/>
          <w:lang w:val="es"/>
        </w:rPr>
        <w:t>Fecha de finalización:</w:t>
      </w:r>
      <w:r>
        <w:rPr>
          <w:lang w:val="es"/>
        </w:rPr>
        <w:t xml:space="preserve"> </w:t>
      </w:r>
      <w:r w:rsidR="00EC3EBF">
        <w:rPr>
          <w:lang w:val="es"/>
        </w:rPr>
        <w:t>31</w:t>
      </w:r>
      <w:r>
        <w:rPr>
          <w:lang w:val="es"/>
        </w:rPr>
        <w:t>/</w:t>
      </w:r>
      <w:r w:rsidR="00EC3EBF">
        <w:rPr>
          <w:lang w:val="es"/>
        </w:rPr>
        <w:t>8</w:t>
      </w:r>
      <w:r>
        <w:rPr>
          <w:lang w:val="es"/>
        </w:rPr>
        <w:t>/202</w:t>
      </w:r>
      <w:r w:rsidR="00EC3EBF">
        <w:rPr>
          <w:lang w:val="es"/>
        </w:rPr>
        <w:t>5</w:t>
      </w:r>
    </w:p>
    <w:p w14:paraId="162E33E2" w14:textId="77777777" w:rsidR="002E5E83" w:rsidRPr="00ED2F05" w:rsidRDefault="002E5E8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54E3F0D5" w14:textId="77777777" w:rsidR="00134028" w:rsidRPr="00ED2F05" w:rsidRDefault="001340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</w:rPr>
      </w:pPr>
    </w:p>
    <w:tbl>
      <w:tblPr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40"/>
        <w:gridCol w:w="1980"/>
        <w:gridCol w:w="2250"/>
      </w:tblGrid>
      <w:tr w:rsidR="00D47F95" w:rsidRPr="00ED2F05" w14:paraId="4B7E2ACF" w14:textId="77777777" w:rsidTr="00D47F95">
        <w:trPr>
          <w:trHeight w:val="32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9B0627" w14:textId="0E343D50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"/>
              </w:rPr>
              <w:t>Tarea del proyecto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47D9CA" w14:textId="4E6FB6CC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"/>
              </w:rPr>
              <w:t>Cuándo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7AE922" w14:textId="55EE14A0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"/>
              </w:rPr>
              <w:t xml:space="preserve">Quién </w:t>
            </w:r>
          </w:p>
        </w:tc>
      </w:tr>
      <w:tr w:rsidR="00D47F95" w:rsidRPr="00ED2F05" w14:paraId="4074ABD5" w14:textId="77777777" w:rsidTr="00D47F95">
        <w:trPr>
          <w:trHeight w:val="32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3D2AC7" w14:textId="47A1B596" w:rsidR="00D47F95" w:rsidRPr="00ED2F05" w:rsidRDefault="00D47F9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9EFD7E" w14:textId="3CFB2D10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6FA583" w14:textId="0AFC8553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2"/>
                <w:szCs w:val="22"/>
              </w:rPr>
            </w:pPr>
          </w:p>
        </w:tc>
      </w:tr>
      <w:tr w:rsidR="00D47F95" w:rsidRPr="00ED2F05" w14:paraId="7426FC1A" w14:textId="77777777" w:rsidTr="00D47F95">
        <w:trPr>
          <w:trHeight w:val="67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F0DD19" w14:textId="3AC83D7E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5EF64D" w14:textId="1C3F12FD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1BC93A" w14:textId="371ADA8D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</w:tr>
      <w:tr w:rsidR="00D47F95" w:rsidRPr="00ED2F05" w14:paraId="448BF35E" w14:textId="77777777" w:rsidTr="00D47F95">
        <w:trPr>
          <w:trHeight w:val="511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A25C85" w14:textId="2EEBCC7D" w:rsidR="00D47F95" w:rsidRPr="00ED2F05" w:rsidRDefault="00D47F9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C42385" w14:textId="4264C45A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9390EB" w14:textId="1BB6390F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</w:tr>
      <w:tr w:rsidR="00D47F95" w:rsidRPr="00ED2F05" w14:paraId="690BB933" w14:textId="77777777" w:rsidTr="00D47F95">
        <w:trPr>
          <w:trHeight w:val="511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043796" w14:textId="54E65EDC" w:rsidR="00D47F95" w:rsidRPr="00ED2F05" w:rsidRDefault="00D47F9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 xml:space="preserve">Informes finales y entrega de informes financieros finales. 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D5588C" w14:textId="23554BA5" w:rsidR="00D47F95" w:rsidRPr="00ED2F05" w:rsidRDefault="00443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 w:themeColor="text1"/>
                <w:lang w:val="es"/>
              </w:rPr>
              <w:t>31/</w:t>
            </w:r>
            <w:r w:rsidR="00EC3EBF">
              <w:rPr>
                <w:color w:val="000000" w:themeColor="text1"/>
                <w:lang w:val="es"/>
              </w:rPr>
              <w:t>8</w:t>
            </w:r>
            <w:r>
              <w:rPr>
                <w:color w:val="000000" w:themeColor="text1"/>
                <w:lang w:val="es"/>
              </w:rPr>
              <w:t>/202</w:t>
            </w:r>
            <w:r w:rsidR="00EC3EBF">
              <w:rPr>
                <w:color w:val="000000" w:themeColor="text1"/>
                <w:lang w:val="es"/>
              </w:rPr>
              <w:t>5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B2D1A4" w14:textId="38B7BE7B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</w:tr>
    </w:tbl>
    <w:p w14:paraId="36A3497D" w14:textId="0D6A78BC" w:rsidR="00134028" w:rsidRPr="00ED2F05" w:rsidRDefault="001340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8A68556" w14:textId="37560132" w:rsidR="00896D1B" w:rsidRPr="00ED2F05" w:rsidRDefault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978A38B" w14:textId="77ADA798" w:rsidR="00896D1B" w:rsidRPr="00ED2F05" w:rsidRDefault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C0377D1" w14:textId="77777777" w:rsidR="003A16BB" w:rsidRPr="00ED2F05" w:rsidRDefault="003A16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E50737" w14:textId="77777777" w:rsidR="00896D1B" w:rsidRPr="00ED2F05" w:rsidRDefault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C301F1B" w14:textId="2A85CBEB" w:rsidR="00896D1B" w:rsidRPr="00ED2F05" w:rsidRDefault="00896D1B" w:rsidP="00896D1B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"/>
        </w:rPr>
        <w:t xml:space="preserve">Impacto del proyecto </w:t>
      </w:r>
    </w:p>
    <w:p w14:paraId="728DD8F4" w14:textId="5B1D36E5" w:rsidR="00134028" w:rsidRPr="00C5184B" w:rsidRDefault="00C459C0" w:rsidP="00896D1B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  <w:lang w:val="es"/>
        </w:rPr>
        <w:t>Describa cuál es el impacto esperado de este proyecto. ¿Por qué es importante para su labor en Farm to School (De la Granja a la Escuela)?</w:t>
      </w:r>
    </w:p>
    <w:p w14:paraId="6AA059E2" w14:textId="500824CB" w:rsidR="00C1642D" w:rsidRDefault="00C1642D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</w:p>
    <w:p w14:paraId="1477EEC4" w14:textId="77777777" w:rsidR="00E71351" w:rsidRDefault="00E71351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</w:p>
    <w:p w14:paraId="6593FD0C" w14:textId="77777777" w:rsidR="00E71351" w:rsidRDefault="00E71351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</w:p>
    <w:p w14:paraId="6469ADA7" w14:textId="77777777" w:rsidR="00E71351" w:rsidRDefault="00E71351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</w:p>
    <w:p w14:paraId="1A25EBC5" w14:textId="0F78D0B5" w:rsidR="001A4A25" w:rsidRPr="00ED2F05" w:rsidRDefault="000A7A86" w:rsidP="001A4A25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"/>
        </w:rPr>
        <w:t>Apoyo y aportes de la comunidad</w:t>
      </w:r>
    </w:p>
    <w:p w14:paraId="6E6B4227" w14:textId="786C6865" w:rsidR="00C1642D" w:rsidRPr="00C5184B" w:rsidRDefault="000A7A86" w:rsidP="00896D1B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iCs/>
        </w:rPr>
      </w:pPr>
      <w:r>
        <w:rPr>
          <w:b/>
          <w:bCs/>
          <w:lang w:val="es"/>
        </w:rPr>
        <w:t xml:space="preserve">Describa brevemente cualquier apoyo o aporte de parte de la comunidad que haya conseguido para este proyecto. </w:t>
      </w:r>
    </w:p>
    <w:p w14:paraId="5CFD9B41" w14:textId="37AA7D84" w:rsidR="004B3F57" w:rsidRPr="00D9373B" w:rsidRDefault="00D9373B" w:rsidP="00D9373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  <w:r>
        <w:rPr>
          <w:i/>
          <w:iCs/>
          <w:lang w:val="es"/>
        </w:rPr>
        <w:t xml:space="preserve">El solicitante podrá enviar hasta tres cartas de apoyo que demuestren que, para realizar lo que se ha propuesto, cuenta con apoyo de las partes interesadas pertinentes, como personas a cargo de la administración escolar, profesionales a cargo de la nutrición escolar, educadores, productores y personas interesadas de la comunidad. </w:t>
      </w:r>
    </w:p>
    <w:p w14:paraId="31C07100" w14:textId="2614835D" w:rsidR="004B3F57" w:rsidRDefault="004B3F57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C0053CF" w14:textId="77777777" w:rsidR="00C5184B" w:rsidRDefault="00C5184B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6757AA9" w14:textId="77777777" w:rsidR="00E71351" w:rsidRDefault="00E71351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008F67E" w14:textId="77777777" w:rsidR="00E71351" w:rsidRDefault="00E71351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CE8CD31" w14:textId="77777777" w:rsidR="00E71351" w:rsidRDefault="00E71351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675C0A8" w14:textId="77777777" w:rsidR="00E71351" w:rsidRDefault="00E71351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4DCF63D" w14:textId="77777777" w:rsidR="00EC3EBF" w:rsidRDefault="00EC3EBF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F2D47F6" w14:textId="77777777" w:rsidR="00EC3EBF" w:rsidRDefault="00EC3EBF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EEF954B" w14:textId="77777777" w:rsidR="00EC3EBF" w:rsidRDefault="00EC3EBF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014AA9A" w14:textId="77777777" w:rsidR="00EC3EBF" w:rsidRDefault="00EC3EBF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FA3B76D" w14:textId="77777777" w:rsidR="00EC3EBF" w:rsidRDefault="00EC3EBF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58616C" w14:textId="77777777" w:rsidR="00EC3EBF" w:rsidRDefault="00EC3EBF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638C383" w14:textId="77777777" w:rsidR="00EC3EBF" w:rsidRDefault="00EC3EBF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126E6F3" w14:textId="77777777" w:rsidR="00EC3EBF" w:rsidRPr="00ED2F05" w:rsidRDefault="00EC3EBF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6C8F3B7" w14:textId="77777777" w:rsidR="00134028" w:rsidRPr="00ED2F05" w:rsidRDefault="000A1EDD">
      <w:pPr>
        <w:pStyle w:val="Heading1"/>
        <w:rPr>
          <w:rFonts w:ascii="Times New Roman" w:hAnsi="Times New Roman" w:cs="Times New Roman"/>
        </w:rPr>
        <w:sectPr w:rsidR="00134028" w:rsidRPr="00ED2F05">
          <w:footerReference w:type="default" r:id="rId12"/>
          <w:pgSz w:w="12240" w:h="15840"/>
          <w:pgMar w:top="1440" w:right="1080" w:bottom="1440" w:left="1080" w:header="720" w:footer="720" w:gutter="0"/>
          <w:pgNumType w:start="1"/>
          <w:cols w:space="720"/>
        </w:sectPr>
      </w:pPr>
      <w:r>
        <w:rPr>
          <w:rFonts w:ascii="Times New Roman" w:hAnsi="Times New Roman" w:cs="Times New Roman"/>
          <w:lang w:val="es"/>
        </w:rPr>
        <w:lastRenderedPageBreak/>
        <w:t>Descripción del presupuesto</w:t>
      </w:r>
    </w:p>
    <w:p w14:paraId="263A7CB0" w14:textId="0E6CB411" w:rsidR="00134028" w:rsidRDefault="000A1EDD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b/>
          <w:iCs/>
          <w:color w:val="000000"/>
        </w:rPr>
      </w:pPr>
      <w:r>
        <w:rPr>
          <w:color w:val="000000"/>
          <w:lang w:val="es"/>
        </w:rPr>
        <w:t>Todos los gastos incluidos en esta descripción del presupuesto se deben asociar con los gastos que serán cubiertos gracias al subsidio CTG4CTK.</w:t>
      </w:r>
      <w:r>
        <w:rPr>
          <w:b/>
          <w:bCs/>
          <w:color w:val="000000"/>
          <w:lang w:val="es"/>
        </w:rPr>
        <w:t xml:space="preserve">  </w:t>
      </w:r>
    </w:p>
    <w:p w14:paraId="586CBC6E" w14:textId="2E9EF787" w:rsidR="00134028" w:rsidRPr="007665FF" w:rsidRDefault="000A1EDD" w:rsidP="007665FF">
      <w:pPr>
        <w:rPr>
          <w:iCs/>
        </w:rPr>
      </w:pPr>
      <w:r>
        <w:rPr>
          <w:lang w:val="es"/>
        </w:rPr>
        <w:t xml:space="preserve">Recuerde que no son necesarias las contribuciones en efectivo, pero que se pueden indicar en el presupuesto. </w:t>
      </w:r>
    </w:p>
    <w:p w14:paraId="5E85A6BE" w14:textId="77777777" w:rsidR="00134028" w:rsidRPr="00ED2F05" w:rsidRDefault="000A1EDD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"/>
        </w:rPr>
        <w:t>Resumen del presupuesto</w:t>
      </w:r>
    </w:p>
    <w:p w14:paraId="485ABE9C" w14:textId="77777777" w:rsidR="00134028" w:rsidRPr="00ED2F05" w:rsidRDefault="00134028"/>
    <w:tbl>
      <w:tblPr>
        <w:tblW w:w="9835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5"/>
        <w:gridCol w:w="3005"/>
        <w:gridCol w:w="3725"/>
      </w:tblGrid>
      <w:tr w:rsidR="00433131" w:rsidRPr="00ED2F05" w14:paraId="1D1E686B" w14:textId="6DAEC54B" w:rsidTr="004025A4">
        <w:trPr>
          <w:trHeight w:val="403"/>
          <w:tblHeader/>
        </w:trPr>
        <w:tc>
          <w:tcPr>
            <w:tcW w:w="31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4F3C9D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Categoría de gastos</w:t>
            </w:r>
          </w:p>
        </w:tc>
        <w:tc>
          <w:tcPr>
            <w:tcW w:w="300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D539FC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Fondos solicitados</w:t>
            </w:r>
          </w:p>
        </w:tc>
        <w:tc>
          <w:tcPr>
            <w:tcW w:w="372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64D3B63F" w14:textId="5B64CAC8" w:rsidR="00433131" w:rsidRPr="00D55839" w:rsidRDefault="007E4BF9" w:rsidP="007E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574"/>
              </w:tabs>
              <w:jc w:val="center"/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Justificación (por ejemplo, X horas/semana a $xx/hora) O una lista pormenorizada de suministros/equipamiento</w:t>
            </w:r>
          </w:p>
        </w:tc>
      </w:tr>
      <w:tr w:rsidR="00433131" w:rsidRPr="00ED2F05" w14:paraId="6D5F4B25" w14:textId="2B19EA5B" w:rsidTr="004025A4">
        <w:tc>
          <w:tcPr>
            <w:tcW w:w="3105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32988B9E" w14:textId="076F74B3" w:rsidR="00433131" w:rsidRPr="00D55839" w:rsidRDefault="00433131" w:rsidP="154C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bCs/>
                <w:color w:val="000000"/>
              </w:rPr>
            </w:pPr>
            <w:bookmarkStart w:id="0" w:name="_Hlk100825844"/>
            <w:r>
              <w:rPr>
                <w:rFonts w:eastAsia="Cambria"/>
                <w:b/>
                <w:bCs/>
                <w:color w:val="000000" w:themeColor="text1"/>
                <w:lang w:val="es"/>
              </w:rPr>
              <w:t>Salario</w:t>
            </w:r>
          </w:p>
        </w:tc>
        <w:tc>
          <w:tcPr>
            <w:tcW w:w="30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0EF76" w14:textId="5EC2A26F" w:rsidR="00433131" w:rsidRPr="00D55839" w:rsidRDefault="00433131">
            <w:pPr>
              <w:jc w:val="right"/>
              <w:rPr>
                <w:rFonts w:eastAsia="Cambria"/>
              </w:rPr>
            </w:pPr>
          </w:p>
        </w:tc>
        <w:tc>
          <w:tcPr>
            <w:tcW w:w="3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406367" w14:textId="77777777" w:rsidR="00433131" w:rsidRPr="00D55839" w:rsidRDefault="00433131">
            <w:pPr>
              <w:jc w:val="right"/>
              <w:rPr>
                <w:rFonts w:eastAsia="Cambria"/>
              </w:rPr>
            </w:pPr>
          </w:p>
        </w:tc>
      </w:tr>
      <w:tr w:rsidR="00433131" w:rsidRPr="00ED2F05" w14:paraId="32001145" w14:textId="6BBE6BD3" w:rsidTr="004025A4">
        <w:tc>
          <w:tcPr>
            <w:tcW w:w="3105" w:type="dxa"/>
            <w:tcBorders>
              <w:left w:val="single" w:sz="8" w:space="0" w:color="000000" w:themeColor="text1"/>
            </w:tcBorders>
          </w:tcPr>
          <w:p w14:paraId="7BD2BD01" w14:textId="7B6A8469" w:rsidR="00433131" w:rsidRPr="00D55839" w:rsidRDefault="002C712F" w:rsidP="154C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bCs/>
                <w:color w:val="000000"/>
              </w:rPr>
            </w:pPr>
            <w:r>
              <w:rPr>
                <w:rFonts w:eastAsia="Cambria"/>
                <w:b/>
                <w:bCs/>
                <w:color w:val="000000" w:themeColor="text1"/>
                <w:lang w:val="es"/>
              </w:rPr>
              <w:t>Equipamiento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9C539" w14:textId="6BDE6F30" w:rsidR="00433131" w:rsidRPr="00D55839" w:rsidRDefault="00433131">
            <w:pPr>
              <w:jc w:val="right"/>
              <w:rPr>
                <w:rFonts w:eastAsia="Cambria"/>
              </w:rPr>
            </w:pPr>
          </w:p>
        </w:tc>
        <w:tc>
          <w:tcPr>
            <w:tcW w:w="372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3B71CC" w14:textId="77777777" w:rsidR="00433131" w:rsidRPr="00D55839" w:rsidRDefault="00433131">
            <w:pPr>
              <w:jc w:val="right"/>
              <w:rPr>
                <w:rFonts w:eastAsia="Cambria"/>
              </w:rPr>
            </w:pPr>
          </w:p>
        </w:tc>
      </w:tr>
      <w:tr w:rsidR="00433131" w:rsidRPr="00ED2F05" w14:paraId="7EB2525B" w14:textId="29B94305" w:rsidTr="00810EE0">
        <w:trPr>
          <w:trHeight w:val="323"/>
        </w:trPr>
        <w:tc>
          <w:tcPr>
            <w:tcW w:w="3105" w:type="dxa"/>
            <w:tcBorders>
              <w:left w:val="single" w:sz="8" w:space="0" w:color="000000" w:themeColor="text1"/>
            </w:tcBorders>
          </w:tcPr>
          <w:p w14:paraId="47A35DAE" w14:textId="048A2E74" w:rsidR="00433131" w:rsidRPr="00D55839" w:rsidRDefault="0057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Materiales y suministros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DBF57" w14:textId="4F5C6FBC" w:rsidR="00433131" w:rsidRPr="00D55839" w:rsidRDefault="00433131">
            <w:pPr>
              <w:jc w:val="right"/>
            </w:pPr>
          </w:p>
        </w:tc>
        <w:tc>
          <w:tcPr>
            <w:tcW w:w="372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4CD1C9" w14:textId="77777777" w:rsidR="00433131" w:rsidRPr="00D55839" w:rsidRDefault="00433131">
            <w:pPr>
              <w:jc w:val="right"/>
            </w:pPr>
          </w:p>
        </w:tc>
      </w:tr>
      <w:tr w:rsidR="00433131" w:rsidRPr="00ED2F05" w14:paraId="103AF058" w14:textId="2E581B6B" w:rsidTr="004025A4">
        <w:tc>
          <w:tcPr>
            <w:tcW w:w="3105" w:type="dxa"/>
            <w:tcBorders>
              <w:left w:val="single" w:sz="8" w:space="0" w:color="000000" w:themeColor="text1"/>
            </w:tcBorders>
          </w:tcPr>
          <w:p w14:paraId="5DC8933B" w14:textId="4510FC2F" w:rsidR="00433131" w:rsidRPr="00D55839" w:rsidRDefault="0023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Contractual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52575" w14:textId="77777777" w:rsidR="00433131" w:rsidRPr="00D55839" w:rsidRDefault="00433131">
            <w:pPr>
              <w:jc w:val="right"/>
            </w:pPr>
          </w:p>
        </w:tc>
        <w:tc>
          <w:tcPr>
            <w:tcW w:w="372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20A3B4" w14:textId="77777777" w:rsidR="00433131" w:rsidRPr="00D55839" w:rsidRDefault="00433131">
            <w:pPr>
              <w:jc w:val="right"/>
            </w:pPr>
          </w:p>
        </w:tc>
      </w:tr>
      <w:tr w:rsidR="00433131" w:rsidRPr="00ED2F05" w14:paraId="0B105BF1" w14:textId="12EA4E3E" w:rsidTr="004025A4">
        <w:tc>
          <w:tcPr>
            <w:tcW w:w="3105" w:type="dxa"/>
            <w:tcBorders>
              <w:left w:val="single" w:sz="8" w:space="0" w:color="000000" w:themeColor="text1"/>
            </w:tcBorders>
          </w:tcPr>
          <w:p w14:paraId="1A0E6087" w14:textId="12F6B87A" w:rsidR="00433131" w:rsidRPr="00D55839" w:rsidRDefault="0023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Otros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9CB13" w14:textId="6F045E24" w:rsidR="00433131" w:rsidRPr="00D55839" w:rsidRDefault="00433131">
            <w:pPr>
              <w:jc w:val="right"/>
              <w:rPr>
                <w:rFonts w:eastAsia="Cambria"/>
              </w:rPr>
            </w:pPr>
          </w:p>
        </w:tc>
        <w:tc>
          <w:tcPr>
            <w:tcW w:w="372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C84C48" w14:textId="77777777" w:rsidR="00433131" w:rsidRPr="00D55839" w:rsidRDefault="00433131">
            <w:pPr>
              <w:jc w:val="right"/>
              <w:rPr>
                <w:rFonts w:eastAsia="Cambria"/>
              </w:rPr>
            </w:pPr>
          </w:p>
        </w:tc>
      </w:tr>
      <w:tr w:rsidR="00433131" w:rsidRPr="00ED2F05" w14:paraId="744C5FC0" w14:textId="2E60FCC6" w:rsidTr="004025A4">
        <w:tc>
          <w:tcPr>
            <w:tcW w:w="3105" w:type="dxa"/>
            <w:tcBorders>
              <w:top w:val="single" w:sz="18" w:space="0" w:color="000000" w:themeColor="text1"/>
              <w:left w:val="single" w:sz="8" w:space="0" w:color="000000" w:themeColor="text1"/>
            </w:tcBorders>
          </w:tcPr>
          <w:p w14:paraId="5463BF62" w14:textId="3D3C00C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Subtotal de fondos solicitados</w:t>
            </w:r>
          </w:p>
        </w:tc>
        <w:tc>
          <w:tcPr>
            <w:tcW w:w="3005" w:type="dxa"/>
            <w:tcBorders>
              <w:top w:val="single" w:sz="18" w:space="0" w:color="000000" w:themeColor="text1"/>
            </w:tcBorders>
          </w:tcPr>
          <w:p w14:paraId="11B1FD3A" w14:textId="7B7E3B0E" w:rsidR="00433131" w:rsidRPr="00D55839" w:rsidRDefault="00433131">
            <w:pPr>
              <w:jc w:val="right"/>
            </w:pPr>
          </w:p>
        </w:tc>
        <w:tc>
          <w:tcPr>
            <w:tcW w:w="3725" w:type="dxa"/>
            <w:tcBorders>
              <w:top w:val="single" w:sz="18" w:space="0" w:color="000000" w:themeColor="text1"/>
            </w:tcBorders>
          </w:tcPr>
          <w:p w14:paraId="59CDFDE9" w14:textId="77777777" w:rsidR="00433131" w:rsidRPr="00D55839" w:rsidRDefault="00433131">
            <w:pPr>
              <w:jc w:val="right"/>
            </w:pPr>
          </w:p>
        </w:tc>
      </w:tr>
      <w:tr w:rsidR="00433131" w:rsidRPr="00ED2F05" w14:paraId="5417207A" w14:textId="0C7576B8" w:rsidTr="004025A4">
        <w:trPr>
          <w:trHeight w:val="296"/>
        </w:trPr>
        <w:tc>
          <w:tcPr>
            <w:tcW w:w="3105" w:type="dxa"/>
            <w:tcBorders>
              <w:left w:val="single" w:sz="8" w:space="0" w:color="000000" w:themeColor="text1"/>
              <w:bottom w:val="single" w:sz="18" w:space="0" w:color="000000" w:themeColor="text1"/>
            </w:tcBorders>
          </w:tcPr>
          <w:p w14:paraId="3102461B" w14:textId="74F76252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Costos equivalentes (si corresponde)</w:t>
            </w:r>
          </w:p>
        </w:tc>
        <w:tc>
          <w:tcPr>
            <w:tcW w:w="3005" w:type="dxa"/>
            <w:tcBorders>
              <w:bottom w:val="single" w:sz="18" w:space="0" w:color="000000" w:themeColor="text1"/>
            </w:tcBorders>
          </w:tcPr>
          <w:p w14:paraId="3F484F4D" w14:textId="34AC8584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/>
                <w:color w:val="000000"/>
              </w:rPr>
            </w:pPr>
          </w:p>
        </w:tc>
        <w:tc>
          <w:tcPr>
            <w:tcW w:w="3725" w:type="dxa"/>
            <w:tcBorders>
              <w:bottom w:val="single" w:sz="18" w:space="0" w:color="000000" w:themeColor="text1"/>
            </w:tcBorders>
          </w:tcPr>
          <w:p w14:paraId="115822D3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/>
                <w:color w:val="000000"/>
              </w:rPr>
            </w:pPr>
          </w:p>
        </w:tc>
      </w:tr>
      <w:tr w:rsidR="00433131" w:rsidRPr="00ED2F05" w14:paraId="3B5797D2" w14:textId="0EE5BD3A" w:rsidTr="004025A4">
        <w:tc>
          <w:tcPr>
            <w:tcW w:w="3105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645CA8E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Presupuesto total del proyecto</w:t>
            </w:r>
          </w:p>
        </w:tc>
        <w:tc>
          <w:tcPr>
            <w:tcW w:w="3005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0E786216" w14:textId="598AF57D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/>
                <w:color w:val="000000"/>
              </w:rPr>
            </w:pPr>
          </w:p>
        </w:tc>
        <w:tc>
          <w:tcPr>
            <w:tcW w:w="3725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1E990023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/>
                <w:color w:val="000000"/>
              </w:rPr>
            </w:pPr>
          </w:p>
        </w:tc>
      </w:tr>
      <w:bookmarkEnd w:id="0"/>
    </w:tbl>
    <w:p w14:paraId="2A68251D" w14:textId="77777777" w:rsidR="00134028" w:rsidRPr="00ED2F05" w:rsidRDefault="001340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134028" w:rsidRPr="00ED2F05">
          <w:type w:val="continuous"/>
          <w:pgSz w:w="12240" w:h="15840"/>
          <w:pgMar w:top="1440" w:right="1080" w:bottom="1440" w:left="1080" w:header="720" w:footer="720" w:gutter="0"/>
          <w:cols w:space="720"/>
        </w:sectPr>
      </w:pPr>
    </w:p>
    <w:p w14:paraId="12455361" w14:textId="49045C62" w:rsidR="00134028" w:rsidRPr="00ED2F05" w:rsidRDefault="00134028" w:rsidP="00AE5CC5">
      <w:pPr>
        <w:pStyle w:val="Heading2"/>
        <w:rPr>
          <w:color w:val="000000"/>
          <w:sz w:val="20"/>
          <w:szCs w:val="20"/>
        </w:rPr>
      </w:pPr>
    </w:p>
    <w:sectPr w:rsidR="00134028" w:rsidRPr="00ED2F05"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83A0" w14:textId="77777777" w:rsidR="008A6619" w:rsidRDefault="008A6619">
      <w:r>
        <w:separator/>
      </w:r>
    </w:p>
  </w:endnote>
  <w:endnote w:type="continuationSeparator" w:id="0">
    <w:p w14:paraId="2E229472" w14:textId="77777777" w:rsidR="008A6619" w:rsidRDefault="008A6619">
      <w:r>
        <w:continuationSeparator/>
      </w:r>
    </w:p>
  </w:endnote>
  <w:endnote w:type="continuationNotice" w:id="1">
    <w:p w14:paraId="11146AB9" w14:textId="77777777" w:rsidR="008A6619" w:rsidRDefault="008A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031E" w14:textId="77777777" w:rsidR="00134028" w:rsidRDefault="000A1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center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  <w:lang w:val="es"/>
      </w:rPr>
      <w:fldChar w:fldCharType="begin"/>
    </w:r>
    <w:r>
      <w:rPr>
        <w:rFonts w:ascii="Cambria" w:eastAsia="Cambria" w:hAnsi="Cambria" w:cs="Cambria"/>
        <w:color w:val="000000"/>
        <w:sz w:val="20"/>
        <w:szCs w:val="20"/>
        <w:lang w:val="es"/>
      </w:rPr>
      <w:instrText>PAGE</w:instrText>
    </w:r>
    <w:r>
      <w:rPr>
        <w:rFonts w:ascii="Cambria" w:eastAsia="Cambria" w:hAnsi="Cambria" w:cs="Cambria"/>
        <w:color w:val="000000"/>
        <w:sz w:val="20"/>
        <w:szCs w:val="20"/>
        <w:lang w:val="es"/>
      </w:rPr>
      <w:fldChar w:fldCharType="separate"/>
    </w:r>
    <w:r>
      <w:rPr>
        <w:rFonts w:ascii="Cambria" w:eastAsia="Cambria" w:hAnsi="Cambria" w:cs="Cambria"/>
        <w:noProof/>
        <w:color w:val="000000"/>
        <w:sz w:val="20"/>
        <w:szCs w:val="20"/>
        <w:lang w:val="es"/>
      </w:rPr>
      <w:t>1</w:t>
    </w:r>
    <w:r>
      <w:rPr>
        <w:rFonts w:ascii="Cambria" w:eastAsia="Cambria" w:hAnsi="Cambria" w:cs="Cambria"/>
        <w:color w:val="000000"/>
        <w:sz w:val="20"/>
        <w:szCs w:val="20"/>
        <w:lang w:val="es"/>
      </w:rPr>
      <w:fldChar w:fldCharType="end"/>
    </w:r>
  </w:p>
  <w:p w14:paraId="5DE87E32" w14:textId="77777777" w:rsidR="00134028" w:rsidRDefault="001340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rPr>
        <w:rFonts w:ascii="Cambria" w:eastAsia="Cambria" w:hAnsi="Cambria" w:cs="Cambri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2A37" w14:textId="77777777" w:rsidR="008A6619" w:rsidRDefault="008A6619">
      <w:r>
        <w:separator/>
      </w:r>
    </w:p>
  </w:footnote>
  <w:footnote w:type="continuationSeparator" w:id="0">
    <w:p w14:paraId="1EDEBF09" w14:textId="77777777" w:rsidR="008A6619" w:rsidRDefault="008A6619">
      <w:r>
        <w:continuationSeparator/>
      </w:r>
    </w:p>
  </w:footnote>
  <w:footnote w:type="continuationNotice" w:id="1">
    <w:p w14:paraId="39905A6B" w14:textId="77777777" w:rsidR="008A6619" w:rsidRDefault="008A66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8A5"/>
    <w:multiLevelType w:val="multilevel"/>
    <w:tmpl w:val="2DBAB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A3512"/>
    <w:multiLevelType w:val="multilevel"/>
    <w:tmpl w:val="7BF4B3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52E4B"/>
    <w:multiLevelType w:val="hybridMultilevel"/>
    <w:tmpl w:val="84E26F5C"/>
    <w:lvl w:ilvl="0" w:tplc="27E01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A40EB"/>
    <w:multiLevelType w:val="multilevel"/>
    <w:tmpl w:val="74AEB4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B4DFF"/>
    <w:multiLevelType w:val="multilevel"/>
    <w:tmpl w:val="D646CF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F34714"/>
    <w:multiLevelType w:val="hybridMultilevel"/>
    <w:tmpl w:val="21062AC0"/>
    <w:lvl w:ilvl="0" w:tplc="3ECA5AAE">
      <w:start w:val="1"/>
      <w:numFmt w:val="decimal"/>
      <w:lvlText w:val="%1."/>
      <w:lvlJc w:val="left"/>
      <w:pPr>
        <w:ind w:left="360" w:hanging="360"/>
      </w:pPr>
    </w:lvl>
    <w:lvl w:ilvl="1" w:tplc="1FF8D132">
      <w:start w:val="1"/>
      <w:numFmt w:val="lowerLetter"/>
      <w:lvlText w:val="%2."/>
      <w:lvlJc w:val="left"/>
      <w:pPr>
        <w:ind w:left="1080" w:hanging="360"/>
      </w:pPr>
    </w:lvl>
    <w:lvl w:ilvl="2" w:tplc="07861AFC">
      <w:start w:val="1"/>
      <w:numFmt w:val="lowerRoman"/>
      <w:lvlText w:val="%3."/>
      <w:lvlJc w:val="right"/>
      <w:pPr>
        <w:ind w:left="1800" w:hanging="180"/>
      </w:pPr>
    </w:lvl>
    <w:lvl w:ilvl="3" w:tplc="88ACB876">
      <w:start w:val="1"/>
      <w:numFmt w:val="decimal"/>
      <w:lvlText w:val="%4."/>
      <w:lvlJc w:val="left"/>
      <w:pPr>
        <w:ind w:left="2520" w:hanging="360"/>
      </w:pPr>
    </w:lvl>
    <w:lvl w:ilvl="4" w:tplc="1F0A3B8C">
      <w:start w:val="1"/>
      <w:numFmt w:val="lowerLetter"/>
      <w:lvlText w:val="%5."/>
      <w:lvlJc w:val="left"/>
      <w:pPr>
        <w:ind w:left="3240" w:hanging="360"/>
      </w:pPr>
    </w:lvl>
    <w:lvl w:ilvl="5" w:tplc="F1B43452">
      <w:start w:val="1"/>
      <w:numFmt w:val="lowerRoman"/>
      <w:lvlText w:val="%6."/>
      <w:lvlJc w:val="right"/>
      <w:pPr>
        <w:ind w:left="3960" w:hanging="180"/>
      </w:pPr>
    </w:lvl>
    <w:lvl w:ilvl="6" w:tplc="AD04EDBE">
      <w:start w:val="1"/>
      <w:numFmt w:val="decimal"/>
      <w:lvlText w:val="%7."/>
      <w:lvlJc w:val="left"/>
      <w:pPr>
        <w:ind w:left="4680" w:hanging="360"/>
      </w:pPr>
    </w:lvl>
    <w:lvl w:ilvl="7" w:tplc="3A72AA5A">
      <w:start w:val="1"/>
      <w:numFmt w:val="lowerLetter"/>
      <w:lvlText w:val="%8."/>
      <w:lvlJc w:val="left"/>
      <w:pPr>
        <w:ind w:left="5400" w:hanging="360"/>
      </w:pPr>
    </w:lvl>
    <w:lvl w:ilvl="8" w:tplc="B978AC0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193A79"/>
    <w:multiLevelType w:val="multilevel"/>
    <w:tmpl w:val="D0D4CC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855925"/>
    <w:multiLevelType w:val="multilevel"/>
    <w:tmpl w:val="3662B3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D9709B"/>
    <w:multiLevelType w:val="hybridMultilevel"/>
    <w:tmpl w:val="6F348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82075"/>
    <w:multiLevelType w:val="multilevel"/>
    <w:tmpl w:val="B5389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02043"/>
    <w:multiLevelType w:val="multilevel"/>
    <w:tmpl w:val="A0A6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93D02"/>
    <w:multiLevelType w:val="multilevel"/>
    <w:tmpl w:val="912A74F0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2" w15:restartNumberingAfterBreak="0">
    <w:nsid w:val="5A967BA2"/>
    <w:multiLevelType w:val="multilevel"/>
    <w:tmpl w:val="A99E97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A092523"/>
    <w:multiLevelType w:val="multilevel"/>
    <w:tmpl w:val="F0EE8D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507D7"/>
    <w:multiLevelType w:val="multilevel"/>
    <w:tmpl w:val="D5EE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139525">
    <w:abstractNumId w:val="5"/>
  </w:num>
  <w:num w:numId="2" w16cid:durableId="1221550745">
    <w:abstractNumId w:val="4"/>
  </w:num>
  <w:num w:numId="3" w16cid:durableId="1084449657">
    <w:abstractNumId w:val="13"/>
  </w:num>
  <w:num w:numId="4" w16cid:durableId="787359342">
    <w:abstractNumId w:val="12"/>
  </w:num>
  <w:num w:numId="5" w16cid:durableId="1150631869">
    <w:abstractNumId w:val="1"/>
  </w:num>
  <w:num w:numId="6" w16cid:durableId="1864662309">
    <w:abstractNumId w:val="6"/>
  </w:num>
  <w:num w:numId="7" w16cid:durableId="623343089">
    <w:abstractNumId w:val="9"/>
  </w:num>
  <w:num w:numId="8" w16cid:durableId="2044862869">
    <w:abstractNumId w:val="10"/>
  </w:num>
  <w:num w:numId="9" w16cid:durableId="1845509354">
    <w:abstractNumId w:val="11"/>
  </w:num>
  <w:num w:numId="10" w16cid:durableId="1239755585">
    <w:abstractNumId w:val="7"/>
  </w:num>
  <w:num w:numId="11" w16cid:durableId="1728529468">
    <w:abstractNumId w:val="14"/>
  </w:num>
  <w:num w:numId="12" w16cid:durableId="2108845245">
    <w:abstractNumId w:val="0"/>
  </w:num>
  <w:num w:numId="13" w16cid:durableId="1301374936">
    <w:abstractNumId w:val="3"/>
  </w:num>
  <w:num w:numId="14" w16cid:durableId="1931157773">
    <w:abstractNumId w:val="8"/>
  </w:num>
  <w:num w:numId="15" w16cid:durableId="765687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28"/>
    <w:rsid w:val="000031D3"/>
    <w:rsid w:val="00016392"/>
    <w:rsid w:val="00033383"/>
    <w:rsid w:val="000631E5"/>
    <w:rsid w:val="00080F9E"/>
    <w:rsid w:val="00082ACA"/>
    <w:rsid w:val="000A1EDD"/>
    <w:rsid w:val="000A7A86"/>
    <w:rsid w:val="000B2645"/>
    <w:rsid w:val="000B5CA6"/>
    <w:rsid w:val="000C7DF3"/>
    <w:rsid w:val="000D54A0"/>
    <w:rsid w:val="000E45E6"/>
    <w:rsid w:val="000F0B12"/>
    <w:rsid w:val="00114E98"/>
    <w:rsid w:val="00134028"/>
    <w:rsid w:val="001479AB"/>
    <w:rsid w:val="001658C8"/>
    <w:rsid w:val="001A4A25"/>
    <w:rsid w:val="001C43A6"/>
    <w:rsid w:val="001E72A1"/>
    <w:rsid w:val="001E741E"/>
    <w:rsid w:val="001F3A27"/>
    <w:rsid w:val="002341C7"/>
    <w:rsid w:val="00236F84"/>
    <w:rsid w:val="00266502"/>
    <w:rsid w:val="00274A47"/>
    <w:rsid w:val="002B7D9E"/>
    <w:rsid w:val="002C712F"/>
    <w:rsid w:val="002D4DE1"/>
    <w:rsid w:val="002E472A"/>
    <w:rsid w:val="002E5E83"/>
    <w:rsid w:val="002F7FD3"/>
    <w:rsid w:val="00334A32"/>
    <w:rsid w:val="0033777A"/>
    <w:rsid w:val="00340D36"/>
    <w:rsid w:val="0034487F"/>
    <w:rsid w:val="003453DC"/>
    <w:rsid w:val="003A16BB"/>
    <w:rsid w:val="003B7150"/>
    <w:rsid w:val="003C0B6D"/>
    <w:rsid w:val="00400310"/>
    <w:rsid w:val="004025A4"/>
    <w:rsid w:val="00433131"/>
    <w:rsid w:val="00436CA2"/>
    <w:rsid w:val="00443CE3"/>
    <w:rsid w:val="00461911"/>
    <w:rsid w:val="00463347"/>
    <w:rsid w:val="004833FE"/>
    <w:rsid w:val="00484EB6"/>
    <w:rsid w:val="004B3F57"/>
    <w:rsid w:val="004D1688"/>
    <w:rsid w:val="005119E0"/>
    <w:rsid w:val="005224D4"/>
    <w:rsid w:val="0053285B"/>
    <w:rsid w:val="00577416"/>
    <w:rsid w:val="00582564"/>
    <w:rsid w:val="00585F63"/>
    <w:rsid w:val="0059324B"/>
    <w:rsid w:val="005B0EDE"/>
    <w:rsid w:val="005D6C58"/>
    <w:rsid w:val="006215B1"/>
    <w:rsid w:val="00621BAC"/>
    <w:rsid w:val="00633ED5"/>
    <w:rsid w:val="006408FC"/>
    <w:rsid w:val="00651724"/>
    <w:rsid w:val="00667166"/>
    <w:rsid w:val="006677FB"/>
    <w:rsid w:val="006B71A4"/>
    <w:rsid w:val="006D4509"/>
    <w:rsid w:val="006E4C44"/>
    <w:rsid w:val="006F49A5"/>
    <w:rsid w:val="00702E6E"/>
    <w:rsid w:val="00711D03"/>
    <w:rsid w:val="007234B6"/>
    <w:rsid w:val="007458AC"/>
    <w:rsid w:val="007624BE"/>
    <w:rsid w:val="00762AD4"/>
    <w:rsid w:val="007665FF"/>
    <w:rsid w:val="00784ABE"/>
    <w:rsid w:val="007A46CD"/>
    <w:rsid w:val="007D37E7"/>
    <w:rsid w:val="007E40A0"/>
    <w:rsid w:val="007E4BF9"/>
    <w:rsid w:val="008013AC"/>
    <w:rsid w:val="00810EE0"/>
    <w:rsid w:val="0084466D"/>
    <w:rsid w:val="008466B6"/>
    <w:rsid w:val="008564D6"/>
    <w:rsid w:val="0085744E"/>
    <w:rsid w:val="0086306A"/>
    <w:rsid w:val="00867069"/>
    <w:rsid w:val="0087588A"/>
    <w:rsid w:val="00896D1B"/>
    <w:rsid w:val="008A1A05"/>
    <w:rsid w:val="008A1D38"/>
    <w:rsid w:val="008A6619"/>
    <w:rsid w:val="008B2182"/>
    <w:rsid w:val="008C6802"/>
    <w:rsid w:val="008D2192"/>
    <w:rsid w:val="008D5639"/>
    <w:rsid w:val="00902726"/>
    <w:rsid w:val="00914E8F"/>
    <w:rsid w:val="009701E3"/>
    <w:rsid w:val="00986075"/>
    <w:rsid w:val="009878B3"/>
    <w:rsid w:val="009922CA"/>
    <w:rsid w:val="009D711B"/>
    <w:rsid w:val="009E7652"/>
    <w:rsid w:val="00A1484C"/>
    <w:rsid w:val="00A479FF"/>
    <w:rsid w:val="00A67907"/>
    <w:rsid w:val="00A93A7C"/>
    <w:rsid w:val="00AB14B5"/>
    <w:rsid w:val="00AB599A"/>
    <w:rsid w:val="00AD0EF9"/>
    <w:rsid w:val="00AE4913"/>
    <w:rsid w:val="00AE5CC5"/>
    <w:rsid w:val="00B27A8C"/>
    <w:rsid w:val="00B64BEF"/>
    <w:rsid w:val="00B67F67"/>
    <w:rsid w:val="00B72FE6"/>
    <w:rsid w:val="00B83BC5"/>
    <w:rsid w:val="00C1642D"/>
    <w:rsid w:val="00C34BB8"/>
    <w:rsid w:val="00C37CEC"/>
    <w:rsid w:val="00C459C0"/>
    <w:rsid w:val="00C5184B"/>
    <w:rsid w:val="00C625B3"/>
    <w:rsid w:val="00C62BC9"/>
    <w:rsid w:val="00CA3E41"/>
    <w:rsid w:val="00CD0FB7"/>
    <w:rsid w:val="00CD6975"/>
    <w:rsid w:val="00CE3D90"/>
    <w:rsid w:val="00D45B1E"/>
    <w:rsid w:val="00D47F95"/>
    <w:rsid w:val="00D55839"/>
    <w:rsid w:val="00D750B7"/>
    <w:rsid w:val="00D81E70"/>
    <w:rsid w:val="00D841B2"/>
    <w:rsid w:val="00D9373B"/>
    <w:rsid w:val="00DD6203"/>
    <w:rsid w:val="00DE10B7"/>
    <w:rsid w:val="00DE7165"/>
    <w:rsid w:val="00E05100"/>
    <w:rsid w:val="00E14302"/>
    <w:rsid w:val="00E14C3F"/>
    <w:rsid w:val="00E35D83"/>
    <w:rsid w:val="00E5467D"/>
    <w:rsid w:val="00E71351"/>
    <w:rsid w:val="00E75E03"/>
    <w:rsid w:val="00E8328D"/>
    <w:rsid w:val="00EA5333"/>
    <w:rsid w:val="00EB50FB"/>
    <w:rsid w:val="00EC3EBF"/>
    <w:rsid w:val="00EC6187"/>
    <w:rsid w:val="00ED2F05"/>
    <w:rsid w:val="00EE46E0"/>
    <w:rsid w:val="00EF124B"/>
    <w:rsid w:val="00EF412A"/>
    <w:rsid w:val="00F039C9"/>
    <w:rsid w:val="00F059CD"/>
    <w:rsid w:val="00F071DB"/>
    <w:rsid w:val="00F17D40"/>
    <w:rsid w:val="00F379AA"/>
    <w:rsid w:val="00F85C40"/>
    <w:rsid w:val="00FB2389"/>
    <w:rsid w:val="00FB66C3"/>
    <w:rsid w:val="00FB734F"/>
    <w:rsid w:val="00FC6B03"/>
    <w:rsid w:val="00FD2512"/>
    <w:rsid w:val="00FE19D9"/>
    <w:rsid w:val="00FE6C58"/>
    <w:rsid w:val="00FF11ED"/>
    <w:rsid w:val="011D8EBB"/>
    <w:rsid w:val="01FB79B1"/>
    <w:rsid w:val="0AF59718"/>
    <w:rsid w:val="0BD7B992"/>
    <w:rsid w:val="1246FB16"/>
    <w:rsid w:val="13E2CB77"/>
    <w:rsid w:val="14D68E6A"/>
    <w:rsid w:val="154C7452"/>
    <w:rsid w:val="157E9BD8"/>
    <w:rsid w:val="1CE1A04F"/>
    <w:rsid w:val="25CE0618"/>
    <w:rsid w:val="283FA213"/>
    <w:rsid w:val="2A898316"/>
    <w:rsid w:val="2CAC7436"/>
    <w:rsid w:val="2CFB4C9A"/>
    <w:rsid w:val="2E61DC33"/>
    <w:rsid w:val="33545B19"/>
    <w:rsid w:val="368D6B88"/>
    <w:rsid w:val="45FB81E4"/>
    <w:rsid w:val="54262065"/>
    <w:rsid w:val="545CACF0"/>
    <w:rsid w:val="55374786"/>
    <w:rsid w:val="58580FDF"/>
    <w:rsid w:val="5ADD8EED"/>
    <w:rsid w:val="6A0FA19C"/>
    <w:rsid w:val="6BAB71FD"/>
    <w:rsid w:val="6C1344A6"/>
    <w:rsid w:val="70709859"/>
    <w:rsid w:val="75599B6A"/>
    <w:rsid w:val="77AF5A6F"/>
    <w:rsid w:val="797D773B"/>
    <w:rsid w:val="79EBB05A"/>
    <w:rsid w:val="7B878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F137"/>
  <w15:docId w15:val="{663A9C7D-5139-41F4-95A2-905ED43E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FA5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CCD"/>
    <w:pPr>
      <w:pBdr>
        <w:top w:val="single" w:sz="24" w:space="0" w:color="365F91" w:themeColor="accent1" w:themeShade="BF"/>
        <w:left w:val="single" w:sz="24" w:space="0" w:color="365F91" w:themeColor="accent1" w:themeShade="BF"/>
        <w:bottom w:val="single" w:sz="24" w:space="0" w:color="365F91" w:themeColor="accent1" w:themeShade="BF"/>
        <w:right w:val="single" w:sz="24" w:space="0" w:color="365F91" w:themeColor="accent1" w:themeShade="BF"/>
      </w:pBdr>
      <w:shd w:val="clear" w:color="auto" w:fill="365F91" w:themeFill="accent1" w:themeFillShade="BF"/>
      <w:spacing w:before="200" w:line="276" w:lineRule="auto"/>
      <w:outlineLvl w:val="0"/>
    </w:pPr>
    <w:rPr>
      <w:rFonts w:asciiTheme="minorHAnsi" w:hAnsiTheme="minorHAnsi" w:cstheme="minorBidi"/>
      <w:b/>
      <w:bCs/>
      <w:caps/>
      <w:color w:val="FFFFFF" w:themeColor="background1"/>
      <w:spacing w:val="15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EF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hAnsiTheme="minorHAnsi" w:cstheme="minorBidi"/>
      <w:caps/>
      <w:spacing w:val="15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5C86"/>
    <w:pPr>
      <w:pBdr>
        <w:top w:val="single" w:sz="6" w:space="2" w:color="4F81BD" w:themeColor="accent1"/>
        <w:left w:val="single" w:sz="6" w:space="2" w:color="4F81BD" w:themeColor="accent1"/>
      </w:pBdr>
      <w:spacing w:before="200" w:line="276" w:lineRule="auto"/>
      <w:outlineLvl w:val="2"/>
    </w:pPr>
    <w:rPr>
      <w:rFonts w:asciiTheme="minorHAnsi" w:hAnsiTheme="minorHAnsi" w:cstheme="minorBidi"/>
      <w:caps/>
      <w:color w:val="243F60" w:themeColor="accent1" w:themeShade="7F"/>
      <w:spacing w:val="15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EF4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EF4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EF4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EF4"/>
    <w:pPr>
      <w:spacing w:before="300" w:line="276" w:lineRule="auto"/>
      <w:outlineLvl w:val="6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EF4"/>
    <w:pPr>
      <w:spacing w:before="3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EF4"/>
    <w:pPr>
      <w:spacing w:before="300" w:line="276" w:lineRule="auto"/>
      <w:outlineLvl w:val="8"/>
    </w:pPr>
    <w:rPr>
      <w:rFonts w:asciiTheme="minorHAnsi" w:hAnsiTheme="minorHAnsi" w:cstheme="minorBidi"/>
      <w:i/>
      <w:caps/>
      <w:spacing w:val="10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1CCD"/>
    <w:pPr>
      <w:pBdr>
        <w:bottom w:val="single" w:sz="8" w:space="1" w:color="4F81BD" w:themeColor="accent1"/>
      </w:pBdr>
      <w:spacing w:after="360" w:line="276" w:lineRule="auto"/>
      <w:contextualSpacing/>
    </w:pPr>
    <w:rPr>
      <w:rFonts w:asciiTheme="minorHAnsi" w:hAnsiTheme="minorHAnsi" w:cstheme="minorBidi"/>
      <w:caps/>
      <w:color w:val="17365D" w:themeColor="text2" w:themeShade="BF"/>
      <w:spacing w:val="10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4A93"/>
    <w:pPr>
      <w:tabs>
        <w:tab w:val="center" w:pos="4680"/>
        <w:tab w:val="right" w:pos="9360"/>
      </w:tabs>
      <w:spacing w:before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4A93"/>
  </w:style>
  <w:style w:type="paragraph" w:styleId="Footer">
    <w:name w:val="footer"/>
    <w:basedOn w:val="Normal"/>
    <w:link w:val="FooterChar"/>
    <w:uiPriority w:val="99"/>
    <w:unhideWhenUsed/>
    <w:rsid w:val="007A4A93"/>
    <w:pPr>
      <w:tabs>
        <w:tab w:val="center" w:pos="4680"/>
        <w:tab w:val="right" w:pos="9360"/>
      </w:tabs>
      <w:spacing w:before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A4A93"/>
  </w:style>
  <w:style w:type="paragraph" w:styleId="BalloonText">
    <w:name w:val="Balloon Text"/>
    <w:basedOn w:val="Normal"/>
    <w:link w:val="BalloonTextChar"/>
    <w:uiPriority w:val="99"/>
    <w:semiHidden/>
    <w:unhideWhenUsed/>
    <w:rsid w:val="007A4A93"/>
    <w:pPr>
      <w:spacing w:before="200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A5443"/>
    <w:pPr>
      <w:spacing w:before="120" w:after="200" w:line="276" w:lineRule="auto"/>
      <w:ind w:left="720"/>
      <w:contextualSpacing/>
    </w:pPr>
    <w:rPr>
      <w:rFonts w:asciiTheme="minorHAnsi" w:hAnsiTheme="minorHAnsi" w:cstheme="minorBidi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7A4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7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DA0"/>
    <w:pPr>
      <w:spacing w:before="200"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DA0"/>
    <w:rPr>
      <w:b/>
      <w:bCs/>
      <w:sz w:val="20"/>
      <w:szCs w:val="20"/>
    </w:rPr>
  </w:style>
  <w:style w:type="character" w:styleId="Hyperlink">
    <w:name w:val="Hyperlink"/>
    <w:uiPriority w:val="99"/>
    <w:rsid w:val="009B7AF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12EF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15C86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F12EF4"/>
    <w:rPr>
      <w:caps/>
      <w:color w:val="365F91" w:themeColor="accent1" w:themeShade="BF"/>
      <w:spacing w:val="10"/>
    </w:rPr>
  </w:style>
  <w:style w:type="paragraph" w:customStyle="1" w:styleId="Default">
    <w:name w:val="Default"/>
    <w:basedOn w:val="Normal"/>
    <w:rsid w:val="003C1CC0"/>
    <w:pPr>
      <w:autoSpaceDE w:val="0"/>
      <w:autoSpaceDN w:val="0"/>
      <w:spacing w:before="200"/>
    </w:pPr>
    <w:rPr>
      <w:rFonts w:ascii="Calibri" w:hAnsi="Calibri"/>
      <w:color w:val="000000"/>
      <w:lang w:eastAsia="en-US"/>
    </w:rPr>
  </w:style>
  <w:style w:type="character" w:styleId="Strong">
    <w:name w:val="Strong"/>
    <w:uiPriority w:val="22"/>
    <w:qFormat/>
    <w:rsid w:val="00F12EF4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5443"/>
    <w:rPr>
      <w:sz w:val="20"/>
      <w:szCs w:val="20"/>
    </w:rPr>
  </w:style>
  <w:style w:type="character" w:styleId="Emphasis">
    <w:name w:val="Emphasis"/>
    <w:uiPriority w:val="20"/>
    <w:qFormat/>
    <w:rsid w:val="00F12EF4"/>
    <w:rPr>
      <w:caps/>
      <w:color w:val="243F60" w:themeColor="accent1" w:themeShade="7F"/>
      <w:spacing w:val="5"/>
    </w:rPr>
  </w:style>
  <w:style w:type="paragraph" w:styleId="Revision">
    <w:name w:val="Revision"/>
    <w:hidden/>
    <w:uiPriority w:val="99"/>
    <w:semiHidden/>
    <w:rsid w:val="006F5B0E"/>
  </w:style>
  <w:style w:type="character" w:styleId="FollowedHyperlink">
    <w:name w:val="FollowedHyperlink"/>
    <w:basedOn w:val="DefaultParagraphFont"/>
    <w:uiPriority w:val="99"/>
    <w:semiHidden/>
    <w:unhideWhenUsed/>
    <w:rsid w:val="00086E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1CCD"/>
    <w:rPr>
      <w:b/>
      <w:bCs/>
      <w:caps/>
      <w:color w:val="FFFFFF" w:themeColor="background1"/>
      <w:spacing w:val="15"/>
      <w:shd w:val="clear" w:color="auto" w:fill="365F91" w:themeFill="accent1" w:themeFill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EF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EF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2EF4"/>
    <w:pPr>
      <w:spacing w:before="200" w:after="200" w:line="276" w:lineRule="auto"/>
    </w:pPr>
    <w:rPr>
      <w:rFonts w:asciiTheme="minorHAnsi" w:hAnsiTheme="minorHAnsi" w:cstheme="minorBidi"/>
      <w:b/>
      <w:bCs/>
      <w:color w:val="365F91" w:themeColor="accent1" w:themeShade="BF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1CCD"/>
    <w:rPr>
      <w:caps/>
      <w:color w:val="17365D" w:themeColor="text2" w:themeShade="BF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1000"/>
    </w:pPr>
    <w:rPr>
      <w:rFonts w:ascii="Cambria" w:eastAsia="Cambria" w:hAnsi="Cambria" w:cs="Cambria"/>
      <w:smallCaps/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F12EF4"/>
    <w:rPr>
      <w:caps/>
      <w:color w:val="595959" w:themeColor="text1" w:themeTint="A6"/>
      <w:spacing w:val="10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F12EF4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12EF4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12EF4"/>
    <w:pPr>
      <w:spacing w:before="200" w:after="200" w:line="276" w:lineRule="auto"/>
    </w:pPr>
    <w:rPr>
      <w:rFonts w:asciiTheme="minorHAnsi" w:hAnsiTheme="minorHAnsi" w:cstheme="minorBidi"/>
      <w:i/>
      <w:iCs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F12EF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EF4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hAnsiTheme="minorHAnsi" w:cstheme="minorBidi"/>
      <w:i/>
      <w:iCs/>
      <w:color w:val="4F81BD" w:themeColor="accent1"/>
      <w:sz w:val="20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EF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12EF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12EF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12EF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12EF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12EF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2EF4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EF7DCB"/>
    <w:rPr>
      <w:color w:val="808080"/>
    </w:rPr>
  </w:style>
  <w:style w:type="table" w:styleId="MediumShading1-Accent1">
    <w:name w:val="Medium Shading 1 Accent 1"/>
    <w:basedOn w:val="TableNormal"/>
    <w:uiPriority w:val="63"/>
    <w:rsid w:val="00B02A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ectionInstructions">
    <w:name w:val="Section Instructions"/>
    <w:basedOn w:val="Normal"/>
    <w:link w:val="SectionInstructionsChar"/>
    <w:qFormat/>
    <w:rsid w:val="00D614D1"/>
    <w:pPr>
      <w:spacing w:before="80" w:after="80" w:line="276" w:lineRule="auto"/>
    </w:pPr>
    <w:rPr>
      <w:rFonts w:asciiTheme="minorHAnsi" w:hAnsiTheme="minorHAnsi" w:cstheme="minorBidi"/>
      <w:i/>
      <w:sz w:val="18"/>
      <w:szCs w:val="18"/>
      <w:lang w:eastAsia="en-US"/>
    </w:rPr>
  </w:style>
  <w:style w:type="character" w:customStyle="1" w:styleId="SectionInstructionsChar">
    <w:name w:val="Section Instructions Char"/>
    <w:basedOn w:val="DefaultParagraphFont"/>
    <w:link w:val="SectionInstructions"/>
    <w:rsid w:val="00D614D1"/>
    <w:rPr>
      <w:i/>
      <w:sz w:val="18"/>
      <w:szCs w:val="18"/>
    </w:rPr>
  </w:style>
  <w:style w:type="paragraph" w:customStyle="1" w:styleId="Exampleblock">
    <w:name w:val="Example block"/>
    <w:basedOn w:val="NoSpacing"/>
    <w:qFormat/>
    <w:rsid w:val="00601CCD"/>
    <w:pPr>
      <w:pBdr>
        <w:top w:val="single" w:sz="12" w:space="1" w:color="4F81BD" w:themeColor="accent1"/>
        <w:left w:val="single" w:sz="12" w:space="4" w:color="4F81BD" w:themeColor="accent1"/>
        <w:bottom w:val="single" w:sz="12" w:space="1" w:color="4F81BD" w:themeColor="accent1"/>
        <w:right w:val="single" w:sz="12" w:space="4" w:color="4F81BD" w:themeColor="accent1"/>
      </w:pBdr>
    </w:p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character" w:customStyle="1" w:styleId="normaltextrun">
    <w:name w:val="normaltextrun"/>
    <w:basedOn w:val="DefaultParagraphFont"/>
    <w:rsid w:val="00C1642D"/>
  </w:style>
  <w:style w:type="character" w:customStyle="1" w:styleId="contextualspellingandgrammarerror">
    <w:name w:val="contextualspellingandgrammarerror"/>
    <w:basedOn w:val="DefaultParagraphFont"/>
    <w:rsid w:val="00C1642D"/>
  </w:style>
  <w:style w:type="character" w:customStyle="1" w:styleId="eop">
    <w:name w:val="eop"/>
    <w:basedOn w:val="DefaultParagraphFont"/>
    <w:rsid w:val="00C1642D"/>
  </w:style>
  <w:style w:type="character" w:customStyle="1" w:styleId="spellingerror">
    <w:name w:val="spellingerror"/>
    <w:basedOn w:val="DefaultParagraphFont"/>
    <w:rsid w:val="00C1642D"/>
  </w:style>
  <w:style w:type="character" w:styleId="UnresolvedMention">
    <w:name w:val="Unresolved Mention"/>
    <w:basedOn w:val="DefaultParagraphFont"/>
    <w:uiPriority w:val="99"/>
    <w:semiHidden/>
    <w:unhideWhenUsed/>
    <w:rsid w:val="00844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yrena.thibodeau@ct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vHDJEVFsxA8t6/nhphRUKHRTCuw==">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Grabarz, Alison</DisplayName>
        <AccountId>246</AccountId>
        <AccountType/>
      </UserInfo>
      <UserInfo>
        <DisplayName>Hurlburt, Bryan</DisplayName>
        <AccountId>20</AccountId>
        <AccountType/>
      </UserInfo>
      <UserInfo>
        <DisplayName>Briggs, Carole</DisplayName>
        <AccountId>13</AccountId>
        <AccountType/>
      </UserInfo>
      <UserInfo>
        <DisplayName>Thibodeau, Cyrena</DisplayName>
        <AccountId>27</AccountId>
        <AccountType/>
      </UserInfo>
      <UserInfo>
        <DisplayName>Raymond, Lindsay</DisplayName>
        <AccountId>26</AccountId>
        <AccountType/>
      </UserInfo>
      <UserInfo>
        <DisplayName>Smith, Jaime</DisplayName>
        <AccountId>18</AccountId>
        <AccountType/>
      </UserInfo>
    </SharedWithUsers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4" ma:contentTypeDescription="Create a new document." ma:contentTypeScope="" ma:versionID="bd7a7b4e3430630b288e99c3879fe65e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c8c153e8e78ca39828c52e520d291e9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98EFD-1D9A-402A-976E-43FB33F09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73C973A-5AF4-4666-AD9D-2362C7351D87}">
  <ds:schemaRefs>
    <ds:schemaRef ds:uri="http://schemas.microsoft.com/office/2006/metadata/properties"/>
    <ds:schemaRef ds:uri="http://schemas.microsoft.com/office/infopath/2007/PartnerControls"/>
    <ds:schemaRef ds:uri="fddfbcf2-9f8c-42e4-85dc-cc5232653894"/>
    <ds:schemaRef ds:uri="b73e03fc-2c2a-4eb5-9efb-9038c02c6da4"/>
  </ds:schemaRefs>
</ds:datastoreItem>
</file>

<file path=customXml/itemProps4.xml><?xml version="1.0" encoding="utf-8"?>
<ds:datastoreItem xmlns:ds="http://schemas.openxmlformats.org/officeDocument/2006/customXml" ds:itemID="{5F540DBB-A77E-47A2-B395-755136A0E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445</Words>
  <Characters>2800</Characters>
  <Application>Microsoft Office Word</Application>
  <DocSecurity>0</DocSecurity>
  <Lines>233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DAS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Department of Agriculture</dc:creator>
  <cp:lastModifiedBy>Thibodeau, Cyrena</cp:lastModifiedBy>
  <cp:revision>2</cp:revision>
  <dcterms:created xsi:type="dcterms:W3CDTF">2023-10-03T18:52:00Z</dcterms:created>
  <dcterms:modified xsi:type="dcterms:W3CDTF">2023-10-03T18:52:00Z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