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3" w:rsidRDefault="00B464E3" w:rsidP="00041A3F">
      <w:pPr>
        <w:pStyle w:val="LogoHide"/>
        <w:sectPr w:rsidR="00B464E3" w:rsidSect="00041A3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9"/>
          <w:pgMar w:top="2642" w:right="1442" w:bottom="1801" w:left="1259" w:header="646" w:footer="438" w:gutter="0"/>
          <w:cols w:space="720"/>
          <w:titlePg/>
          <w:docGrid w:linePitch="299"/>
        </w:sectPr>
      </w:pPr>
      <w:bookmarkStart w:id="5" w:name="_GoBack"/>
      <w:bookmarkEnd w:id="5"/>
    </w:p>
    <w:p w:rsidR="00B464E3" w:rsidRDefault="00111231">
      <w:pPr>
        <w:pStyle w:val="DocumentName"/>
      </w:pPr>
      <w:bookmarkStart w:id="6" w:name="DocumentTitle"/>
      <w:r>
        <w:lastRenderedPageBreak/>
        <w:t>ADULT DAY HEALTH</w:t>
      </w:r>
      <w:r w:rsidR="00041A3F">
        <w:t xml:space="preserve"> Survey Results</w:t>
      </w:r>
      <w:bookmarkEnd w:id="6"/>
    </w:p>
    <w:p w:rsidR="008E5EE4" w:rsidRDefault="00942C3A" w:rsidP="00C40422">
      <w:pPr>
        <w:pStyle w:val="Heading1"/>
      </w:pPr>
      <w:bookmarkStart w:id="7" w:name="Start"/>
      <w:bookmarkEnd w:id="7"/>
      <w:r w:rsidRPr="00942C3A">
        <w:t>Purpose of Survey</w:t>
      </w:r>
    </w:p>
    <w:p w:rsidR="008D3A43" w:rsidRDefault="00942C3A" w:rsidP="008D3A43">
      <w:r>
        <w:t xml:space="preserve">This survey was designed to collect feedback from care managers about </w:t>
      </w:r>
      <w:r w:rsidR="00F93093">
        <w:t xml:space="preserve">Adult Day Health </w:t>
      </w:r>
      <w:r>
        <w:t xml:space="preserve">providers (centers) that are located adjacent to or on the grounds of a </w:t>
      </w:r>
      <w:r w:rsidR="00A07069">
        <w:t>n</w:t>
      </w:r>
      <w:r w:rsidR="00F93093">
        <w:t xml:space="preserve">ursing </w:t>
      </w:r>
      <w:r w:rsidR="00A07069">
        <w:t>f</w:t>
      </w:r>
      <w:r w:rsidR="00F93093">
        <w:t xml:space="preserve">acility </w:t>
      </w:r>
      <w:r>
        <w:t xml:space="preserve">and serve 1915(i) and </w:t>
      </w:r>
      <w:r w:rsidR="00173157">
        <w:t xml:space="preserve">Elder </w:t>
      </w:r>
      <w:r>
        <w:t xml:space="preserve">waiver participants. </w:t>
      </w:r>
      <w:r w:rsidR="008D3A43">
        <w:t>The survey was designed to help the Connecticut Department of Social Services assess the centers’ compliance with the home and community</w:t>
      </w:r>
      <w:r w:rsidR="00F93093">
        <w:t>-</w:t>
      </w:r>
      <w:r w:rsidR="008D3A43">
        <w:t xml:space="preserve">based (HCB) settings requirements in </w:t>
      </w:r>
      <w:r w:rsidR="00F93093">
        <w:t xml:space="preserve">the </w:t>
      </w:r>
      <w:r w:rsidR="00F93093" w:rsidRPr="00F93093">
        <w:t>Centers for Medicare &amp; Medicaid Service</w:t>
      </w:r>
      <w:r w:rsidR="00F93093">
        <w:t>’</w:t>
      </w:r>
      <w:r w:rsidR="00F93093" w:rsidRPr="00F93093">
        <w:t>s</w:t>
      </w:r>
      <w:r w:rsidR="00F93093">
        <w:t xml:space="preserve"> (</w:t>
      </w:r>
      <w:r w:rsidR="008D3A43">
        <w:t>CMS</w:t>
      </w:r>
      <w:r w:rsidR="00F93093">
        <w:t>)</w:t>
      </w:r>
      <w:r w:rsidR="008D3A43">
        <w:t xml:space="preserve"> Final Rule related to </w:t>
      </w:r>
      <w:r w:rsidR="00A07069">
        <w:t>h</w:t>
      </w:r>
      <w:r w:rsidR="008D3A43">
        <w:t xml:space="preserve">ome and </w:t>
      </w:r>
      <w:r w:rsidR="00A07069">
        <w:t>c</w:t>
      </w:r>
      <w:r w:rsidR="00F93093">
        <w:t>ommunity-</w:t>
      </w:r>
      <w:r w:rsidR="008D3A43">
        <w:t>based services</w:t>
      </w:r>
      <w:r w:rsidR="00A07069">
        <w:t xml:space="preserve"> (HCBS)</w:t>
      </w:r>
      <w:r w:rsidR="008D3A43">
        <w:t xml:space="preserve"> issued March 17, 2104.</w:t>
      </w:r>
    </w:p>
    <w:p w:rsidR="00123D9A" w:rsidRDefault="00123D9A" w:rsidP="00123D9A"/>
    <w:p w:rsidR="00123D9A" w:rsidRDefault="00C14068" w:rsidP="00C40422">
      <w:pPr>
        <w:pStyle w:val="Heading1"/>
      </w:pPr>
      <w:r>
        <w:t>Rating</w:t>
      </w:r>
      <w:r w:rsidR="00123D9A">
        <w:t xml:space="preserve"> Methodology</w:t>
      </w:r>
    </w:p>
    <w:p w:rsidR="00F93093" w:rsidRDefault="00123D9A" w:rsidP="00123D9A">
      <w:r>
        <w:t>Survey participants</w:t>
      </w:r>
      <w:r w:rsidR="00F80E82">
        <w:t xml:space="preserve"> (care managers)</w:t>
      </w:r>
      <w:r>
        <w:t xml:space="preserve"> were asked to </w:t>
      </w:r>
      <w:r w:rsidR="0006480A">
        <w:t xml:space="preserve">assess </w:t>
      </w:r>
      <w:r w:rsidR="00F93093">
        <w:t xml:space="preserve">nine </w:t>
      </w:r>
      <w:r w:rsidR="0006480A">
        <w:t xml:space="preserve">statements, choosing from </w:t>
      </w:r>
      <w:r w:rsidR="00F93093">
        <w:t xml:space="preserve">five </w:t>
      </w:r>
      <w:r>
        <w:t>possible</w:t>
      </w:r>
      <w:r w:rsidR="00173157">
        <w:t xml:space="preserve"> response options</w:t>
      </w:r>
      <w:r>
        <w:t xml:space="preserve">: </w:t>
      </w:r>
    </w:p>
    <w:p w:rsidR="00F93093" w:rsidRDefault="00F93093" w:rsidP="00123D9A"/>
    <w:p w:rsidR="00F93093" w:rsidRDefault="00123D9A" w:rsidP="00C40422">
      <w:pPr>
        <w:pStyle w:val="ListBullet"/>
      </w:pPr>
      <w:r>
        <w:t>Completely False</w:t>
      </w:r>
      <w:r w:rsidR="00F93093">
        <w:t>.</w:t>
      </w:r>
      <w:r w:rsidR="003F6AFA">
        <w:t xml:space="preserve"> </w:t>
      </w:r>
    </w:p>
    <w:p w:rsidR="00F93093" w:rsidRDefault="003F6AFA" w:rsidP="00C40422">
      <w:pPr>
        <w:pStyle w:val="ListBullet"/>
      </w:pPr>
      <w:r>
        <w:t>Partially</w:t>
      </w:r>
      <w:r w:rsidR="00123D9A">
        <w:t xml:space="preserve"> False</w:t>
      </w:r>
      <w:r w:rsidR="00F93093">
        <w:t>.</w:t>
      </w:r>
      <w:r w:rsidR="00123D9A">
        <w:t xml:space="preserve"> </w:t>
      </w:r>
    </w:p>
    <w:p w:rsidR="00F93093" w:rsidRDefault="00123D9A" w:rsidP="00C40422">
      <w:pPr>
        <w:pStyle w:val="ListBullet"/>
      </w:pPr>
      <w:r>
        <w:t>Neither True nor False</w:t>
      </w:r>
      <w:r w:rsidR="00F93093">
        <w:t>.</w:t>
      </w:r>
      <w:r>
        <w:t xml:space="preserve"> </w:t>
      </w:r>
    </w:p>
    <w:p w:rsidR="00F93093" w:rsidRDefault="00123D9A" w:rsidP="00C40422">
      <w:pPr>
        <w:pStyle w:val="ListBullet"/>
      </w:pPr>
      <w:r>
        <w:t>Partially True</w:t>
      </w:r>
      <w:r w:rsidR="00F93093">
        <w:t>.</w:t>
      </w:r>
      <w:r>
        <w:t xml:space="preserve"> </w:t>
      </w:r>
    </w:p>
    <w:p w:rsidR="00F93093" w:rsidRDefault="00123D9A" w:rsidP="00C40422">
      <w:pPr>
        <w:pStyle w:val="ListBullet"/>
      </w:pPr>
      <w:r>
        <w:t xml:space="preserve">Completely True. </w:t>
      </w:r>
    </w:p>
    <w:p w:rsidR="00F93093" w:rsidRDefault="00F93093" w:rsidP="00123D9A"/>
    <w:p w:rsidR="008D3A43" w:rsidRDefault="008D3A43" w:rsidP="00123D9A">
      <w:r>
        <w:t xml:space="preserve">Survey participants were also asked to provide comments on each statement as well as general comments regarding how the center meets the needs of participants. </w:t>
      </w:r>
    </w:p>
    <w:p w:rsidR="008D3A43" w:rsidRDefault="008D3A43" w:rsidP="00123D9A"/>
    <w:p w:rsidR="009865B7" w:rsidRDefault="00AA7F95" w:rsidP="00123D9A">
      <w:r>
        <w:t xml:space="preserve">Each response option was assigned a score from 1-5 as follows: </w:t>
      </w:r>
    </w:p>
    <w:p w:rsidR="009865B7" w:rsidRDefault="009865B7" w:rsidP="00123D9A"/>
    <w:p w:rsidR="009865B7" w:rsidRDefault="00AA7F95" w:rsidP="00C40422">
      <w:pPr>
        <w:pStyle w:val="ListNumber"/>
      </w:pPr>
      <w:r>
        <w:t>Completely False</w:t>
      </w:r>
      <w:r w:rsidR="009865B7">
        <w:t>.</w:t>
      </w:r>
      <w:r>
        <w:t xml:space="preserve"> </w:t>
      </w:r>
    </w:p>
    <w:p w:rsidR="009865B7" w:rsidRDefault="00AA7F95" w:rsidP="00C40422">
      <w:pPr>
        <w:pStyle w:val="ListNumber"/>
      </w:pPr>
      <w:r>
        <w:t>Partially False</w:t>
      </w:r>
      <w:r w:rsidR="009865B7">
        <w:t>.</w:t>
      </w:r>
      <w:r>
        <w:t xml:space="preserve"> </w:t>
      </w:r>
    </w:p>
    <w:p w:rsidR="009865B7" w:rsidRDefault="00AA7F95" w:rsidP="00C40422">
      <w:pPr>
        <w:pStyle w:val="ListNumber"/>
      </w:pPr>
      <w:r>
        <w:t>Neither True nor False</w:t>
      </w:r>
      <w:r w:rsidR="009865B7">
        <w:t>.</w:t>
      </w:r>
      <w:r>
        <w:t xml:space="preserve"> </w:t>
      </w:r>
    </w:p>
    <w:p w:rsidR="009865B7" w:rsidRDefault="00AA7F95" w:rsidP="00C40422">
      <w:pPr>
        <w:pStyle w:val="ListNumber"/>
      </w:pPr>
      <w:r>
        <w:t>Partially True</w:t>
      </w:r>
      <w:r w:rsidR="009865B7">
        <w:t>.</w:t>
      </w:r>
    </w:p>
    <w:p w:rsidR="009865B7" w:rsidRDefault="00AA7F95" w:rsidP="00C40422">
      <w:pPr>
        <w:pStyle w:val="ListNumber"/>
      </w:pPr>
      <w:r>
        <w:t xml:space="preserve">Completely True. </w:t>
      </w:r>
    </w:p>
    <w:p w:rsidR="009865B7" w:rsidRDefault="009865B7" w:rsidP="00123D9A"/>
    <w:p w:rsidR="00123D9A" w:rsidRDefault="00AA7F95" w:rsidP="00123D9A">
      <w:r>
        <w:t>If more than one survey was completed for a center, s</w:t>
      </w:r>
      <w:r w:rsidR="00123D9A">
        <w:t xml:space="preserve">cores </w:t>
      </w:r>
      <w:r w:rsidR="008D3A43">
        <w:t xml:space="preserve">for that center </w:t>
      </w:r>
      <w:r w:rsidR="00123D9A">
        <w:t xml:space="preserve">were aggregated to establish an average score for each </w:t>
      </w:r>
      <w:r w:rsidR="008D3A43">
        <w:t>statement in</w:t>
      </w:r>
      <w:r w:rsidR="00F80E82">
        <w:t xml:space="preserve"> the survey. </w:t>
      </w:r>
    </w:p>
    <w:p w:rsidR="0006480A" w:rsidRDefault="0006480A" w:rsidP="00123D9A"/>
    <w:p w:rsidR="0006480A" w:rsidRDefault="00B00A33" w:rsidP="00123D9A">
      <w:r>
        <w:t xml:space="preserve">CMS has issued exploratory questions and other guidance to assist states in measuring the compliance of residential settings with the </w:t>
      </w:r>
      <w:r w:rsidR="00173157">
        <w:t xml:space="preserve">HCB settings requirements in the </w:t>
      </w:r>
      <w:r>
        <w:t>Final Rule</w:t>
      </w:r>
      <w:r w:rsidR="009865B7">
        <w:t>,</w:t>
      </w:r>
      <w:r>
        <w:t xml:space="preserve"> but has not issued similar guidance for non-residential settings. As a result, this survey was developed </w:t>
      </w:r>
      <w:r w:rsidR="008D3A43">
        <w:t xml:space="preserve">based on the language in the Final Rule and </w:t>
      </w:r>
      <w:r>
        <w:t xml:space="preserve">by adapting relevant </w:t>
      </w:r>
      <w:r w:rsidR="00173157">
        <w:t>guidance</w:t>
      </w:r>
      <w:r>
        <w:t xml:space="preserve"> for residential settings to this non-residential setting. </w:t>
      </w:r>
    </w:p>
    <w:p w:rsidR="00942C3A" w:rsidRDefault="00942C3A" w:rsidP="00942C3A"/>
    <w:p w:rsidR="008E5EE4" w:rsidRDefault="00111231" w:rsidP="00C40422">
      <w:pPr>
        <w:pStyle w:val="Heading1"/>
      </w:pPr>
      <w:r>
        <w:t>Responses</w:t>
      </w:r>
      <w:r w:rsidR="00942C3A">
        <w:t xml:space="preserve"> </w:t>
      </w:r>
    </w:p>
    <w:p w:rsidR="00942C3A" w:rsidRDefault="008E5EE4" w:rsidP="00942C3A">
      <w:r>
        <w:t>The survey was a</w:t>
      </w:r>
      <w:r w:rsidR="006A7622">
        <w:t xml:space="preserve">ctive from </w:t>
      </w:r>
      <w:r w:rsidR="009865B7">
        <w:t>October 3, 2014</w:t>
      </w:r>
      <w:r w:rsidR="006A7622">
        <w:t xml:space="preserve"> through </w:t>
      </w:r>
      <w:r w:rsidR="009865B7">
        <w:t>October 20, 2014</w:t>
      </w:r>
      <w:r>
        <w:t>. In total</w:t>
      </w:r>
      <w:r w:rsidR="00F80E82">
        <w:t>,</w:t>
      </w:r>
      <w:r>
        <w:t xml:space="preserve"> 3</w:t>
      </w:r>
      <w:r w:rsidR="004548E7">
        <w:t>6</w:t>
      </w:r>
      <w:r>
        <w:t xml:space="preserve"> surveys were completed by care managers for 10 unique centers.</w:t>
      </w:r>
      <w:r w:rsidR="00FB24D0">
        <w:t xml:space="preserve"> Please note that care managers serving </w:t>
      </w:r>
      <w:r w:rsidR="00FB24D0">
        <w:lastRenderedPageBreak/>
        <w:t>participants in more than one center were not precluded from completing a separate survey for each center.</w:t>
      </w:r>
    </w:p>
    <w:p w:rsidR="008E5EE4" w:rsidRDefault="008E5EE4" w:rsidP="00942C3A"/>
    <w:p w:rsidR="008E5EE4" w:rsidRDefault="00111231" w:rsidP="00942C3A">
      <w:r>
        <w:t xml:space="preserve">All centers had a least one </w:t>
      </w:r>
      <w:r w:rsidR="0006480A">
        <w:t xml:space="preserve">survey </w:t>
      </w:r>
      <w:r>
        <w:t xml:space="preserve">completed by a care manager. </w:t>
      </w:r>
      <w:r w:rsidR="008E5EE4">
        <w:t>Abbott Terrace</w:t>
      </w:r>
      <w:r>
        <w:t xml:space="preserve"> Adult Day Center</w:t>
      </w:r>
      <w:r w:rsidR="008E5EE4">
        <w:t xml:space="preserve"> had the highest number of responses in</w:t>
      </w:r>
      <w:r>
        <w:t xml:space="preserve"> the survey with 20 completed </w:t>
      </w:r>
      <w:r w:rsidR="00CF5343">
        <w:t>responses</w:t>
      </w:r>
      <w:r>
        <w:t>.</w:t>
      </w:r>
    </w:p>
    <w:p w:rsidR="001F0D6E" w:rsidRDefault="001F0D6E" w:rsidP="00942C3A"/>
    <w:tbl>
      <w:tblPr>
        <w:tblStyle w:val="TableGrid"/>
        <w:tblW w:w="9023" w:type="dxa"/>
        <w:tblInd w:w="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404"/>
        <w:gridCol w:w="1619"/>
      </w:tblGrid>
      <w:tr w:rsidR="00F93093" w:rsidTr="00BF219A">
        <w:trPr>
          <w:cantSplit/>
          <w:trHeight w:val="729"/>
          <w:tblHeader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93093" w:rsidRDefault="00F93093" w:rsidP="00C40422">
            <w:pPr>
              <w:pStyle w:val="TableHeadingText"/>
            </w:pPr>
            <w:r>
              <w:t>Adult Day Health Center</w:t>
            </w:r>
          </w:p>
        </w:tc>
        <w:tc>
          <w:tcPr>
            <w:tcW w:w="16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93093" w:rsidRDefault="00F93093" w:rsidP="00C40422">
            <w:pPr>
              <w:pStyle w:val="TableHeadingText"/>
              <w:jc w:val="center"/>
            </w:pPr>
            <w:r>
              <w:t>Completed Surveys (36)</w:t>
            </w:r>
          </w:p>
        </w:tc>
      </w:tr>
      <w:tr w:rsidR="00F93093" w:rsidRPr="00F93093" w:rsidTr="00BF219A">
        <w:trPr>
          <w:cantSplit/>
          <w:trHeight w:val="326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>Abbo</w:t>
            </w:r>
            <w:r w:rsidR="00B77F2C">
              <w:rPr>
                <w:sz w:val="20"/>
              </w:rPr>
              <w:t>t</w:t>
            </w:r>
            <w:r w:rsidRPr="00C40422">
              <w:rPr>
                <w:sz w:val="20"/>
              </w:rPr>
              <w:t>t Terrace Adult Day Center</w:t>
            </w:r>
          </w:p>
        </w:tc>
        <w:tc>
          <w:tcPr>
            <w:tcW w:w="1619" w:type="dxa"/>
            <w:tcBorders>
              <w:top w:val="single" w:sz="8" w:space="0" w:color="auto"/>
            </w:tcBorders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20</w:t>
            </w:r>
          </w:p>
        </w:tc>
      </w:tr>
      <w:tr w:rsidR="00F93093" w:rsidRPr="00F93093" w:rsidTr="00BF219A">
        <w:trPr>
          <w:cantSplit/>
          <w:trHeight w:val="326"/>
        </w:trPr>
        <w:tc>
          <w:tcPr>
            <w:tcW w:w="0" w:type="auto"/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>Goodwin Levine Adult Day Health Center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3</w:t>
            </w:r>
          </w:p>
        </w:tc>
      </w:tr>
      <w:tr w:rsidR="00F93093" w:rsidRPr="00F93093" w:rsidTr="00BF219A">
        <w:trPr>
          <w:cantSplit/>
          <w:trHeight w:val="310"/>
        </w:trPr>
        <w:tc>
          <w:tcPr>
            <w:tcW w:w="0" w:type="auto"/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>St. Joseph’s Manor Adult Day Center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3</w:t>
            </w:r>
          </w:p>
        </w:tc>
      </w:tr>
      <w:tr w:rsidR="00F93093" w:rsidRPr="00F93093" w:rsidTr="00BF219A">
        <w:trPr>
          <w:cantSplit/>
          <w:trHeight w:val="310"/>
        </w:trPr>
        <w:tc>
          <w:tcPr>
            <w:tcW w:w="0" w:type="auto"/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 xml:space="preserve">Betty Larus Adult Day Center </w:t>
            </w:r>
            <w:r w:rsidR="009865B7">
              <w:rPr>
                <w:sz w:val="20"/>
              </w:rPr>
              <w:t>a</w:t>
            </w:r>
            <w:r w:rsidRPr="00C40422">
              <w:rPr>
                <w:sz w:val="20"/>
              </w:rPr>
              <w:t>t Avery Heights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2</w:t>
            </w:r>
          </w:p>
        </w:tc>
      </w:tr>
      <w:tr w:rsidR="00F93093" w:rsidRPr="00F93093" w:rsidTr="00BF219A">
        <w:trPr>
          <w:cantSplit/>
          <w:trHeight w:val="326"/>
        </w:trPr>
        <w:tc>
          <w:tcPr>
            <w:tcW w:w="0" w:type="auto"/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>Mary Wade Adult Day Center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2</w:t>
            </w:r>
          </w:p>
        </w:tc>
      </w:tr>
      <w:tr w:rsidR="00F93093" w:rsidRPr="00F93093" w:rsidTr="00BF219A">
        <w:trPr>
          <w:cantSplit/>
          <w:trHeight w:val="310"/>
        </w:trPr>
        <w:tc>
          <w:tcPr>
            <w:tcW w:w="0" w:type="auto"/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>Waveny Care Center Adult Day Program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2</w:t>
            </w:r>
          </w:p>
        </w:tc>
      </w:tr>
      <w:tr w:rsidR="00F93093" w:rsidRPr="00F93093" w:rsidTr="00BF219A">
        <w:trPr>
          <w:cantSplit/>
          <w:trHeight w:val="310"/>
        </w:trPr>
        <w:tc>
          <w:tcPr>
            <w:tcW w:w="0" w:type="auto"/>
            <w:shd w:val="clear" w:color="auto" w:fill="auto"/>
          </w:tcPr>
          <w:p w:rsidR="00F93093" w:rsidRPr="00C40422" w:rsidRDefault="00F93093" w:rsidP="00BF219A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 xml:space="preserve">Alzheimer’s Resource Center of CT Adult Day Program 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1</w:t>
            </w:r>
          </w:p>
        </w:tc>
      </w:tr>
      <w:tr w:rsidR="00F93093" w:rsidRPr="009865B7" w:rsidTr="00BF219A">
        <w:trPr>
          <w:cantSplit/>
          <w:trHeight w:val="326"/>
        </w:trPr>
        <w:tc>
          <w:tcPr>
            <w:tcW w:w="0" w:type="auto"/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>Geer Adult Day Center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1</w:t>
            </w:r>
          </w:p>
        </w:tc>
      </w:tr>
      <w:tr w:rsidR="00F93093" w:rsidRPr="009865B7" w:rsidTr="00BF219A">
        <w:trPr>
          <w:cantSplit/>
          <w:trHeight w:val="310"/>
        </w:trPr>
        <w:tc>
          <w:tcPr>
            <w:tcW w:w="0" w:type="auto"/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>Hebrew Health Adult Day Services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1</w:t>
            </w:r>
          </w:p>
        </w:tc>
      </w:tr>
      <w:tr w:rsidR="00F93093" w:rsidRPr="009865B7" w:rsidTr="00BF219A">
        <w:trPr>
          <w:cantSplit/>
          <w:trHeight w:val="326"/>
        </w:trPr>
        <w:tc>
          <w:tcPr>
            <w:tcW w:w="0" w:type="auto"/>
            <w:shd w:val="clear" w:color="auto" w:fill="auto"/>
          </w:tcPr>
          <w:p w:rsidR="00F93093" w:rsidRPr="00C40422" w:rsidRDefault="00F93093" w:rsidP="00C40422">
            <w:pPr>
              <w:pStyle w:val="TableText"/>
              <w:rPr>
                <w:sz w:val="20"/>
              </w:rPr>
            </w:pPr>
            <w:r w:rsidRPr="00C40422">
              <w:rPr>
                <w:sz w:val="20"/>
              </w:rPr>
              <w:t>Saint Mary Home Adult Day Center</w:t>
            </w:r>
          </w:p>
        </w:tc>
        <w:tc>
          <w:tcPr>
            <w:tcW w:w="1619" w:type="dxa"/>
            <w:shd w:val="clear" w:color="auto" w:fill="auto"/>
          </w:tcPr>
          <w:p w:rsidR="00F93093" w:rsidRPr="00C40422" w:rsidRDefault="00F93093" w:rsidP="00C40422">
            <w:pPr>
              <w:pStyle w:val="TableText"/>
              <w:jc w:val="center"/>
              <w:rPr>
                <w:sz w:val="20"/>
              </w:rPr>
            </w:pPr>
            <w:r w:rsidRPr="00C40422">
              <w:rPr>
                <w:sz w:val="20"/>
              </w:rPr>
              <w:t>1</w:t>
            </w:r>
          </w:p>
        </w:tc>
      </w:tr>
    </w:tbl>
    <w:p w:rsidR="00F93093" w:rsidRDefault="00F93093" w:rsidP="00111231">
      <w:pPr>
        <w:rPr>
          <w:b/>
        </w:rPr>
      </w:pPr>
    </w:p>
    <w:p w:rsidR="00111231" w:rsidRDefault="0015260E" w:rsidP="00C40422">
      <w:pPr>
        <w:pStyle w:val="Heading1"/>
      </w:pPr>
      <w:r>
        <w:t xml:space="preserve">Overall </w:t>
      </w:r>
      <w:r w:rsidR="00111231">
        <w:t xml:space="preserve">Findings </w:t>
      </w:r>
    </w:p>
    <w:p w:rsidR="000F1C05" w:rsidRDefault="0033430A" w:rsidP="00111231">
      <w:r>
        <w:t>Overall, care managers responding to the survey report that</w:t>
      </w:r>
      <w:r w:rsidR="00B00A33">
        <w:t xml:space="preserve"> </w:t>
      </w:r>
      <w:r w:rsidR="00A35713">
        <w:t xml:space="preserve">all centers are </w:t>
      </w:r>
      <w:r w:rsidR="006D3E21">
        <w:t xml:space="preserve">strongly </w:t>
      </w:r>
      <w:r w:rsidR="00CF5343">
        <w:t xml:space="preserve">aligned with the </w:t>
      </w:r>
      <w:r w:rsidR="00173157">
        <w:t xml:space="preserve">HCB settings </w:t>
      </w:r>
      <w:r>
        <w:t xml:space="preserve">requirements that were </w:t>
      </w:r>
      <w:r w:rsidR="00B00A33">
        <w:t>measured</w:t>
      </w:r>
      <w:r>
        <w:t xml:space="preserve"> in this survey. R</w:t>
      </w:r>
      <w:r w:rsidR="00CF5343">
        <w:t xml:space="preserve">esponses </w:t>
      </w:r>
      <w:r>
        <w:t xml:space="preserve">from all centers </w:t>
      </w:r>
      <w:r w:rsidR="00CF5343">
        <w:t xml:space="preserve">averaged an aggregate score of 4 or higher for each question in the survey. </w:t>
      </w:r>
    </w:p>
    <w:p w:rsidR="008405BA" w:rsidRDefault="008405BA" w:rsidP="00111231"/>
    <w:p w:rsidR="008405BA" w:rsidRDefault="00A028E4" w:rsidP="00C40422">
      <w:pPr>
        <w:spacing w:after="260"/>
        <w:jc w:val="center"/>
      </w:pPr>
      <w:r>
        <w:rPr>
          <w:noProof/>
        </w:rPr>
        <w:drawing>
          <wp:inline distT="0" distB="0" distL="0" distR="0" wp14:anchorId="7EF648D0" wp14:editId="495460CD">
            <wp:extent cx="6181725" cy="251454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277" cy="2515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30A" w:rsidRDefault="00166C9C" w:rsidP="00111231">
      <w:r>
        <w:lastRenderedPageBreak/>
        <w:t xml:space="preserve">The highest aggregate </w:t>
      </w:r>
      <w:r w:rsidR="001B0AC4">
        <w:t xml:space="preserve">response </w:t>
      </w:r>
      <w:r>
        <w:t xml:space="preserve">score </w:t>
      </w:r>
      <w:r w:rsidR="001B0AC4">
        <w:t xml:space="preserve">was </w:t>
      </w:r>
      <w:r>
        <w:t>4.</w:t>
      </w:r>
      <w:r w:rsidR="008A73A1">
        <w:t>99</w:t>
      </w:r>
      <w:r w:rsidR="001B0AC4">
        <w:t>, which was the average rating</w:t>
      </w:r>
      <w:r>
        <w:t xml:space="preserve"> for three </w:t>
      </w:r>
      <w:r w:rsidR="001B0AC4">
        <w:t xml:space="preserve">statements </w:t>
      </w:r>
      <w:r>
        <w:t xml:space="preserve">in the survey. Care managers responded very </w:t>
      </w:r>
      <w:r w:rsidR="0033430A">
        <w:t>positively (i.e., almost all responded “completely true”</w:t>
      </w:r>
      <w:r w:rsidR="001B0AC4">
        <w:t>) when asked whether the center staff</w:t>
      </w:r>
      <w:r w:rsidR="0033430A">
        <w:t>:</w:t>
      </w:r>
    </w:p>
    <w:p w:rsidR="00B9305C" w:rsidRDefault="00B9305C" w:rsidP="00111231"/>
    <w:p w:rsidR="0033430A" w:rsidRDefault="00B9305C" w:rsidP="00C40422">
      <w:pPr>
        <w:pStyle w:val="ListBullet"/>
      </w:pPr>
      <w:r>
        <w:t>E</w:t>
      </w:r>
      <w:r w:rsidR="00166C9C">
        <w:t>nsure</w:t>
      </w:r>
      <w:r w:rsidR="001B0AC4">
        <w:t>s</w:t>
      </w:r>
      <w:r w:rsidR="00166C9C">
        <w:t xml:space="preserve"> participants’ rights are protected</w:t>
      </w:r>
      <w:r>
        <w:t>.</w:t>
      </w:r>
      <w:r w:rsidR="00166C9C">
        <w:t xml:space="preserve"> </w:t>
      </w:r>
    </w:p>
    <w:p w:rsidR="001B0AC4" w:rsidRDefault="00B9305C" w:rsidP="00C40422">
      <w:pPr>
        <w:pStyle w:val="ListBullet"/>
      </w:pPr>
      <w:r>
        <w:t>T</w:t>
      </w:r>
      <w:r w:rsidR="00236972">
        <w:t>reat</w:t>
      </w:r>
      <w:r w:rsidR="001B0AC4">
        <w:t>s</w:t>
      </w:r>
      <w:r w:rsidR="0033430A">
        <w:t xml:space="preserve"> </w:t>
      </w:r>
      <w:r w:rsidR="00166C9C">
        <w:t>participants with dignity and respect</w:t>
      </w:r>
      <w:r>
        <w:t>.</w:t>
      </w:r>
    </w:p>
    <w:p w:rsidR="00166C9C" w:rsidRDefault="00B9305C" w:rsidP="00C40422">
      <w:pPr>
        <w:pStyle w:val="ListBullet"/>
      </w:pPr>
      <w:r>
        <w:t>R</w:t>
      </w:r>
      <w:r w:rsidR="001B0AC4">
        <w:t xml:space="preserve">espects </w:t>
      </w:r>
      <w:r w:rsidR="00166C9C">
        <w:t xml:space="preserve">participants’ choices </w:t>
      </w:r>
      <w:r w:rsidR="00173157">
        <w:t xml:space="preserve">and </w:t>
      </w:r>
      <w:r w:rsidR="00166C9C">
        <w:t>work</w:t>
      </w:r>
      <w:r w:rsidR="001B0AC4">
        <w:t xml:space="preserve">s </w:t>
      </w:r>
      <w:r w:rsidR="00166C9C">
        <w:t>to meet the individual needs of participants.</w:t>
      </w:r>
    </w:p>
    <w:p w:rsidR="00166C9C" w:rsidRDefault="00166C9C" w:rsidP="00111231"/>
    <w:p w:rsidR="0005206C" w:rsidRDefault="000F1C05" w:rsidP="00111231">
      <w:r>
        <w:t xml:space="preserve">The lowest </w:t>
      </w:r>
      <w:r w:rsidR="000A2304">
        <w:t>aggregate</w:t>
      </w:r>
      <w:r>
        <w:t xml:space="preserve"> </w:t>
      </w:r>
      <w:r w:rsidR="001B0AC4">
        <w:t xml:space="preserve">response </w:t>
      </w:r>
      <w:r w:rsidR="00A35713">
        <w:t>score</w:t>
      </w:r>
      <w:r w:rsidR="001B0AC4">
        <w:t xml:space="preserve"> was</w:t>
      </w:r>
      <w:r w:rsidR="00A35713">
        <w:t xml:space="preserve"> </w:t>
      </w:r>
      <w:r w:rsidR="001B0AC4">
        <w:t>4.</w:t>
      </w:r>
      <w:r w:rsidR="008A73A1">
        <w:t xml:space="preserve">19 </w:t>
      </w:r>
      <w:r w:rsidR="00A35713">
        <w:t xml:space="preserve">for </w:t>
      </w:r>
      <w:r w:rsidR="001B0AC4">
        <w:t xml:space="preserve">the statement in which care managers were asked to rate </w:t>
      </w:r>
      <w:r w:rsidR="005E2E2D">
        <w:t xml:space="preserve">whether </w:t>
      </w:r>
      <w:r w:rsidR="001B0AC4">
        <w:t>the centers’</w:t>
      </w:r>
      <w:r w:rsidR="00A35713">
        <w:t xml:space="preserve"> support participants</w:t>
      </w:r>
      <w:r w:rsidR="001B0AC4">
        <w:t>’</w:t>
      </w:r>
      <w:r w:rsidR="00A35713">
        <w:t xml:space="preserve"> access to the surrounding community</w:t>
      </w:r>
      <w:r w:rsidR="005E2E2D">
        <w:t>, e.g., through walking groups and/or field trips</w:t>
      </w:r>
      <w:r w:rsidR="00A35713">
        <w:t xml:space="preserve">. </w:t>
      </w:r>
    </w:p>
    <w:p w:rsidR="0005206C" w:rsidRDefault="0005206C" w:rsidP="00111231"/>
    <w:p w:rsidR="00CF5343" w:rsidRDefault="00A35713" w:rsidP="00111231">
      <w:r>
        <w:t>Betty Larus Adult Day Center at Avery Heights scored the lowest of all centers</w:t>
      </w:r>
      <w:r w:rsidR="00D330CF">
        <w:t xml:space="preserve"> for this statement</w:t>
      </w:r>
      <w:r>
        <w:t xml:space="preserve"> (</w:t>
      </w:r>
      <w:r w:rsidR="009865B7">
        <w:t xml:space="preserve">average score </w:t>
      </w:r>
      <w:r>
        <w:t xml:space="preserve">= </w:t>
      </w:r>
      <w:r w:rsidR="0092390B">
        <w:t>2</w:t>
      </w:r>
      <w:r w:rsidR="00D330CF">
        <w:t>)</w:t>
      </w:r>
      <w:r w:rsidR="00AA49A5">
        <w:t xml:space="preserve">. One care manager rated the center with a low score of 1, </w:t>
      </w:r>
      <w:r w:rsidR="00FB24D0">
        <w:t xml:space="preserve">indicating the care manager believes </w:t>
      </w:r>
      <w:r>
        <w:t>the center fails to adequately support participant access</w:t>
      </w:r>
      <w:r w:rsidR="001B0AC4">
        <w:t xml:space="preserve"> to the community</w:t>
      </w:r>
      <w:r>
        <w:t xml:space="preserve">. </w:t>
      </w:r>
      <w:r w:rsidR="00AA49A5">
        <w:t xml:space="preserve">Another care manager </w:t>
      </w:r>
      <w:r w:rsidR="003D5F4D">
        <w:t>rated the center a</w:t>
      </w:r>
      <w:r w:rsidR="00AA49A5">
        <w:t xml:space="preserve"> 3. </w:t>
      </w:r>
      <w:r w:rsidR="00166C9C">
        <w:t>Unfortunately</w:t>
      </w:r>
      <w:r w:rsidR="008D7964">
        <w:t>,</w:t>
      </w:r>
      <w:r>
        <w:t xml:space="preserve"> no additional </w:t>
      </w:r>
      <w:r w:rsidR="008D7964">
        <w:t>comments were</w:t>
      </w:r>
      <w:r>
        <w:t xml:space="preserve"> provided in the survey to elaborate more on this finding.</w:t>
      </w:r>
      <w:r w:rsidR="0005206C">
        <w:t xml:space="preserve"> </w:t>
      </w:r>
    </w:p>
    <w:p w:rsidR="0092390B" w:rsidRDefault="0092390B" w:rsidP="00111231"/>
    <w:p w:rsidR="0092390B" w:rsidRDefault="0092390B" w:rsidP="00111231">
      <w:r>
        <w:t xml:space="preserve">Waveny Care Center Adult Day Program </w:t>
      </w:r>
      <w:r w:rsidR="004A41A7">
        <w:t xml:space="preserve">(Waveny) </w:t>
      </w:r>
      <w:r>
        <w:t>scored the second lowest of all centers</w:t>
      </w:r>
      <w:r w:rsidR="00D330CF">
        <w:t xml:space="preserve"> for this statement</w:t>
      </w:r>
      <w:r>
        <w:t xml:space="preserve"> (</w:t>
      </w:r>
      <w:r w:rsidR="009865B7">
        <w:t>average s</w:t>
      </w:r>
      <w:r>
        <w:t>core = 3)</w:t>
      </w:r>
      <w:r w:rsidR="00AA49A5">
        <w:t>. Both care managers rated the center with a 3</w:t>
      </w:r>
      <w:r w:rsidR="003D5F4D">
        <w:t>, where one care manager commented that they are unaware of any walking groups or field trips taking place.</w:t>
      </w:r>
      <w:r w:rsidR="00D330CF">
        <w:t xml:space="preserve"> </w:t>
      </w:r>
    </w:p>
    <w:p w:rsidR="00D330CF" w:rsidRDefault="00D330CF" w:rsidP="00111231"/>
    <w:p w:rsidR="004A41A7" w:rsidRDefault="00D330CF" w:rsidP="00111231">
      <w:r>
        <w:t xml:space="preserve">Waveny also </w:t>
      </w:r>
      <w:r w:rsidR="00F31E90">
        <w:t xml:space="preserve">received the only other score below a </w:t>
      </w:r>
      <w:r w:rsidR="005638B9">
        <w:t>4</w:t>
      </w:r>
      <w:r w:rsidR="004A41A7">
        <w:t xml:space="preserve">. Waveny received an average score of </w:t>
      </w:r>
      <w:r w:rsidR="00151E1D">
        <w:t>3</w:t>
      </w:r>
      <w:r w:rsidR="00F31E90">
        <w:t xml:space="preserve"> for the statement in which care managers were asked to rate whether the center </w:t>
      </w:r>
      <w:r w:rsidR="00347B7B">
        <w:t>is near private homes and retail</w:t>
      </w:r>
      <w:r w:rsidR="00F31E90">
        <w:t xml:space="preserve"> businesses.</w:t>
      </w:r>
      <w:r w:rsidR="004A41A7">
        <w:t xml:space="preserve"> However, </w:t>
      </w:r>
      <w:r w:rsidR="00347B7B">
        <w:t>one of the care managers noted that two public</w:t>
      </w:r>
      <w:r w:rsidR="009A0E8E">
        <w:t xml:space="preserve"> </w:t>
      </w:r>
      <w:r w:rsidR="00347B7B">
        <w:t xml:space="preserve">schools and residential homes are nearby, so the care managers might have interpreted this statement </w:t>
      </w:r>
      <w:r w:rsidR="00696133">
        <w:t>very</w:t>
      </w:r>
      <w:r w:rsidR="00347B7B">
        <w:t xml:space="preserve"> narrowly</w:t>
      </w:r>
      <w:r w:rsidR="00696133">
        <w:t xml:space="preserve"> in their responses</w:t>
      </w:r>
      <w:r w:rsidR="00347B7B">
        <w:t xml:space="preserve">. </w:t>
      </w:r>
    </w:p>
    <w:p w:rsidR="0005206C" w:rsidRDefault="0005206C" w:rsidP="00111231"/>
    <w:p w:rsidR="001B0AC4" w:rsidRPr="003D5F4D" w:rsidRDefault="001B0AC4" w:rsidP="00C40422">
      <w:pPr>
        <w:pStyle w:val="Heading1"/>
      </w:pPr>
      <w:r w:rsidRPr="003D5F4D">
        <w:t>Detail by Center</w:t>
      </w:r>
    </w:p>
    <w:p w:rsidR="00D03C41" w:rsidRPr="00350971" w:rsidRDefault="006D3E21" w:rsidP="00350971">
      <w:r>
        <w:t>For a breakdown of scores for each center refer to Appendix A</w:t>
      </w:r>
      <w:r w:rsidR="00426491">
        <w:t>.</w:t>
      </w:r>
      <w:r w:rsidR="00D03C41">
        <w:rPr>
          <w:b/>
        </w:rPr>
        <w:br w:type="page"/>
      </w:r>
    </w:p>
    <w:p w:rsidR="00CF5343" w:rsidRPr="00994422" w:rsidRDefault="00124141" w:rsidP="00C40422">
      <w:pPr>
        <w:pStyle w:val="Heading1"/>
      </w:pPr>
      <w:r w:rsidRPr="00994422">
        <w:lastRenderedPageBreak/>
        <w:t xml:space="preserve">Appendix A: </w:t>
      </w:r>
      <w:r w:rsidR="00F93093">
        <w:t>Adult Day Health</w:t>
      </w:r>
      <w:r w:rsidR="003C3186">
        <w:t xml:space="preserve"> </w:t>
      </w:r>
      <w:r w:rsidRPr="00994422">
        <w:t xml:space="preserve">Center </w:t>
      </w:r>
      <w:r w:rsidR="00994422" w:rsidRPr="00994422">
        <w:t>Tables</w:t>
      </w:r>
    </w:p>
    <w:p w:rsidR="00CF5343" w:rsidRDefault="00CF5343" w:rsidP="00CF5343">
      <w:pPr>
        <w:rPr>
          <w:b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B273BA" w:rsidRDefault="00B273BA" w:rsidP="00CF5343">
      <w:pPr>
        <w:rPr>
          <w:b/>
          <w:u w:val="single"/>
        </w:rPr>
      </w:pPr>
    </w:p>
    <w:p w:rsidR="00D03C41" w:rsidRDefault="00D03C41" w:rsidP="00CF5343">
      <w:pPr>
        <w:rPr>
          <w:b/>
          <w:u w:val="single"/>
        </w:rPr>
      </w:pPr>
    </w:p>
    <w:p w:rsidR="00D03C41" w:rsidRDefault="00D03C41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9305C" w:rsidRDefault="00B9305C" w:rsidP="00CF5343">
      <w:pPr>
        <w:rPr>
          <w:b/>
          <w:u w:val="single"/>
        </w:rPr>
        <w:sectPr w:rsidR="00B9305C" w:rsidSect="000703ED">
          <w:headerReference w:type="default" r:id="rId14"/>
          <w:type w:val="continuous"/>
          <w:pgSz w:w="12240" w:h="15840" w:code="9"/>
          <w:pgMar w:top="1985" w:right="1442" w:bottom="2334" w:left="1259" w:header="1133" w:footer="216" w:gutter="0"/>
          <w:cols w:space="720"/>
          <w:titlePg/>
          <w:docGrid w:linePitch="299"/>
        </w:sectPr>
      </w:pPr>
    </w:p>
    <w:p w:rsidR="00DB7BD3" w:rsidRDefault="00124141" w:rsidP="00C40422">
      <w:pPr>
        <w:pStyle w:val="Heading2"/>
      </w:pPr>
      <w:r w:rsidRPr="003522F5">
        <w:lastRenderedPageBreak/>
        <w:t>Abbott Terrace Adult Day Center</w:t>
      </w:r>
    </w:p>
    <w:p w:rsidR="00B9305C" w:rsidRDefault="003D5F4D">
      <w:pPr>
        <w:spacing w:line="240" w:lineRule="auto"/>
        <w:rPr>
          <w:b/>
          <w:u w:val="single"/>
        </w:rPr>
      </w:pPr>
      <w:r w:rsidRPr="003D5F4D">
        <w:rPr>
          <w:noProof/>
        </w:rPr>
        <w:drawing>
          <wp:inline distT="0" distB="0" distL="0" distR="0" wp14:anchorId="2BEE7E46" wp14:editId="776EFF25">
            <wp:extent cx="6581775" cy="530521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669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124141" w:rsidRDefault="00124141" w:rsidP="00C40422">
      <w:pPr>
        <w:pStyle w:val="Heading2"/>
      </w:pPr>
      <w:r w:rsidRPr="003522F5">
        <w:lastRenderedPageBreak/>
        <w:t xml:space="preserve">Alzheimer's Resource Center </w:t>
      </w:r>
      <w:r w:rsidR="009865B7">
        <w:t>o</w:t>
      </w:r>
      <w:r w:rsidR="009865B7" w:rsidRPr="003522F5">
        <w:t xml:space="preserve">f </w:t>
      </w:r>
      <w:r w:rsidR="00BF219A">
        <w:t>CT Adult Day Program</w:t>
      </w:r>
    </w:p>
    <w:p w:rsidR="00B9305C" w:rsidRDefault="00154224">
      <w:pPr>
        <w:spacing w:line="240" w:lineRule="auto"/>
        <w:rPr>
          <w:b/>
          <w:u w:val="single"/>
        </w:rPr>
      </w:pPr>
      <w:r w:rsidRPr="00154224">
        <w:rPr>
          <w:noProof/>
        </w:rPr>
        <w:drawing>
          <wp:inline distT="0" distB="0" distL="0" distR="0" wp14:anchorId="783F25B9" wp14:editId="29973101">
            <wp:extent cx="6665976" cy="530352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68402D" w:rsidRDefault="003522F5" w:rsidP="00C40422">
      <w:pPr>
        <w:pStyle w:val="Heading2"/>
      </w:pPr>
      <w:r w:rsidRPr="003522F5">
        <w:lastRenderedPageBreak/>
        <w:t xml:space="preserve">Betty Larus Adult Day Center </w:t>
      </w:r>
      <w:r w:rsidR="009865B7">
        <w:t>a</w:t>
      </w:r>
      <w:r w:rsidR="009865B7" w:rsidRPr="003522F5">
        <w:t xml:space="preserve">t </w:t>
      </w:r>
      <w:r w:rsidRPr="003522F5">
        <w:t>Avery Heights</w:t>
      </w:r>
    </w:p>
    <w:p w:rsidR="00B9305C" w:rsidRDefault="00154224">
      <w:pPr>
        <w:spacing w:line="240" w:lineRule="auto"/>
        <w:rPr>
          <w:b/>
          <w:u w:val="single"/>
        </w:rPr>
      </w:pPr>
      <w:r w:rsidRPr="00154224">
        <w:rPr>
          <w:noProof/>
        </w:rPr>
        <w:drawing>
          <wp:inline distT="0" distB="0" distL="0" distR="0" wp14:anchorId="283FC483" wp14:editId="3162A491">
            <wp:extent cx="6665976" cy="530352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3522F5" w:rsidRDefault="003522F5" w:rsidP="00C40422">
      <w:pPr>
        <w:pStyle w:val="Heading2"/>
      </w:pPr>
      <w:r>
        <w:lastRenderedPageBreak/>
        <w:t>Geer Adult Day Center</w:t>
      </w:r>
    </w:p>
    <w:p w:rsidR="00B9305C" w:rsidRDefault="00154224" w:rsidP="00C40422">
      <w:pPr>
        <w:rPr>
          <w:b/>
          <w:u w:val="single"/>
        </w:rPr>
      </w:pPr>
      <w:r w:rsidRPr="00154224">
        <w:rPr>
          <w:noProof/>
        </w:rPr>
        <w:drawing>
          <wp:inline distT="0" distB="0" distL="0" distR="0" wp14:anchorId="30501363" wp14:editId="0B048619">
            <wp:extent cx="6665976" cy="530352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140E1C" w:rsidRDefault="003522F5" w:rsidP="00C40422">
      <w:pPr>
        <w:pStyle w:val="Heading2"/>
      </w:pPr>
      <w:r w:rsidRPr="003522F5">
        <w:lastRenderedPageBreak/>
        <w:t>Goodwin Levine Adult Day Health Center</w:t>
      </w:r>
    </w:p>
    <w:p w:rsidR="00B9305C" w:rsidRDefault="00B103F3">
      <w:pPr>
        <w:spacing w:line="240" w:lineRule="auto"/>
        <w:rPr>
          <w:b/>
          <w:u w:val="single"/>
        </w:rPr>
      </w:pPr>
      <w:r w:rsidRPr="00B103F3">
        <w:rPr>
          <w:noProof/>
        </w:rPr>
        <w:drawing>
          <wp:inline distT="0" distB="0" distL="0" distR="0" wp14:anchorId="47992B59" wp14:editId="5A20CCFF">
            <wp:extent cx="6665976" cy="5303520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3522F5" w:rsidRDefault="003522F5" w:rsidP="00C40422">
      <w:pPr>
        <w:pStyle w:val="Heading2"/>
      </w:pPr>
      <w:r>
        <w:lastRenderedPageBreak/>
        <w:t>Hebrew Health Adult Day Services</w:t>
      </w:r>
    </w:p>
    <w:p w:rsidR="00B9305C" w:rsidRDefault="00B103F3" w:rsidP="00C40422">
      <w:pPr>
        <w:rPr>
          <w:b/>
          <w:u w:val="single"/>
        </w:rPr>
      </w:pPr>
      <w:r w:rsidRPr="00B103F3">
        <w:rPr>
          <w:noProof/>
        </w:rPr>
        <w:drawing>
          <wp:inline distT="0" distB="0" distL="0" distR="0" wp14:anchorId="37654068" wp14:editId="4264B397">
            <wp:extent cx="6665976" cy="5303520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3522F5" w:rsidRDefault="003522F5" w:rsidP="00C40422">
      <w:pPr>
        <w:pStyle w:val="Heading2"/>
      </w:pPr>
      <w:r>
        <w:lastRenderedPageBreak/>
        <w:t>Mary Wade Adult Day Center</w:t>
      </w:r>
    </w:p>
    <w:p w:rsidR="00B9305C" w:rsidRDefault="00951A64">
      <w:pPr>
        <w:spacing w:line="240" w:lineRule="auto"/>
        <w:rPr>
          <w:b/>
          <w:u w:val="single"/>
        </w:rPr>
      </w:pPr>
      <w:r w:rsidRPr="00951A64">
        <w:rPr>
          <w:noProof/>
        </w:rPr>
        <w:drawing>
          <wp:inline distT="0" distB="0" distL="0" distR="0" wp14:anchorId="2C4A9195" wp14:editId="43BFBFEB">
            <wp:extent cx="6665976" cy="5303520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3522F5" w:rsidRDefault="003522F5" w:rsidP="00C40422">
      <w:pPr>
        <w:pStyle w:val="Heading2"/>
      </w:pPr>
      <w:r>
        <w:lastRenderedPageBreak/>
        <w:t>Saint Mary Home Adult Day Center</w:t>
      </w:r>
    </w:p>
    <w:p w:rsidR="00B9305C" w:rsidRDefault="00951A64" w:rsidP="00C40422">
      <w:pPr>
        <w:rPr>
          <w:b/>
          <w:u w:val="single"/>
        </w:rPr>
      </w:pPr>
      <w:r w:rsidRPr="00951A64">
        <w:rPr>
          <w:noProof/>
        </w:rPr>
        <w:drawing>
          <wp:inline distT="0" distB="0" distL="0" distR="0" wp14:anchorId="2E327C74" wp14:editId="61DD3F10">
            <wp:extent cx="6665976" cy="5303520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3522F5" w:rsidRDefault="003522F5" w:rsidP="00C40422">
      <w:pPr>
        <w:pStyle w:val="Heading2"/>
      </w:pPr>
      <w:r>
        <w:lastRenderedPageBreak/>
        <w:t>St. Joseph’s Manor Adult Day Center</w:t>
      </w:r>
    </w:p>
    <w:p w:rsidR="00B9305C" w:rsidRDefault="00951A64">
      <w:pPr>
        <w:spacing w:line="240" w:lineRule="auto"/>
        <w:rPr>
          <w:b/>
          <w:u w:val="single"/>
        </w:rPr>
      </w:pPr>
      <w:r w:rsidRPr="00951A64">
        <w:rPr>
          <w:noProof/>
        </w:rPr>
        <w:drawing>
          <wp:inline distT="0" distB="0" distL="0" distR="0" wp14:anchorId="7FC9293E" wp14:editId="634026F5">
            <wp:extent cx="6665976" cy="5303520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5C">
        <w:rPr>
          <w:b/>
          <w:u w:val="single"/>
        </w:rPr>
        <w:br w:type="page"/>
      </w:r>
    </w:p>
    <w:p w:rsidR="00BE31D5" w:rsidRDefault="00BE31D5" w:rsidP="00C40422">
      <w:pPr>
        <w:pStyle w:val="Heading2"/>
      </w:pPr>
      <w:r>
        <w:lastRenderedPageBreak/>
        <w:t>Waveny Care Center Adult Day Program</w:t>
      </w:r>
    </w:p>
    <w:p w:rsidR="00BE31D5" w:rsidRDefault="00C371B9" w:rsidP="00C40422">
      <w:pPr>
        <w:rPr>
          <w:b/>
          <w:u w:val="single"/>
        </w:rPr>
      </w:pPr>
      <w:r w:rsidRPr="00C371B9">
        <w:rPr>
          <w:noProof/>
        </w:rPr>
        <w:drawing>
          <wp:inline distT="0" distB="0" distL="0" distR="0" wp14:anchorId="2F237360" wp14:editId="7E0DF2B4">
            <wp:extent cx="6665976" cy="5303520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1D5" w:rsidSect="00C40422">
      <w:headerReference w:type="first" r:id="rId25"/>
      <w:footerReference w:type="first" r:id="rId26"/>
      <w:type w:val="continuous"/>
      <w:pgSz w:w="15840" w:h="12240" w:orient="landscape" w:code="9"/>
      <w:pgMar w:top="1253" w:right="1987" w:bottom="1440" w:left="2333" w:header="1138" w:footer="2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63" w:rsidRDefault="00F43A63">
      <w:r>
        <w:separator/>
      </w:r>
    </w:p>
  </w:endnote>
  <w:endnote w:type="continuationSeparator" w:id="0">
    <w:p w:rsidR="00F43A63" w:rsidRDefault="00F4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67" w:rsidRDefault="00271E67">
    <w:pPr>
      <w:pStyle w:val="AddresseeInfo"/>
    </w:pPr>
    <w:bookmarkStart w:id="0" w:name="CompanyName"/>
    <w:r>
      <w:t xml:space="preserve">   </w:t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Ind w:w="-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88"/>
      <w:gridCol w:w="360"/>
      <w:gridCol w:w="3240"/>
    </w:tblGrid>
    <w:tr w:rsidR="00041A3F" w:rsidTr="00E7216B">
      <w:trPr>
        <w:trHeight w:val="567"/>
      </w:trPr>
      <w:tc>
        <w:tcPr>
          <w:tcW w:w="5788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28" w:type="dxa"/>
          </w:tcMar>
          <w:vAlign w:val="bottom"/>
        </w:tcPr>
        <w:p w:rsidR="00041A3F" w:rsidRDefault="00041A3F">
          <w:pPr>
            <w:pStyle w:val="Legalcopy"/>
            <w:rPr>
              <w:rStyle w:val="TextHide"/>
            </w:rPr>
          </w:pPr>
          <w:bookmarkStart w:id="2" w:name="LegalText"/>
          <w:bookmarkEnd w:id="2"/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041A3F" w:rsidRDefault="00041A3F">
          <w:pPr>
            <w:pStyle w:val="TableLogoText"/>
            <w:rPr>
              <w:rStyle w:val="TextHide"/>
            </w:rPr>
          </w:pPr>
        </w:p>
      </w:tc>
      <w:tc>
        <w:tcPr>
          <w:tcW w:w="3240" w:type="dxa"/>
          <w:vMerge w:val="restart"/>
          <w:tcBorders>
            <w:top w:val="nil"/>
            <w:left w:val="nil"/>
            <w:right w:val="nil"/>
          </w:tcBorders>
          <w:vAlign w:val="bottom"/>
        </w:tcPr>
        <w:p w:rsidR="00041A3F" w:rsidRDefault="00041A3F">
          <w:pPr>
            <w:pStyle w:val="TableLogoText"/>
            <w:rPr>
              <w:rStyle w:val="TextHide"/>
            </w:rPr>
          </w:pPr>
          <w:bookmarkStart w:id="3" w:name="Endorsement"/>
          <w:r>
            <w:rPr>
              <w:noProof/>
            </w:rPr>
            <w:drawing>
              <wp:inline distT="0" distB="0" distL="0" distR="0" wp14:anchorId="08FC7E93" wp14:editId="59908D2B">
                <wp:extent cx="1565275" cy="246380"/>
                <wp:effectExtent l="0" t="0" r="0" b="1270"/>
                <wp:docPr id="15" name="Picture 15" descr="C:\Program Files (x86)\MMC\Office Automation\Images\MMC_WEND_Blue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Program Files (x86)\MMC\Office Automation\Images\MMC_WEND_Blu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2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TextHide"/>
            </w:rPr>
            <w:t xml:space="preserve"> </w:t>
          </w:r>
          <w:bookmarkEnd w:id="3"/>
        </w:p>
      </w:tc>
    </w:tr>
    <w:tr w:rsidR="00041A3F" w:rsidTr="00E7216B">
      <w:trPr>
        <w:trHeight w:hRule="exact" w:val="340"/>
      </w:trPr>
      <w:tc>
        <w:tcPr>
          <w:tcW w:w="578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41A3F" w:rsidRDefault="00041A3F">
          <w:pPr>
            <w:pStyle w:val="Legalcopy"/>
            <w:rPr>
              <w:rStyle w:val="TextHide"/>
            </w:rPr>
          </w:pPr>
          <w:bookmarkStart w:id="4" w:name="PillarLogo"/>
          <w:r>
            <w:rPr>
              <w:noProof/>
            </w:rPr>
            <w:drawing>
              <wp:inline distT="0" distB="0" distL="0" distR="0" wp14:anchorId="19847FB4" wp14:editId="0B23ECCB">
                <wp:extent cx="2356485" cy="111125"/>
                <wp:effectExtent l="0" t="0" r="5715" b="3175"/>
                <wp:docPr id="16" name="Picture 16" descr="C:\Program Files (x86)\MMC\Office Automation\Images\MER_WTAG_Blue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Program Files (x86)\MMC\Office Automation\Images\MER_WTAG_Blu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648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TextHide"/>
            </w:rPr>
            <w:t xml:space="preserve">   </w:t>
          </w:r>
          <w:bookmarkEnd w:id="4"/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041A3F" w:rsidRDefault="00041A3F">
          <w:pPr>
            <w:pStyle w:val="TableLogoText"/>
            <w:rPr>
              <w:rStyle w:val="TextHide"/>
            </w:rPr>
          </w:pPr>
        </w:p>
      </w:tc>
      <w:tc>
        <w:tcPr>
          <w:tcW w:w="3240" w:type="dxa"/>
          <w:vMerge/>
          <w:tcBorders>
            <w:left w:val="nil"/>
            <w:bottom w:val="nil"/>
            <w:right w:val="nil"/>
          </w:tcBorders>
          <w:vAlign w:val="bottom"/>
        </w:tcPr>
        <w:p w:rsidR="00041A3F" w:rsidRDefault="00041A3F">
          <w:pPr>
            <w:pStyle w:val="TableLogoText"/>
            <w:rPr>
              <w:rStyle w:val="TextHide"/>
            </w:rPr>
          </w:pPr>
        </w:p>
      </w:tc>
    </w:tr>
  </w:tbl>
  <w:p w:rsidR="00271E67" w:rsidRDefault="00271E67">
    <w:pPr>
      <w:rPr>
        <w:sz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Ind w:w="-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88"/>
      <w:gridCol w:w="360"/>
      <w:gridCol w:w="3240"/>
    </w:tblGrid>
    <w:tr w:rsidR="00B9305C" w:rsidTr="00E7216B">
      <w:trPr>
        <w:trHeight w:val="567"/>
      </w:trPr>
      <w:tc>
        <w:tcPr>
          <w:tcW w:w="5788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28" w:type="dxa"/>
          </w:tcMar>
          <w:vAlign w:val="bottom"/>
        </w:tcPr>
        <w:p w:rsidR="00B9305C" w:rsidRDefault="00B9305C">
          <w:pPr>
            <w:pStyle w:val="Legalcopy"/>
            <w:rPr>
              <w:rStyle w:val="TextHide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B9305C" w:rsidRDefault="00B9305C">
          <w:pPr>
            <w:pStyle w:val="TableLogoText"/>
            <w:rPr>
              <w:rStyle w:val="TextHide"/>
            </w:rPr>
          </w:pPr>
        </w:p>
      </w:tc>
      <w:tc>
        <w:tcPr>
          <w:tcW w:w="3240" w:type="dxa"/>
          <w:vMerge w:val="restart"/>
          <w:tcBorders>
            <w:top w:val="nil"/>
            <w:left w:val="nil"/>
            <w:right w:val="nil"/>
          </w:tcBorders>
          <w:vAlign w:val="bottom"/>
        </w:tcPr>
        <w:p w:rsidR="00B9305C" w:rsidRDefault="00B9305C">
          <w:pPr>
            <w:pStyle w:val="TableLogoText"/>
            <w:rPr>
              <w:rStyle w:val="TextHide"/>
            </w:rPr>
          </w:pPr>
          <w:r>
            <w:rPr>
              <w:rStyle w:val="TextHide"/>
            </w:rPr>
            <w:t xml:space="preserve"> </w:t>
          </w:r>
        </w:p>
      </w:tc>
    </w:tr>
    <w:tr w:rsidR="00B9305C" w:rsidTr="00E7216B">
      <w:trPr>
        <w:trHeight w:hRule="exact" w:val="340"/>
      </w:trPr>
      <w:tc>
        <w:tcPr>
          <w:tcW w:w="578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9305C" w:rsidRDefault="00B9305C">
          <w:pPr>
            <w:pStyle w:val="Legalcopy"/>
            <w:rPr>
              <w:rStyle w:val="TextHide"/>
            </w:rPr>
          </w:pPr>
          <w:r>
            <w:rPr>
              <w:rStyle w:val="TextHide"/>
            </w:rPr>
            <w:t xml:space="preserve">   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B9305C" w:rsidRDefault="00B9305C">
          <w:pPr>
            <w:pStyle w:val="TableLogoText"/>
            <w:rPr>
              <w:rStyle w:val="TextHide"/>
            </w:rPr>
          </w:pPr>
        </w:p>
      </w:tc>
      <w:tc>
        <w:tcPr>
          <w:tcW w:w="3240" w:type="dxa"/>
          <w:vMerge/>
          <w:tcBorders>
            <w:left w:val="nil"/>
            <w:bottom w:val="nil"/>
            <w:right w:val="nil"/>
          </w:tcBorders>
          <w:vAlign w:val="bottom"/>
        </w:tcPr>
        <w:p w:rsidR="00B9305C" w:rsidRDefault="00B9305C">
          <w:pPr>
            <w:pStyle w:val="TableLogoText"/>
            <w:rPr>
              <w:rStyle w:val="TextHide"/>
            </w:rPr>
          </w:pPr>
        </w:p>
      </w:tc>
    </w:tr>
  </w:tbl>
  <w:p w:rsidR="00B9305C" w:rsidRDefault="00B9305C">
    <w:pPr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63" w:rsidRDefault="00F43A63">
      <w:r>
        <w:separator/>
      </w:r>
    </w:p>
  </w:footnote>
  <w:footnote w:type="continuationSeparator" w:id="0">
    <w:p w:rsidR="00F43A63" w:rsidRDefault="00F4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67" w:rsidRDefault="00271E67">
    <w:pPr>
      <w:pStyle w:val="LogoHide"/>
    </w:pPr>
  </w:p>
  <w:p w:rsidR="00271E67" w:rsidRDefault="00271E67">
    <w:pPr>
      <w:spacing w:before="2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271E67" w:rsidRDefault="00271E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67" w:rsidRDefault="00041A3F">
    <w:pPr>
      <w:pStyle w:val="LogoHide"/>
    </w:pPr>
    <w:bookmarkStart w:id="1" w:name="Logo"/>
    <w: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597535</wp:posOffset>
          </wp:positionH>
          <wp:positionV relativeFrom="page">
            <wp:posOffset>550545</wp:posOffset>
          </wp:positionV>
          <wp:extent cx="1575435" cy="247015"/>
          <wp:effectExtent l="0" t="0" r="5715" b="635"/>
          <wp:wrapNone/>
          <wp:docPr id="1" name="Picture 1" descr="C:\Program Files (x86)\MMC\Office Automation\Images\MER_WSTD_Blu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MC\Office Automation\Images\MER_WSTD_Blu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E67">
      <w:t xml:space="preserve">   </w:t>
    </w:r>
    <w:bookmarkEnd w:id="1"/>
  </w:p>
  <w:p w:rsidR="00271E67" w:rsidRDefault="00271E67">
    <w:pPr>
      <w:spacing w:line="40" w:lineRule="exact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63" w:rsidRDefault="00585D63">
    <w:pPr>
      <w:spacing w:line="240" w:lineRule="exact"/>
      <w:rPr>
        <w:caps/>
        <w:sz w:val="20"/>
      </w:rPr>
    </w:pPr>
    <w:bookmarkStart w:id="8" w:name="DocumentTitle2"/>
    <w:r w:rsidRPr="00585D63">
      <w:rPr>
        <w:caps/>
        <w:sz w:val="20"/>
      </w:rPr>
      <w:t>ADULT DAY HEALTH SURVEY RESULTS</w:t>
    </w:r>
  </w:p>
  <w:bookmarkEnd w:id="8"/>
  <w:p w:rsidR="00271E67" w:rsidRDefault="00041A3F">
    <w:pPr>
      <w:spacing w:line="240" w:lineRule="exact"/>
      <w:rPr>
        <w:sz w:val="20"/>
      </w:rPr>
    </w:pPr>
    <w:r>
      <w:rPr>
        <w:sz w:val="20"/>
      </w:rPr>
      <w:t>Page</w:t>
    </w:r>
    <w:r w:rsidR="00271E67">
      <w:rPr>
        <w:sz w:val="20"/>
      </w:rPr>
      <w:t xml:space="preserve"> </w:t>
    </w:r>
    <w:r w:rsidR="00271E67">
      <w:rPr>
        <w:sz w:val="20"/>
      </w:rPr>
      <w:fldChar w:fldCharType="begin"/>
    </w:r>
    <w:r w:rsidR="00271E67">
      <w:rPr>
        <w:sz w:val="20"/>
      </w:rPr>
      <w:instrText xml:space="preserve"> PAGE </w:instrText>
    </w:r>
    <w:r w:rsidR="00271E67">
      <w:rPr>
        <w:sz w:val="20"/>
      </w:rPr>
      <w:fldChar w:fldCharType="separate"/>
    </w:r>
    <w:r w:rsidR="007C4A04">
      <w:rPr>
        <w:noProof/>
        <w:sz w:val="20"/>
      </w:rPr>
      <w:t>2</w:t>
    </w:r>
    <w:r w:rsidR="00271E67">
      <w:rPr>
        <w:sz w:val="20"/>
      </w:rPr>
      <w:fldChar w:fldCharType="end"/>
    </w:r>
  </w:p>
  <w:p w:rsidR="00271E67" w:rsidRDefault="00271E6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63" w:rsidRDefault="00585D63" w:rsidP="00B9305C">
    <w:pPr>
      <w:spacing w:line="240" w:lineRule="exact"/>
    </w:pPr>
    <w:r w:rsidRPr="00585D63">
      <w:t>ADULT DAY HEALTH SURVEY RESULTS</w:t>
    </w:r>
  </w:p>
  <w:p w:rsidR="00B9305C" w:rsidRDefault="00B9305C" w:rsidP="00B9305C">
    <w:pPr>
      <w:spacing w:line="240" w:lineRule="exact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7C4A04">
      <w:rPr>
        <w:noProof/>
        <w:sz w:val="20"/>
      </w:rPr>
      <w:t>5</w:t>
    </w:r>
    <w:r>
      <w:rPr>
        <w:sz w:val="20"/>
      </w:rPr>
      <w:fldChar w:fldCharType="end"/>
    </w:r>
  </w:p>
  <w:p w:rsidR="00585D63" w:rsidRDefault="00585D63" w:rsidP="00B9305C">
    <w:pPr>
      <w:spacing w:line="240" w:lineRule="exact"/>
      <w:rPr>
        <w:sz w:val="20"/>
      </w:rPr>
    </w:pPr>
  </w:p>
  <w:p w:rsidR="00B9305C" w:rsidRDefault="00B9305C">
    <w:pPr>
      <w:pStyle w:val="LogoHide"/>
    </w:pPr>
    <w:r>
      <w:t xml:space="preserve">   </w:t>
    </w:r>
  </w:p>
  <w:p w:rsidR="00B9305C" w:rsidRDefault="00B9305C">
    <w:pPr>
      <w:spacing w:line="4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9CC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1384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6DAE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81284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CDEF2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FE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987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C728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43F0758"/>
    <w:multiLevelType w:val="hybridMultilevel"/>
    <w:tmpl w:val="B72ED8F0"/>
    <w:name w:val="HeadingList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CD7DCC"/>
    <w:multiLevelType w:val="multilevel"/>
    <w:tmpl w:val="E48457E6"/>
    <w:name w:val="HeadingNumberD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0">
    <w:nsid w:val="0D8C66B4"/>
    <w:multiLevelType w:val="hybridMultilevel"/>
    <w:tmpl w:val="B2701AC6"/>
    <w:name w:val="HeadingList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A22A66"/>
    <w:multiLevelType w:val="multilevel"/>
    <w:tmpl w:val="A9E08690"/>
    <w:name w:val="NumHead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pStyle w:val="ListNumber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upperLetter"/>
      <w:pStyle w:val="ListNumber2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Roman"/>
      <w:pStyle w:val="ListNumber3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Letter"/>
      <w:pStyle w:val="ListNumber4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19643DD1"/>
    <w:multiLevelType w:val="multilevel"/>
    <w:tmpl w:val="DC2E7D12"/>
    <w:name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5">
      <w:start w:val="1"/>
      <w:numFmt w:val="lowerRoman"/>
      <w:pStyle w:val="ListBullet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6">
      <w:start w:val="1"/>
      <w:numFmt w:val="decimal"/>
      <w:pStyle w:val="ListBullet3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7">
      <w:start w:val="1"/>
      <w:numFmt w:val="lowerLetter"/>
      <w:pStyle w:val="ListBullet4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85156A6"/>
    <w:multiLevelType w:val="multilevel"/>
    <w:tmpl w:val="46688B12"/>
    <w:name w:val="S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4">
    <w:nsid w:val="29597CBC"/>
    <w:multiLevelType w:val="hybridMultilevel"/>
    <w:tmpl w:val="4836B76A"/>
    <w:lvl w:ilvl="0" w:tplc="80EA2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D70A6"/>
    <w:multiLevelType w:val="multilevel"/>
    <w:tmpl w:val="2300FA10"/>
    <w:name w:val="S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Appendix: 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6">
    <w:nsid w:val="48C02EB2"/>
    <w:multiLevelType w:val="multilevel"/>
    <w:tmpl w:val="2EA28026"/>
    <w:name w:val="Appendix"/>
    <w:lvl w:ilvl="0">
      <w:start w:val="1"/>
      <w:numFmt w:val="upperLetter"/>
      <w:lvlRestart w:val="0"/>
      <w:lvlText w:val="Appendix: 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55B5837"/>
    <w:multiLevelType w:val="hybridMultilevel"/>
    <w:tmpl w:val="FB24496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5A680A6C"/>
    <w:multiLevelType w:val="multilevel"/>
    <w:tmpl w:val="148A4156"/>
    <w:name w:val="SREP_HEAD1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60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CD75F52"/>
    <w:multiLevelType w:val="multilevel"/>
    <w:tmpl w:val="8A963786"/>
    <w:name w:val="Table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Table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5">
      <w:start w:val="1"/>
      <w:numFmt w:val="lowerRoman"/>
      <w:pStyle w:val="TableBullet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6">
      <w:start w:val="1"/>
      <w:numFmt w:val="decimal"/>
      <w:pStyle w:val="TableBullet3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7">
      <w:start w:val="1"/>
      <w:numFmt w:val="lowerLetter"/>
      <w:pStyle w:val="TableBullet4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CF85B64"/>
    <w:multiLevelType w:val="multilevel"/>
    <w:tmpl w:val="974A631C"/>
    <w:name w:val="HeadingList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0A52B3"/>
    <w:multiLevelType w:val="multilevel"/>
    <w:tmpl w:val="4B28BD58"/>
    <w:name w:val="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suff w:val="nothing"/>
      <w:lvlText w:val="Appendix: 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22">
    <w:nsid w:val="67E224BB"/>
    <w:multiLevelType w:val="multilevel"/>
    <w:tmpl w:val="B44AF89E"/>
    <w:name w:val="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76F559CB"/>
    <w:multiLevelType w:val="multilevel"/>
    <w:tmpl w:val="C9BA6B0E"/>
    <w:name w:val="SectionStart"/>
    <w:lvl w:ilvl="0">
      <w:start w:val="1"/>
      <w:numFmt w:val="decimal"/>
      <w:lvlRestart w:val="0"/>
      <w:lvlText w:val="%1"/>
      <w:lvlJc w:val="left"/>
      <w:pPr>
        <w:tabs>
          <w:tab w:val="num" w:pos="360"/>
        </w:tabs>
        <w:ind w:left="360" w:hanging="18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2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14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3F"/>
    <w:rsid w:val="00001F81"/>
    <w:rsid w:val="000069AA"/>
    <w:rsid w:val="000071F3"/>
    <w:rsid w:val="000072D8"/>
    <w:rsid w:val="000208B0"/>
    <w:rsid w:val="000229EC"/>
    <w:rsid w:val="00026749"/>
    <w:rsid w:val="00041A3F"/>
    <w:rsid w:val="00043F08"/>
    <w:rsid w:val="00050F87"/>
    <w:rsid w:val="0005206C"/>
    <w:rsid w:val="00061B21"/>
    <w:rsid w:val="0006480A"/>
    <w:rsid w:val="0006568D"/>
    <w:rsid w:val="000703ED"/>
    <w:rsid w:val="00072E32"/>
    <w:rsid w:val="00086936"/>
    <w:rsid w:val="000A2304"/>
    <w:rsid w:val="000E239B"/>
    <w:rsid w:val="000F1C05"/>
    <w:rsid w:val="00103400"/>
    <w:rsid w:val="00111231"/>
    <w:rsid w:val="00121041"/>
    <w:rsid w:val="00121B0A"/>
    <w:rsid w:val="00123D9A"/>
    <w:rsid w:val="00124141"/>
    <w:rsid w:val="00124F96"/>
    <w:rsid w:val="00133104"/>
    <w:rsid w:val="00140E1C"/>
    <w:rsid w:val="00151E1D"/>
    <w:rsid w:val="0015260E"/>
    <w:rsid w:val="00154224"/>
    <w:rsid w:val="00166C9C"/>
    <w:rsid w:val="00173157"/>
    <w:rsid w:val="0019008E"/>
    <w:rsid w:val="0019100D"/>
    <w:rsid w:val="00196C34"/>
    <w:rsid w:val="001B0AC4"/>
    <w:rsid w:val="001E73D9"/>
    <w:rsid w:val="001F0D6E"/>
    <w:rsid w:val="001F47C5"/>
    <w:rsid w:val="00203251"/>
    <w:rsid w:val="00204DBB"/>
    <w:rsid w:val="00236972"/>
    <w:rsid w:val="0024133B"/>
    <w:rsid w:val="00251C75"/>
    <w:rsid w:val="00252359"/>
    <w:rsid w:val="0026478A"/>
    <w:rsid w:val="00271E67"/>
    <w:rsid w:val="002C0E18"/>
    <w:rsid w:val="002D1AC6"/>
    <w:rsid w:val="002E00D2"/>
    <w:rsid w:val="002F23BD"/>
    <w:rsid w:val="002F2E62"/>
    <w:rsid w:val="002F7C22"/>
    <w:rsid w:val="003170B3"/>
    <w:rsid w:val="00325614"/>
    <w:rsid w:val="003272E1"/>
    <w:rsid w:val="0033430A"/>
    <w:rsid w:val="00347B7B"/>
    <w:rsid w:val="00350971"/>
    <w:rsid w:val="003522F5"/>
    <w:rsid w:val="00376042"/>
    <w:rsid w:val="00381E28"/>
    <w:rsid w:val="003B6FFB"/>
    <w:rsid w:val="003C3186"/>
    <w:rsid w:val="003C5A3A"/>
    <w:rsid w:val="003D2070"/>
    <w:rsid w:val="003D4067"/>
    <w:rsid w:val="003D5F4D"/>
    <w:rsid w:val="003E5028"/>
    <w:rsid w:val="003F6AFA"/>
    <w:rsid w:val="00410B9C"/>
    <w:rsid w:val="00426491"/>
    <w:rsid w:val="004336DB"/>
    <w:rsid w:val="00440FAF"/>
    <w:rsid w:val="004548E7"/>
    <w:rsid w:val="00460AC4"/>
    <w:rsid w:val="00462FEF"/>
    <w:rsid w:val="00473F56"/>
    <w:rsid w:val="00495BB9"/>
    <w:rsid w:val="004A41A7"/>
    <w:rsid w:val="004A42F1"/>
    <w:rsid w:val="004D42B1"/>
    <w:rsid w:val="004D764D"/>
    <w:rsid w:val="004F6134"/>
    <w:rsid w:val="00512CA1"/>
    <w:rsid w:val="00513CE1"/>
    <w:rsid w:val="0052550D"/>
    <w:rsid w:val="00530098"/>
    <w:rsid w:val="00536443"/>
    <w:rsid w:val="0054656C"/>
    <w:rsid w:val="005638B9"/>
    <w:rsid w:val="00585D63"/>
    <w:rsid w:val="005A137C"/>
    <w:rsid w:val="005B0606"/>
    <w:rsid w:val="005E2E2D"/>
    <w:rsid w:val="005E743A"/>
    <w:rsid w:val="006313A9"/>
    <w:rsid w:val="0065226B"/>
    <w:rsid w:val="00660574"/>
    <w:rsid w:val="00680CDD"/>
    <w:rsid w:val="00683E1D"/>
    <w:rsid w:val="0068402D"/>
    <w:rsid w:val="00696133"/>
    <w:rsid w:val="00696AAC"/>
    <w:rsid w:val="006A7622"/>
    <w:rsid w:val="006D3E21"/>
    <w:rsid w:val="006D47D4"/>
    <w:rsid w:val="006E1409"/>
    <w:rsid w:val="007302ED"/>
    <w:rsid w:val="00763A70"/>
    <w:rsid w:val="00765911"/>
    <w:rsid w:val="0077197E"/>
    <w:rsid w:val="00772917"/>
    <w:rsid w:val="0077789C"/>
    <w:rsid w:val="007A2F2B"/>
    <w:rsid w:val="007C4A04"/>
    <w:rsid w:val="007C51F3"/>
    <w:rsid w:val="007E0485"/>
    <w:rsid w:val="00824BFB"/>
    <w:rsid w:val="008405BA"/>
    <w:rsid w:val="0085320D"/>
    <w:rsid w:val="00856493"/>
    <w:rsid w:val="00865E0A"/>
    <w:rsid w:val="008729A0"/>
    <w:rsid w:val="0089269B"/>
    <w:rsid w:val="0089605F"/>
    <w:rsid w:val="008A506C"/>
    <w:rsid w:val="008A73A1"/>
    <w:rsid w:val="008D3A43"/>
    <w:rsid w:val="008D7964"/>
    <w:rsid w:val="008E5EE4"/>
    <w:rsid w:val="008F0212"/>
    <w:rsid w:val="00920867"/>
    <w:rsid w:val="00921D66"/>
    <w:rsid w:val="00922B63"/>
    <w:rsid w:val="0092390B"/>
    <w:rsid w:val="00937CBA"/>
    <w:rsid w:val="00942C3A"/>
    <w:rsid w:val="00951A64"/>
    <w:rsid w:val="00963E79"/>
    <w:rsid w:val="009865B7"/>
    <w:rsid w:val="00987F2C"/>
    <w:rsid w:val="00993B03"/>
    <w:rsid w:val="00994422"/>
    <w:rsid w:val="009944E0"/>
    <w:rsid w:val="009A0E8E"/>
    <w:rsid w:val="009C3105"/>
    <w:rsid w:val="009F2F7B"/>
    <w:rsid w:val="009F655F"/>
    <w:rsid w:val="00A028E4"/>
    <w:rsid w:val="00A07069"/>
    <w:rsid w:val="00A1449B"/>
    <w:rsid w:val="00A3212D"/>
    <w:rsid w:val="00A35713"/>
    <w:rsid w:val="00A461F6"/>
    <w:rsid w:val="00A725C3"/>
    <w:rsid w:val="00A75399"/>
    <w:rsid w:val="00A82BA3"/>
    <w:rsid w:val="00AA49A5"/>
    <w:rsid w:val="00AA7F95"/>
    <w:rsid w:val="00AB487C"/>
    <w:rsid w:val="00AC465B"/>
    <w:rsid w:val="00AC70F3"/>
    <w:rsid w:val="00AD3A8F"/>
    <w:rsid w:val="00AE2BF3"/>
    <w:rsid w:val="00B00A33"/>
    <w:rsid w:val="00B103F3"/>
    <w:rsid w:val="00B20D8B"/>
    <w:rsid w:val="00B273BA"/>
    <w:rsid w:val="00B464E3"/>
    <w:rsid w:val="00B46EF9"/>
    <w:rsid w:val="00B67922"/>
    <w:rsid w:val="00B7377C"/>
    <w:rsid w:val="00B77F2C"/>
    <w:rsid w:val="00B9305C"/>
    <w:rsid w:val="00B97008"/>
    <w:rsid w:val="00BA01AE"/>
    <w:rsid w:val="00BC30F7"/>
    <w:rsid w:val="00BC509F"/>
    <w:rsid w:val="00BE31D5"/>
    <w:rsid w:val="00BF05FC"/>
    <w:rsid w:val="00BF219A"/>
    <w:rsid w:val="00C051A9"/>
    <w:rsid w:val="00C14068"/>
    <w:rsid w:val="00C31DBD"/>
    <w:rsid w:val="00C33536"/>
    <w:rsid w:val="00C371B9"/>
    <w:rsid w:val="00C40422"/>
    <w:rsid w:val="00C43C12"/>
    <w:rsid w:val="00C519D2"/>
    <w:rsid w:val="00C74BDE"/>
    <w:rsid w:val="00C8662E"/>
    <w:rsid w:val="00C90BB6"/>
    <w:rsid w:val="00C93F4F"/>
    <w:rsid w:val="00CB2B91"/>
    <w:rsid w:val="00CB5C6F"/>
    <w:rsid w:val="00CC5F8D"/>
    <w:rsid w:val="00CF052A"/>
    <w:rsid w:val="00CF5343"/>
    <w:rsid w:val="00CF7A85"/>
    <w:rsid w:val="00D00978"/>
    <w:rsid w:val="00D03C41"/>
    <w:rsid w:val="00D06D94"/>
    <w:rsid w:val="00D20FEE"/>
    <w:rsid w:val="00D330CF"/>
    <w:rsid w:val="00D500BA"/>
    <w:rsid w:val="00D84274"/>
    <w:rsid w:val="00DA76F9"/>
    <w:rsid w:val="00DB7BD3"/>
    <w:rsid w:val="00DC7824"/>
    <w:rsid w:val="00DF6FEB"/>
    <w:rsid w:val="00E00883"/>
    <w:rsid w:val="00E100A7"/>
    <w:rsid w:val="00E20553"/>
    <w:rsid w:val="00E21DEB"/>
    <w:rsid w:val="00E72EEF"/>
    <w:rsid w:val="00E97D7E"/>
    <w:rsid w:val="00EA17AD"/>
    <w:rsid w:val="00EB44E7"/>
    <w:rsid w:val="00EB67D9"/>
    <w:rsid w:val="00EC22FA"/>
    <w:rsid w:val="00ED4254"/>
    <w:rsid w:val="00EF11A4"/>
    <w:rsid w:val="00F06633"/>
    <w:rsid w:val="00F31217"/>
    <w:rsid w:val="00F31E90"/>
    <w:rsid w:val="00F41041"/>
    <w:rsid w:val="00F43A63"/>
    <w:rsid w:val="00F44F41"/>
    <w:rsid w:val="00F566DB"/>
    <w:rsid w:val="00F6717B"/>
    <w:rsid w:val="00F80E82"/>
    <w:rsid w:val="00F93093"/>
    <w:rsid w:val="00FB24D0"/>
    <w:rsid w:val="00FD175D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41"/>
    <w:pPr>
      <w:spacing w:line="260" w:lineRule="atLeast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041A3F"/>
    <w:pPr>
      <w:keepNext/>
      <w:numPr>
        <w:numId w:val="9"/>
      </w:numPr>
      <w:spacing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41A3F"/>
    <w:pPr>
      <w:keepNext/>
      <w:numPr>
        <w:ilvl w:val="1"/>
        <w:numId w:val="9"/>
      </w:numPr>
      <w:spacing w:line="240" w:lineRule="auto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1A3F"/>
    <w:pPr>
      <w:keepNext/>
      <w:numPr>
        <w:ilvl w:val="2"/>
        <w:numId w:val="9"/>
      </w:numPr>
      <w:spacing w:line="240" w:lineRule="auto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041A3F"/>
    <w:pPr>
      <w:keepNext/>
      <w:numPr>
        <w:ilvl w:val="3"/>
        <w:numId w:val="9"/>
      </w:numPr>
      <w:spacing w:line="240" w:lineRule="auto"/>
      <w:outlineLvl w:val="3"/>
    </w:pPr>
    <w:rPr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copy">
    <w:name w:val="Legal copy"/>
    <w:basedOn w:val="Base"/>
    <w:pPr>
      <w:spacing w:line="140" w:lineRule="atLeast"/>
    </w:pPr>
    <w:rPr>
      <w:sz w:val="12"/>
    </w:rPr>
  </w:style>
  <w:style w:type="paragraph" w:customStyle="1" w:styleId="Base">
    <w:name w:val="Base"/>
    <w:pPr>
      <w:spacing w:line="200" w:lineRule="atLeast"/>
    </w:pPr>
    <w:rPr>
      <w:rFonts w:ascii="Arial" w:hAnsi="Arial" w:cs="Arial"/>
      <w:sz w:val="16"/>
    </w:rPr>
  </w:style>
  <w:style w:type="paragraph" w:customStyle="1" w:styleId="TableLogoText">
    <w:name w:val="Table Logo Text"/>
    <w:basedOn w:val="Base"/>
    <w:pPr>
      <w:spacing w:line="240" w:lineRule="auto"/>
    </w:pPr>
    <w:rPr>
      <w:position w:val="-4"/>
      <w:sz w:val="24"/>
    </w:rPr>
  </w:style>
  <w:style w:type="paragraph" w:customStyle="1" w:styleId="Addressblock">
    <w:name w:val="Address block"/>
    <w:basedOn w:val="Base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link w:val="LogoHideChar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121041"/>
    <w:pPr>
      <w:spacing w:line="120" w:lineRule="atLeast"/>
    </w:pPr>
    <w:rPr>
      <w:noProof/>
      <w:sz w:val="12"/>
    </w:rPr>
  </w:style>
  <w:style w:type="paragraph" w:customStyle="1" w:styleId="EmployeeName">
    <w:name w:val="Employee Name"/>
    <w:basedOn w:val="Base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"/>
    <w:pPr>
      <w:spacing w:line="300" w:lineRule="exact"/>
    </w:pPr>
  </w:style>
  <w:style w:type="character" w:customStyle="1" w:styleId="TextHide">
    <w:name w:val="Text Hide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eeInfo">
    <w:name w:val="Addressee Info"/>
    <w:basedOn w:val="Base"/>
    <w:rsid w:val="00A725C3"/>
    <w:rPr>
      <w:caps/>
      <w:noProof/>
    </w:rPr>
  </w:style>
  <w:style w:type="paragraph" w:customStyle="1" w:styleId="DocumentName">
    <w:name w:val="Document Name"/>
    <w:basedOn w:val="Base"/>
    <w:next w:val="Normal"/>
    <w:rsid w:val="00121041"/>
    <w:pPr>
      <w:spacing w:after="60" w:line="240" w:lineRule="auto"/>
    </w:pPr>
    <w:rPr>
      <w:caps/>
      <w:sz w:val="36"/>
    </w:rPr>
  </w:style>
  <w:style w:type="paragraph" w:customStyle="1" w:styleId="BaseBold">
    <w:name w:val="Base Bold"/>
    <w:next w:val="Base"/>
    <w:link w:val="BaseBoldChar"/>
    <w:rsid w:val="00041A3F"/>
    <w:pPr>
      <w:spacing w:line="200" w:lineRule="atLeast"/>
    </w:pPr>
    <w:rPr>
      <w:rFonts w:ascii="Arial" w:hAnsi="Arial" w:cs="Arial"/>
      <w:b/>
      <w:noProof/>
      <w:sz w:val="16"/>
    </w:rPr>
  </w:style>
  <w:style w:type="character" w:customStyle="1" w:styleId="LogoHideChar">
    <w:name w:val="Logo Hide Char"/>
    <w:basedOn w:val="DefaultParagraphFont"/>
    <w:link w:val="LogoHide"/>
    <w:rsid w:val="00041A3F"/>
    <w:rPr>
      <w:rFonts w:ascii="Arial" w:hAnsi="Arial" w:cs="Arial"/>
      <w:noProof/>
      <w:sz w:val="2"/>
    </w:rPr>
  </w:style>
  <w:style w:type="character" w:customStyle="1" w:styleId="BaseBoldChar">
    <w:name w:val="Base Bold Char"/>
    <w:basedOn w:val="LogoHideChar"/>
    <w:link w:val="BaseBold"/>
    <w:rsid w:val="00041A3F"/>
    <w:rPr>
      <w:rFonts w:ascii="Arial" w:hAnsi="Arial" w:cs="Arial"/>
      <w:b/>
      <w:noProof/>
      <w:sz w:val="16"/>
    </w:rPr>
  </w:style>
  <w:style w:type="paragraph" w:customStyle="1" w:styleId="LogoHide2">
    <w:name w:val="Logo Hide 2"/>
    <w:basedOn w:val="Base"/>
    <w:next w:val="Base"/>
    <w:link w:val="LogoHide2Char"/>
    <w:rsid w:val="00041A3F"/>
    <w:rPr>
      <w:noProof/>
    </w:rPr>
  </w:style>
  <w:style w:type="character" w:customStyle="1" w:styleId="LogoHide2Char">
    <w:name w:val="Logo Hide 2 Char"/>
    <w:basedOn w:val="LogoHideChar"/>
    <w:link w:val="LogoHide2"/>
    <w:rsid w:val="00041A3F"/>
    <w:rPr>
      <w:rFonts w:ascii="Arial" w:hAnsi="Arial" w:cs="Arial"/>
      <w:noProof/>
      <w:sz w:val="16"/>
    </w:rPr>
  </w:style>
  <w:style w:type="paragraph" w:styleId="ListBullet">
    <w:name w:val="List Bullet"/>
    <w:basedOn w:val="Normal"/>
    <w:rsid w:val="00041A3F"/>
    <w:pPr>
      <w:numPr>
        <w:ilvl w:val="4"/>
        <w:numId w:val="10"/>
      </w:numPr>
      <w:contextualSpacing/>
      <w:outlineLvl w:val="4"/>
    </w:pPr>
  </w:style>
  <w:style w:type="paragraph" w:styleId="ListBullet2">
    <w:name w:val="List Bullet 2"/>
    <w:basedOn w:val="Normal"/>
    <w:rsid w:val="00041A3F"/>
    <w:pPr>
      <w:numPr>
        <w:ilvl w:val="5"/>
        <w:numId w:val="10"/>
      </w:numPr>
      <w:contextualSpacing/>
      <w:outlineLvl w:val="5"/>
    </w:pPr>
  </w:style>
  <w:style w:type="paragraph" w:styleId="ListBullet3">
    <w:name w:val="List Bullet 3"/>
    <w:basedOn w:val="Normal"/>
    <w:rsid w:val="00041A3F"/>
    <w:pPr>
      <w:numPr>
        <w:ilvl w:val="6"/>
        <w:numId w:val="10"/>
      </w:numPr>
      <w:contextualSpacing/>
      <w:outlineLvl w:val="6"/>
    </w:pPr>
  </w:style>
  <w:style w:type="paragraph" w:styleId="ListBullet4">
    <w:name w:val="List Bullet 4"/>
    <w:basedOn w:val="Normal"/>
    <w:rsid w:val="00041A3F"/>
    <w:pPr>
      <w:numPr>
        <w:ilvl w:val="7"/>
        <w:numId w:val="10"/>
      </w:numPr>
      <w:contextualSpacing/>
      <w:outlineLvl w:val="7"/>
    </w:pPr>
  </w:style>
  <w:style w:type="paragraph" w:customStyle="1" w:styleId="TableBullet1">
    <w:name w:val="Table Bullet 1"/>
    <w:basedOn w:val="Normal"/>
    <w:link w:val="TableBullet1Char"/>
    <w:rsid w:val="00041A3F"/>
    <w:pPr>
      <w:numPr>
        <w:ilvl w:val="4"/>
        <w:numId w:val="11"/>
      </w:numPr>
      <w:spacing w:before="40" w:after="40" w:line="240" w:lineRule="auto"/>
      <w:outlineLvl w:val="4"/>
    </w:pPr>
    <w:rPr>
      <w:noProof/>
      <w:sz w:val="2"/>
    </w:rPr>
  </w:style>
  <w:style w:type="character" w:customStyle="1" w:styleId="TableBullet1Char">
    <w:name w:val="Table Bullet 1 Char"/>
    <w:basedOn w:val="LogoHideChar"/>
    <w:link w:val="TableBullet1"/>
    <w:rsid w:val="00041A3F"/>
    <w:rPr>
      <w:rFonts w:ascii="Arial" w:hAnsi="Arial" w:cs="Arial"/>
      <w:noProof/>
      <w:sz w:val="2"/>
    </w:rPr>
  </w:style>
  <w:style w:type="paragraph" w:customStyle="1" w:styleId="TableBullet2">
    <w:name w:val="Table Bullet 2"/>
    <w:basedOn w:val="Normal"/>
    <w:link w:val="TableBullet2Char"/>
    <w:rsid w:val="00041A3F"/>
    <w:pPr>
      <w:numPr>
        <w:ilvl w:val="5"/>
        <w:numId w:val="11"/>
      </w:numPr>
      <w:spacing w:before="40" w:after="40" w:line="240" w:lineRule="auto"/>
      <w:outlineLvl w:val="5"/>
    </w:pPr>
    <w:rPr>
      <w:noProof/>
      <w:sz w:val="2"/>
    </w:rPr>
  </w:style>
  <w:style w:type="character" w:customStyle="1" w:styleId="TableBullet2Char">
    <w:name w:val="Table Bullet 2 Char"/>
    <w:basedOn w:val="LogoHideChar"/>
    <w:link w:val="TableBullet2"/>
    <w:rsid w:val="00041A3F"/>
    <w:rPr>
      <w:rFonts w:ascii="Arial" w:hAnsi="Arial" w:cs="Arial"/>
      <w:noProof/>
      <w:sz w:val="2"/>
    </w:rPr>
  </w:style>
  <w:style w:type="paragraph" w:customStyle="1" w:styleId="TableBullet3">
    <w:name w:val="Table Bullet 3"/>
    <w:basedOn w:val="Normal"/>
    <w:link w:val="TableBullet3Char"/>
    <w:rsid w:val="00041A3F"/>
    <w:pPr>
      <w:numPr>
        <w:ilvl w:val="6"/>
        <w:numId w:val="11"/>
      </w:numPr>
      <w:spacing w:before="40" w:after="40" w:line="240" w:lineRule="auto"/>
      <w:outlineLvl w:val="6"/>
    </w:pPr>
    <w:rPr>
      <w:noProof/>
      <w:sz w:val="2"/>
    </w:rPr>
  </w:style>
  <w:style w:type="character" w:customStyle="1" w:styleId="TableBullet3Char">
    <w:name w:val="Table Bullet 3 Char"/>
    <w:basedOn w:val="LogoHideChar"/>
    <w:link w:val="TableBullet3"/>
    <w:rsid w:val="00041A3F"/>
    <w:rPr>
      <w:rFonts w:ascii="Arial" w:hAnsi="Arial" w:cs="Arial"/>
      <w:noProof/>
      <w:sz w:val="2"/>
    </w:rPr>
  </w:style>
  <w:style w:type="paragraph" w:customStyle="1" w:styleId="TableBullet4">
    <w:name w:val="Table Bullet 4"/>
    <w:basedOn w:val="Normal"/>
    <w:link w:val="TableBullet4Char"/>
    <w:rsid w:val="00041A3F"/>
    <w:pPr>
      <w:numPr>
        <w:ilvl w:val="7"/>
        <w:numId w:val="11"/>
      </w:numPr>
      <w:spacing w:before="40" w:after="40" w:line="240" w:lineRule="auto"/>
      <w:outlineLvl w:val="7"/>
    </w:pPr>
    <w:rPr>
      <w:noProof/>
      <w:sz w:val="2"/>
    </w:rPr>
  </w:style>
  <w:style w:type="character" w:customStyle="1" w:styleId="TableBullet4Char">
    <w:name w:val="Table Bullet 4 Char"/>
    <w:basedOn w:val="LogoHideChar"/>
    <w:link w:val="TableBullet4"/>
    <w:rsid w:val="00041A3F"/>
    <w:rPr>
      <w:rFonts w:ascii="Arial" w:hAnsi="Arial" w:cs="Arial"/>
      <w:noProof/>
      <w:sz w:val="2"/>
    </w:rPr>
  </w:style>
  <w:style w:type="paragraph" w:styleId="ListNumber">
    <w:name w:val="List Number"/>
    <w:basedOn w:val="Normal"/>
    <w:rsid w:val="00041A3F"/>
    <w:pPr>
      <w:numPr>
        <w:ilvl w:val="5"/>
        <w:numId w:val="12"/>
      </w:numPr>
      <w:contextualSpacing/>
      <w:outlineLvl w:val="5"/>
    </w:pPr>
  </w:style>
  <w:style w:type="paragraph" w:styleId="ListNumber2">
    <w:name w:val="List Number 2"/>
    <w:basedOn w:val="Normal"/>
    <w:rsid w:val="00041A3F"/>
    <w:pPr>
      <w:numPr>
        <w:ilvl w:val="6"/>
        <w:numId w:val="12"/>
      </w:numPr>
      <w:contextualSpacing/>
      <w:outlineLvl w:val="6"/>
    </w:pPr>
  </w:style>
  <w:style w:type="paragraph" w:styleId="ListNumber3">
    <w:name w:val="List Number 3"/>
    <w:basedOn w:val="Normal"/>
    <w:rsid w:val="00041A3F"/>
    <w:pPr>
      <w:numPr>
        <w:ilvl w:val="7"/>
        <w:numId w:val="12"/>
      </w:numPr>
      <w:contextualSpacing/>
      <w:outlineLvl w:val="7"/>
    </w:pPr>
  </w:style>
  <w:style w:type="paragraph" w:styleId="ListNumber4">
    <w:name w:val="List Number 4"/>
    <w:basedOn w:val="Normal"/>
    <w:rsid w:val="00041A3F"/>
    <w:pPr>
      <w:numPr>
        <w:ilvl w:val="8"/>
        <w:numId w:val="12"/>
      </w:numPr>
      <w:contextualSpacing/>
      <w:outlineLvl w:val="8"/>
    </w:pPr>
  </w:style>
  <w:style w:type="paragraph" w:customStyle="1" w:styleId="NormalIndent1">
    <w:name w:val="Normal Indent 1"/>
    <w:basedOn w:val="Normal"/>
    <w:link w:val="NormalIndent1Char"/>
    <w:rsid w:val="00041A3F"/>
    <w:pPr>
      <w:ind w:left="360"/>
    </w:pPr>
    <w:rPr>
      <w:noProof/>
    </w:rPr>
  </w:style>
  <w:style w:type="character" w:customStyle="1" w:styleId="NormalIndent1Char">
    <w:name w:val="Normal Indent 1 Char"/>
    <w:basedOn w:val="LogoHideChar"/>
    <w:link w:val="NormalIndent1"/>
    <w:rsid w:val="00041A3F"/>
    <w:rPr>
      <w:rFonts w:ascii="Arial" w:hAnsi="Arial" w:cs="Arial"/>
      <w:noProof/>
      <w:sz w:val="22"/>
    </w:rPr>
  </w:style>
  <w:style w:type="paragraph" w:customStyle="1" w:styleId="NormalIndent2">
    <w:name w:val="Normal Indent 2"/>
    <w:basedOn w:val="Normal"/>
    <w:link w:val="NormalIndent2Char"/>
    <w:rsid w:val="00041A3F"/>
    <w:pPr>
      <w:ind w:left="720"/>
    </w:pPr>
    <w:rPr>
      <w:noProof/>
    </w:rPr>
  </w:style>
  <w:style w:type="character" w:customStyle="1" w:styleId="NormalIndent2Char">
    <w:name w:val="Normal Indent 2 Char"/>
    <w:basedOn w:val="LogoHideChar"/>
    <w:link w:val="NormalIndent2"/>
    <w:rsid w:val="00041A3F"/>
    <w:rPr>
      <w:rFonts w:ascii="Arial" w:hAnsi="Arial" w:cs="Arial"/>
      <w:noProof/>
      <w:sz w:val="22"/>
    </w:rPr>
  </w:style>
  <w:style w:type="paragraph" w:customStyle="1" w:styleId="NormalIndent3">
    <w:name w:val="Normal Indent 3"/>
    <w:basedOn w:val="Normal"/>
    <w:link w:val="NormalIndent3Char"/>
    <w:rsid w:val="00041A3F"/>
    <w:pPr>
      <w:ind w:left="1080"/>
    </w:pPr>
    <w:rPr>
      <w:noProof/>
    </w:rPr>
  </w:style>
  <w:style w:type="character" w:customStyle="1" w:styleId="NormalIndent3Char">
    <w:name w:val="Normal Indent 3 Char"/>
    <w:basedOn w:val="LogoHideChar"/>
    <w:link w:val="NormalIndent3"/>
    <w:rsid w:val="00041A3F"/>
    <w:rPr>
      <w:rFonts w:ascii="Arial" w:hAnsi="Arial" w:cs="Arial"/>
      <w:noProof/>
      <w:sz w:val="22"/>
    </w:rPr>
  </w:style>
  <w:style w:type="paragraph" w:customStyle="1" w:styleId="NormalIndent4">
    <w:name w:val="Normal Indent 4"/>
    <w:basedOn w:val="Normal"/>
    <w:link w:val="NormalIndent4Char"/>
    <w:rsid w:val="00041A3F"/>
    <w:pPr>
      <w:ind w:left="1440"/>
    </w:pPr>
    <w:rPr>
      <w:noProof/>
    </w:rPr>
  </w:style>
  <w:style w:type="character" w:customStyle="1" w:styleId="NormalIndent4Char">
    <w:name w:val="Normal Indent 4 Char"/>
    <w:basedOn w:val="LogoHideChar"/>
    <w:link w:val="NormalIndent4"/>
    <w:rsid w:val="00041A3F"/>
    <w:rPr>
      <w:rFonts w:ascii="Arial" w:hAnsi="Arial" w:cs="Arial"/>
      <w:noProof/>
      <w:sz w:val="22"/>
    </w:rPr>
  </w:style>
  <w:style w:type="paragraph" w:customStyle="1" w:styleId="TableHeadingText">
    <w:name w:val="Table Heading Text"/>
    <w:basedOn w:val="Normal"/>
    <w:link w:val="TableHeadingTextChar"/>
    <w:rsid w:val="00041A3F"/>
    <w:pPr>
      <w:keepNext/>
      <w:spacing w:before="40" w:after="40" w:line="240" w:lineRule="auto"/>
    </w:pPr>
    <w:rPr>
      <w:b/>
      <w:noProof/>
      <w:sz w:val="18"/>
    </w:rPr>
  </w:style>
  <w:style w:type="character" w:customStyle="1" w:styleId="TableHeadingTextChar">
    <w:name w:val="Table Heading Text Char"/>
    <w:basedOn w:val="LogoHideChar"/>
    <w:link w:val="TableHeadingText"/>
    <w:rsid w:val="00041A3F"/>
    <w:rPr>
      <w:rFonts w:ascii="Arial" w:hAnsi="Arial" w:cs="Arial"/>
      <w:b/>
      <w:noProof/>
      <w:sz w:val="18"/>
    </w:rPr>
  </w:style>
  <w:style w:type="paragraph" w:customStyle="1" w:styleId="TableText">
    <w:name w:val="Table Text"/>
    <w:basedOn w:val="Normal"/>
    <w:link w:val="TableTextChar"/>
    <w:rsid w:val="00041A3F"/>
    <w:pPr>
      <w:spacing w:before="40" w:after="40" w:line="240" w:lineRule="auto"/>
    </w:pPr>
    <w:rPr>
      <w:noProof/>
      <w:sz w:val="2"/>
    </w:rPr>
  </w:style>
  <w:style w:type="character" w:customStyle="1" w:styleId="TableTextChar">
    <w:name w:val="Table Text Char"/>
    <w:basedOn w:val="LogoHideChar"/>
    <w:link w:val="TableText"/>
    <w:rsid w:val="00041A3F"/>
    <w:rPr>
      <w:rFonts w:ascii="Arial" w:hAnsi="Arial" w:cs="Arial"/>
      <w:noProof/>
      <w:sz w:val="2"/>
    </w:rPr>
  </w:style>
  <w:style w:type="paragraph" w:customStyle="1" w:styleId="HeadingNumber1">
    <w:name w:val="Heading Number 1"/>
    <w:basedOn w:val="Normal"/>
    <w:next w:val="NormalIndent2"/>
    <w:link w:val="HeadingNumber1Char"/>
    <w:rsid w:val="00041A3F"/>
    <w:pPr>
      <w:keepNext/>
      <w:numPr>
        <w:ilvl w:val="4"/>
        <w:numId w:val="13"/>
      </w:numPr>
      <w:spacing w:line="240" w:lineRule="auto"/>
      <w:outlineLvl w:val="4"/>
    </w:pPr>
    <w:rPr>
      <w:b/>
      <w:noProof/>
      <w:sz w:val="24"/>
    </w:rPr>
  </w:style>
  <w:style w:type="character" w:customStyle="1" w:styleId="HeadingNumber1Char">
    <w:name w:val="Heading Number 1 Char"/>
    <w:basedOn w:val="LogoHideChar"/>
    <w:link w:val="HeadingNumber1"/>
    <w:rsid w:val="00041A3F"/>
    <w:rPr>
      <w:rFonts w:ascii="Arial" w:hAnsi="Arial" w:cs="Arial"/>
      <w:b/>
      <w:noProof/>
      <w:sz w:val="24"/>
    </w:rPr>
  </w:style>
  <w:style w:type="paragraph" w:customStyle="1" w:styleId="HeadingNumber2">
    <w:name w:val="Heading Number 2"/>
    <w:basedOn w:val="Normal"/>
    <w:next w:val="NormalIndent2"/>
    <w:link w:val="HeadingNumber2Char"/>
    <w:rsid w:val="00041A3F"/>
    <w:pPr>
      <w:keepNext/>
      <w:numPr>
        <w:ilvl w:val="5"/>
        <w:numId w:val="13"/>
      </w:numPr>
      <w:spacing w:line="240" w:lineRule="auto"/>
      <w:outlineLvl w:val="5"/>
    </w:pPr>
    <w:rPr>
      <w:noProof/>
      <w:sz w:val="24"/>
    </w:rPr>
  </w:style>
  <w:style w:type="character" w:customStyle="1" w:styleId="HeadingNumber2Char">
    <w:name w:val="Heading Number 2 Char"/>
    <w:basedOn w:val="LogoHideChar"/>
    <w:link w:val="HeadingNumber2"/>
    <w:rsid w:val="00041A3F"/>
    <w:rPr>
      <w:rFonts w:ascii="Arial" w:hAnsi="Arial" w:cs="Arial"/>
      <w:noProof/>
      <w:sz w:val="24"/>
    </w:rPr>
  </w:style>
  <w:style w:type="paragraph" w:customStyle="1" w:styleId="HeadingNumber3">
    <w:name w:val="Heading Number 3"/>
    <w:basedOn w:val="Normal"/>
    <w:next w:val="NormalIndent2"/>
    <w:link w:val="HeadingNumber3Char"/>
    <w:rsid w:val="00041A3F"/>
    <w:pPr>
      <w:keepNext/>
      <w:numPr>
        <w:ilvl w:val="6"/>
        <w:numId w:val="13"/>
      </w:numPr>
      <w:spacing w:line="240" w:lineRule="auto"/>
      <w:outlineLvl w:val="6"/>
    </w:pPr>
    <w:rPr>
      <w:b/>
      <w:noProof/>
      <w:sz w:val="2"/>
    </w:rPr>
  </w:style>
  <w:style w:type="character" w:customStyle="1" w:styleId="HeadingNumber3Char">
    <w:name w:val="Heading Number 3 Char"/>
    <w:basedOn w:val="LogoHideChar"/>
    <w:link w:val="HeadingNumber3"/>
    <w:rsid w:val="00041A3F"/>
    <w:rPr>
      <w:rFonts w:ascii="Arial" w:hAnsi="Arial" w:cs="Arial"/>
      <w:b/>
      <w:noProof/>
      <w:sz w:val="2"/>
    </w:rPr>
  </w:style>
  <w:style w:type="paragraph" w:customStyle="1" w:styleId="HeadingNumber4">
    <w:name w:val="Heading Number 4"/>
    <w:basedOn w:val="Normal"/>
    <w:next w:val="NormalIndent2"/>
    <w:link w:val="HeadingNumber4Char"/>
    <w:rsid w:val="00041A3F"/>
    <w:pPr>
      <w:keepNext/>
      <w:numPr>
        <w:ilvl w:val="7"/>
        <w:numId w:val="13"/>
      </w:numPr>
      <w:spacing w:line="240" w:lineRule="auto"/>
      <w:outlineLvl w:val="7"/>
    </w:pPr>
    <w:rPr>
      <w:noProof/>
      <w:sz w:val="2"/>
    </w:rPr>
  </w:style>
  <w:style w:type="character" w:customStyle="1" w:styleId="HeadingNumber4Char">
    <w:name w:val="Heading Number 4 Char"/>
    <w:basedOn w:val="LogoHideChar"/>
    <w:link w:val="HeadingNumber4"/>
    <w:rsid w:val="00041A3F"/>
    <w:rPr>
      <w:rFonts w:ascii="Arial" w:hAnsi="Arial" w:cs="Arial"/>
      <w:noProof/>
      <w:sz w:val="2"/>
    </w:rPr>
  </w:style>
  <w:style w:type="paragraph" w:styleId="BalloonText">
    <w:name w:val="Balloon Text"/>
    <w:basedOn w:val="Normal"/>
    <w:link w:val="BalloonTextChar"/>
    <w:rsid w:val="00942C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CF5343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68402D"/>
    <w:pPr>
      <w:ind w:left="720"/>
      <w:contextualSpacing/>
    </w:pPr>
  </w:style>
  <w:style w:type="character" w:styleId="CommentReference">
    <w:name w:val="annotation reference"/>
    <w:basedOn w:val="DefaultParagraphFont"/>
    <w:rsid w:val="009F2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F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2F7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9F2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F7B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D330CF"/>
    <w:rPr>
      <w:rFonts w:ascii="Arial" w:hAnsi="Arial" w:cs="Arial"/>
      <w:sz w:val="22"/>
    </w:rPr>
  </w:style>
  <w:style w:type="character" w:customStyle="1" w:styleId="response-text2">
    <w:name w:val="response-text2"/>
    <w:basedOn w:val="DefaultParagraphFont"/>
    <w:rsid w:val="004A4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41"/>
    <w:pPr>
      <w:spacing w:line="260" w:lineRule="atLeast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041A3F"/>
    <w:pPr>
      <w:keepNext/>
      <w:numPr>
        <w:numId w:val="9"/>
      </w:numPr>
      <w:spacing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41A3F"/>
    <w:pPr>
      <w:keepNext/>
      <w:numPr>
        <w:ilvl w:val="1"/>
        <w:numId w:val="9"/>
      </w:numPr>
      <w:spacing w:line="240" w:lineRule="auto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1A3F"/>
    <w:pPr>
      <w:keepNext/>
      <w:numPr>
        <w:ilvl w:val="2"/>
        <w:numId w:val="9"/>
      </w:numPr>
      <w:spacing w:line="240" w:lineRule="auto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041A3F"/>
    <w:pPr>
      <w:keepNext/>
      <w:numPr>
        <w:ilvl w:val="3"/>
        <w:numId w:val="9"/>
      </w:numPr>
      <w:spacing w:line="240" w:lineRule="auto"/>
      <w:outlineLvl w:val="3"/>
    </w:pPr>
    <w:rPr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copy">
    <w:name w:val="Legal copy"/>
    <w:basedOn w:val="Base"/>
    <w:pPr>
      <w:spacing w:line="140" w:lineRule="atLeast"/>
    </w:pPr>
    <w:rPr>
      <w:sz w:val="12"/>
    </w:rPr>
  </w:style>
  <w:style w:type="paragraph" w:customStyle="1" w:styleId="Base">
    <w:name w:val="Base"/>
    <w:pPr>
      <w:spacing w:line="200" w:lineRule="atLeast"/>
    </w:pPr>
    <w:rPr>
      <w:rFonts w:ascii="Arial" w:hAnsi="Arial" w:cs="Arial"/>
      <w:sz w:val="16"/>
    </w:rPr>
  </w:style>
  <w:style w:type="paragraph" w:customStyle="1" w:styleId="TableLogoText">
    <w:name w:val="Table Logo Text"/>
    <w:basedOn w:val="Base"/>
    <w:pPr>
      <w:spacing w:line="240" w:lineRule="auto"/>
    </w:pPr>
    <w:rPr>
      <w:position w:val="-4"/>
      <w:sz w:val="24"/>
    </w:rPr>
  </w:style>
  <w:style w:type="paragraph" w:customStyle="1" w:styleId="Addressblock">
    <w:name w:val="Address block"/>
    <w:basedOn w:val="Base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link w:val="LogoHideChar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121041"/>
    <w:pPr>
      <w:spacing w:line="120" w:lineRule="atLeast"/>
    </w:pPr>
    <w:rPr>
      <w:noProof/>
      <w:sz w:val="12"/>
    </w:rPr>
  </w:style>
  <w:style w:type="paragraph" w:customStyle="1" w:styleId="EmployeeName">
    <w:name w:val="Employee Name"/>
    <w:basedOn w:val="Base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"/>
    <w:pPr>
      <w:spacing w:line="300" w:lineRule="exact"/>
    </w:pPr>
  </w:style>
  <w:style w:type="character" w:customStyle="1" w:styleId="TextHide">
    <w:name w:val="Text Hide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eeInfo">
    <w:name w:val="Addressee Info"/>
    <w:basedOn w:val="Base"/>
    <w:rsid w:val="00A725C3"/>
    <w:rPr>
      <w:caps/>
      <w:noProof/>
    </w:rPr>
  </w:style>
  <w:style w:type="paragraph" w:customStyle="1" w:styleId="DocumentName">
    <w:name w:val="Document Name"/>
    <w:basedOn w:val="Base"/>
    <w:next w:val="Normal"/>
    <w:rsid w:val="00121041"/>
    <w:pPr>
      <w:spacing w:after="60" w:line="240" w:lineRule="auto"/>
    </w:pPr>
    <w:rPr>
      <w:caps/>
      <w:sz w:val="36"/>
    </w:rPr>
  </w:style>
  <w:style w:type="paragraph" w:customStyle="1" w:styleId="BaseBold">
    <w:name w:val="Base Bold"/>
    <w:next w:val="Base"/>
    <w:link w:val="BaseBoldChar"/>
    <w:rsid w:val="00041A3F"/>
    <w:pPr>
      <w:spacing w:line="200" w:lineRule="atLeast"/>
    </w:pPr>
    <w:rPr>
      <w:rFonts w:ascii="Arial" w:hAnsi="Arial" w:cs="Arial"/>
      <w:b/>
      <w:noProof/>
      <w:sz w:val="16"/>
    </w:rPr>
  </w:style>
  <w:style w:type="character" w:customStyle="1" w:styleId="LogoHideChar">
    <w:name w:val="Logo Hide Char"/>
    <w:basedOn w:val="DefaultParagraphFont"/>
    <w:link w:val="LogoHide"/>
    <w:rsid w:val="00041A3F"/>
    <w:rPr>
      <w:rFonts w:ascii="Arial" w:hAnsi="Arial" w:cs="Arial"/>
      <w:noProof/>
      <w:sz w:val="2"/>
    </w:rPr>
  </w:style>
  <w:style w:type="character" w:customStyle="1" w:styleId="BaseBoldChar">
    <w:name w:val="Base Bold Char"/>
    <w:basedOn w:val="LogoHideChar"/>
    <w:link w:val="BaseBold"/>
    <w:rsid w:val="00041A3F"/>
    <w:rPr>
      <w:rFonts w:ascii="Arial" w:hAnsi="Arial" w:cs="Arial"/>
      <w:b/>
      <w:noProof/>
      <w:sz w:val="16"/>
    </w:rPr>
  </w:style>
  <w:style w:type="paragraph" w:customStyle="1" w:styleId="LogoHide2">
    <w:name w:val="Logo Hide 2"/>
    <w:basedOn w:val="Base"/>
    <w:next w:val="Base"/>
    <w:link w:val="LogoHide2Char"/>
    <w:rsid w:val="00041A3F"/>
    <w:rPr>
      <w:noProof/>
    </w:rPr>
  </w:style>
  <w:style w:type="character" w:customStyle="1" w:styleId="LogoHide2Char">
    <w:name w:val="Logo Hide 2 Char"/>
    <w:basedOn w:val="LogoHideChar"/>
    <w:link w:val="LogoHide2"/>
    <w:rsid w:val="00041A3F"/>
    <w:rPr>
      <w:rFonts w:ascii="Arial" w:hAnsi="Arial" w:cs="Arial"/>
      <w:noProof/>
      <w:sz w:val="16"/>
    </w:rPr>
  </w:style>
  <w:style w:type="paragraph" w:styleId="ListBullet">
    <w:name w:val="List Bullet"/>
    <w:basedOn w:val="Normal"/>
    <w:rsid w:val="00041A3F"/>
    <w:pPr>
      <w:numPr>
        <w:ilvl w:val="4"/>
        <w:numId w:val="10"/>
      </w:numPr>
      <w:contextualSpacing/>
      <w:outlineLvl w:val="4"/>
    </w:pPr>
  </w:style>
  <w:style w:type="paragraph" w:styleId="ListBullet2">
    <w:name w:val="List Bullet 2"/>
    <w:basedOn w:val="Normal"/>
    <w:rsid w:val="00041A3F"/>
    <w:pPr>
      <w:numPr>
        <w:ilvl w:val="5"/>
        <w:numId w:val="10"/>
      </w:numPr>
      <w:contextualSpacing/>
      <w:outlineLvl w:val="5"/>
    </w:pPr>
  </w:style>
  <w:style w:type="paragraph" w:styleId="ListBullet3">
    <w:name w:val="List Bullet 3"/>
    <w:basedOn w:val="Normal"/>
    <w:rsid w:val="00041A3F"/>
    <w:pPr>
      <w:numPr>
        <w:ilvl w:val="6"/>
        <w:numId w:val="10"/>
      </w:numPr>
      <w:contextualSpacing/>
      <w:outlineLvl w:val="6"/>
    </w:pPr>
  </w:style>
  <w:style w:type="paragraph" w:styleId="ListBullet4">
    <w:name w:val="List Bullet 4"/>
    <w:basedOn w:val="Normal"/>
    <w:rsid w:val="00041A3F"/>
    <w:pPr>
      <w:numPr>
        <w:ilvl w:val="7"/>
        <w:numId w:val="10"/>
      </w:numPr>
      <w:contextualSpacing/>
      <w:outlineLvl w:val="7"/>
    </w:pPr>
  </w:style>
  <w:style w:type="paragraph" w:customStyle="1" w:styleId="TableBullet1">
    <w:name w:val="Table Bullet 1"/>
    <w:basedOn w:val="Normal"/>
    <w:link w:val="TableBullet1Char"/>
    <w:rsid w:val="00041A3F"/>
    <w:pPr>
      <w:numPr>
        <w:ilvl w:val="4"/>
        <w:numId w:val="11"/>
      </w:numPr>
      <w:spacing w:before="40" w:after="40" w:line="240" w:lineRule="auto"/>
      <w:outlineLvl w:val="4"/>
    </w:pPr>
    <w:rPr>
      <w:noProof/>
      <w:sz w:val="2"/>
    </w:rPr>
  </w:style>
  <w:style w:type="character" w:customStyle="1" w:styleId="TableBullet1Char">
    <w:name w:val="Table Bullet 1 Char"/>
    <w:basedOn w:val="LogoHideChar"/>
    <w:link w:val="TableBullet1"/>
    <w:rsid w:val="00041A3F"/>
    <w:rPr>
      <w:rFonts w:ascii="Arial" w:hAnsi="Arial" w:cs="Arial"/>
      <w:noProof/>
      <w:sz w:val="2"/>
    </w:rPr>
  </w:style>
  <w:style w:type="paragraph" w:customStyle="1" w:styleId="TableBullet2">
    <w:name w:val="Table Bullet 2"/>
    <w:basedOn w:val="Normal"/>
    <w:link w:val="TableBullet2Char"/>
    <w:rsid w:val="00041A3F"/>
    <w:pPr>
      <w:numPr>
        <w:ilvl w:val="5"/>
        <w:numId w:val="11"/>
      </w:numPr>
      <w:spacing w:before="40" w:after="40" w:line="240" w:lineRule="auto"/>
      <w:outlineLvl w:val="5"/>
    </w:pPr>
    <w:rPr>
      <w:noProof/>
      <w:sz w:val="2"/>
    </w:rPr>
  </w:style>
  <w:style w:type="character" w:customStyle="1" w:styleId="TableBullet2Char">
    <w:name w:val="Table Bullet 2 Char"/>
    <w:basedOn w:val="LogoHideChar"/>
    <w:link w:val="TableBullet2"/>
    <w:rsid w:val="00041A3F"/>
    <w:rPr>
      <w:rFonts w:ascii="Arial" w:hAnsi="Arial" w:cs="Arial"/>
      <w:noProof/>
      <w:sz w:val="2"/>
    </w:rPr>
  </w:style>
  <w:style w:type="paragraph" w:customStyle="1" w:styleId="TableBullet3">
    <w:name w:val="Table Bullet 3"/>
    <w:basedOn w:val="Normal"/>
    <w:link w:val="TableBullet3Char"/>
    <w:rsid w:val="00041A3F"/>
    <w:pPr>
      <w:numPr>
        <w:ilvl w:val="6"/>
        <w:numId w:val="11"/>
      </w:numPr>
      <w:spacing w:before="40" w:after="40" w:line="240" w:lineRule="auto"/>
      <w:outlineLvl w:val="6"/>
    </w:pPr>
    <w:rPr>
      <w:noProof/>
      <w:sz w:val="2"/>
    </w:rPr>
  </w:style>
  <w:style w:type="character" w:customStyle="1" w:styleId="TableBullet3Char">
    <w:name w:val="Table Bullet 3 Char"/>
    <w:basedOn w:val="LogoHideChar"/>
    <w:link w:val="TableBullet3"/>
    <w:rsid w:val="00041A3F"/>
    <w:rPr>
      <w:rFonts w:ascii="Arial" w:hAnsi="Arial" w:cs="Arial"/>
      <w:noProof/>
      <w:sz w:val="2"/>
    </w:rPr>
  </w:style>
  <w:style w:type="paragraph" w:customStyle="1" w:styleId="TableBullet4">
    <w:name w:val="Table Bullet 4"/>
    <w:basedOn w:val="Normal"/>
    <w:link w:val="TableBullet4Char"/>
    <w:rsid w:val="00041A3F"/>
    <w:pPr>
      <w:numPr>
        <w:ilvl w:val="7"/>
        <w:numId w:val="11"/>
      </w:numPr>
      <w:spacing w:before="40" w:after="40" w:line="240" w:lineRule="auto"/>
      <w:outlineLvl w:val="7"/>
    </w:pPr>
    <w:rPr>
      <w:noProof/>
      <w:sz w:val="2"/>
    </w:rPr>
  </w:style>
  <w:style w:type="character" w:customStyle="1" w:styleId="TableBullet4Char">
    <w:name w:val="Table Bullet 4 Char"/>
    <w:basedOn w:val="LogoHideChar"/>
    <w:link w:val="TableBullet4"/>
    <w:rsid w:val="00041A3F"/>
    <w:rPr>
      <w:rFonts w:ascii="Arial" w:hAnsi="Arial" w:cs="Arial"/>
      <w:noProof/>
      <w:sz w:val="2"/>
    </w:rPr>
  </w:style>
  <w:style w:type="paragraph" w:styleId="ListNumber">
    <w:name w:val="List Number"/>
    <w:basedOn w:val="Normal"/>
    <w:rsid w:val="00041A3F"/>
    <w:pPr>
      <w:numPr>
        <w:ilvl w:val="5"/>
        <w:numId w:val="12"/>
      </w:numPr>
      <w:contextualSpacing/>
      <w:outlineLvl w:val="5"/>
    </w:pPr>
  </w:style>
  <w:style w:type="paragraph" w:styleId="ListNumber2">
    <w:name w:val="List Number 2"/>
    <w:basedOn w:val="Normal"/>
    <w:rsid w:val="00041A3F"/>
    <w:pPr>
      <w:numPr>
        <w:ilvl w:val="6"/>
        <w:numId w:val="12"/>
      </w:numPr>
      <w:contextualSpacing/>
      <w:outlineLvl w:val="6"/>
    </w:pPr>
  </w:style>
  <w:style w:type="paragraph" w:styleId="ListNumber3">
    <w:name w:val="List Number 3"/>
    <w:basedOn w:val="Normal"/>
    <w:rsid w:val="00041A3F"/>
    <w:pPr>
      <w:numPr>
        <w:ilvl w:val="7"/>
        <w:numId w:val="12"/>
      </w:numPr>
      <w:contextualSpacing/>
      <w:outlineLvl w:val="7"/>
    </w:pPr>
  </w:style>
  <w:style w:type="paragraph" w:styleId="ListNumber4">
    <w:name w:val="List Number 4"/>
    <w:basedOn w:val="Normal"/>
    <w:rsid w:val="00041A3F"/>
    <w:pPr>
      <w:numPr>
        <w:ilvl w:val="8"/>
        <w:numId w:val="12"/>
      </w:numPr>
      <w:contextualSpacing/>
      <w:outlineLvl w:val="8"/>
    </w:pPr>
  </w:style>
  <w:style w:type="paragraph" w:customStyle="1" w:styleId="NormalIndent1">
    <w:name w:val="Normal Indent 1"/>
    <w:basedOn w:val="Normal"/>
    <w:link w:val="NormalIndent1Char"/>
    <w:rsid w:val="00041A3F"/>
    <w:pPr>
      <w:ind w:left="360"/>
    </w:pPr>
    <w:rPr>
      <w:noProof/>
    </w:rPr>
  </w:style>
  <w:style w:type="character" w:customStyle="1" w:styleId="NormalIndent1Char">
    <w:name w:val="Normal Indent 1 Char"/>
    <w:basedOn w:val="LogoHideChar"/>
    <w:link w:val="NormalIndent1"/>
    <w:rsid w:val="00041A3F"/>
    <w:rPr>
      <w:rFonts w:ascii="Arial" w:hAnsi="Arial" w:cs="Arial"/>
      <w:noProof/>
      <w:sz w:val="22"/>
    </w:rPr>
  </w:style>
  <w:style w:type="paragraph" w:customStyle="1" w:styleId="NormalIndent2">
    <w:name w:val="Normal Indent 2"/>
    <w:basedOn w:val="Normal"/>
    <w:link w:val="NormalIndent2Char"/>
    <w:rsid w:val="00041A3F"/>
    <w:pPr>
      <w:ind w:left="720"/>
    </w:pPr>
    <w:rPr>
      <w:noProof/>
    </w:rPr>
  </w:style>
  <w:style w:type="character" w:customStyle="1" w:styleId="NormalIndent2Char">
    <w:name w:val="Normal Indent 2 Char"/>
    <w:basedOn w:val="LogoHideChar"/>
    <w:link w:val="NormalIndent2"/>
    <w:rsid w:val="00041A3F"/>
    <w:rPr>
      <w:rFonts w:ascii="Arial" w:hAnsi="Arial" w:cs="Arial"/>
      <w:noProof/>
      <w:sz w:val="22"/>
    </w:rPr>
  </w:style>
  <w:style w:type="paragraph" w:customStyle="1" w:styleId="NormalIndent3">
    <w:name w:val="Normal Indent 3"/>
    <w:basedOn w:val="Normal"/>
    <w:link w:val="NormalIndent3Char"/>
    <w:rsid w:val="00041A3F"/>
    <w:pPr>
      <w:ind w:left="1080"/>
    </w:pPr>
    <w:rPr>
      <w:noProof/>
    </w:rPr>
  </w:style>
  <w:style w:type="character" w:customStyle="1" w:styleId="NormalIndent3Char">
    <w:name w:val="Normal Indent 3 Char"/>
    <w:basedOn w:val="LogoHideChar"/>
    <w:link w:val="NormalIndent3"/>
    <w:rsid w:val="00041A3F"/>
    <w:rPr>
      <w:rFonts w:ascii="Arial" w:hAnsi="Arial" w:cs="Arial"/>
      <w:noProof/>
      <w:sz w:val="22"/>
    </w:rPr>
  </w:style>
  <w:style w:type="paragraph" w:customStyle="1" w:styleId="NormalIndent4">
    <w:name w:val="Normal Indent 4"/>
    <w:basedOn w:val="Normal"/>
    <w:link w:val="NormalIndent4Char"/>
    <w:rsid w:val="00041A3F"/>
    <w:pPr>
      <w:ind w:left="1440"/>
    </w:pPr>
    <w:rPr>
      <w:noProof/>
    </w:rPr>
  </w:style>
  <w:style w:type="character" w:customStyle="1" w:styleId="NormalIndent4Char">
    <w:name w:val="Normal Indent 4 Char"/>
    <w:basedOn w:val="LogoHideChar"/>
    <w:link w:val="NormalIndent4"/>
    <w:rsid w:val="00041A3F"/>
    <w:rPr>
      <w:rFonts w:ascii="Arial" w:hAnsi="Arial" w:cs="Arial"/>
      <w:noProof/>
      <w:sz w:val="22"/>
    </w:rPr>
  </w:style>
  <w:style w:type="paragraph" w:customStyle="1" w:styleId="TableHeadingText">
    <w:name w:val="Table Heading Text"/>
    <w:basedOn w:val="Normal"/>
    <w:link w:val="TableHeadingTextChar"/>
    <w:rsid w:val="00041A3F"/>
    <w:pPr>
      <w:keepNext/>
      <w:spacing w:before="40" w:after="40" w:line="240" w:lineRule="auto"/>
    </w:pPr>
    <w:rPr>
      <w:b/>
      <w:noProof/>
      <w:sz w:val="18"/>
    </w:rPr>
  </w:style>
  <w:style w:type="character" w:customStyle="1" w:styleId="TableHeadingTextChar">
    <w:name w:val="Table Heading Text Char"/>
    <w:basedOn w:val="LogoHideChar"/>
    <w:link w:val="TableHeadingText"/>
    <w:rsid w:val="00041A3F"/>
    <w:rPr>
      <w:rFonts w:ascii="Arial" w:hAnsi="Arial" w:cs="Arial"/>
      <w:b/>
      <w:noProof/>
      <w:sz w:val="18"/>
    </w:rPr>
  </w:style>
  <w:style w:type="paragraph" w:customStyle="1" w:styleId="TableText">
    <w:name w:val="Table Text"/>
    <w:basedOn w:val="Normal"/>
    <w:link w:val="TableTextChar"/>
    <w:rsid w:val="00041A3F"/>
    <w:pPr>
      <w:spacing w:before="40" w:after="40" w:line="240" w:lineRule="auto"/>
    </w:pPr>
    <w:rPr>
      <w:noProof/>
      <w:sz w:val="2"/>
    </w:rPr>
  </w:style>
  <w:style w:type="character" w:customStyle="1" w:styleId="TableTextChar">
    <w:name w:val="Table Text Char"/>
    <w:basedOn w:val="LogoHideChar"/>
    <w:link w:val="TableText"/>
    <w:rsid w:val="00041A3F"/>
    <w:rPr>
      <w:rFonts w:ascii="Arial" w:hAnsi="Arial" w:cs="Arial"/>
      <w:noProof/>
      <w:sz w:val="2"/>
    </w:rPr>
  </w:style>
  <w:style w:type="paragraph" w:customStyle="1" w:styleId="HeadingNumber1">
    <w:name w:val="Heading Number 1"/>
    <w:basedOn w:val="Normal"/>
    <w:next w:val="NormalIndent2"/>
    <w:link w:val="HeadingNumber1Char"/>
    <w:rsid w:val="00041A3F"/>
    <w:pPr>
      <w:keepNext/>
      <w:numPr>
        <w:ilvl w:val="4"/>
        <w:numId w:val="13"/>
      </w:numPr>
      <w:spacing w:line="240" w:lineRule="auto"/>
      <w:outlineLvl w:val="4"/>
    </w:pPr>
    <w:rPr>
      <w:b/>
      <w:noProof/>
      <w:sz w:val="24"/>
    </w:rPr>
  </w:style>
  <w:style w:type="character" w:customStyle="1" w:styleId="HeadingNumber1Char">
    <w:name w:val="Heading Number 1 Char"/>
    <w:basedOn w:val="LogoHideChar"/>
    <w:link w:val="HeadingNumber1"/>
    <w:rsid w:val="00041A3F"/>
    <w:rPr>
      <w:rFonts w:ascii="Arial" w:hAnsi="Arial" w:cs="Arial"/>
      <w:b/>
      <w:noProof/>
      <w:sz w:val="24"/>
    </w:rPr>
  </w:style>
  <w:style w:type="paragraph" w:customStyle="1" w:styleId="HeadingNumber2">
    <w:name w:val="Heading Number 2"/>
    <w:basedOn w:val="Normal"/>
    <w:next w:val="NormalIndent2"/>
    <w:link w:val="HeadingNumber2Char"/>
    <w:rsid w:val="00041A3F"/>
    <w:pPr>
      <w:keepNext/>
      <w:numPr>
        <w:ilvl w:val="5"/>
        <w:numId w:val="13"/>
      </w:numPr>
      <w:spacing w:line="240" w:lineRule="auto"/>
      <w:outlineLvl w:val="5"/>
    </w:pPr>
    <w:rPr>
      <w:noProof/>
      <w:sz w:val="24"/>
    </w:rPr>
  </w:style>
  <w:style w:type="character" w:customStyle="1" w:styleId="HeadingNumber2Char">
    <w:name w:val="Heading Number 2 Char"/>
    <w:basedOn w:val="LogoHideChar"/>
    <w:link w:val="HeadingNumber2"/>
    <w:rsid w:val="00041A3F"/>
    <w:rPr>
      <w:rFonts w:ascii="Arial" w:hAnsi="Arial" w:cs="Arial"/>
      <w:noProof/>
      <w:sz w:val="24"/>
    </w:rPr>
  </w:style>
  <w:style w:type="paragraph" w:customStyle="1" w:styleId="HeadingNumber3">
    <w:name w:val="Heading Number 3"/>
    <w:basedOn w:val="Normal"/>
    <w:next w:val="NormalIndent2"/>
    <w:link w:val="HeadingNumber3Char"/>
    <w:rsid w:val="00041A3F"/>
    <w:pPr>
      <w:keepNext/>
      <w:numPr>
        <w:ilvl w:val="6"/>
        <w:numId w:val="13"/>
      </w:numPr>
      <w:spacing w:line="240" w:lineRule="auto"/>
      <w:outlineLvl w:val="6"/>
    </w:pPr>
    <w:rPr>
      <w:b/>
      <w:noProof/>
      <w:sz w:val="2"/>
    </w:rPr>
  </w:style>
  <w:style w:type="character" w:customStyle="1" w:styleId="HeadingNumber3Char">
    <w:name w:val="Heading Number 3 Char"/>
    <w:basedOn w:val="LogoHideChar"/>
    <w:link w:val="HeadingNumber3"/>
    <w:rsid w:val="00041A3F"/>
    <w:rPr>
      <w:rFonts w:ascii="Arial" w:hAnsi="Arial" w:cs="Arial"/>
      <w:b/>
      <w:noProof/>
      <w:sz w:val="2"/>
    </w:rPr>
  </w:style>
  <w:style w:type="paragraph" w:customStyle="1" w:styleId="HeadingNumber4">
    <w:name w:val="Heading Number 4"/>
    <w:basedOn w:val="Normal"/>
    <w:next w:val="NormalIndent2"/>
    <w:link w:val="HeadingNumber4Char"/>
    <w:rsid w:val="00041A3F"/>
    <w:pPr>
      <w:keepNext/>
      <w:numPr>
        <w:ilvl w:val="7"/>
        <w:numId w:val="13"/>
      </w:numPr>
      <w:spacing w:line="240" w:lineRule="auto"/>
      <w:outlineLvl w:val="7"/>
    </w:pPr>
    <w:rPr>
      <w:noProof/>
      <w:sz w:val="2"/>
    </w:rPr>
  </w:style>
  <w:style w:type="character" w:customStyle="1" w:styleId="HeadingNumber4Char">
    <w:name w:val="Heading Number 4 Char"/>
    <w:basedOn w:val="LogoHideChar"/>
    <w:link w:val="HeadingNumber4"/>
    <w:rsid w:val="00041A3F"/>
    <w:rPr>
      <w:rFonts w:ascii="Arial" w:hAnsi="Arial" w:cs="Arial"/>
      <w:noProof/>
      <w:sz w:val="2"/>
    </w:rPr>
  </w:style>
  <w:style w:type="paragraph" w:styleId="BalloonText">
    <w:name w:val="Balloon Text"/>
    <w:basedOn w:val="Normal"/>
    <w:link w:val="BalloonTextChar"/>
    <w:rsid w:val="00942C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CF5343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68402D"/>
    <w:pPr>
      <w:ind w:left="720"/>
      <w:contextualSpacing/>
    </w:pPr>
  </w:style>
  <w:style w:type="character" w:styleId="CommentReference">
    <w:name w:val="annotation reference"/>
    <w:basedOn w:val="DefaultParagraphFont"/>
    <w:rsid w:val="009F2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F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2F7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9F2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F7B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D330CF"/>
    <w:rPr>
      <w:rFonts w:ascii="Arial" w:hAnsi="Arial" w:cs="Arial"/>
      <w:sz w:val="22"/>
    </w:rPr>
  </w:style>
  <w:style w:type="character" w:customStyle="1" w:styleId="response-text2">
    <w:name w:val="response-text2"/>
    <w:basedOn w:val="DefaultParagraphFont"/>
    <w:rsid w:val="004A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emf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12.emf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MC\Formatted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2CFF-C38B-40FA-A278-B2C779B9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FormattedDocument.dot</Template>
  <TotalTime>0</TotalTime>
  <Pages>14</Pages>
  <Words>781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Formatted Document</vt:lpstr>
    </vt:vector>
  </TitlesOfParts>
  <Company>Mercer (US) Inc.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Document</dc:title>
  <dc:creator>Jonathan Myers</dc:creator>
  <dc:description>MMCOA Templates_x000d_
Marsh &amp; McLennan Companies</dc:description>
  <cp:lastModifiedBy>Bruni, Kathy A. (DSS)</cp:lastModifiedBy>
  <cp:revision>2</cp:revision>
  <cp:lastPrinted>2014-10-29T21:42:00Z</cp:lastPrinted>
  <dcterms:created xsi:type="dcterms:W3CDTF">2016-02-22T19:14:00Z</dcterms:created>
  <dcterms:modified xsi:type="dcterms:W3CDTF">2016-02-22T19:14:00Z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COA_CurrentPaperSetup">
    <vt:lpwstr>USLetter</vt:lpwstr>
  </property>
  <property fmtid="{D5CDD505-2E9C-101B-9397-08002B2CF9AE}" pid="3" name="MMCOA_BIC">
    <vt:bool>false</vt:bool>
  </property>
  <property fmtid="{D5CDD505-2E9C-101B-9397-08002B2CF9AE}" pid="4" name="MMCOA_Template">
    <vt:lpwstr>FormattedDocument.dot</vt:lpwstr>
  </property>
  <property fmtid="{D5CDD505-2E9C-101B-9397-08002B2CF9AE}" pid="5" name="MMCOA_PaperResize">
    <vt:lpwstr>Standard</vt:lpwstr>
  </property>
  <property fmtid="{D5CDD505-2E9C-101B-9397-08002B2CF9AE}" pid="6" name="MMCOA_TemplateVersion">
    <vt:lpwstr>5.1</vt:lpwstr>
  </property>
  <property fmtid="{D5CDD505-2E9C-101B-9397-08002B2CF9AE}" pid="7" name="MMCOA_Redate">
    <vt:lpwstr> </vt:lpwstr>
  </property>
  <property fmtid="{D5CDD505-2E9C-101B-9397-08002B2CF9AE}" pid="8" name="MMCOA_UI_Language">
    <vt:lpwstr>en-US</vt:lpwstr>
  </property>
  <property fmtid="{D5CDD505-2E9C-101B-9397-08002B2CF9AE}" pid="9" name="MMCOA_Language">
    <vt:lpwstr>en-US</vt:lpwstr>
  </property>
  <property fmtid="{D5CDD505-2E9C-101B-9397-08002B2CF9AE}" pid="10" name="MMCOA_LanguageDateFormat">
    <vt:lpwstr>MMMM d, yyyy</vt:lpwstr>
  </property>
  <property fmtid="{D5CDD505-2E9C-101B-9397-08002B2CF9AE}" pid="11" name="MMCOA_CompanyOption">
    <vt:lpwstr>79</vt:lpwstr>
  </property>
  <property fmtid="{D5CDD505-2E9C-101B-9397-08002B2CF9AE}" pid="12" name="MMCOA_BaseStyle">
    <vt:lpwstr>Base</vt:lpwstr>
  </property>
  <property fmtid="{D5CDD505-2E9C-101B-9397-08002B2CF9AE}" pid="13" name="MMCOA_TableStyles">
    <vt:lpwstr>Table Heading Text;Table Text</vt:lpwstr>
  </property>
  <property fmtid="{D5CDD505-2E9C-101B-9397-08002B2CF9AE}" pid="14" name="MMCOA_SuppressLogo">
    <vt:lpwstr>Logo Hide;Logo Hide 2;</vt:lpwstr>
  </property>
  <property fmtid="{D5CDD505-2E9C-101B-9397-08002B2CF9AE}" pid="15" name="MMCOA_SuppressLogoAddress">
    <vt:lpwstr>Logo Hide;Logo Hide 2;Text Hide;</vt:lpwstr>
  </property>
  <property fmtid="{D5CDD505-2E9C-101B-9397-08002B2CF9AE}" pid="16" name="MMCOA_StyleKeyBindings">
    <vt:lpwstr>NormalþHeading 1þHeading 2þHeading 3þList BulletþList Bullet 2þList Bullet 3þList Bullet 4þList NumberþList Number 2þList Number 3þList Number 4þNormal Indent 1þNormal Indent 2þNormal Indent 3þNormal </vt:lpwstr>
  </property>
  <property fmtid="{D5CDD505-2E9C-101B-9397-08002B2CF9AE}" pid="17" name="MMCOA_StyleKeyBindings2">
    <vt:lpwstr>Indent 4þHeading Number 1þHeading Number 2þHeading Number 3þHeading Number 4</vt:lpwstr>
  </property>
  <property fmtid="{D5CDD505-2E9C-101B-9397-08002B2CF9AE}" pid="18" name="MMCOA_StyleKeyBindingsKeys">
    <vt:lpwstr>846þ1585þ1586þ1587þ1590þ1591þ1592þ1593þ1648þ1649þ1650þ1651þ1653þ1654þ1655þ1656þ817þ818þ819þ821</vt:lpwstr>
  </property>
  <property fmtid="{D5CDD505-2E9C-101B-9397-08002B2CF9AE}" pid="19" name="MPR_DocID">
    <vt:lpwstr>81873c912b2c46dfb78e46906401a740</vt:lpwstr>
  </property>
</Properties>
</file>