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6890" w14:textId="77777777" w:rsidR="00245C06" w:rsidRPr="004844A1" w:rsidRDefault="00245C06" w:rsidP="00245C06">
      <w:pPr>
        <w:pStyle w:val="Header"/>
        <w:spacing w:after="60"/>
        <w:jc w:val="center"/>
        <w:rPr>
          <w:rFonts w:cstheme="minorHAnsi"/>
          <w:b/>
        </w:rPr>
      </w:pPr>
      <w:r w:rsidRPr="004844A1">
        <w:rPr>
          <w:rFonts w:cstheme="minorHAnsi"/>
          <w:b/>
        </w:rPr>
        <w:t>MINUTES</w:t>
      </w:r>
    </w:p>
    <w:p w14:paraId="12225B8B" w14:textId="289C7A1F" w:rsidR="00245C06" w:rsidRPr="004844A1" w:rsidRDefault="00245C06" w:rsidP="00245C06">
      <w:pPr>
        <w:pStyle w:val="Header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March 3, </w:t>
      </w:r>
      <w:r w:rsidR="00272686">
        <w:rPr>
          <w:rFonts w:cstheme="minorHAnsi"/>
          <w:b/>
        </w:rPr>
        <w:t>2023,</w:t>
      </w:r>
      <w:r>
        <w:rPr>
          <w:rFonts w:cstheme="minorHAnsi"/>
          <w:b/>
        </w:rPr>
        <w:t xml:space="preserve"> </w:t>
      </w:r>
      <w:r w:rsidRPr="004844A1">
        <w:rPr>
          <w:rFonts w:cstheme="minorHAnsi"/>
          <w:b/>
        </w:rPr>
        <w:t>10:00-11:00 am (EDT)</w:t>
      </w:r>
    </w:p>
    <w:p w14:paraId="4B1EA775" w14:textId="77777777" w:rsidR="00245C06" w:rsidRPr="004844A1" w:rsidRDefault="00245C06" w:rsidP="00245C06">
      <w:pPr>
        <w:spacing w:after="0" w:line="240" w:lineRule="auto"/>
        <w:jc w:val="center"/>
        <w:rPr>
          <w:rFonts w:cstheme="minorHAnsi"/>
          <w:b/>
        </w:rPr>
      </w:pPr>
      <w:r w:rsidRPr="004844A1">
        <w:rPr>
          <w:rFonts w:cstheme="minorHAnsi"/>
          <w:b/>
        </w:rPr>
        <w:t>Microsoft Teams (virtual meeting)</w:t>
      </w:r>
    </w:p>
    <w:p w14:paraId="1F0A045F" w14:textId="77777777" w:rsidR="00245C06" w:rsidRDefault="00245C06" w:rsidP="00245C06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4"/>
          <w:szCs w:val="24"/>
        </w:rPr>
      </w:pPr>
    </w:p>
    <w:p w14:paraId="137016F3" w14:textId="1674EF38" w:rsidR="00700659" w:rsidRPr="004844A1" w:rsidRDefault="00700659" w:rsidP="00245C06">
      <w:pPr>
        <w:spacing w:after="0" w:line="240" w:lineRule="auto"/>
        <w:rPr>
          <w:rFonts w:cstheme="minorHAnsi"/>
          <w:b/>
        </w:rPr>
      </w:pPr>
      <w:r w:rsidRPr="004844A1">
        <w:rPr>
          <w:rFonts w:cstheme="minorHAnsi"/>
          <w:b/>
        </w:rPr>
        <w:t>Attendance:</w:t>
      </w:r>
      <w:r w:rsidRPr="004844A1">
        <w:rPr>
          <w:rFonts w:cstheme="minorHAnsi"/>
          <w:b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9153" w:type="dxa"/>
        <w:jc w:val="center"/>
        <w:tblLayout w:type="fixed"/>
        <w:tblLook w:val="04A0" w:firstRow="1" w:lastRow="0" w:firstColumn="1" w:lastColumn="0" w:noHBand="0" w:noVBand="1"/>
      </w:tblPr>
      <w:tblGrid>
        <w:gridCol w:w="7158"/>
        <w:gridCol w:w="1025"/>
        <w:gridCol w:w="970"/>
      </w:tblGrid>
      <w:tr w:rsidR="00700659" w:rsidRPr="004844A1" w14:paraId="0564E5E5" w14:textId="77777777" w:rsidTr="00245C06">
        <w:trPr>
          <w:trHeight w:hRule="exact" w:val="288"/>
          <w:jc w:val="center"/>
        </w:trPr>
        <w:tc>
          <w:tcPr>
            <w:tcW w:w="7158" w:type="dxa"/>
            <w:shd w:val="clear" w:color="auto" w:fill="BDD6EE" w:themeFill="accent1" w:themeFillTint="66"/>
            <w:vAlign w:val="center"/>
          </w:tcPr>
          <w:p w14:paraId="4E2D2472" w14:textId="77777777" w:rsidR="00700659" w:rsidRPr="004844A1" w:rsidRDefault="00700659" w:rsidP="0016439A">
            <w:pPr>
              <w:rPr>
                <w:rFonts w:cstheme="minorHAnsi"/>
                <w:b/>
              </w:rPr>
            </w:pPr>
            <w:r w:rsidRPr="004844A1">
              <w:rPr>
                <w:rFonts w:cstheme="minorHAnsi"/>
                <w:b/>
              </w:rPr>
              <w:t>Council Members</w:t>
            </w:r>
          </w:p>
        </w:tc>
        <w:tc>
          <w:tcPr>
            <w:tcW w:w="1025" w:type="dxa"/>
            <w:shd w:val="clear" w:color="auto" w:fill="BDD6EE" w:themeFill="accent1" w:themeFillTint="66"/>
            <w:vAlign w:val="center"/>
          </w:tcPr>
          <w:p w14:paraId="34DBFDC9" w14:textId="77777777" w:rsidR="00700659" w:rsidRPr="004844A1" w:rsidRDefault="00700659" w:rsidP="0016439A">
            <w:pPr>
              <w:jc w:val="center"/>
              <w:rPr>
                <w:rFonts w:cstheme="minorHAnsi"/>
                <w:b/>
              </w:rPr>
            </w:pPr>
            <w:r w:rsidRPr="004844A1">
              <w:rPr>
                <w:rFonts w:cstheme="minorHAnsi"/>
                <w:b/>
              </w:rPr>
              <w:t>Present</w:t>
            </w:r>
          </w:p>
        </w:tc>
        <w:tc>
          <w:tcPr>
            <w:tcW w:w="970" w:type="dxa"/>
            <w:shd w:val="clear" w:color="auto" w:fill="BDD6EE" w:themeFill="accent1" w:themeFillTint="66"/>
            <w:vAlign w:val="center"/>
          </w:tcPr>
          <w:p w14:paraId="76A3CFB9" w14:textId="77777777" w:rsidR="00700659" w:rsidRPr="004844A1" w:rsidRDefault="00700659" w:rsidP="0016439A">
            <w:pPr>
              <w:jc w:val="center"/>
              <w:rPr>
                <w:rFonts w:cstheme="minorHAnsi"/>
                <w:b/>
              </w:rPr>
            </w:pPr>
            <w:r w:rsidRPr="004844A1">
              <w:rPr>
                <w:rFonts w:cstheme="minorHAnsi"/>
                <w:b/>
              </w:rPr>
              <w:t>Absent</w:t>
            </w:r>
          </w:p>
        </w:tc>
      </w:tr>
      <w:tr w:rsidR="00700659" w:rsidRPr="004844A1" w14:paraId="7BCE5E51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0AD43512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eastAsia="Times New Roman" w:cstheme="minorHAnsi"/>
              </w:rPr>
              <w:t>Taryn J Hamre, CT Children’s Medical Center</w:t>
            </w:r>
          </w:p>
        </w:tc>
        <w:tc>
          <w:tcPr>
            <w:tcW w:w="1025" w:type="dxa"/>
            <w:shd w:val="clear" w:color="auto" w:fill="auto"/>
          </w:tcPr>
          <w:p w14:paraId="0A04B3D5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7173A002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08315BF1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3705315A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>Kim Hriceniak, Department of Public Health</w:t>
            </w:r>
          </w:p>
        </w:tc>
        <w:tc>
          <w:tcPr>
            <w:tcW w:w="1025" w:type="dxa"/>
            <w:shd w:val="clear" w:color="auto" w:fill="auto"/>
          </w:tcPr>
          <w:p w14:paraId="5D432123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735B1494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1294A3F1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68A0EEDC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eastAsia="Times New Roman" w:cstheme="minorHAnsi"/>
                <w:bCs/>
                <w:color w:val="000000"/>
              </w:rPr>
              <w:t>Jennifer M. Kapo, Yale New Haven Hospital</w:t>
            </w:r>
          </w:p>
        </w:tc>
        <w:tc>
          <w:tcPr>
            <w:tcW w:w="1025" w:type="dxa"/>
            <w:shd w:val="clear" w:color="auto" w:fill="auto"/>
          </w:tcPr>
          <w:p w14:paraId="00F8649D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970" w:type="dxa"/>
            <w:shd w:val="clear" w:color="auto" w:fill="auto"/>
          </w:tcPr>
          <w:p w14:paraId="543883B8" w14:textId="77777777" w:rsidR="00700659" w:rsidRDefault="00880592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  <w:p w14:paraId="17221BE3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01A70442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6B620B2C" w14:textId="4D3823A8" w:rsidR="00700659" w:rsidRPr="009644A2" w:rsidRDefault="00700659" w:rsidP="0016439A">
            <w:pPr>
              <w:rPr>
                <w:rFonts w:cstheme="minorHAnsi"/>
                <w:sz w:val="20"/>
                <w:szCs w:val="20"/>
              </w:rPr>
            </w:pPr>
            <w:r w:rsidRPr="009644A2">
              <w:rPr>
                <w:rFonts w:cstheme="minorHAnsi"/>
              </w:rPr>
              <w:t xml:space="preserve">ToniAnn Marchione, Regional Hospice </w:t>
            </w:r>
            <w:r w:rsidRPr="009644A2">
              <w:rPr>
                <w:rFonts w:cstheme="minorHAnsi"/>
                <w:sz w:val="20"/>
                <w:szCs w:val="20"/>
              </w:rPr>
              <w:t xml:space="preserve">(Pending </w:t>
            </w:r>
            <w:r w:rsidR="009644A2" w:rsidRPr="009644A2">
              <w:rPr>
                <w:rFonts w:cstheme="minorHAnsi"/>
                <w:sz w:val="20"/>
                <w:szCs w:val="20"/>
              </w:rPr>
              <w:t>member</w:t>
            </w:r>
            <w:r w:rsidRPr="009644A2">
              <w:rPr>
                <w:rFonts w:cstheme="minorHAnsi"/>
                <w:sz w:val="20"/>
                <w:szCs w:val="20"/>
              </w:rPr>
              <w:t xml:space="preserve"> to replace </w:t>
            </w:r>
            <w:r w:rsidR="009644A2" w:rsidRPr="009644A2">
              <w:rPr>
                <w:rFonts w:cstheme="minorHAnsi"/>
                <w:sz w:val="20"/>
                <w:szCs w:val="20"/>
              </w:rPr>
              <w:t xml:space="preserve">Cynthia </w:t>
            </w:r>
            <w:r w:rsidRPr="009644A2">
              <w:rPr>
                <w:rFonts w:cstheme="minorHAnsi"/>
                <w:sz w:val="20"/>
                <w:szCs w:val="20"/>
              </w:rPr>
              <w:t>Roy)</w:t>
            </w:r>
          </w:p>
        </w:tc>
        <w:tc>
          <w:tcPr>
            <w:tcW w:w="1025" w:type="dxa"/>
            <w:shd w:val="clear" w:color="auto" w:fill="auto"/>
          </w:tcPr>
          <w:p w14:paraId="2B5380C9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970" w:type="dxa"/>
            <w:shd w:val="clear" w:color="auto" w:fill="auto"/>
          </w:tcPr>
          <w:p w14:paraId="3D8064C7" w14:textId="77777777" w:rsidR="00700659" w:rsidRDefault="00880592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0659" w:rsidRPr="004844A1" w14:paraId="5E4209D5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7F5B02E8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>Barbara Morrison, Retired</w:t>
            </w:r>
          </w:p>
        </w:tc>
        <w:tc>
          <w:tcPr>
            <w:tcW w:w="1025" w:type="dxa"/>
            <w:shd w:val="clear" w:color="auto" w:fill="auto"/>
          </w:tcPr>
          <w:p w14:paraId="618B818E" w14:textId="77777777" w:rsidR="00700659" w:rsidRPr="00143548" w:rsidRDefault="00880592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3FF612F5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537A2847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26801F80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>Kerry M. Moss, CT Children’s Medical Center</w:t>
            </w:r>
          </w:p>
        </w:tc>
        <w:tc>
          <w:tcPr>
            <w:tcW w:w="1025" w:type="dxa"/>
            <w:shd w:val="clear" w:color="auto" w:fill="auto"/>
          </w:tcPr>
          <w:p w14:paraId="1C45334A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25CD63CB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5EFC2229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10681B37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>Karen Mulvihill, Western CT Health Network</w:t>
            </w:r>
          </w:p>
        </w:tc>
        <w:tc>
          <w:tcPr>
            <w:tcW w:w="1025" w:type="dxa"/>
            <w:shd w:val="clear" w:color="auto" w:fill="auto"/>
          </w:tcPr>
          <w:p w14:paraId="04E8C448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70BEB394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00D82B8E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09B7603B" w14:textId="77777777" w:rsidR="00700659" w:rsidRPr="004844A1" w:rsidRDefault="00700659" w:rsidP="0016439A">
            <w:pPr>
              <w:spacing w:after="120"/>
              <w:rPr>
                <w:rFonts w:cstheme="minorHAnsi"/>
              </w:rPr>
            </w:pPr>
            <w:r w:rsidRPr="004844A1">
              <w:rPr>
                <w:rFonts w:cstheme="minorHAnsi"/>
              </w:rPr>
              <w:t>Joseph Sacco, CT Hospice</w:t>
            </w:r>
          </w:p>
        </w:tc>
        <w:tc>
          <w:tcPr>
            <w:tcW w:w="1025" w:type="dxa"/>
            <w:shd w:val="clear" w:color="auto" w:fill="auto"/>
          </w:tcPr>
          <w:p w14:paraId="5AF36909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970" w:type="dxa"/>
            <w:shd w:val="clear" w:color="auto" w:fill="auto"/>
          </w:tcPr>
          <w:p w14:paraId="4711618D" w14:textId="77777777" w:rsidR="00700659" w:rsidRPr="00143548" w:rsidRDefault="00880592" w:rsidP="0016439A">
            <w:pPr>
              <w:spacing w:after="12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0659" w:rsidRPr="004844A1" w14:paraId="08352C6C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000B8516" w14:textId="77777777" w:rsidR="00700659" w:rsidRPr="004844A1" w:rsidRDefault="00700659" w:rsidP="0016439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Melanie R. Cama, </w:t>
            </w:r>
            <w:r w:rsidRPr="00DA75E2">
              <w:rPr>
                <w:rFonts w:cstheme="minorHAnsi"/>
              </w:rPr>
              <w:t>Middlesex Health Palliative Care Services</w:t>
            </w:r>
          </w:p>
        </w:tc>
        <w:tc>
          <w:tcPr>
            <w:tcW w:w="1025" w:type="dxa"/>
            <w:shd w:val="clear" w:color="auto" w:fill="auto"/>
          </w:tcPr>
          <w:p w14:paraId="54FD4DB2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149A8D8E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21A34FFF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7AF5E8AC" w14:textId="77777777" w:rsidR="00700659" w:rsidRPr="004844A1" w:rsidRDefault="00700659" w:rsidP="0016439A">
            <w:pPr>
              <w:spacing w:after="120"/>
              <w:rPr>
                <w:rFonts w:cstheme="minorHAnsi"/>
              </w:rPr>
            </w:pPr>
            <w:r w:rsidRPr="004844A1">
              <w:rPr>
                <w:rFonts w:cstheme="minorHAnsi"/>
              </w:rPr>
              <w:t>Tracy Wodatch, CT Assoc. for Health at Home</w:t>
            </w:r>
          </w:p>
        </w:tc>
        <w:tc>
          <w:tcPr>
            <w:tcW w:w="1025" w:type="dxa"/>
            <w:shd w:val="clear" w:color="auto" w:fill="auto"/>
          </w:tcPr>
          <w:p w14:paraId="46EC0C97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68ABCB4E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2182B9E5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51366805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 xml:space="preserve">Natalie Cullen Shurtleff, ACS </w:t>
            </w:r>
            <w:r w:rsidRPr="009644A2">
              <w:rPr>
                <w:rFonts w:cstheme="minorHAnsi"/>
                <w:sz w:val="20"/>
                <w:szCs w:val="20"/>
              </w:rPr>
              <w:t>(Pending Member)</w:t>
            </w:r>
          </w:p>
        </w:tc>
        <w:tc>
          <w:tcPr>
            <w:tcW w:w="1025" w:type="dxa"/>
            <w:shd w:val="clear" w:color="auto" w:fill="auto"/>
          </w:tcPr>
          <w:p w14:paraId="2F417596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  <w:p w14:paraId="7D48D94D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</w:p>
        </w:tc>
        <w:tc>
          <w:tcPr>
            <w:tcW w:w="970" w:type="dxa"/>
            <w:shd w:val="clear" w:color="auto" w:fill="auto"/>
          </w:tcPr>
          <w:p w14:paraId="6EC548B2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51558C69" w14:textId="77777777" w:rsidTr="00245C06">
        <w:trPr>
          <w:trHeight w:hRule="exact" w:val="270"/>
          <w:jc w:val="center"/>
        </w:trPr>
        <w:tc>
          <w:tcPr>
            <w:tcW w:w="9153" w:type="dxa"/>
            <w:gridSpan w:val="3"/>
            <w:shd w:val="clear" w:color="auto" w:fill="BDD6EE" w:themeFill="accent1" w:themeFillTint="66"/>
          </w:tcPr>
          <w:p w14:paraId="2F2248F4" w14:textId="77777777" w:rsidR="00700659" w:rsidRPr="004844A1" w:rsidRDefault="00700659" w:rsidP="0016439A">
            <w:pPr>
              <w:tabs>
                <w:tab w:val="left" w:pos="2790"/>
              </w:tabs>
              <w:spacing w:after="120"/>
              <w:rPr>
                <w:rFonts w:cstheme="minorHAnsi"/>
              </w:rPr>
            </w:pPr>
            <w:r w:rsidRPr="004844A1">
              <w:rPr>
                <w:rFonts w:cstheme="minorHAnsi"/>
                <w:b/>
              </w:rPr>
              <w:t>Member(s) of the Public</w:t>
            </w:r>
            <w:r w:rsidRPr="004844A1">
              <w:rPr>
                <w:rFonts w:cstheme="minorHAnsi"/>
                <w:b/>
              </w:rPr>
              <w:tab/>
            </w:r>
          </w:p>
        </w:tc>
      </w:tr>
      <w:tr w:rsidR="00700659" w:rsidRPr="004844A1" w14:paraId="6365B974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59F874D4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>Virginia Day</w:t>
            </w:r>
          </w:p>
        </w:tc>
        <w:tc>
          <w:tcPr>
            <w:tcW w:w="1025" w:type="dxa"/>
          </w:tcPr>
          <w:p w14:paraId="2BA6DD4E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</w:p>
          <w:p w14:paraId="3B84CF94" w14:textId="77777777" w:rsidR="00700659" w:rsidRPr="00143548" w:rsidRDefault="00700659" w:rsidP="0016439A">
            <w:pPr>
              <w:spacing w:after="160" w:line="259" w:lineRule="auto"/>
              <w:rPr>
                <w:rFonts w:cstheme="minorHAnsi"/>
                <w:caps/>
              </w:rPr>
            </w:pPr>
          </w:p>
        </w:tc>
        <w:tc>
          <w:tcPr>
            <w:tcW w:w="970" w:type="dxa"/>
          </w:tcPr>
          <w:p w14:paraId="711C3D39" w14:textId="77777777" w:rsidR="00700659" w:rsidRPr="00143548" w:rsidRDefault="00880592" w:rsidP="00880592">
            <w:pPr>
              <w:spacing w:after="160" w:line="259" w:lineRule="auto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0659" w:rsidRPr="004844A1" w14:paraId="6929806D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508879D2" w14:textId="77777777" w:rsidR="00700659" w:rsidRPr="004844A1" w:rsidRDefault="00700659" w:rsidP="0016439A">
            <w:pPr>
              <w:rPr>
                <w:rFonts w:cstheme="minorHAnsi"/>
              </w:rPr>
            </w:pPr>
            <w:r>
              <w:rPr>
                <w:rFonts w:cstheme="minorHAnsi"/>
              </w:rPr>
              <w:t>Mag Morelli</w:t>
            </w:r>
          </w:p>
        </w:tc>
        <w:tc>
          <w:tcPr>
            <w:tcW w:w="1025" w:type="dxa"/>
          </w:tcPr>
          <w:p w14:paraId="1EB64F99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</w:p>
        </w:tc>
        <w:tc>
          <w:tcPr>
            <w:tcW w:w="970" w:type="dxa"/>
          </w:tcPr>
          <w:p w14:paraId="5318600C" w14:textId="77777777" w:rsidR="00700659" w:rsidRPr="00143548" w:rsidRDefault="00880592" w:rsidP="0016439A">
            <w:pPr>
              <w:spacing w:after="160" w:line="259" w:lineRule="auto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0659" w:rsidRPr="004844A1" w14:paraId="59B89BEC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7830CE27" w14:textId="77777777" w:rsidR="00700659" w:rsidRDefault="00700659" w:rsidP="0016439A">
            <w:pPr>
              <w:rPr>
                <w:rFonts w:cstheme="minorHAnsi"/>
              </w:rPr>
            </w:pPr>
            <w:r>
              <w:rPr>
                <w:rFonts w:cstheme="minorHAnsi"/>
              </w:rPr>
              <w:t>Matt Barrett</w:t>
            </w:r>
          </w:p>
        </w:tc>
        <w:tc>
          <w:tcPr>
            <w:tcW w:w="1025" w:type="dxa"/>
          </w:tcPr>
          <w:p w14:paraId="0361B857" w14:textId="77777777" w:rsidR="00700659" w:rsidRDefault="00373CCA" w:rsidP="0016439A">
            <w:pPr>
              <w:spacing w:after="12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</w:tcPr>
          <w:p w14:paraId="56E992FB" w14:textId="77777777" w:rsidR="00700659" w:rsidRPr="00143548" w:rsidRDefault="00700659" w:rsidP="0016439A">
            <w:pPr>
              <w:spacing w:after="160" w:line="259" w:lineRule="auto"/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1B2D1411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1A42866D" w14:textId="77777777" w:rsidR="00700659" w:rsidRDefault="00700659" w:rsidP="0016439A">
            <w:pPr>
              <w:rPr>
                <w:rFonts w:cstheme="minorHAnsi"/>
              </w:rPr>
            </w:pPr>
            <w:r>
              <w:rPr>
                <w:rFonts w:cstheme="minorHAnsi"/>
              </w:rPr>
              <w:t>Bryte Johnson</w:t>
            </w:r>
          </w:p>
        </w:tc>
        <w:tc>
          <w:tcPr>
            <w:tcW w:w="1025" w:type="dxa"/>
          </w:tcPr>
          <w:p w14:paraId="052BC756" w14:textId="77777777" w:rsidR="00700659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</w:tcPr>
          <w:p w14:paraId="7B8AE982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</w:tr>
      <w:tr w:rsidR="00373CCA" w:rsidRPr="004844A1" w14:paraId="4DE5DB06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2B67A31F" w14:textId="77777777" w:rsidR="00373CCA" w:rsidRDefault="00373CCA" w:rsidP="0016439A">
            <w:pPr>
              <w:rPr>
                <w:rFonts w:cstheme="minorHAnsi"/>
              </w:rPr>
            </w:pPr>
            <w:r>
              <w:rPr>
                <w:rFonts w:cstheme="minorHAnsi"/>
              </w:rPr>
              <w:t>Virginia Day</w:t>
            </w:r>
          </w:p>
        </w:tc>
        <w:tc>
          <w:tcPr>
            <w:tcW w:w="1025" w:type="dxa"/>
          </w:tcPr>
          <w:p w14:paraId="41E9B906" w14:textId="77777777" w:rsidR="00373CCA" w:rsidRDefault="00373CCA" w:rsidP="0016439A">
            <w:pPr>
              <w:spacing w:after="12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</w:tcPr>
          <w:p w14:paraId="3E6BF013" w14:textId="77777777" w:rsidR="00373CCA" w:rsidRPr="00143548" w:rsidRDefault="00373CCA" w:rsidP="0016439A">
            <w:pPr>
              <w:jc w:val="center"/>
              <w:rPr>
                <w:rFonts w:cstheme="minorHAnsi"/>
                <w:caps/>
              </w:rPr>
            </w:pPr>
          </w:p>
        </w:tc>
      </w:tr>
    </w:tbl>
    <w:p w14:paraId="06105205" w14:textId="77777777" w:rsidR="00700659" w:rsidRPr="004844A1" w:rsidRDefault="00700659" w:rsidP="00700659">
      <w:pPr>
        <w:spacing w:after="120" w:line="240" w:lineRule="auto"/>
        <w:rPr>
          <w:rFonts w:cstheme="minorHAnsi"/>
        </w:rPr>
      </w:pPr>
    </w:p>
    <w:p w14:paraId="134636D0" w14:textId="77777777" w:rsidR="007D628C" w:rsidRPr="00245C06" w:rsidRDefault="007D628C" w:rsidP="003E1EF4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245C06">
        <w:rPr>
          <w:rFonts w:eastAsia="Times New Roman" w:cstheme="minorHAnsi"/>
          <w:sz w:val="24"/>
          <w:szCs w:val="24"/>
        </w:rPr>
        <w:t>Convene meeting</w:t>
      </w:r>
    </w:p>
    <w:p w14:paraId="07B17B8B" w14:textId="77777777" w:rsidR="007D628C" w:rsidRPr="00245C06" w:rsidRDefault="007D628C" w:rsidP="003E1EF4">
      <w:pPr>
        <w:numPr>
          <w:ilvl w:val="0"/>
          <w:numId w:val="1"/>
        </w:numPr>
        <w:spacing w:before="240" w:after="120" w:line="240" w:lineRule="auto"/>
        <w:ind w:left="1008"/>
        <w:textAlignment w:val="center"/>
        <w:rPr>
          <w:rFonts w:eastAsia="Times New Roman" w:cstheme="minorHAnsi"/>
          <w:sz w:val="24"/>
          <w:szCs w:val="24"/>
        </w:rPr>
      </w:pPr>
      <w:r w:rsidRPr="00245C06">
        <w:rPr>
          <w:rFonts w:eastAsia="Times New Roman" w:cstheme="minorHAnsi"/>
          <w:sz w:val="24"/>
          <w:szCs w:val="24"/>
        </w:rPr>
        <w:t>Chair’s remarks</w:t>
      </w:r>
    </w:p>
    <w:p w14:paraId="3EDD3CE4" w14:textId="28571FCC" w:rsidR="007D628C" w:rsidRPr="00245C06" w:rsidRDefault="00272686" w:rsidP="003E1EF4">
      <w:pPr>
        <w:numPr>
          <w:ilvl w:val="0"/>
          <w:numId w:val="1"/>
        </w:numPr>
        <w:spacing w:before="240" w:after="120" w:line="240" w:lineRule="auto"/>
        <w:ind w:left="1008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7D628C" w:rsidRPr="00245C06">
        <w:rPr>
          <w:rFonts w:eastAsia="Times New Roman" w:cstheme="minorHAnsi"/>
          <w:sz w:val="24"/>
          <w:szCs w:val="24"/>
        </w:rPr>
        <w:t xml:space="preserve">pproval of minutes </w:t>
      </w:r>
      <w:r w:rsidR="00AD08BC" w:rsidRPr="00245C06">
        <w:rPr>
          <w:rFonts w:eastAsia="Times New Roman" w:cstheme="minorHAnsi"/>
          <w:sz w:val="24"/>
          <w:szCs w:val="24"/>
        </w:rPr>
        <w:t>from 9/2/22</w:t>
      </w:r>
    </w:p>
    <w:p w14:paraId="4875D5E9" w14:textId="77777777" w:rsidR="007D628C" w:rsidRPr="00245C06" w:rsidRDefault="007D628C" w:rsidP="003E1EF4">
      <w:pPr>
        <w:numPr>
          <w:ilvl w:val="0"/>
          <w:numId w:val="1"/>
        </w:numPr>
        <w:spacing w:before="240" w:after="0" w:line="240" w:lineRule="auto"/>
        <w:ind w:left="1008"/>
        <w:textAlignment w:val="center"/>
        <w:rPr>
          <w:rFonts w:eastAsia="Times New Roman" w:cstheme="minorHAnsi"/>
          <w:sz w:val="24"/>
          <w:szCs w:val="24"/>
        </w:rPr>
      </w:pPr>
      <w:r w:rsidRPr="00245C06">
        <w:rPr>
          <w:rFonts w:eastAsia="Times New Roman" w:cstheme="minorHAnsi"/>
          <w:sz w:val="24"/>
          <w:szCs w:val="24"/>
        </w:rPr>
        <w:t xml:space="preserve">Topics </w:t>
      </w:r>
    </w:p>
    <w:p w14:paraId="6B9C38BD" w14:textId="77777777" w:rsidR="00250ACD" w:rsidRPr="00245C06" w:rsidRDefault="007D628C" w:rsidP="003E1EF4">
      <w:pPr>
        <w:numPr>
          <w:ilvl w:val="0"/>
          <w:numId w:val="2"/>
        </w:numPr>
        <w:spacing w:before="120" w:after="120" w:line="240" w:lineRule="auto"/>
        <w:ind w:left="1080"/>
        <w:textAlignment w:val="center"/>
        <w:rPr>
          <w:rFonts w:eastAsia="Times New Roman" w:cstheme="minorHAnsi"/>
          <w:sz w:val="24"/>
          <w:szCs w:val="24"/>
        </w:rPr>
      </w:pPr>
      <w:r w:rsidRPr="00245C06">
        <w:rPr>
          <w:rFonts w:eastAsia="Times New Roman" w:cstheme="minorHAnsi"/>
          <w:color w:val="000000"/>
          <w:sz w:val="24"/>
          <w:szCs w:val="24"/>
        </w:rPr>
        <w:t xml:space="preserve">Updates on open seats </w:t>
      </w:r>
    </w:p>
    <w:p w14:paraId="6339967B" w14:textId="77777777" w:rsidR="00700659" w:rsidRPr="00245C06" w:rsidRDefault="00700659" w:rsidP="003E1EF4">
      <w:pPr>
        <w:numPr>
          <w:ilvl w:val="1"/>
          <w:numId w:val="2"/>
        </w:numPr>
        <w:spacing w:before="120" w:after="12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245C06">
        <w:rPr>
          <w:rFonts w:eastAsia="Times New Roman" w:cstheme="minorHAnsi"/>
          <w:color w:val="000000"/>
          <w:sz w:val="24"/>
          <w:szCs w:val="24"/>
        </w:rPr>
        <w:t>No letter. We are all expired at this point.</w:t>
      </w:r>
    </w:p>
    <w:p w14:paraId="334ED536" w14:textId="1ECF3589" w:rsidR="00700659" w:rsidRPr="00245C06" w:rsidRDefault="00700659" w:rsidP="003E1EF4">
      <w:pPr>
        <w:numPr>
          <w:ilvl w:val="1"/>
          <w:numId w:val="2"/>
        </w:numPr>
        <w:spacing w:before="120" w:after="12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245C06">
        <w:rPr>
          <w:rFonts w:eastAsia="Times New Roman" w:cstheme="minorHAnsi"/>
          <w:color w:val="000000"/>
          <w:sz w:val="24"/>
          <w:szCs w:val="24"/>
        </w:rPr>
        <w:t>Bryte thinks there is language</w:t>
      </w:r>
      <w:r w:rsidR="00373CCA" w:rsidRPr="00245C0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45C06">
        <w:rPr>
          <w:rFonts w:eastAsia="Times New Roman" w:cstheme="minorHAnsi"/>
          <w:color w:val="000000"/>
          <w:sz w:val="24"/>
          <w:szCs w:val="24"/>
        </w:rPr>
        <w:t xml:space="preserve">that will support the Chair of the committee </w:t>
      </w:r>
      <w:r w:rsidR="00373CCA" w:rsidRPr="00245C06">
        <w:rPr>
          <w:rFonts w:eastAsia="Times New Roman" w:cstheme="minorHAnsi"/>
          <w:color w:val="000000"/>
          <w:sz w:val="24"/>
          <w:szCs w:val="24"/>
        </w:rPr>
        <w:t>to appoint our members temporarily</w:t>
      </w:r>
      <w:r w:rsidRPr="00245C06">
        <w:rPr>
          <w:rFonts w:eastAsia="Times New Roman" w:cstheme="minorHAnsi"/>
          <w:color w:val="000000"/>
          <w:sz w:val="24"/>
          <w:szCs w:val="24"/>
        </w:rPr>
        <w:t>.</w:t>
      </w:r>
      <w:r w:rsidR="00373CCA" w:rsidRPr="00245C06">
        <w:rPr>
          <w:rFonts w:eastAsia="Times New Roman" w:cstheme="minorHAnsi"/>
          <w:color w:val="000000"/>
          <w:sz w:val="24"/>
          <w:szCs w:val="24"/>
        </w:rPr>
        <w:t xml:space="preserve"> He will find the language</w:t>
      </w:r>
      <w:r w:rsidR="00272686">
        <w:rPr>
          <w:rFonts w:eastAsia="Times New Roman" w:cstheme="minorHAnsi"/>
          <w:color w:val="000000"/>
          <w:sz w:val="24"/>
          <w:szCs w:val="24"/>
        </w:rPr>
        <w:t>.</w:t>
      </w:r>
    </w:p>
    <w:p w14:paraId="72563B00" w14:textId="58599481" w:rsidR="00373CCA" w:rsidRPr="00245C06" w:rsidRDefault="00272686" w:rsidP="003E1EF4">
      <w:pPr>
        <w:numPr>
          <w:ilvl w:val="1"/>
          <w:numId w:val="2"/>
        </w:numPr>
        <w:spacing w:before="120" w:after="12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Karen to reach out to n</w:t>
      </w:r>
      <w:r w:rsidR="00373CCA" w:rsidRPr="00245C06">
        <w:rPr>
          <w:rFonts w:eastAsia="Times New Roman" w:cstheme="minorHAnsi"/>
          <w:color w:val="000000"/>
          <w:sz w:val="24"/>
          <w:szCs w:val="24"/>
        </w:rPr>
        <w:t>ew</w:t>
      </w:r>
      <w:r>
        <w:rPr>
          <w:rFonts w:eastAsia="Times New Roman" w:cstheme="minorHAnsi"/>
          <w:color w:val="000000"/>
          <w:sz w:val="24"/>
          <w:szCs w:val="24"/>
        </w:rPr>
        <w:t xml:space="preserve"> FLIS</w:t>
      </w:r>
      <w:r w:rsidR="00373CCA" w:rsidRPr="00245C06">
        <w:rPr>
          <w:rFonts w:eastAsia="Times New Roman" w:cstheme="minorHAnsi"/>
          <w:color w:val="000000"/>
          <w:sz w:val="24"/>
          <w:szCs w:val="24"/>
        </w:rPr>
        <w:t xml:space="preserve"> section chief</w:t>
      </w:r>
      <w:r>
        <w:rPr>
          <w:rFonts w:eastAsia="Times New Roman" w:cstheme="minorHAnsi"/>
          <w:color w:val="000000"/>
          <w:sz w:val="24"/>
          <w:szCs w:val="24"/>
        </w:rPr>
        <w:t xml:space="preserve">; </w:t>
      </w:r>
      <w:r w:rsidR="00373CCA" w:rsidRPr="00245C06">
        <w:rPr>
          <w:rFonts w:eastAsia="Times New Roman" w:cstheme="minorHAnsi"/>
          <w:color w:val="000000"/>
          <w:sz w:val="24"/>
          <w:szCs w:val="24"/>
        </w:rPr>
        <w:t>Jennifer Olsen</w:t>
      </w:r>
      <w:r>
        <w:rPr>
          <w:rFonts w:eastAsia="Times New Roman" w:cstheme="minorHAnsi"/>
          <w:color w:val="000000"/>
          <w:sz w:val="24"/>
          <w:szCs w:val="24"/>
        </w:rPr>
        <w:t>-</w:t>
      </w:r>
      <w:r w:rsidR="00373CCA" w:rsidRPr="00245C06">
        <w:rPr>
          <w:rFonts w:eastAsia="Times New Roman" w:cstheme="minorHAnsi"/>
          <w:color w:val="000000"/>
          <w:sz w:val="24"/>
          <w:szCs w:val="24"/>
        </w:rPr>
        <w:t>Armstrong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71226CA7" w14:textId="423C4FD3" w:rsidR="00373CCA" w:rsidRPr="00245C06" w:rsidRDefault="00373CCA" w:rsidP="003E1EF4">
      <w:pPr>
        <w:numPr>
          <w:ilvl w:val="1"/>
          <w:numId w:val="2"/>
        </w:numPr>
        <w:spacing w:before="120" w:after="12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245C06">
        <w:rPr>
          <w:rFonts w:eastAsia="Times New Roman" w:cstheme="minorHAnsi"/>
          <w:color w:val="000000"/>
          <w:sz w:val="24"/>
          <w:szCs w:val="24"/>
        </w:rPr>
        <w:t xml:space="preserve">Dante Costa replaced Jill </w:t>
      </w:r>
      <w:r w:rsidR="00272686">
        <w:rPr>
          <w:rFonts w:eastAsia="Times New Roman" w:cstheme="minorHAnsi"/>
          <w:color w:val="000000"/>
          <w:sz w:val="24"/>
          <w:szCs w:val="24"/>
        </w:rPr>
        <w:t>Kennedy</w:t>
      </w:r>
    </w:p>
    <w:p w14:paraId="50AF3409" w14:textId="77777777" w:rsidR="00B81F2B" w:rsidRPr="00245C06" w:rsidRDefault="00B81F2B" w:rsidP="003E1EF4">
      <w:pPr>
        <w:pStyle w:val="ListParagraph"/>
        <w:numPr>
          <w:ilvl w:val="0"/>
          <w:numId w:val="2"/>
        </w:numPr>
        <w:spacing w:before="120" w:after="120" w:line="240" w:lineRule="auto"/>
        <w:ind w:left="1008"/>
        <w:contextualSpacing w:val="0"/>
        <w:textAlignment w:val="center"/>
        <w:rPr>
          <w:rFonts w:eastAsia="Times New Roman" w:cstheme="minorHAnsi"/>
          <w:sz w:val="24"/>
          <w:szCs w:val="24"/>
        </w:rPr>
      </w:pPr>
      <w:r w:rsidRPr="00245C06">
        <w:rPr>
          <w:rFonts w:eastAsia="Times New Roman" w:cstheme="minorHAnsi"/>
          <w:sz w:val="24"/>
          <w:szCs w:val="24"/>
        </w:rPr>
        <w:t>Planning for the future of the committee</w:t>
      </w:r>
    </w:p>
    <w:p w14:paraId="6C6C105D" w14:textId="316BAB5A" w:rsidR="003B7035" w:rsidRPr="00245C06" w:rsidRDefault="003B7035" w:rsidP="003E1EF4">
      <w:pPr>
        <w:pStyle w:val="ListParagraph"/>
        <w:numPr>
          <w:ilvl w:val="1"/>
          <w:numId w:val="4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sz w:val="24"/>
          <w:szCs w:val="24"/>
        </w:rPr>
      </w:pPr>
      <w:r w:rsidRPr="00245C06">
        <w:rPr>
          <w:rFonts w:eastAsia="Times New Roman" w:cstheme="minorHAnsi"/>
          <w:sz w:val="24"/>
          <w:szCs w:val="24"/>
        </w:rPr>
        <w:t>Annual report</w:t>
      </w:r>
      <w:r w:rsidR="00B5017B" w:rsidRPr="00245C06">
        <w:rPr>
          <w:rFonts w:eastAsia="Times New Roman" w:cstheme="minorHAnsi"/>
          <w:sz w:val="24"/>
          <w:szCs w:val="24"/>
        </w:rPr>
        <w:t xml:space="preserve">: </w:t>
      </w:r>
      <w:r w:rsidR="00AD08BC" w:rsidRPr="00245C06">
        <w:rPr>
          <w:rFonts w:eastAsia="Times New Roman" w:cstheme="minorHAnsi"/>
          <w:sz w:val="24"/>
          <w:szCs w:val="24"/>
        </w:rPr>
        <w:t>provided to Commissioner in September. We have made no progress</w:t>
      </w:r>
      <w:r w:rsidR="00272686">
        <w:rPr>
          <w:rFonts w:eastAsia="Times New Roman" w:cstheme="minorHAnsi"/>
          <w:sz w:val="24"/>
          <w:szCs w:val="24"/>
        </w:rPr>
        <w:t>.</w:t>
      </w:r>
    </w:p>
    <w:p w14:paraId="08BCAA7D" w14:textId="77777777" w:rsidR="00AD08BC" w:rsidRPr="00245C06" w:rsidRDefault="00AD08BC" w:rsidP="003E1EF4">
      <w:pPr>
        <w:numPr>
          <w:ilvl w:val="1"/>
          <w:numId w:val="4"/>
        </w:numPr>
        <w:spacing w:before="120" w:after="12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245C06">
        <w:rPr>
          <w:rFonts w:eastAsia="Times New Roman" w:cstheme="minorHAnsi"/>
          <w:sz w:val="24"/>
          <w:szCs w:val="24"/>
        </w:rPr>
        <w:t>Next steps??</w:t>
      </w:r>
    </w:p>
    <w:p w14:paraId="48E523B3" w14:textId="77777777" w:rsidR="007D628C" w:rsidRPr="00245C06" w:rsidRDefault="007D628C" w:rsidP="003E1EF4">
      <w:pPr>
        <w:numPr>
          <w:ilvl w:val="0"/>
          <w:numId w:val="4"/>
        </w:numPr>
        <w:spacing w:before="120" w:after="120" w:line="240" w:lineRule="auto"/>
        <w:ind w:left="1080"/>
        <w:textAlignment w:val="center"/>
        <w:rPr>
          <w:rFonts w:eastAsia="Times New Roman" w:cstheme="minorHAnsi"/>
          <w:sz w:val="24"/>
          <w:szCs w:val="24"/>
        </w:rPr>
      </w:pPr>
      <w:r w:rsidRPr="00245C06">
        <w:rPr>
          <w:rFonts w:eastAsia="Times New Roman" w:cstheme="minorHAnsi"/>
          <w:color w:val="000000"/>
          <w:sz w:val="24"/>
          <w:szCs w:val="24"/>
        </w:rPr>
        <w:t>Round Table</w:t>
      </w:r>
    </w:p>
    <w:p w14:paraId="19975CE7" w14:textId="567194E4" w:rsidR="00373CCA" w:rsidRPr="003E1EF4" w:rsidRDefault="00373CCA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</w:rPr>
      </w:pPr>
      <w:r w:rsidRPr="003E1EF4">
        <w:rPr>
          <w:rFonts w:eastAsia="Times New Roman" w:cstheme="minorHAnsi"/>
          <w:color w:val="000000"/>
          <w:sz w:val="24"/>
          <w:szCs w:val="24"/>
        </w:rPr>
        <w:lastRenderedPageBreak/>
        <w:t>Review Raised Bill 1075</w:t>
      </w:r>
    </w:p>
    <w:p w14:paraId="5ED3B959" w14:textId="123EFE41" w:rsidR="007D628C" w:rsidRPr="00245C06" w:rsidRDefault="004830E5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45C06">
        <w:rPr>
          <w:rFonts w:eastAsia="Times New Roman" w:cstheme="minorHAnsi"/>
          <w:color w:val="000000"/>
          <w:sz w:val="24"/>
          <w:szCs w:val="24"/>
        </w:rPr>
        <w:t xml:space="preserve">Heather Sommers sponsored. Public Health Committee </w:t>
      </w:r>
      <w:r w:rsidR="00373CCA" w:rsidRPr="00245C06">
        <w:rPr>
          <w:rFonts w:eastAsia="Times New Roman" w:cstheme="minorHAnsi"/>
        </w:rPr>
        <w:t>(b) Not later than January 1, 2024, the Department of Public Health 20 shall establish, in collaboration with a hospital in the state, a Hospice 21 Hospital at Home pilot program to provide hospice care to patients in 22 the home through a combination of in-person visits and telehealth. The 23 pilot program shall provide the following to such patients: 24 (1) A daily telehealth visit by a physician that the patient may attend 25 using the patient's computer or mobile device or, if the patient does not 26 have access to a computer or mobile device in the home, using a tablet 27 provided through the program; 28 (2) In-person visits by a registered nurse at least twice daily, or more 29 frequently if necessary, as determined by a physician or nurse treating 30 the patient; 31 (3) A personal emergency response system; 32 (4) Remote monitoring of the patient by physicians and nurses 33 participating in the pilot program, provided the patient and each person 34 residing with the patient consent to such monitoring; and 35 (5) Telephone access to an on-call physician or nurse if the patient, 36 the patient's caregiver or any person residing with the patient has any 37 immediate questions or concerns regarding the patient's condition.</w:t>
      </w:r>
    </w:p>
    <w:p w14:paraId="324CDB41" w14:textId="77777777" w:rsidR="00245C06" w:rsidRPr="00245C06" w:rsidRDefault="00245C06" w:rsidP="003E1EF4">
      <w:pPr>
        <w:spacing w:before="120" w:after="120" w:line="240" w:lineRule="auto"/>
        <w:ind w:left="1080"/>
        <w:textAlignment w:val="center"/>
        <w:rPr>
          <w:rFonts w:eastAsia="Times New Roman" w:cstheme="minorHAnsi"/>
          <w:vanish/>
        </w:rPr>
      </w:pPr>
    </w:p>
    <w:p w14:paraId="6B59FD9D" w14:textId="77777777" w:rsidR="00245C06" w:rsidRPr="00245C06" w:rsidRDefault="00245C06" w:rsidP="003E1EF4">
      <w:pPr>
        <w:spacing w:before="120" w:after="120" w:line="240" w:lineRule="auto"/>
        <w:ind w:left="1080"/>
        <w:textAlignment w:val="center"/>
        <w:rPr>
          <w:rFonts w:eastAsia="Times New Roman" w:cstheme="minorHAnsi"/>
          <w:vanish/>
        </w:rPr>
      </w:pPr>
    </w:p>
    <w:p w14:paraId="7B7A6458" w14:textId="21EFED03" w:rsidR="00373CCA" w:rsidRPr="00245C06" w:rsidRDefault="004830E5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45C06">
        <w:rPr>
          <w:rFonts w:eastAsia="Times New Roman" w:cstheme="minorHAnsi"/>
        </w:rPr>
        <w:t xml:space="preserve">Tracy </w:t>
      </w:r>
      <w:r w:rsidR="00373CCA" w:rsidRPr="00245C06">
        <w:rPr>
          <w:rFonts w:eastAsia="Times New Roman" w:cstheme="minorHAnsi"/>
        </w:rPr>
        <w:t xml:space="preserve">Testified </w:t>
      </w:r>
      <w:r w:rsidRPr="00245C06">
        <w:rPr>
          <w:rFonts w:eastAsia="Times New Roman" w:cstheme="minorHAnsi"/>
        </w:rPr>
        <w:t>M</w:t>
      </w:r>
      <w:r w:rsidR="00373CCA" w:rsidRPr="00245C06">
        <w:rPr>
          <w:rFonts w:eastAsia="Times New Roman" w:cstheme="minorHAnsi"/>
        </w:rPr>
        <w:t>onday</w:t>
      </w:r>
      <w:r w:rsidRPr="00245C06">
        <w:rPr>
          <w:rFonts w:eastAsia="Times New Roman" w:cstheme="minorHAnsi"/>
        </w:rPr>
        <w:t>: access but timing not resources. Access doesn’t =</w:t>
      </w:r>
      <w:r w:rsidR="00EC6FC4" w:rsidRPr="00245C06">
        <w:rPr>
          <w:rFonts w:eastAsia="Times New Roman" w:cstheme="minorHAnsi"/>
        </w:rPr>
        <w:t xml:space="preserve">equal the </w:t>
      </w:r>
      <w:r w:rsidRPr="00245C06">
        <w:rPr>
          <w:rFonts w:eastAsia="Times New Roman" w:cstheme="minorHAnsi"/>
        </w:rPr>
        <w:t>frequency of visits. CAHCAH opposed the Bill, 2 others opposed</w:t>
      </w:r>
      <w:r w:rsidR="00272686">
        <w:rPr>
          <w:rFonts w:eastAsia="Times New Roman" w:cstheme="minorHAnsi"/>
        </w:rPr>
        <w:t>.</w:t>
      </w:r>
    </w:p>
    <w:p w14:paraId="21687C15" w14:textId="3CA375EA" w:rsidR="004830E5" w:rsidRPr="00245C06" w:rsidRDefault="004830E5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45C06">
        <w:rPr>
          <w:rFonts w:eastAsia="Times New Roman" w:cstheme="minorHAnsi"/>
        </w:rPr>
        <w:t>Testimony in Aid in Dying: reinforced education and role of hospice and palliative care. Raised for the 15</w:t>
      </w:r>
      <w:r w:rsidRPr="00245C06">
        <w:rPr>
          <w:rFonts w:eastAsia="Times New Roman" w:cstheme="minorHAnsi"/>
          <w:vertAlign w:val="superscript"/>
        </w:rPr>
        <w:t>th</w:t>
      </w:r>
      <w:r w:rsidRPr="00245C06">
        <w:rPr>
          <w:rFonts w:eastAsia="Times New Roman" w:cstheme="minorHAnsi"/>
        </w:rPr>
        <w:t xml:space="preserve"> year</w:t>
      </w:r>
      <w:r w:rsidR="00272686">
        <w:rPr>
          <w:rFonts w:eastAsia="Times New Roman" w:cstheme="minorHAnsi"/>
        </w:rPr>
        <w:t>.</w:t>
      </w:r>
    </w:p>
    <w:p w14:paraId="406CEBB3" w14:textId="77777777" w:rsidR="00EC6FC4" w:rsidRPr="00245C06" w:rsidRDefault="003E1EF4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hyperlink r:id="rId10" w:history="1">
        <w:r w:rsidR="00EC6FC4" w:rsidRPr="00245C06">
          <w:rPr>
            <w:rStyle w:val="Hyperlink"/>
            <w:rFonts w:cstheme="minorHAnsi"/>
          </w:rPr>
          <w:t>C G A (ct.gov)</w:t>
        </w:r>
      </w:hyperlink>
      <w:r w:rsidR="00EC6FC4" w:rsidRPr="00245C06">
        <w:rPr>
          <w:rFonts w:cstheme="minorHAnsi"/>
        </w:rPr>
        <w:t xml:space="preserve"> </w:t>
      </w:r>
    </w:p>
    <w:p w14:paraId="2D9B031A" w14:textId="77777777" w:rsidR="004830E5" w:rsidRPr="00245C06" w:rsidRDefault="004830E5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45C06">
        <w:rPr>
          <w:rFonts w:eastAsia="Times New Roman" w:cstheme="minorHAnsi"/>
        </w:rPr>
        <w:t xml:space="preserve">Need to ensure our council is appointed and has a seat at the table to work with legislators and further </w:t>
      </w:r>
      <w:r w:rsidR="00250ACD" w:rsidRPr="00245C06">
        <w:rPr>
          <w:rFonts w:eastAsia="Times New Roman" w:cstheme="minorHAnsi"/>
        </w:rPr>
        <w:t>develop</w:t>
      </w:r>
      <w:r w:rsidRPr="00245C06">
        <w:rPr>
          <w:rFonts w:eastAsia="Times New Roman" w:cstheme="minorHAnsi"/>
        </w:rPr>
        <w:t xml:space="preserve"> bill 1075. </w:t>
      </w:r>
    </w:p>
    <w:p w14:paraId="2ED2C474" w14:textId="77777777" w:rsidR="004830E5" w:rsidRPr="00245C06" w:rsidRDefault="004830E5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45C06">
        <w:rPr>
          <w:rFonts w:eastAsia="Times New Roman" w:cstheme="minorHAnsi"/>
        </w:rPr>
        <w:t>Bill tacking with “hospice” in it.</w:t>
      </w:r>
    </w:p>
    <w:p w14:paraId="66C75EF8" w14:textId="65EF749D" w:rsidR="00250ACD" w:rsidRPr="00245C06" w:rsidRDefault="00250ACD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45C06">
        <w:rPr>
          <w:rFonts w:eastAsia="Times New Roman" w:cstheme="minorHAnsi"/>
        </w:rPr>
        <w:t>Tracy put a plug in for better education for</w:t>
      </w:r>
      <w:r w:rsidR="00EC6FC4" w:rsidRPr="00245C06">
        <w:rPr>
          <w:rFonts w:eastAsia="Times New Roman" w:cstheme="minorHAnsi"/>
        </w:rPr>
        <w:t>,</w:t>
      </w:r>
      <w:r w:rsidRPr="00245C06">
        <w:rPr>
          <w:rFonts w:eastAsia="Times New Roman" w:cstheme="minorHAnsi"/>
        </w:rPr>
        <w:t xml:space="preserve"> clinical staff </w:t>
      </w:r>
      <w:proofErr w:type="gramStart"/>
      <w:r w:rsidRPr="00245C06">
        <w:rPr>
          <w:rFonts w:eastAsia="Times New Roman" w:cstheme="minorHAnsi"/>
        </w:rPr>
        <w:t>i.e.</w:t>
      </w:r>
      <w:proofErr w:type="gramEnd"/>
      <w:r w:rsidRPr="00245C06">
        <w:rPr>
          <w:rFonts w:eastAsia="Times New Roman" w:cstheme="minorHAnsi"/>
        </w:rPr>
        <w:t xml:space="preserve"> PECHETA</w:t>
      </w:r>
      <w:r w:rsidR="00272686">
        <w:rPr>
          <w:rFonts w:eastAsia="Times New Roman" w:cstheme="minorHAnsi"/>
        </w:rPr>
        <w:t>.</w:t>
      </w:r>
    </w:p>
    <w:p w14:paraId="09933F37" w14:textId="2E598660" w:rsidR="00EC6FC4" w:rsidRPr="00245C06" w:rsidRDefault="00EC6FC4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45C06">
        <w:rPr>
          <w:rFonts w:eastAsia="Times New Roman" w:cstheme="minorHAnsi"/>
        </w:rPr>
        <w:t>Kerry is working with Eileen O’Shea on a pediatric coalition</w:t>
      </w:r>
      <w:r w:rsidR="002C43C8" w:rsidRPr="00245C06">
        <w:rPr>
          <w:rFonts w:eastAsia="Times New Roman" w:cstheme="minorHAnsi"/>
        </w:rPr>
        <w:t xml:space="preserve"> regional vs state</w:t>
      </w:r>
      <w:r w:rsidR="00272686">
        <w:rPr>
          <w:rFonts w:eastAsia="Times New Roman" w:cstheme="minorHAnsi"/>
        </w:rPr>
        <w:t>.</w:t>
      </w:r>
    </w:p>
    <w:p w14:paraId="70ECE2C4" w14:textId="3B84D476" w:rsidR="002C43C8" w:rsidRPr="00245C06" w:rsidRDefault="002C43C8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45C06">
        <w:rPr>
          <w:rFonts w:eastAsia="Times New Roman" w:cstheme="minorHAnsi"/>
        </w:rPr>
        <w:t>CT Children expansion</w:t>
      </w:r>
      <w:r w:rsidR="00272686">
        <w:rPr>
          <w:rFonts w:eastAsia="Times New Roman" w:cstheme="minorHAnsi"/>
        </w:rPr>
        <w:t>.</w:t>
      </w:r>
    </w:p>
    <w:p w14:paraId="4AC46579" w14:textId="71D7868F" w:rsidR="00880592" w:rsidRPr="00245C06" w:rsidRDefault="00880592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45C06">
        <w:rPr>
          <w:rFonts w:eastAsia="Times New Roman" w:cstheme="minorHAnsi"/>
        </w:rPr>
        <w:t>Virginia’s interest is in palliative care education</w:t>
      </w:r>
      <w:r w:rsidR="00272686">
        <w:rPr>
          <w:rFonts w:eastAsia="Times New Roman" w:cstheme="minorHAnsi"/>
        </w:rPr>
        <w:t>.</w:t>
      </w:r>
    </w:p>
    <w:p w14:paraId="6B75BEED" w14:textId="74521807" w:rsidR="00880592" w:rsidRPr="00245C06" w:rsidRDefault="00880592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r w:rsidRPr="00245C06">
        <w:rPr>
          <w:rFonts w:eastAsia="Times New Roman" w:cstheme="minorHAnsi"/>
        </w:rPr>
        <w:t>MA Serious Illness Coalition released this week critical issues related to serious illness for BSN education and new pall care staff members</w:t>
      </w:r>
      <w:r w:rsidR="00272686">
        <w:rPr>
          <w:rFonts w:eastAsia="Times New Roman" w:cstheme="minorHAnsi"/>
        </w:rPr>
        <w:t>.</w:t>
      </w:r>
    </w:p>
    <w:p w14:paraId="1F2A807D" w14:textId="77777777" w:rsidR="00A518ED" w:rsidRPr="00245C06" w:rsidRDefault="003E1EF4" w:rsidP="003E1EF4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  <w:sz w:val="24"/>
          <w:szCs w:val="24"/>
        </w:rPr>
      </w:pPr>
      <w:hyperlink r:id="rId11" w:history="1">
        <w:r w:rsidR="00A518ED" w:rsidRPr="00245C06">
          <w:rPr>
            <w:rFonts w:cstheme="minorHAnsi"/>
            <w:color w:val="0000FF"/>
            <w:u w:val="single"/>
          </w:rPr>
          <w:t>Nursing Resources | Massachusetts Coalition for Serious Illness Care (maseriouscare.org)</w:t>
        </w:r>
      </w:hyperlink>
      <w:r w:rsidR="00A518ED" w:rsidRPr="00245C06">
        <w:rPr>
          <w:rFonts w:cstheme="minorHAnsi"/>
        </w:rPr>
        <w:t xml:space="preserve"> </w:t>
      </w:r>
    </w:p>
    <w:p w14:paraId="3C8FEE96" w14:textId="77777777" w:rsidR="007D628C" w:rsidRPr="00245C06" w:rsidRDefault="007D628C" w:rsidP="003E1EF4">
      <w:pPr>
        <w:numPr>
          <w:ilvl w:val="0"/>
          <w:numId w:val="5"/>
        </w:numPr>
        <w:spacing w:before="240" w:after="120" w:line="240" w:lineRule="auto"/>
        <w:ind w:left="1008"/>
        <w:textAlignment w:val="center"/>
        <w:rPr>
          <w:rFonts w:eastAsia="Times New Roman" w:cstheme="minorHAnsi"/>
          <w:color w:val="000000"/>
        </w:rPr>
      </w:pPr>
      <w:r w:rsidRPr="00245C06">
        <w:rPr>
          <w:rFonts w:eastAsia="Times New Roman" w:cstheme="minorHAnsi"/>
          <w:color w:val="000000"/>
        </w:rPr>
        <w:t xml:space="preserve"> ADJOURNMENT</w:t>
      </w:r>
    </w:p>
    <w:p w14:paraId="7506E1F0" w14:textId="77777777" w:rsidR="00272686" w:rsidRDefault="00272686" w:rsidP="003E1EF4">
      <w:pPr>
        <w:spacing w:before="240" w:after="120" w:line="240" w:lineRule="auto"/>
        <w:ind w:left="540"/>
        <w:rPr>
          <w:rFonts w:eastAsia="Times New Roman" w:cstheme="minorHAnsi"/>
        </w:rPr>
      </w:pPr>
    </w:p>
    <w:p w14:paraId="4CDE22D1" w14:textId="241FDA50" w:rsidR="00272686" w:rsidRPr="00272686" w:rsidRDefault="00B81F2B" w:rsidP="003E1EF4">
      <w:pPr>
        <w:spacing w:before="120" w:after="120" w:line="240" w:lineRule="auto"/>
        <w:rPr>
          <w:rFonts w:eastAsia="Times New Roman" w:cstheme="minorHAnsi"/>
          <w:u w:val="single"/>
        </w:rPr>
      </w:pPr>
      <w:r w:rsidRPr="00272686">
        <w:rPr>
          <w:rFonts w:eastAsia="Times New Roman" w:cstheme="minorHAnsi"/>
          <w:u w:val="single"/>
        </w:rPr>
        <w:t>Upcoming 2023</w:t>
      </w:r>
      <w:r w:rsidR="007D628C" w:rsidRPr="00272686">
        <w:rPr>
          <w:rFonts w:eastAsia="Times New Roman" w:cstheme="minorHAnsi"/>
          <w:u w:val="single"/>
        </w:rPr>
        <w:t xml:space="preserve"> Meetings:</w:t>
      </w:r>
      <w:r w:rsidR="00272686" w:rsidRPr="00272686">
        <w:rPr>
          <w:rFonts w:eastAsia="Times New Roman" w:cstheme="minorHAnsi"/>
          <w:u w:val="single"/>
        </w:rPr>
        <w:t xml:space="preserve"> </w:t>
      </w:r>
    </w:p>
    <w:p w14:paraId="70022F6B" w14:textId="438A1A4D" w:rsidR="00060FF3" w:rsidRPr="00245C06" w:rsidRDefault="007D628C" w:rsidP="003E1EF4">
      <w:pPr>
        <w:spacing w:before="120" w:after="120" w:line="240" w:lineRule="auto"/>
        <w:rPr>
          <w:rFonts w:eastAsia="Times New Roman" w:cstheme="minorHAnsi"/>
        </w:rPr>
      </w:pPr>
      <w:r w:rsidRPr="00245C06">
        <w:rPr>
          <w:rFonts w:eastAsia="Times New Roman" w:cstheme="minorHAnsi"/>
        </w:rPr>
        <w:t xml:space="preserve">June, September, December: </w:t>
      </w:r>
      <w:r w:rsidR="00272686">
        <w:rPr>
          <w:rFonts w:eastAsia="Times New Roman" w:cstheme="minorHAnsi"/>
        </w:rPr>
        <w:t>F</w:t>
      </w:r>
      <w:r w:rsidRPr="00245C06">
        <w:rPr>
          <w:rFonts w:eastAsia="Times New Roman" w:cstheme="minorHAnsi"/>
        </w:rPr>
        <w:t>irst Friday of the month at 10 am</w:t>
      </w:r>
    </w:p>
    <w:sectPr w:rsidR="00060FF3" w:rsidRPr="00245C0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82A8" w14:textId="77777777" w:rsidR="00245C06" w:rsidRDefault="00245C06" w:rsidP="00245C06">
      <w:pPr>
        <w:spacing w:after="0" w:line="240" w:lineRule="auto"/>
      </w:pPr>
      <w:r>
        <w:separator/>
      </w:r>
    </w:p>
  </w:endnote>
  <w:endnote w:type="continuationSeparator" w:id="0">
    <w:p w14:paraId="1F73FD99" w14:textId="77777777" w:rsidR="00245C06" w:rsidRDefault="00245C06" w:rsidP="0024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F149" w14:textId="77777777" w:rsidR="00245C06" w:rsidRDefault="00245C06" w:rsidP="00245C06">
      <w:pPr>
        <w:spacing w:after="0" w:line="240" w:lineRule="auto"/>
      </w:pPr>
      <w:r>
        <w:separator/>
      </w:r>
    </w:p>
  </w:footnote>
  <w:footnote w:type="continuationSeparator" w:id="0">
    <w:p w14:paraId="18B5221D" w14:textId="77777777" w:rsidR="00245C06" w:rsidRDefault="00245C06" w:rsidP="0024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F635" w14:textId="77777777" w:rsidR="00245C06" w:rsidRPr="00CB6E90" w:rsidRDefault="00245C06" w:rsidP="00245C0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B6E9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0" wp14:anchorId="514B4E68" wp14:editId="510BCF0F">
          <wp:simplePos x="0" y="0"/>
          <wp:positionH relativeFrom="page">
            <wp:posOffset>304800</wp:posOffset>
          </wp:positionH>
          <wp:positionV relativeFrom="page">
            <wp:posOffset>219075</wp:posOffset>
          </wp:positionV>
          <wp:extent cx="612648" cy="649224"/>
          <wp:effectExtent l="0" t="0" r="0" b="0"/>
          <wp:wrapThrough wrapText="bothSides">
            <wp:wrapPolygon edited="0">
              <wp:start x="0" y="0"/>
              <wp:lineTo x="0" y="20924"/>
              <wp:lineTo x="20838" y="20924"/>
              <wp:lineTo x="20838" y="0"/>
              <wp:lineTo x="0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E90">
      <w:rPr>
        <w:rFonts w:ascii="Times New Roman" w:hAnsi="Times New Roman" w:cs="Times New Roman"/>
        <w:b/>
        <w:sz w:val="28"/>
        <w:szCs w:val="28"/>
      </w:rPr>
      <w:t>Connecticut Advisory Council on Palliative Care</w:t>
    </w:r>
  </w:p>
  <w:p w14:paraId="5BFF80B2" w14:textId="77777777" w:rsidR="00245C06" w:rsidRDefault="00245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B2F"/>
    <w:multiLevelType w:val="hybridMultilevel"/>
    <w:tmpl w:val="32ECED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CF549A"/>
    <w:multiLevelType w:val="multilevel"/>
    <w:tmpl w:val="B4862C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F17A5"/>
    <w:multiLevelType w:val="multilevel"/>
    <w:tmpl w:val="9320BDE4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B3A38"/>
    <w:multiLevelType w:val="multilevel"/>
    <w:tmpl w:val="5CC2DD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228CE"/>
    <w:multiLevelType w:val="multilevel"/>
    <w:tmpl w:val="A40A9D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04E8C"/>
    <w:multiLevelType w:val="hybridMultilevel"/>
    <w:tmpl w:val="2CB47D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51201">
    <w:abstractNumId w:val="1"/>
    <w:lvlOverride w:ilvl="0">
      <w:startOverride w:val="1"/>
    </w:lvlOverride>
  </w:num>
  <w:num w:numId="2" w16cid:durableId="565804995">
    <w:abstractNumId w:val="2"/>
    <w:lvlOverride w:ilvl="0">
      <w:startOverride w:val="1"/>
    </w:lvlOverride>
  </w:num>
  <w:num w:numId="3" w16cid:durableId="1606886670">
    <w:abstractNumId w:val="2"/>
    <w:lvlOverride w:ilvl="0"/>
    <w:lvlOverride w:ilvl="1">
      <w:startOverride w:val="1"/>
    </w:lvlOverride>
  </w:num>
  <w:num w:numId="4" w16cid:durableId="1950891307">
    <w:abstractNumId w:val="2"/>
    <w:lvlOverride w:ilvl="0"/>
    <w:lvlOverride w:ilvl="1">
      <w:startOverride w:val="1"/>
    </w:lvlOverride>
  </w:num>
  <w:num w:numId="5" w16cid:durableId="67120876">
    <w:abstractNumId w:val="3"/>
    <w:lvlOverride w:ilvl="0">
      <w:startOverride w:val="4"/>
    </w:lvlOverride>
  </w:num>
  <w:num w:numId="6" w16cid:durableId="799493084">
    <w:abstractNumId w:val="4"/>
  </w:num>
  <w:num w:numId="7" w16cid:durableId="1421415710">
    <w:abstractNumId w:val="4"/>
  </w:num>
  <w:num w:numId="8" w16cid:durableId="960304075">
    <w:abstractNumId w:val="5"/>
  </w:num>
  <w:num w:numId="9" w16cid:durableId="143027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8C"/>
    <w:rsid w:val="00212299"/>
    <w:rsid w:val="00245C06"/>
    <w:rsid w:val="00250ACD"/>
    <w:rsid w:val="00272686"/>
    <w:rsid w:val="002C43C8"/>
    <w:rsid w:val="00373CCA"/>
    <w:rsid w:val="003B7035"/>
    <w:rsid w:val="003E1EF4"/>
    <w:rsid w:val="00446D9E"/>
    <w:rsid w:val="004830E5"/>
    <w:rsid w:val="00700659"/>
    <w:rsid w:val="007D628C"/>
    <w:rsid w:val="00880592"/>
    <w:rsid w:val="009644A2"/>
    <w:rsid w:val="00A32926"/>
    <w:rsid w:val="00A518ED"/>
    <w:rsid w:val="00AD08BC"/>
    <w:rsid w:val="00B5017B"/>
    <w:rsid w:val="00B81F2B"/>
    <w:rsid w:val="00E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D6A6"/>
  <w15:chartTrackingRefBased/>
  <w15:docId w15:val="{A11C2265-DF80-41E2-AD9A-325B1203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F2B"/>
    <w:pPr>
      <w:ind w:left="720"/>
      <w:contextualSpacing/>
    </w:pPr>
  </w:style>
  <w:style w:type="table" w:styleId="TableGrid">
    <w:name w:val="Table Grid"/>
    <w:basedOn w:val="TableNormal"/>
    <w:uiPriority w:val="39"/>
    <w:rsid w:val="0070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C6F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06"/>
  </w:style>
  <w:style w:type="paragraph" w:styleId="Footer">
    <w:name w:val="footer"/>
    <w:basedOn w:val="Normal"/>
    <w:link w:val="FooterChar"/>
    <w:uiPriority w:val="99"/>
    <w:unhideWhenUsed/>
    <w:rsid w:val="0024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3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9025211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808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eriouscare.org/nursing/resourc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cga.ct.gov/asp/cgabillstatus/cgabillstatus.asp?selBillType=Bill&amp;which_year=2023&amp;bill_num=107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70e01f-6f0c-4c7a-b73c-00900450bc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DFD103AB07844A8BE3165088620D0" ma:contentTypeVersion="15" ma:contentTypeDescription="Create a new document." ma:contentTypeScope="" ma:versionID="d91946c76557568caa66eb3f51f1a5a1">
  <xsd:schema xmlns:xsd="http://www.w3.org/2001/XMLSchema" xmlns:xs="http://www.w3.org/2001/XMLSchema" xmlns:p="http://schemas.microsoft.com/office/2006/metadata/properties" xmlns:ns3="9170e01f-6f0c-4c7a-b73c-00900450bc26" xmlns:ns4="3c6af572-6393-4ab5-ba57-5c332d5a0f6d" targetNamespace="http://schemas.microsoft.com/office/2006/metadata/properties" ma:root="true" ma:fieldsID="087902278ba6dfd240a2aba4f54ff1dc" ns3:_="" ns4:_="">
    <xsd:import namespace="9170e01f-6f0c-4c7a-b73c-00900450bc26"/>
    <xsd:import namespace="3c6af572-6393-4ab5-ba57-5c332d5a0f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0e01f-6f0c-4c7a-b73c-00900450b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af572-6393-4ab5-ba57-5c332d5a0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61661-8A53-4570-8DB1-E6E6D58E5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E990-1D2C-4899-A773-E7658338081F}">
  <ds:schemaRefs>
    <ds:schemaRef ds:uri="http://schemas.microsoft.com/office/2006/metadata/properties"/>
    <ds:schemaRef ds:uri="http://schemas.microsoft.com/office/infopath/2007/PartnerControls"/>
    <ds:schemaRef ds:uri="9170e01f-6f0c-4c7a-b73c-00900450bc26"/>
  </ds:schemaRefs>
</ds:datastoreItem>
</file>

<file path=customXml/itemProps3.xml><?xml version="1.0" encoding="utf-8"?>
<ds:datastoreItem xmlns:ds="http://schemas.openxmlformats.org/officeDocument/2006/customXml" ds:itemID="{885D14E3-FE64-4E01-AE2D-F3C650709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0e01f-6f0c-4c7a-b73c-00900450bc26"/>
    <ds:schemaRef ds:uri="3c6af572-6393-4ab5-ba57-5c332d5a0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Nuvance Health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Mulvihill, Karen</dc:creator>
  <cp:keywords/>
  <dc:description/>
  <cp:lastModifiedBy>Merced, Grisel</cp:lastModifiedBy>
  <cp:revision>2</cp:revision>
  <dcterms:created xsi:type="dcterms:W3CDTF">2023-03-14T19:04:00Z</dcterms:created>
  <dcterms:modified xsi:type="dcterms:W3CDTF">2023-03-14T19:04:00Z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0x010100A34DFD103AB07844A8BE3165088620D0</vt:lpwstr>
  </property>
  <property fmtid="{D5CDD505-2E9C-101B-9397-08002B2CF9AE}" pid="3" name="GrammarlyDocumentId">
    <vt:lpwstr>28ba19e616c86be46ed12ad2fe22977bb266436dc2c1a05673b780adddcc545b</vt:lpwstr>
  </property>
</Properties>
</file>