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B9" w:rsidRPr="002223B9" w:rsidRDefault="002223B9" w:rsidP="00B91091">
      <w:pPr>
        <w:jc w:val="center"/>
        <w:rPr>
          <w:b/>
          <w:sz w:val="32"/>
          <w:szCs w:val="32"/>
        </w:rPr>
      </w:pPr>
    </w:p>
    <w:p w:rsidR="00B91091" w:rsidRPr="00756F0D" w:rsidRDefault="00CF725C" w:rsidP="00B91091">
      <w:pPr>
        <w:jc w:val="center"/>
        <w:rPr>
          <w:b/>
          <w:sz w:val="32"/>
          <w:szCs w:val="32"/>
        </w:rPr>
      </w:pPr>
      <w:r w:rsidRPr="00756F0D">
        <w:rPr>
          <w:b/>
          <w:sz w:val="32"/>
          <w:szCs w:val="32"/>
        </w:rPr>
        <w:t>STATE OF CONNECTICUT</w:t>
      </w:r>
    </w:p>
    <w:p w:rsidR="00B91091" w:rsidRPr="00756F0D" w:rsidRDefault="00B91091" w:rsidP="007A16B0">
      <w:pPr>
        <w:jc w:val="center"/>
        <w:rPr>
          <w:b/>
          <w:sz w:val="28"/>
          <w:szCs w:val="28"/>
        </w:rPr>
      </w:pPr>
      <w:r w:rsidRPr="00756F0D">
        <w:rPr>
          <w:b/>
          <w:sz w:val="28"/>
          <w:szCs w:val="28"/>
        </w:rPr>
        <w:t>Public Safety Interoperability Communications Committee</w:t>
      </w:r>
    </w:p>
    <w:p w:rsidR="00F41173" w:rsidRPr="00756F0D" w:rsidRDefault="00F41173" w:rsidP="00F41173">
      <w:pPr>
        <w:jc w:val="center"/>
        <w:rPr>
          <w:b/>
          <w:sz w:val="28"/>
          <w:szCs w:val="28"/>
        </w:rPr>
      </w:pPr>
      <w:r w:rsidRPr="00756F0D">
        <w:rPr>
          <w:b/>
          <w:sz w:val="28"/>
          <w:szCs w:val="28"/>
        </w:rPr>
        <w:t xml:space="preserve">MEETING </w:t>
      </w:r>
      <w:r w:rsidR="009C6B41" w:rsidRPr="00756F0D">
        <w:rPr>
          <w:b/>
          <w:sz w:val="28"/>
          <w:szCs w:val="28"/>
        </w:rPr>
        <w:t>NOTES</w:t>
      </w:r>
    </w:p>
    <w:p w:rsidR="00B91091" w:rsidRPr="00756F0D" w:rsidRDefault="00EA1E51" w:rsidP="00B91091">
      <w:pPr>
        <w:jc w:val="center"/>
        <w:rPr>
          <w:b/>
          <w:sz w:val="28"/>
          <w:szCs w:val="28"/>
        </w:rPr>
      </w:pPr>
      <w:r w:rsidRPr="00756F0D">
        <w:rPr>
          <w:b/>
          <w:sz w:val="28"/>
          <w:szCs w:val="28"/>
        </w:rPr>
        <w:t>November 16, 2010</w:t>
      </w:r>
    </w:p>
    <w:p w:rsidR="00E040FF" w:rsidRPr="00756F0D" w:rsidRDefault="00EA1E51" w:rsidP="00EA1E51">
      <w:pPr>
        <w:jc w:val="center"/>
        <w:rPr>
          <w:b/>
          <w:sz w:val="28"/>
          <w:szCs w:val="28"/>
        </w:rPr>
      </w:pPr>
      <w:r w:rsidRPr="00756F0D">
        <w:rPr>
          <w:b/>
          <w:sz w:val="28"/>
          <w:szCs w:val="28"/>
        </w:rPr>
        <w:t>State Emergency Operation Center</w:t>
      </w:r>
    </w:p>
    <w:p w:rsidR="00CF725C" w:rsidRPr="00756F0D" w:rsidRDefault="00EA1E51" w:rsidP="00B91091">
      <w:pPr>
        <w:jc w:val="center"/>
        <w:rPr>
          <w:b/>
          <w:sz w:val="28"/>
          <w:szCs w:val="28"/>
        </w:rPr>
      </w:pPr>
      <w:r w:rsidRPr="00756F0D">
        <w:rPr>
          <w:b/>
          <w:sz w:val="28"/>
          <w:szCs w:val="28"/>
        </w:rPr>
        <w:t>360 Broad Street, Hartford, CT  06106</w:t>
      </w:r>
    </w:p>
    <w:p w:rsidR="00520097" w:rsidRDefault="00520097" w:rsidP="00B91091">
      <w:pPr>
        <w:jc w:val="center"/>
        <w:rPr>
          <w:b/>
          <w:sz w:val="28"/>
          <w:szCs w:val="28"/>
        </w:rPr>
      </w:pPr>
    </w:p>
    <w:p w:rsidR="00FF19D7" w:rsidRPr="00756F0D" w:rsidRDefault="00FF19D7" w:rsidP="00B91091">
      <w:pPr>
        <w:jc w:val="center"/>
        <w:rPr>
          <w:b/>
        </w:rPr>
      </w:pPr>
    </w:p>
    <w:p w:rsidR="00696484" w:rsidRPr="00756F0D" w:rsidRDefault="00477A89" w:rsidP="00F351E8">
      <w:pPr>
        <w:spacing w:line="360" w:lineRule="auto"/>
        <w:rPr>
          <w:b/>
        </w:rPr>
      </w:pPr>
      <w:r w:rsidRPr="00756F0D">
        <w:rPr>
          <w:b/>
          <w:u w:val="single"/>
        </w:rPr>
        <w:t>Welcome</w:t>
      </w:r>
      <w:r w:rsidR="001B1123" w:rsidRPr="00756F0D">
        <w:rPr>
          <w:b/>
          <w:u w:val="single"/>
        </w:rPr>
        <w:t xml:space="preserve"> &amp; Introductions</w:t>
      </w:r>
      <w:r w:rsidR="00696484" w:rsidRPr="00756F0D">
        <w:rPr>
          <w:b/>
        </w:rPr>
        <w:t>:</w:t>
      </w:r>
      <w:r w:rsidR="00DF152B" w:rsidRPr="00756F0D">
        <w:rPr>
          <w:b/>
        </w:rPr>
        <w:t xml:space="preserve">  </w:t>
      </w:r>
    </w:p>
    <w:p w:rsidR="00F42EBB" w:rsidRPr="00756F0D" w:rsidRDefault="00696484" w:rsidP="00A4648E">
      <w:pPr>
        <w:jc w:val="both"/>
      </w:pPr>
      <w:r w:rsidRPr="00756F0D">
        <w:t>The mee</w:t>
      </w:r>
      <w:r w:rsidR="00712895" w:rsidRPr="00756F0D">
        <w:t xml:space="preserve">ting was called to order at </w:t>
      </w:r>
      <w:r w:rsidR="00E040FF" w:rsidRPr="00756F0D">
        <w:t>13</w:t>
      </w:r>
      <w:r w:rsidR="00CA6B2C" w:rsidRPr="00756F0D">
        <w:t>10</w:t>
      </w:r>
      <w:r w:rsidR="00567742" w:rsidRPr="00756F0D">
        <w:t xml:space="preserve"> hours by Co-Chair </w:t>
      </w:r>
      <w:r w:rsidR="00EA1E51" w:rsidRPr="00756F0D">
        <w:t>William J. Hackett</w:t>
      </w:r>
      <w:r w:rsidR="00A21B44" w:rsidRPr="00756F0D">
        <w:t xml:space="preserve">. </w:t>
      </w:r>
      <w:r w:rsidR="00EA6047" w:rsidRPr="00756F0D">
        <w:t xml:space="preserve"> </w:t>
      </w:r>
      <w:r w:rsidR="006E0C70" w:rsidRPr="00756F0D">
        <w:t xml:space="preserve">The following </w:t>
      </w:r>
      <w:r w:rsidR="00D624FE" w:rsidRPr="00756F0D">
        <w:t>individuals were in attendance:</w:t>
      </w:r>
      <w:r w:rsidR="00C31BA3" w:rsidRPr="00756F0D">
        <w:t xml:space="preserve"> </w:t>
      </w:r>
      <w:r w:rsidR="00986F91" w:rsidRPr="00756F0D">
        <w:t xml:space="preserve">Jonathan Best (CT DPH), </w:t>
      </w:r>
      <w:r w:rsidR="00E94B9E" w:rsidRPr="00756F0D">
        <w:t>Robert DiBella (Glastonbury),</w:t>
      </w:r>
      <w:r w:rsidR="002214A5" w:rsidRPr="00756F0D">
        <w:t xml:space="preserve"> </w:t>
      </w:r>
      <w:r w:rsidR="00986F91" w:rsidRPr="00756F0D">
        <w:t>Jim Farkas (Region 5)</w:t>
      </w:r>
      <w:r w:rsidR="00FD0AFC" w:rsidRPr="00756F0D">
        <w:t xml:space="preserve">, </w:t>
      </w:r>
      <w:r w:rsidR="00EA3B82" w:rsidRPr="00756F0D">
        <w:t>John Gustafson (DEMHS),</w:t>
      </w:r>
      <w:r w:rsidR="00986F91" w:rsidRPr="00756F0D">
        <w:t xml:space="preserve"> </w:t>
      </w:r>
      <w:r w:rsidR="00F921D3" w:rsidRPr="00756F0D">
        <w:t xml:space="preserve">Robert </w:t>
      </w:r>
      <w:proofErr w:type="spellStart"/>
      <w:r w:rsidR="00986F91" w:rsidRPr="00756F0D">
        <w:t>Grega</w:t>
      </w:r>
      <w:proofErr w:type="spellEnd"/>
      <w:r w:rsidR="00986F91" w:rsidRPr="00756F0D">
        <w:t xml:space="preserve"> (CSP-HQ), William Hackett</w:t>
      </w:r>
      <w:r w:rsidR="006A3BE7" w:rsidRPr="00756F0D">
        <w:t xml:space="preserve"> </w:t>
      </w:r>
      <w:r w:rsidR="00986F91" w:rsidRPr="00756F0D">
        <w:t xml:space="preserve"> (DEMHS), </w:t>
      </w:r>
      <w:r w:rsidR="00CA6B2C" w:rsidRPr="00756F0D">
        <w:t xml:space="preserve">Sandra Baker (DEMHS), </w:t>
      </w:r>
      <w:r w:rsidR="00986F91" w:rsidRPr="00756F0D">
        <w:t xml:space="preserve">Len Lucien (CT Transit), </w:t>
      </w:r>
      <w:r w:rsidR="006B0A87" w:rsidRPr="00756F0D">
        <w:t xml:space="preserve">Jeff Otto (Region 4), </w:t>
      </w:r>
      <w:r w:rsidR="0049329E" w:rsidRPr="00756F0D">
        <w:t>Gregg Prevost (Region 2)</w:t>
      </w:r>
      <w:r w:rsidR="009C6B41" w:rsidRPr="00756F0D">
        <w:t>, Steven Savage (DPS), K</w:t>
      </w:r>
      <w:r w:rsidR="00D277BB" w:rsidRPr="00756F0D">
        <w:t>eith Victor (Region 3)</w:t>
      </w:r>
      <w:r w:rsidR="009C6B41" w:rsidRPr="00756F0D">
        <w:t>, and John Warren (Military)</w:t>
      </w:r>
    </w:p>
    <w:p w:rsidR="009C6B41" w:rsidRPr="00756F0D" w:rsidRDefault="009C6B41" w:rsidP="00A4648E">
      <w:pPr>
        <w:jc w:val="both"/>
      </w:pPr>
    </w:p>
    <w:p w:rsidR="00AC5A22" w:rsidRPr="00756F0D" w:rsidRDefault="009C6B41" w:rsidP="00AC5A22">
      <w:pPr>
        <w:jc w:val="both"/>
      </w:pPr>
      <w:r w:rsidRPr="00756F0D">
        <w:t xml:space="preserve">Lt. Steven Savage announced that he </w:t>
      </w:r>
      <w:r w:rsidR="0050362A" w:rsidRPr="00756F0D">
        <w:t xml:space="preserve">is </w:t>
      </w:r>
      <w:r w:rsidRPr="00756F0D">
        <w:t>replac</w:t>
      </w:r>
      <w:r w:rsidR="0050362A" w:rsidRPr="00756F0D">
        <w:t>ing</w:t>
      </w:r>
      <w:r w:rsidRPr="00756F0D">
        <w:t xml:space="preserve"> David Coyle </w:t>
      </w:r>
      <w:r w:rsidR="0050362A" w:rsidRPr="00756F0D">
        <w:t>at the monthly Interoperability Communications meetings.</w:t>
      </w:r>
    </w:p>
    <w:p w:rsidR="00AC5A22" w:rsidRPr="00756F0D" w:rsidRDefault="00AC5A22" w:rsidP="00AC5A22">
      <w:pPr>
        <w:jc w:val="both"/>
      </w:pPr>
    </w:p>
    <w:p w:rsidR="00B347F7" w:rsidRPr="00756F0D" w:rsidRDefault="00AC5A22" w:rsidP="00AC5A22">
      <w:pPr>
        <w:jc w:val="both"/>
      </w:pPr>
      <w:r w:rsidRPr="00756F0D">
        <w:t xml:space="preserve">Due to the lack of a quorum, Co-Chair Hackett informed meeting participants that no voting or motions will be presented during the meeting.  Participants would follow the agenda and only have a discussion as necessary. </w:t>
      </w:r>
    </w:p>
    <w:p w:rsidR="00B347F7" w:rsidRPr="00756F0D" w:rsidRDefault="00B347F7" w:rsidP="00AC5A22">
      <w:pPr>
        <w:jc w:val="both"/>
      </w:pPr>
    </w:p>
    <w:p w:rsidR="00AC5A22" w:rsidRPr="00756F0D" w:rsidRDefault="00B347F7" w:rsidP="00AC5A22">
      <w:pPr>
        <w:jc w:val="both"/>
      </w:pPr>
      <w:r w:rsidRPr="00756F0D">
        <w:t>A tour of the State Emergency Operations Center will be provided at the end of the meeting.</w:t>
      </w:r>
    </w:p>
    <w:p w:rsidR="00646E7C" w:rsidRPr="00756F0D" w:rsidRDefault="00646E7C" w:rsidP="00A4648E">
      <w:pPr>
        <w:jc w:val="both"/>
      </w:pPr>
    </w:p>
    <w:p w:rsidR="002223B9" w:rsidRPr="00756F0D" w:rsidRDefault="009A4D19" w:rsidP="002223B9">
      <w:pPr>
        <w:spacing w:line="360" w:lineRule="auto"/>
      </w:pPr>
      <w:r w:rsidRPr="00756F0D">
        <w:rPr>
          <w:b/>
          <w:u w:val="single"/>
        </w:rPr>
        <w:t>Public Comment:</w:t>
      </w:r>
      <w:r w:rsidRPr="00756F0D">
        <w:rPr>
          <w:b/>
        </w:rPr>
        <w:t xml:space="preserve"> </w:t>
      </w:r>
      <w:r w:rsidRPr="00756F0D">
        <w:t xml:space="preserve"> </w:t>
      </w:r>
    </w:p>
    <w:p w:rsidR="003071ED" w:rsidRPr="00756F0D" w:rsidRDefault="0050362A" w:rsidP="002223B9">
      <w:r w:rsidRPr="00756F0D">
        <w:t>None</w:t>
      </w:r>
    </w:p>
    <w:p w:rsidR="007816B4" w:rsidRPr="00756F0D" w:rsidRDefault="003071ED" w:rsidP="003071ED">
      <w:pPr>
        <w:rPr>
          <w:b/>
          <w:u w:val="single"/>
        </w:rPr>
      </w:pPr>
      <w:r w:rsidRPr="00756F0D">
        <w:t xml:space="preserve"> </w:t>
      </w:r>
    </w:p>
    <w:p w:rsidR="00EA6047" w:rsidRPr="00756F0D" w:rsidRDefault="009A4D19" w:rsidP="00450FEB">
      <w:pPr>
        <w:spacing w:line="360" w:lineRule="auto"/>
      </w:pPr>
      <w:r w:rsidRPr="00756F0D">
        <w:rPr>
          <w:b/>
          <w:u w:val="single"/>
        </w:rPr>
        <w:t>Review of Minutes:</w:t>
      </w:r>
      <w:r w:rsidRPr="00756F0D">
        <w:rPr>
          <w:b/>
        </w:rPr>
        <w:t xml:space="preserve">  </w:t>
      </w:r>
      <w:r w:rsidR="0024538F" w:rsidRPr="00756F0D">
        <w:rPr>
          <w:b/>
        </w:rPr>
        <w:tab/>
      </w:r>
      <w:r w:rsidR="003C1F8F" w:rsidRPr="00756F0D">
        <w:t>Not enough voting members present - item will be addressed at the next meeting.</w:t>
      </w:r>
      <w:r w:rsidR="0050362A" w:rsidRPr="00756F0D">
        <w:t xml:space="preserve"> </w:t>
      </w:r>
    </w:p>
    <w:p w:rsidR="004464C8" w:rsidRPr="00756F0D" w:rsidRDefault="004464C8" w:rsidP="00761CE4">
      <w:pPr>
        <w:jc w:val="both"/>
      </w:pPr>
    </w:p>
    <w:p w:rsidR="002B2E5D" w:rsidRPr="00756F0D" w:rsidRDefault="00564964" w:rsidP="00ED0D19">
      <w:pPr>
        <w:spacing w:line="360" w:lineRule="auto"/>
        <w:rPr>
          <w:b/>
          <w:u w:val="single"/>
        </w:rPr>
      </w:pPr>
      <w:r w:rsidRPr="00756F0D">
        <w:rPr>
          <w:b/>
          <w:u w:val="single"/>
        </w:rPr>
        <w:t>PSIC Grant Update</w:t>
      </w:r>
      <w:r w:rsidR="00426002" w:rsidRPr="00756F0D">
        <w:rPr>
          <w:b/>
          <w:u w:val="single"/>
        </w:rPr>
        <w:t>:</w:t>
      </w:r>
      <w:r w:rsidR="00193C1B" w:rsidRPr="00756F0D">
        <w:rPr>
          <w:b/>
          <w:u w:val="single"/>
        </w:rPr>
        <w:t xml:space="preserve"> </w:t>
      </w:r>
    </w:p>
    <w:p w:rsidR="00095B9C" w:rsidRPr="00756F0D" w:rsidRDefault="00095B9C" w:rsidP="00D42C32">
      <w:pPr>
        <w:jc w:val="both"/>
      </w:pPr>
      <w:r w:rsidRPr="00756F0D">
        <w:t>IJ1</w:t>
      </w:r>
      <w:r w:rsidR="00AF7102" w:rsidRPr="00756F0D">
        <w:t>–</w:t>
      </w:r>
      <w:r w:rsidR="009B0DEE" w:rsidRPr="00756F0D">
        <w:t xml:space="preserve"> </w:t>
      </w:r>
      <w:r w:rsidRPr="00756F0D">
        <w:t>Installed equipment and making progress on testing; IJ2- email sent out to vendors asking for resubmission; IJ3- on hold pending STR.</w:t>
      </w:r>
    </w:p>
    <w:p w:rsidR="00D46B5F" w:rsidRPr="00756F0D" w:rsidRDefault="00095B9C" w:rsidP="00D42C32">
      <w:pPr>
        <w:jc w:val="both"/>
      </w:pPr>
      <w:r w:rsidRPr="00756F0D">
        <w:t xml:space="preserve">  </w:t>
      </w:r>
    </w:p>
    <w:p w:rsidR="00262566" w:rsidRPr="00756F0D" w:rsidRDefault="00262566" w:rsidP="00262566">
      <w:pPr>
        <w:spacing w:line="360" w:lineRule="auto"/>
        <w:jc w:val="both"/>
        <w:rPr>
          <w:b/>
          <w:u w:val="single"/>
        </w:rPr>
      </w:pPr>
      <w:r w:rsidRPr="00756F0D">
        <w:rPr>
          <w:b/>
          <w:u w:val="single"/>
        </w:rPr>
        <w:t>Sub-Committee Reports:</w:t>
      </w:r>
    </w:p>
    <w:p w:rsidR="00812A8C" w:rsidRPr="00756F0D" w:rsidRDefault="00262566" w:rsidP="00B347F7">
      <w:pPr>
        <w:numPr>
          <w:ilvl w:val="0"/>
          <w:numId w:val="12"/>
        </w:numPr>
        <w:tabs>
          <w:tab w:val="clear" w:pos="360"/>
          <w:tab w:val="left" w:pos="450"/>
        </w:tabs>
        <w:ind w:left="540"/>
        <w:jc w:val="both"/>
      </w:pPr>
      <w:r w:rsidRPr="00756F0D">
        <w:t>Technical Workgroup –</w:t>
      </w:r>
      <w:r w:rsidR="00772B90" w:rsidRPr="00756F0D">
        <w:t xml:space="preserve"> </w:t>
      </w:r>
      <w:r w:rsidR="00F921D3" w:rsidRPr="00756F0D">
        <w:t>No Report</w:t>
      </w:r>
    </w:p>
    <w:p w:rsidR="00D82B7D" w:rsidRPr="00756F0D" w:rsidRDefault="00D82B7D" w:rsidP="00D82B7D">
      <w:pPr>
        <w:tabs>
          <w:tab w:val="left" w:pos="450"/>
          <w:tab w:val="num" w:pos="540"/>
        </w:tabs>
        <w:ind w:left="180"/>
        <w:jc w:val="both"/>
      </w:pPr>
    </w:p>
    <w:p w:rsidR="00D82B7D" w:rsidRPr="00756F0D" w:rsidRDefault="00D82B7D" w:rsidP="009C49CA">
      <w:pPr>
        <w:numPr>
          <w:ilvl w:val="0"/>
          <w:numId w:val="12"/>
        </w:numPr>
        <w:tabs>
          <w:tab w:val="clear" w:pos="360"/>
          <w:tab w:val="left" w:pos="450"/>
          <w:tab w:val="num" w:pos="540"/>
        </w:tabs>
        <w:ind w:left="450" w:hanging="270"/>
        <w:jc w:val="both"/>
      </w:pPr>
      <w:r w:rsidRPr="00756F0D">
        <w:t xml:space="preserve">Training &amp; Exercise Workgroup – </w:t>
      </w:r>
      <w:r w:rsidR="00F921D3" w:rsidRPr="00756F0D">
        <w:t>No Report</w:t>
      </w:r>
    </w:p>
    <w:p w:rsidR="00D82B7D" w:rsidRPr="00756F0D" w:rsidRDefault="00D82B7D" w:rsidP="00D82B7D">
      <w:pPr>
        <w:tabs>
          <w:tab w:val="left" w:pos="450"/>
          <w:tab w:val="num" w:pos="540"/>
        </w:tabs>
        <w:ind w:left="-180"/>
        <w:jc w:val="both"/>
      </w:pPr>
    </w:p>
    <w:p w:rsidR="008C7CE1" w:rsidRPr="00756F0D" w:rsidRDefault="008C7CE1" w:rsidP="00B347F7">
      <w:pPr>
        <w:numPr>
          <w:ilvl w:val="0"/>
          <w:numId w:val="12"/>
        </w:numPr>
        <w:tabs>
          <w:tab w:val="clear" w:pos="360"/>
          <w:tab w:val="num" w:pos="450"/>
        </w:tabs>
        <w:ind w:left="540"/>
        <w:jc w:val="both"/>
      </w:pPr>
      <w:r w:rsidRPr="00756F0D">
        <w:t>700 MH</w:t>
      </w:r>
      <w:r w:rsidR="00A5014D" w:rsidRPr="00756F0D">
        <w:t xml:space="preserve">z Planning Workgroup – </w:t>
      </w:r>
      <w:r w:rsidR="00F921D3" w:rsidRPr="00756F0D">
        <w:t>No Report</w:t>
      </w:r>
      <w:r w:rsidR="00C155AE" w:rsidRPr="00756F0D">
        <w:t xml:space="preserve">  </w:t>
      </w:r>
    </w:p>
    <w:p w:rsidR="00262566" w:rsidRPr="00756F0D" w:rsidRDefault="00262566" w:rsidP="00D82B7D">
      <w:pPr>
        <w:tabs>
          <w:tab w:val="left" w:pos="450"/>
          <w:tab w:val="num" w:pos="540"/>
        </w:tabs>
        <w:jc w:val="both"/>
      </w:pPr>
    </w:p>
    <w:p w:rsidR="00C15914" w:rsidRPr="00756F0D" w:rsidRDefault="00262566" w:rsidP="00D82B7D">
      <w:pPr>
        <w:numPr>
          <w:ilvl w:val="0"/>
          <w:numId w:val="12"/>
        </w:numPr>
        <w:tabs>
          <w:tab w:val="clear" w:pos="360"/>
          <w:tab w:val="left" w:pos="450"/>
          <w:tab w:val="num" w:pos="540"/>
        </w:tabs>
        <w:ind w:left="540"/>
        <w:jc w:val="both"/>
      </w:pPr>
      <w:r w:rsidRPr="00756F0D">
        <w:t xml:space="preserve">4.9 GHz Workgroup – </w:t>
      </w:r>
      <w:r w:rsidR="00D82B7D" w:rsidRPr="00756F0D">
        <w:t>No report</w:t>
      </w:r>
      <w:r w:rsidR="006E2E8B" w:rsidRPr="00756F0D">
        <w:t>.</w:t>
      </w:r>
    </w:p>
    <w:p w:rsidR="00370FC6" w:rsidRPr="00756F0D" w:rsidRDefault="00370FC6" w:rsidP="00D82B7D">
      <w:pPr>
        <w:tabs>
          <w:tab w:val="left" w:pos="450"/>
          <w:tab w:val="num" w:pos="540"/>
        </w:tabs>
        <w:jc w:val="both"/>
      </w:pPr>
    </w:p>
    <w:p w:rsidR="004F2FD4" w:rsidRPr="00756F0D" w:rsidRDefault="00370FC6" w:rsidP="00D82B7D">
      <w:pPr>
        <w:numPr>
          <w:ilvl w:val="0"/>
          <w:numId w:val="12"/>
        </w:numPr>
        <w:tabs>
          <w:tab w:val="clear" w:pos="360"/>
          <w:tab w:val="num" w:pos="450"/>
        </w:tabs>
        <w:ind w:left="450" w:hanging="270"/>
        <w:jc w:val="both"/>
      </w:pPr>
      <w:r w:rsidRPr="00756F0D">
        <w:t>Field Operations Guide (FOG) Workgroup –</w:t>
      </w:r>
      <w:r w:rsidR="003A183A" w:rsidRPr="00756F0D">
        <w:t xml:space="preserve"> </w:t>
      </w:r>
      <w:r w:rsidR="006E25EF" w:rsidRPr="00756F0D">
        <w:t>w</w:t>
      </w:r>
      <w:r w:rsidR="00F921D3" w:rsidRPr="00756F0D">
        <w:t>aiting for revised TIC Plan.</w:t>
      </w:r>
      <w:r w:rsidR="00C155AE" w:rsidRPr="00756F0D">
        <w:t xml:space="preserve">  </w:t>
      </w:r>
    </w:p>
    <w:p w:rsidR="004F2FD4" w:rsidRPr="00756F0D" w:rsidRDefault="004F2FD4" w:rsidP="004F2FD4">
      <w:pPr>
        <w:pStyle w:val="ListParagraph"/>
      </w:pPr>
    </w:p>
    <w:p w:rsidR="00EA4698" w:rsidRPr="00756F0D" w:rsidRDefault="00EA4698" w:rsidP="006D1507">
      <w:pPr>
        <w:jc w:val="both"/>
        <w:rPr>
          <w:b/>
          <w:u w:val="single"/>
        </w:rPr>
      </w:pPr>
    </w:p>
    <w:p w:rsidR="00B347F7" w:rsidRPr="00756F0D" w:rsidRDefault="00B347F7" w:rsidP="006D1507">
      <w:pPr>
        <w:jc w:val="both"/>
        <w:rPr>
          <w:b/>
          <w:u w:val="single"/>
        </w:rPr>
      </w:pPr>
    </w:p>
    <w:p w:rsidR="00B347F7" w:rsidRPr="00756F0D" w:rsidRDefault="00B347F7" w:rsidP="006D1507">
      <w:pPr>
        <w:jc w:val="both"/>
        <w:rPr>
          <w:b/>
          <w:u w:val="single"/>
        </w:rPr>
      </w:pPr>
    </w:p>
    <w:p w:rsidR="00B347F7" w:rsidRPr="00756F0D" w:rsidRDefault="00B347F7" w:rsidP="006D1507">
      <w:pPr>
        <w:jc w:val="both"/>
        <w:rPr>
          <w:b/>
          <w:u w:val="single"/>
        </w:rPr>
      </w:pPr>
    </w:p>
    <w:p w:rsidR="00B347F7" w:rsidRPr="00756F0D" w:rsidRDefault="00B347F7" w:rsidP="006D1507">
      <w:pPr>
        <w:jc w:val="both"/>
        <w:rPr>
          <w:b/>
          <w:u w:val="single"/>
        </w:rPr>
      </w:pPr>
    </w:p>
    <w:p w:rsidR="001D4A75" w:rsidRPr="00756F0D" w:rsidRDefault="00C9260A" w:rsidP="006D1507">
      <w:pPr>
        <w:jc w:val="both"/>
        <w:rPr>
          <w:u w:val="single"/>
        </w:rPr>
      </w:pPr>
      <w:r w:rsidRPr="00756F0D">
        <w:rPr>
          <w:b/>
          <w:u w:val="single"/>
        </w:rPr>
        <w:t>R</w:t>
      </w:r>
      <w:r w:rsidR="001D4A75" w:rsidRPr="00756F0D">
        <w:rPr>
          <w:b/>
          <w:u w:val="single"/>
        </w:rPr>
        <w:t>eport</w:t>
      </w:r>
      <w:r w:rsidR="002223B9" w:rsidRPr="00756F0D">
        <w:rPr>
          <w:b/>
          <w:u w:val="single"/>
        </w:rPr>
        <w:t xml:space="preserve"> of Intero</w:t>
      </w:r>
      <w:r w:rsidR="0031414C" w:rsidRPr="00756F0D">
        <w:rPr>
          <w:b/>
          <w:u w:val="single"/>
        </w:rPr>
        <w:t>perability Usage and Incidents d</w:t>
      </w:r>
      <w:r w:rsidR="002223B9" w:rsidRPr="00756F0D">
        <w:rPr>
          <w:b/>
          <w:u w:val="single"/>
        </w:rPr>
        <w:t>uring Previous M</w:t>
      </w:r>
      <w:r w:rsidR="001D4A75" w:rsidRPr="00756F0D">
        <w:rPr>
          <w:b/>
          <w:u w:val="single"/>
        </w:rPr>
        <w:t>onths</w:t>
      </w:r>
      <w:r w:rsidR="001D4A75" w:rsidRPr="00756F0D">
        <w:rPr>
          <w:u w:val="single"/>
        </w:rPr>
        <w:t xml:space="preserve">: </w:t>
      </w:r>
    </w:p>
    <w:p w:rsidR="00984EB4" w:rsidRPr="00756F0D" w:rsidRDefault="00984EB4" w:rsidP="006D1507">
      <w:pPr>
        <w:jc w:val="both"/>
        <w:rPr>
          <w:u w:val="single"/>
        </w:rPr>
      </w:pPr>
    </w:p>
    <w:p w:rsidR="00C9260A" w:rsidRPr="00756F0D" w:rsidRDefault="006E25EF" w:rsidP="00F921D3">
      <w:pPr>
        <w:jc w:val="both"/>
      </w:pPr>
      <w:r w:rsidRPr="00756F0D">
        <w:t>Combined Sept and Oct report submitted – (7</w:t>
      </w:r>
      <w:r w:rsidR="005727B7" w:rsidRPr="00756F0D">
        <w:t>) activation</w:t>
      </w:r>
      <w:r w:rsidRPr="00756F0D">
        <w:t>s</w:t>
      </w:r>
      <w:r w:rsidR="005727B7" w:rsidRPr="00756F0D">
        <w:t>;</w:t>
      </w:r>
      <w:r w:rsidRPr="00756F0D">
        <w:t xml:space="preserve"> and several </w:t>
      </w:r>
      <w:r w:rsidR="00FD0F0A" w:rsidRPr="00756F0D">
        <w:t>tests</w:t>
      </w:r>
      <w:r w:rsidR="005727B7" w:rsidRPr="00756F0D">
        <w:t>.</w:t>
      </w:r>
    </w:p>
    <w:p w:rsidR="002D5A01" w:rsidRPr="00756F0D" w:rsidRDefault="002D5A01" w:rsidP="00747DB3">
      <w:pPr>
        <w:spacing w:line="360" w:lineRule="auto"/>
        <w:jc w:val="both"/>
        <w:rPr>
          <w:b/>
          <w:u w:val="single"/>
        </w:rPr>
      </w:pPr>
    </w:p>
    <w:p w:rsidR="00D71D68" w:rsidRPr="00756F0D" w:rsidRDefault="00D71D68" w:rsidP="00747DB3">
      <w:pPr>
        <w:spacing w:line="360" w:lineRule="auto"/>
        <w:jc w:val="both"/>
        <w:rPr>
          <w:b/>
          <w:u w:val="single"/>
        </w:rPr>
      </w:pPr>
      <w:r w:rsidRPr="00756F0D">
        <w:rPr>
          <w:b/>
          <w:u w:val="single"/>
        </w:rPr>
        <w:t>Old Busines</w:t>
      </w:r>
      <w:r w:rsidR="00B71180" w:rsidRPr="00756F0D">
        <w:rPr>
          <w:b/>
          <w:u w:val="single"/>
        </w:rPr>
        <w:t>s:</w:t>
      </w:r>
    </w:p>
    <w:p w:rsidR="00776816" w:rsidRPr="00756F0D" w:rsidRDefault="00C428A7" w:rsidP="00151674">
      <w:pPr>
        <w:numPr>
          <w:ilvl w:val="0"/>
          <w:numId w:val="2"/>
        </w:numPr>
        <w:tabs>
          <w:tab w:val="clear" w:pos="1080"/>
        </w:tabs>
        <w:ind w:left="540" w:hanging="360"/>
        <w:jc w:val="both"/>
      </w:pPr>
      <w:r w:rsidRPr="00756F0D">
        <w:t>Tran</w:t>
      </w:r>
      <w:r w:rsidR="008C3908" w:rsidRPr="00756F0D">
        <w:t>sit Security Grant –</w:t>
      </w:r>
      <w:r w:rsidR="00D27BE3" w:rsidRPr="00756F0D">
        <w:t xml:space="preserve"> </w:t>
      </w:r>
      <w:r w:rsidR="002D5A01" w:rsidRPr="00756F0D">
        <w:t xml:space="preserve">121 </w:t>
      </w:r>
      <w:r w:rsidR="00BF4A79" w:rsidRPr="00756F0D">
        <w:t xml:space="preserve">Portable Radios </w:t>
      </w:r>
      <w:r w:rsidR="002D5A01" w:rsidRPr="00756F0D">
        <w:t>will be deployed for Region 1 rail lines on 11/17/10.</w:t>
      </w:r>
    </w:p>
    <w:p w:rsidR="00151674" w:rsidRPr="00756F0D" w:rsidRDefault="00151674" w:rsidP="00151674">
      <w:pPr>
        <w:ind w:left="180"/>
        <w:jc w:val="both"/>
      </w:pPr>
    </w:p>
    <w:p w:rsidR="009D5AF7" w:rsidRPr="00756F0D" w:rsidRDefault="000C7EA6" w:rsidP="009D5AF7">
      <w:pPr>
        <w:numPr>
          <w:ilvl w:val="0"/>
          <w:numId w:val="2"/>
        </w:numPr>
        <w:tabs>
          <w:tab w:val="clear" w:pos="1080"/>
        </w:tabs>
        <w:ind w:left="540" w:hanging="360"/>
        <w:jc w:val="both"/>
      </w:pPr>
      <w:r w:rsidRPr="00756F0D">
        <w:t>Interoperable Emergency Communications Grant Program (IECGP) –</w:t>
      </w:r>
      <w:r w:rsidR="007E0D22" w:rsidRPr="00756F0D">
        <w:t xml:space="preserve"> </w:t>
      </w:r>
      <w:r w:rsidR="002D5A01" w:rsidRPr="00756F0D">
        <w:t>No Report</w:t>
      </w:r>
    </w:p>
    <w:p w:rsidR="009D5AF7" w:rsidRPr="00756F0D" w:rsidRDefault="009D5AF7" w:rsidP="009D5AF7">
      <w:pPr>
        <w:jc w:val="both"/>
      </w:pPr>
    </w:p>
    <w:p w:rsidR="008D0BB0" w:rsidRPr="00756F0D" w:rsidRDefault="00215549" w:rsidP="008D0BB0">
      <w:pPr>
        <w:numPr>
          <w:ilvl w:val="0"/>
          <w:numId w:val="2"/>
        </w:numPr>
        <w:tabs>
          <w:tab w:val="clear" w:pos="1080"/>
        </w:tabs>
        <w:ind w:left="540" w:hanging="360"/>
        <w:jc w:val="both"/>
      </w:pPr>
      <w:r w:rsidRPr="00756F0D">
        <w:t>Development of NECP Goal 2 Measurement Criteria</w:t>
      </w:r>
      <w:r w:rsidR="00C95503" w:rsidRPr="00756F0D">
        <w:t xml:space="preserve"> –</w:t>
      </w:r>
      <w:r w:rsidRPr="00756F0D">
        <w:t xml:space="preserve"> </w:t>
      </w:r>
      <w:r w:rsidR="002D5A01" w:rsidRPr="00756F0D">
        <w:t xml:space="preserve">No changes.  Still waiting </w:t>
      </w:r>
      <w:r w:rsidR="00534D10" w:rsidRPr="00756F0D">
        <w:t xml:space="preserve">until the proper forms </w:t>
      </w:r>
      <w:r w:rsidR="00276D65" w:rsidRPr="00756F0D">
        <w:t xml:space="preserve">are available for submission </w:t>
      </w:r>
      <w:r w:rsidR="00534D10" w:rsidRPr="00756F0D">
        <w:t xml:space="preserve">to </w:t>
      </w:r>
      <w:r w:rsidR="00276D65" w:rsidRPr="00756F0D">
        <w:t xml:space="preserve">the </w:t>
      </w:r>
      <w:r w:rsidR="00534D10" w:rsidRPr="00756F0D">
        <w:t>states</w:t>
      </w:r>
      <w:r w:rsidR="00276D65" w:rsidRPr="00756F0D">
        <w:t>.</w:t>
      </w:r>
      <w:r w:rsidR="00534D10" w:rsidRPr="00756F0D">
        <w:t xml:space="preserve"> </w:t>
      </w:r>
      <w:r w:rsidR="002D5A01" w:rsidRPr="00756F0D">
        <w:t>Mike Varney will provide an update at the next meeting.</w:t>
      </w:r>
    </w:p>
    <w:p w:rsidR="002D5A01" w:rsidRPr="00756F0D" w:rsidRDefault="002D5A01" w:rsidP="002D5A01">
      <w:pPr>
        <w:pStyle w:val="ListParagraph"/>
      </w:pPr>
    </w:p>
    <w:p w:rsidR="002D5A01" w:rsidRPr="00756F0D" w:rsidRDefault="002D5A01" w:rsidP="008D0BB0">
      <w:pPr>
        <w:numPr>
          <w:ilvl w:val="0"/>
          <w:numId w:val="2"/>
        </w:numPr>
        <w:tabs>
          <w:tab w:val="clear" w:pos="1080"/>
        </w:tabs>
        <w:ind w:left="540" w:hanging="360"/>
        <w:jc w:val="both"/>
      </w:pPr>
      <w:r w:rsidRPr="00756F0D">
        <w:t xml:space="preserve">800 MHz Re-banding Project – Project is underway.  A schedule will </w:t>
      </w:r>
      <w:r w:rsidR="009A0AB1" w:rsidRPr="00756F0D">
        <w:t xml:space="preserve">soon </w:t>
      </w:r>
      <w:r w:rsidRPr="00756F0D">
        <w:t xml:space="preserve">be published. </w:t>
      </w:r>
      <w:r w:rsidR="009A0AB1" w:rsidRPr="00756F0D">
        <w:t>Portables will be changed out at the CSP Troops.  It is recommended that individuals do not delay getting it done.  It could potentially cost additional money if not done in time.</w:t>
      </w:r>
    </w:p>
    <w:p w:rsidR="002D5A01" w:rsidRPr="00756F0D" w:rsidRDefault="002D5A01" w:rsidP="002D5A01">
      <w:pPr>
        <w:pStyle w:val="ListParagraph"/>
      </w:pPr>
    </w:p>
    <w:p w:rsidR="004F0B7C" w:rsidRPr="00756F0D" w:rsidRDefault="00F825CC" w:rsidP="004F0B7C">
      <w:pPr>
        <w:ind w:left="180"/>
        <w:jc w:val="both"/>
        <w:rPr>
          <w:b/>
          <w:u w:val="single"/>
        </w:rPr>
      </w:pPr>
      <w:r w:rsidRPr="00756F0D">
        <w:rPr>
          <w:b/>
          <w:u w:val="single"/>
        </w:rPr>
        <w:t xml:space="preserve"> </w:t>
      </w:r>
    </w:p>
    <w:p w:rsidR="004F6A59" w:rsidRPr="00756F0D" w:rsidRDefault="00AE4D73" w:rsidP="00747DB3">
      <w:pPr>
        <w:spacing w:line="360" w:lineRule="auto"/>
        <w:jc w:val="both"/>
        <w:rPr>
          <w:b/>
          <w:u w:val="single"/>
        </w:rPr>
      </w:pPr>
      <w:r w:rsidRPr="00756F0D">
        <w:rPr>
          <w:b/>
          <w:u w:val="single"/>
        </w:rPr>
        <w:t>Regional Reports:</w:t>
      </w:r>
    </w:p>
    <w:p w:rsidR="005727B7" w:rsidRPr="00756F0D" w:rsidRDefault="00DF4E4E" w:rsidP="00747DB3">
      <w:pPr>
        <w:jc w:val="both"/>
      </w:pPr>
      <w:r w:rsidRPr="00756F0D">
        <w:t xml:space="preserve">Region </w:t>
      </w:r>
      <w:r w:rsidR="00B31125" w:rsidRPr="00756F0D">
        <w:t>1</w:t>
      </w:r>
      <w:r w:rsidR="0051170C" w:rsidRPr="00756F0D">
        <w:t xml:space="preserve"> </w:t>
      </w:r>
      <w:r w:rsidR="00F1006D" w:rsidRPr="00756F0D">
        <w:t xml:space="preserve">– </w:t>
      </w:r>
      <w:r w:rsidR="00CB3AFA" w:rsidRPr="00756F0D">
        <w:t>No Report</w:t>
      </w:r>
    </w:p>
    <w:p w:rsidR="0051170C" w:rsidRPr="00756F0D" w:rsidRDefault="0051170C" w:rsidP="00747DB3">
      <w:pPr>
        <w:jc w:val="both"/>
      </w:pPr>
    </w:p>
    <w:p w:rsidR="0051170C" w:rsidRPr="00756F0D" w:rsidRDefault="001C24DF" w:rsidP="00577FB6">
      <w:pPr>
        <w:jc w:val="both"/>
      </w:pPr>
      <w:r w:rsidRPr="00756F0D">
        <w:t>Region 2</w:t>
      </w:r>
      <w:r w:rsidR="00D30F38" w:rsidRPr="00756F0D">
        <w:t xml:space="preserve"> </w:t>
      </w:r>
      <w:r w:rsidR="00F1006D" w:rsidRPr="00756F0D">
        <w:t>(</w:t>
      </w:r>
      <w:r w:rsidR="00793A14" w:rsidRPr="00756F0D">
        <w:t>Gregg Prevost</w:t>
      </w:r>
      <w:r w:rsidR="00F1006D" w:rsidRPr="00756F0D">
        <w:t>) –</w:t>
      </w:r>
      <w:r w:rsidR="00F80CB2" w:rsidRPr="00756F0D">
        <w:t xml:space="preserve"> </w:t>
      </w:r>
      <w:r w:rsidR="00CB3AFA" w:rsidRPr="00756F0D">
        <w:t xml:space="preserve">Negotiating with vendor for TIC Plan completion. Provided update on governance issue. </w:t>
      </w:r>
    </w:p>
    <w:p w:rsidR="00E80860" w:rsidRPr="00756F0D" w:rsidRDefault="00E80860" w:rsidP="00577FB6">
      <w:pPr>
        <w:jc w:val="both"/>
      </w:pPr>
    </w:p>
    <w:p w:rsidR="00F1073B" w:rsidRPr="00756F0D" w:rsidRDefault="00AE4D73" w:rsidP="00577FB6">
      <w:pPr>
        <w:jc w:val="both"/>
      </w:pPr>
      <w:r w:rsidRPr="00756F0D">
        <w:t>Regi</w:t>
      </w:r>
      <w:r w:rsidR="00C41707" w:rsidRPr="00756F0D">
        <w:t>on 3</w:t>
      </w:r>
      <w:r w:rsidR="00F1006D" w:rsidRPr="00756F0D">
        <w:t xml:space="preserve"> </w:t>
      </w:r>
      <w:r w:rsidR="00585406" w:rsidRPr="00756F0D">
        <w:t xml:space="preserve">(Keith Victor) </w:t>
      </w:r>
      <w:r w:rsidR="00F1006D" w:rsidRPr="00756F0D">
        <w:t>–</w:t>
      </w:r>
      <w:r w:rsidR="009C64C2" w:rsidRPr="00756F0D">
        <w:t xml:space="preserve"> </w:t>
      </w:r>
      <w:r w:rsidR="003E7850" w:rsidRPr="00756F0D">
        <w:t>Region will be host</w:t>
      </w:r>
      <w:r w:rsidR="00CB3AFA" w:rsidRPr="00756F0D">
        <w:t xml:space="preserve">ing </w:t>
      </w:r>
      <w:r w:rsidR="003E7850" w:rsidRPr="00756F0D">
        <w:t xml:space="preserve">the </w:t>
      </w:r>
      <w:r w:rsidR="00CB3AFA" w:rsidRPr="00756F0D">
        <w:t>1</w:t>
      </w:r>
      <w:r w:rsidR="00CB3AFA" w:rsidRPr="00756F0D">
        <w:rPr>
          <w:vertAlign w:val="superscript"/>
        </w:rPr>
        <w:t>st</w:t>
      </w:r>
      <w:r w:rsidR="00CB3AFA" w:rsidRPr="00756F0D">
        <w:t xml:space="preserve"> </w:t>
      </w:r>
      <w:proofErr w:type="spellStart"/>
      <w:r w:rsidR="00CB3AFA" w:rsidRPr="00756F0D">
        <w:t>Auxillary</w:t>
      </w:r>
      <w:proofErr w:type="spellEnd"/>
      <w:r w:rsidR="00CB3AFA" w:rsidRPr="00756F0D">
        <w:t xml:space="preserve"> Radio Operator Course Dec 3-7, 2010</w:t>
      </w:r>
      <w:r w:rsidR="003E7850" w:rsidRPr="00756F0D">
        <w:t>.  3</w:t>
      </w:r>
      <w:r w:rsidR="00CB3AFA" w:rsidRPr="00756F0D">
        <w:t xml:space="preserve">0 individuals are registered.  Provided </w:t>
      </w:r>
      <w:r w:rsidR="003E7850" w:rsidRPr="00756F0D">
        <w:t xml:space="preserve">an </w:t>
      </w:r>
      <w:r w:rsidR="00CB3AFA" w:rsidRPr="00756F0D">
        <w:t xml:space="preserve">update on </w:t>
      </w:r>
      <w:r w:rsidR="003E7850" w:rsidRPr="00756F0D">
        <w:t>back-up CMED System; WMD C</w:t>
      </w:r>
      <w:r w:rsidR="00D47F88" w:rsidRPr="00756F0D">
        <w:t xml:space="preserve">SPERN </w:t>
      </w:r>
      <w:r w:rsidR="003E7850" w:rsidRPr="00756F0D">
        <w:t xml:space="preserve">Drill; CASM Changes/Overhaul on the system by the federal government; and completion of COML Train the Trainer course and funding to conduct additional courses.  </w:t>
      </w:r>
    </w:p>
    <w:p w:rsidR="00F1006D" w:rsidRPr="00756F0D" w:rsidRDefault="00F1006D" w:rsidP="00F1073B">
      <w:pPr>
        <w:jc w:val="both"/>
      </w:pPr>
    </w:p>
    <w:p w:rsidR="0035159F" w:rsidRPr="00756F0D" w:rsidRDefault="00AE4D73" w:rsidP="00747DB3">
      <w:pPr>
        <w:tabs>
          <w:tab w:val="right" w:pos="9540"/>
        </w:tabs>
        <w:jc w:val="both"/>
      </w:pPr>
      <w:r w:rsidRPr="00756F0D">
        <w:t>Region 4</w:t>
      </w:r>
      <w:r w:rsidR="00F1006D" w:rsidRPr="00756F0D">
        <w:t xml:space="preserve"> (</w:t>
      </w:r>
      <w:r w:rsidR="00993DFE" w:rsidRPr="00756F0D">
        <w:t>Jeff Otto</w:t>
      </w:r>
      <w:r w:rsidR="00F1006D" w:rsidRPr="00756F0D">
        <w:t>) –</w:t>
      </w:r>
      <w:r w:rsidR="00BE2304" w:rsidRPr="00756F0D">
        <w:t xml:space="preserve"> </w:t>
      </w:r>
      <w:r w:rsidR="003E7850" w:rsidRPr="00756F0D">
        <w:t xml:space="preserve">Region will conduct a course to familiarize key operators from 19 PSAPs on Interoperability Communications Systems; working on three levels of training for operators; had a review on </w:t>
      </w:r>
      <w:r w:rsidR="001463B2" w:rsidRPr="00756F0D">
        <w:t xml:space="preserve">TIC Plan contracted to make changes.  Changes may not be complete by the end of the year. COML Training will be conducted December 14, 15 and 16 at the Mohegan Sun Public Safety Complex. Vendor teaching the class is based out of California.  More details will be sent out in the coming days. </w:t>
      </w:r>
    </w:p>
    <w:p w:rsidR="00BE2304" w:rsidRPr="00756F0D" w:rsidRDefault="00BE2304" w:rsidP="00747DB3">
      <w:pPr>
        <w:tabs>
          <w:tab w:val="right" w:pos="9540"/>
        </w:tabs>
        <w:jc w:val="both"/>
      </w:pPr>
    </w:p>
    <w:p w:rsidR="00760732" w:rsidRPr="00756F0D" w:rsidRDefault="00AE4D73" w:rsidP="00747DB3">
      <w:pPr>
        <w:jc w:val="both"/>
        <w:rPr>
          <w:b/>
          <w:u w:val="single"/>
        </w:rPr>
      </w:pPr>
      <w:r w:rsidRPr="00756F0D">
        <w:t>Region 5</w:t>
      </w:r>
      <w:r w:rsidR="00862792" w:rsidRPr="00756F0D">
        <w:t xml:space="preserve"> (Jim Farkas)</w:t>
      </w:r>
      <w:r w:rsidR="00A228EA" w:rsidRPr="00756F0D">
        <w:t xml:space="preserve"> </w:t>
      </w:r>
      <w:r w:rsidR="001A5EA1" w:rsidRPr="00756F0D">
        <w:t>–</w:t>
      </w:r>
      <w:r w:rsidR="00585406" w:rsidRPr="00756F0D">
        <w:t xml:space="preserve"> </w:t>
      </w:r>
      <w:r w:rsidR="001463B2" w:rsidRPr="00756F0D">
        <w:t xml:space="preserve">TIC Plan </w:t>
      </w:r>
      <w:r w:rsidR="0019750E" w:rsidRPr="00756F0D">
        <w:t xml:space="preserve">was </w:t>
      </w:r>
      <w:r w:rsidR="001463B2" w:rsidRPr="00756F0D">
        <w:t>approved at the November 8</w:t>
      </w:r>
      <w:r w:rsidR="0019750E" w:rsidRPr="00756F0D">
        <w:rPr>
          <w:vertAlign w:val="superscript"/>
        </w:rPr>
        <w:t>th</w:t>
      </w:r>
      <w:r w:rsidR="0019750E" w:rsidRPr="00756F0D">
        <w:t xml:space="preserve"> REPT m</w:t>
      </w:r>
      <w:r w:rsidR="001463B2" w:rsidRPr="00756F0D">
        <w:t>eeting.</w:t>
      </w:r>
      <w:r w:rsidR="000040D0" w:rsidRPr="00756F0D">
        <w:t xml:space="preserve">  VHF Project </w:t>
      </w:r>
      <w:r w:rsidR="0019750E" w:rsidRPr="00756F0D">
        <w:t xml:space="preserve">is </w:t>
      </w:r>
      <w:r w:rsidR="000040D0" w:rsidRPr="00756F0D">
        <w:t>underway</w:t>
      </w:r>
      <w:r w:rsidR="0019750E" w:rsidRPr="00756F0D">
        <w:t xml:space="preserve">.  </w:t>
      </w:r>
      <w:r w:rsidR="000040D0" w:rsidRPr="00756F0D">
        <w:t>1</w:t>
      </w:r>
      <w:r w:rsidR="000040D0" w:rsidRPr="00756F0D">
        <w:rPr>
          <w:vertAlign w:val="superscript"/>
        </w:rPr>
        <w:t>st</w:t>
      </w:r>
      <w:r w:rsidR="000040D0" w:rsidRPr="00756F0D">
        <w:t xml:space="preserve"> radio training DVD</w:t>
      </w:r>
      <w:r w:rsidR="0019750E" w:rsidRPr="00756F0D">
        <w:t xml:space="preserve"> was distributed</w:t>
      </w:r>
      <w:r w:rsidR="000040D0" w:rsidRPr="00756F0D">
        <w:t xml:space="preserve"> to CEOs.  </w:t>
      </w:r>
      <w:r w:rsidR="0019750E" w:rsidRPr="00756F0D">
        <w:t>Region is w</w:t>
      </w:r>
      <w:r w:rsidR="000040D0" w:rsidRPr="00756F0D">
        <w:t>orking on</w:t>
      </w:r>
      <w:r w:rsidR="0019750E" w:rsidRPr="00756F0D">
        <w:t xml:space="preserve"> a</w:t>
      </w:r>
      <w:r w:rsidR="000040D0" w:rsidRPr="00756F0D">
        <w:t xml:space="preserve"> 2</w:t>
      </w:r>
      <w:r w:rsidR="000040D0" w:rsidRPr="00756F0D">
        <w:rPr>
          <w:vertAlign w:val="superscript"/>
        </w:rPr>
        <w:t>nd</w:t>
      </w:r>
      <w:r w:rsidR="000040D0" w:rsidRPr="00756F0D">
        <w:t xml:space="preserve"> DVD </w:t>
      </w:r>
      <w:r w:rsidR="0019750E" w:rsidRPr="00756F0D">
        <w:t xml:space="preserve">for </w:t>
      </w:r>
      <w:r w:rsidR="000040D0" w:rsidRPr="00756F0D">
        <w:t>radio operations.  A PowerPoint presentation is being created on basic radio 101.</w:t>
      </w:r>
    </w:p>
    <w:p w:rsidR="00B347F7" w:rsidRDefault="00B347F7" w:rsidP="00631665">
      <w:pPr>
        <w:spacing w:line="360" w:lineRule="auto"/>
        <w:jc w:val="both"/>
        <w:rPr>
          <w:b/>
          <w:u w:val="single"/>
        </w:rPr>
      </w:pPr>
    </w:p>
    <w:p w:rsidR="00D55885" w:rsidRDefault="00D55885" w:rsidP="00631665">
      <w:pPr>
        <w:spacing w:line="360" w:lineRule="auto"/>
        <w:jc w:val="both"/>
        <w:rPr>
          <w:b/>
          <w:u w:val="single"/>
        </w:rPr>
      </w:pPr>
    </w:p>
    <w:p w:rsidR="00D55885" w:rsidRDefault="00D55885" w:rsidP="00631665">
      <w:pPr>
        <w:spacing w:line="360" w:lineRule="auto"/>
        <w:jc w:val="both"/>
        <w:rPr>
          <w:b/>
          <w:u w:val="single"/>
        </w:rPr>
      </w:pPr>
    </w:p>
    <w:p w:rsidR="00D55885" w:rsidRDefault="00D55885" w:rsidP="00631665">
      <w:pPr>
        <w:spacing w:line="360" w:lineRule="auto"/>
        <w:jc w:val="both"/>
        <w:rPr>
          <w:b/>
          <w:u w:val="single"/>
        </w:rPr>
      </w:pPr>
    </w:p>
    <w:p w:rsidR="00D55885" w:rsidRDefault="00D55885" w:rsidP="00631665">
      <w:pPr>
        <w:spacing w:line="360" w:lineRule="auto"/>
        <w:jc w:val="both"/>
        <w:rPr>
          <w:b/>
          <w:u w:val="single"/>
        </w:rPr>
      </w:pPr>
    </w:p>
    <w:p w:rsidR="00D55885" w:rsidRPr="00756F0D" w:rsidRDefault="00D55885" w:rsidP="00631665">
      <w:pPr>
        <w:spacing w:line="360" w:lineRule="auto"/>
        <w:jc w:val="both"/>
        <w:rPr>
          <w:b/>
          <w:u w:val="single"/>
        </w:rPr>
      </w:pPr>
    </w:p>
    <w:p w:rsidR="006D1507" w:rsidRPr="00756F0D" w:rsidRDefault="006D1507" w:rsidP="006D1507">
      <w:pPr>
        <w:spacing w:line="360" w:lineRule="auto"/>
        <w:jc w:val="both"/>
        <w:rPr>
          <w:b/>
        </w:rPr>
      </w:pPr>
      <w:r w:rsidRPr="00756F0D">
        <w:rPr>
          <w:b/>
          <w:u w:val="single"/>
        </w:rPr>
        <w:t>New Business</w:t>
      </w:r>
      <w:r w:rsidRPr="00756F0D">
        <w:rPr>
          <w:b/>
        </w:rPr>
        <w:t>:</w:t>
      </w:r>
    </w:p>
    <w:p w:rsidR="00874F4A" w:rsidRPr="00756F0D" w:rsidRDefault="00CB1ECE" w:rsidP="00874F4A">
      <w:pPr>
        <w:numPr>
          <w:ilvl w:val="0"/>
          <w:numId w:val="31"/>
        </w:numPr>
        <w:ind w:left="360"/>
        <w:jc w:val="both"/>
      </w:pPr>
      <w:r w:rsidRPr="00756F0D">
        <w:t>FCC Br</w:t>
      </w:r>
      <w:r w:rsidR="002559B8" w:rsidRPr="00756F0D">
        <w:t>oa</w:t>
      </w:r>
      <w:r w:rsidR="003732B2" w:rsidRPr="00756F0D">
        <w:t>db</w:t>
      </w:r>
      <w:r w:rsidRPr="00756F0D">
        <w:t>and</w:t>
      </w:r>
      <w:r w:rsidR="00B37F12" w:rsidRPr="00756F0D">
        <w:t xml:space="preserve"> Wireless Report</w:t>
      </w:r>
      <w:r w:rsidR="00752DE3" w:rsidRPr="00756F0D">
        <w:t xml:space="preserve"> </w:t>
      </w:r>
      <w:r w:rsidR="00BB541F" w:rsidRPr="00756F0D">
        <w:t>–</w:t>
      </w:r>
      <w:r w:rsidR="00752DE3" w:rsidRPr="00756F0D">
        <w:t xml:space="preserve"> </w:t>
      </w:r>
      <w:r w:rsidR="00AC60A2" w:rsidRPr="00756F0D">
        <w:t>No Report</w:t>
      </w:r>
    </w:p>
    <w:p w:rsidR="00B347F7" w:rsidRPr="00756F0D" w:rsidRDefault="00B347F7" w:rsidP="00B347F7">
      <w:pPr>
        <w:jc w:val="both"/>
      </w:pPr>
    </w:p>
    <w:p w:rsidR="000F7F05" w:rsidRPr="00FD03EE" w:rsidRDefault="00874F4A" w:rsidP="00C439FC">
      <w:pPr>
        <w:numPr>
          <w:ilvl w:val="0"/>
          <w:numId w:val="31"/>
        </w:numPr>
        <w:ind w:left="360"/>
        <w:jc w:val="both"/>
      </w:pPr>
      <w:r w:rsidRPr="00FD03EE">
        <w:t xml:space="preserve">National Emergency Communications Plan Update – </w:t>
      </w:r>
      <w:r w:rsidR="00C439FC" w:rsidRPr="00FD03EE">
        <w:t>Keith Victor informed meeting participan</w:t>
      </w:r>
      <w:r w:rsidR="000F7F05" w:rsidRPr="00FD03EE">
        <w:t>ts that in 2011, all radios purc</w:t>
      </w:r>
      <w:r w:rsidR="00C439FC" w:rsidRPr="00FD03EE">
        <w:t>hased with federal funding will be VT</w:t>
      </w:r>
      <w:r w:rsidR="00120E95" w:rsidRPr="00FD03EE">
        <w:t>AC</w:t>
      </w:r>
      <w:r w:rsidR="00C439FC" w:rsidRPr="00FD03EE">
        <w:t xml:space="preserve">, UTAC and ATAC.  VHF and UHF will be renamed.  A Conference call to discuss the matter will be held on 11/17.  800 MHz radios are not affected.  Only VHF and UHF must have new names on them.  Guidance must be followed with all new funding.  Director Hackett has a meeting with </w:t>
      </w:r>
      <w:r w:rsidR="000F7F05" w:rsidRPr="00FD03EE">
        <w:t xml:space="preserve">the </w:t>
      </w:r>
      <w:r w:rsidR="00C439FC" w:rsidRPr="00FD03EE">
        <w:t xml:space="preserve">Board of Directors from the New England States and will </w:t>
      </w:r>
      <w:r w:rsidR="000F7F05" w:rsidRPr="00FD03EE">
        <w:t>address the issue during open discussion.</w:t>
      </w:r>
    </w:p>
    <w:p w:rsidR="000F7F05" w:rsidRPr="00756F0D" w:rsidRDefault="000F7F05" w:rsidP="000F7F05">
      <w:pPr>
        <w:pStyle w:val="ListParagraph"/>
      </w:pPr>
    </w:p>
    <w:p w:rsidR="00C439FC" w:rsidRPr="00756F0D" w:rsidRDefault="0019750E" w:rsidP="000F7F05">
      <w:pPr>
        <w:numPr>
          <w:ilvl w:val="0"/>
          <w:numId w:val="31"/>
        </w:numPr>
        <w:ind w:left="360"/>
        <w:jc w:val="both"/>
      </w:pPr>
      <w:r w:rsidRPr="00756F0D">
        <w:t xml:space="preserve">DEMHS Command Staff has been conducting annual informational briefings with Local Emergency Management Directors in the five DEMHS regions.  </w:t>
      </w:r>
      <w:r w:rsidR="00814702" w:rsidRPr="00756F0D">
        <w:t xml:space="preserve">Bill Hackett </w:t>
      </w:r>
      <w:r w:rsidRPr="00756F0D">
        <w:t>provided an update on the topics discussed at the meetings.</w:t>
      </w:r>
      <w:r w:rsidR="00814702" w:rsidRPr="00756F0D">
        <w:t xml:space="preserve"> </w:t>
      </w:r>
    </w:p>
    <w:p w:rsidR="000F7F05" w:rsidRPr="00756F0D" w:rsidRDefault="000F7F05" w:rsidP="00D875FF">
      <w:pPr>
        <w:spacing w:line="360" w:lineRule="auto"/>
        <w:jc w:val="both"/>
        <w:rPr>
          <w:b/>
          <w:u w:val="single"/>
        </w:rPr>
      </w:pPr>
    </w:p>
    <w:p w:rsidR="004B7AD5" w:rsidRPr="00756F0D" w:rsidRDefault="00AC5054" w:rsidP="00D875FF">
      <w:pPr>
        <w:spacing w:line="360" w:lineRule="auto"/>
        <w:jc w:val="both"/>
        <w:rPr>
          <w:b/>
        </w:rPr>
      </w:pPr>
      <w:r w:rsidRPr="00756F0D">
        <w:rPr>
          <w:b/>
          <w:u w:val="single"/>
        </w:rPr>
        <w:t>Correspondence</w:t>
      </w:r>
      <w:r w:rsidR="009906FE" w:rsidRPr="00756F0D">
        <w:rPr>
          <w:b/>
          <w:u w:val="single"/>
        </w:rPr>
        <w:t>:</w:t>
      </w:r>
      <w:r w:rsidR="00DD61E3" w:rsidRPr="00756F0D">
        <w:rPr>
          <w:b/>
        </w:rPr>
        <w:t xml:space="preserve"> </w:t>
      </w:r>
      <w:r w:rsidR="00DD61E3" w:rsidRPr="00756F0D">
        <w:rPr>
          <w:b/>
        </w:rPr>
        <w:tab/>
      </w:r>
    </w:p>
    <w:p w:rsidR="009906FE" w:rsidRPr="00756F0D" w:rsidRDefault="009906FE" w:rsidP="00D875FF">
      <w:pPr>
        <w:jc w:val="both"/>
      </w:pPr>
      <w:r w:rsidRPr="00756F0D">
        <w:t>None</w:t>
      </w:r>
    </w:p>
    <w:p w:rsidR="00B347F7" w:rsidRPr="00756F0D" w:rsidRDefault="00B347F7" w:rsidP="00D875FF">
      <w:pPr>
        <w:jc w:val="both"/>
      </w:pPr>
    </w:p>
    <w:p w:rsidR="009906FE" w:rsidRPr="00756F0D" w:rsidRDefault="009906FE" w:rsidP="00715FDD">
      <w:pPr>
        <w:jc w:val="both"/>
      </w:pPr>
    </w:p>
    <w:p w:rsidR="00DD61E3" w:rsidRPr="00756F0D" w:rsidRDefault="00AC5054" w:rsidP="00DD61E3">
      <w:pPr>
        <w:spacing w:line="360" w:lineRule="auto"/>
        <w:jc w:val="both"/>
        <w:rPr>
          <w:b/>
        </w:rPr>
      </w:pPr>
      <w:r w:rsidRPr="00756F0D">
        <w:rPr>
          <w:b/>
          <w:u w:val="single"/>
        </w:rPr>
        <w:t>Grant Reviews</w:t>
      </w:r>
      <w:r w:rsidRPr="00756F0D">
        <w:rPr>
          <w:b/>
        </w:rPr>
        <w:t xml:space="preserve">:  </w:t>
      </w:r>
    </w:p>
    <w:p w:rsidR="0046761F" w:rsidRPr="00756F0D" w:rsidRDefault="00DD61E3" w:rsidP="00715FDD">
      <w:pPr>
        <w:jc w:val="both"/>
      </w:pPr>
      <w:r w:rsidRPr="00756F0D">
        <w:t xml:space="preserve">Approved </w:t>
      </w:r>
      <w:r w:rsidR="00E91675" w:rsidRPr="00756F0D">
        <w:t>–</w:t>
      </w:r>
      <w:r w:rsidRPr="00756F0D">
        <w:t xml:space="preserve"> </w:t>
      </w:r>
      <w:r w:rsidR="00E91675" w:rsidRPr="00756F0D">
        <w:t>Region 5 VHF System; John G. will follow-up on the status of the CMED narrow-banding project per request by Gregg Prevost.</w:t>
      </w:r>
    </w:p>
    <w:p w:rsidR="00B347F7" w:rsidRPr="00756F0D" w:rsidRDefault="00B347F7" w:rsidP="00715FDD">
      <w:pPr>
        <w:jc w:val="both"/>
      </w:pPr>
    </w:p>
    <w:p w:rsidR="009906FE" w:rsidRPr="00756F0D" w:rsidRDefault="009906FE" w:rsidP="009906FE">
      <w:pPr>
        <w:ind w:left="360"/>
        <w:jc w:val="both"/>
      </w:pPr>
    </w:p>
    <w:p w:rsidR="00C76A14" w:rsidRPr="00756F0D" w:rsidRDefault="002E1A47" w:rsidP="0068580F">
      <w:pPr>
        <w:spacing w:line="360" w:lineRule="auto"/>
        <w:jc w:val="both"/>
      </w:pPr>
      <w:r w:rsidRPr="00756F0D">
        <w:rPr>
          <w:b/>
          <w:u w:val="single"/>
        </w:rPr>
        <w:t>Next Meeting</w:t>
      </w:r>
      <w:r w:rsidRPr="00756F0D">
        <w:rPr>
          <w:b/>
        </w:rPr>
        <w:t xml:space="preserve">: </w:t>
      </w:r>
      <w:r w:rsidR="006D1507" w:rsidRPr="00756F0D">
        <w:rPr>
          <w:b/>
        </w:rPr>
        <w:t xml:space="preserve"> </w:t>
      </w:r>
      <w:r w:rsidR="00E91675" w:rsidRPr="00756F0D">
        <w:t>December 21</w:t>
      </w:r>
      <w:r w:rsidR="00380AD7" w:rsidRPr="00756F0D">
        <w:t>,</w:t>
      </w:r>
      <w:r w:rsidR="00F17D55" w:rsidRPr="00756F0D">
        <w:t xml:space="preserve"> 2010 at 1:00 p.m.</w:t>
      </w:r>
      <w:r w:rsidR="009906FE" w:rsidRPr="00756F0D">
        <w:t>, Location TB</w:t>
      </w:r>
      <w:r w:rsidR="00DD61E3" w:rsidRPr="00756F0D">
        <w:t>D</w:t>
      </w:r>
      <w:r w:rsidR="00C76A14" w:rsidRPr="00756F0D">
        <w:t xml:space="preserve"> </w:t>
      </w:r>
    </w:p>
    <w:sectPr w:rsidR="00C76A14" w:rsidRPr="00756F0D" w:rsidSect="00E34385">
      <w:footerReference w:type="default" r:id="rId8"/>
      <w:pgSz w:w="12240" w:h="15840" w:code="1"/>
      <w:pgMar w:top="680" w:right="1260" w:bottom="1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9FC" w:rsidRDefault="00C439FC">
      <w:r>
        <w:separator/>
      </w:r>
    </w:p>
  </w:endnote>
  <w:endnote w:type="continuationSeparator" w:id="0">
    <w:p w:rsidR="00C439FC" w:rsidRDefault="00C43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9FC" w:rsidRPr="00AF1A1F" w:rsidRDefault="00271014" w:rsidP="00AF1A1F">
    <w:pPr>
      <w:pStyle w:val="Footer"/>
      <w:jc w:val="center"/>
    </w:pPr>
    <w:r>
      <w:rPr>
        <w:rStyle w:val="PageNumber"/>
      </w:rPr>
      <w:fldChar w:fldCharType="begin"/>
    </w:r>
    <w:r w:rsidR="00C439FC">
      <w:rPr>
        <w:rStyle w:val="PageNumber"/>
      </w:rPr>
      <w:instrText xml:space="preserve"> PAGE </w:instrText>
    </w:r>
    <w:r>
      <w:rPr>
        <w:rStyle w:val="PageNumber"/>
      </w:rPr>
      <w:fldChar w:fldCharType="separate"/>
    </w:r>
    <w:r w:rsidR="00FD03EE">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9FC" w:rsidRDefault="00C439FC">
      <w:r>
        <w:separator/>
      </w:r>
    </w:p>
  </w:footnote>
  <w:footnote w:type="continuationSeparator" w:id="0">
    <w:p w:rsidR="00C439FC" w:rsidRDefault="00C43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2F88"/>
    <w:multiLevelType w:val="hybridMultilevel"/>
    <w:tmpl w:val="37D66B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42FA4"/>
    <w:multiLevelType w:val="hybridMultilevel"/>
    <w:tmpl w:val="AFEC9C94"/>
    <w:lvl w:ilvl="0" w:tplc="045A46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61B0C"/>
    <w:multiLevelType w:val="hybridMultilevel"/>
    <w:tmpl w:val="9E9A0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164D41"/>
    <w:multiLevelType w:val="hybridMultilevel"/>
    <w:tmpl w:val="AFE08F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17289"/>
    <w:multiLevelType w:val="hybridMultilevel"/>
    <w:tmpl w:val="72081F7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A66CB2"/>
    <w:multiLevelType w:val="hybridMultilevel"/>
    <w:tmpl w:val="90904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D765B8"/>
    <w:multiLevelType w:val="multilevel"/>
    <w:tmpl w:val="E5825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D03694"/>
    <w:multiLevelType w:val="hybridMultilevel"/>
    <w:tmpl w:val="EFBA7D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2A6E36"/>
    <w:multiLevelType w:val="hybridMultilevel"/>
    <w:tmpl w:val="BC766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0A1485"/>
    <w:multiLevelType w:val="hybridMultilevel"/>
    <w:tmpl w:val="91E0CFF4"/>
    <w:lvl w:ilvl="0" w:tplc="DD8E2F22">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CA2328"/>
    <w:multiLevelType w:val="hybridMultilevel"/>
    <w:tmpl w:val="02EC9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3B2A8D"/>
    <w:multiLevelType w:val="multilevel"/>
    <w:tmpl w:val="A336D5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8A21F3"/>
    <w:multiLevelType w:val="hybridMultilevel"/>
    <w:tmpl w:val="DD743C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8033A"/>
    <w:multiLevelType w:val="hybridMultilevel"/>
    <w:tmpl w:val="A29CB49E"/>
    <w:lvl w:ilvl="0" w:tplc="3050CE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411095"/>
    <w:multiLevelType w:val="multilevel"/>
    <w:tmpl w:val="BA3E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624180"/>
    <w:multiLevelType w:val="hybridMultilevel"/>
    <w:tmpl w:val="36C44B42"/>
    <w:lvl w:ilvl="0" w:tplc="A38013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6C7D41"/>
    <w:multiLevelType w:val="hybridMultilevel"/>
    <w:tmpl w:val="101C4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6023A0"/>
    <w:multiLevelType w:val="hybridMultilevel"/>
    <w:tmpl w:val="26F86322"/>
    <w:lvl w:ilvl="0" w:tplc="70A01D66">
      <w:start w:val="1"/>
      <w:numFmt w:val="lowerLetter"/>
      <w:lvlText w:val="%1."/>
      <w:lvlJc w:val="left"/>
      <w:pPr>
        <w:tabs>
          <w:tab w:val="num" w:pos="360"/>
        </w:tabs>
        <w:ind w:left="36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3B6B3A"/>
    <w:multiLevelType w:val="hybridMultilevel"/>
    <w:tmpl w:val="73F88F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2316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3A01289"/>
    <w:multiLevelType w:val="hybridMultilevel"/>
    <w:tmpl w:val="2F680060"/>
    <w:lvl w:ilvl="0" w:tplc="B296DC9A">
      <w:start w:val="1"/>
      <w:numFmt w:val="lowerLetter"/>
      <w:lvlText w:val="%1."/>
      <w:lvlJc w:val="left"/>
      <w:pPr>
        <w:tabs>
          <w:tab w:val="num" w:pos="1080"/>
        </w:tabs>
        <w:ind w:left="108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3E0CCF"/>
    <w:multiLevelType w:val="hybridMultilevel"/>
    <w:tmpl w:val="282EE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1C6DB5"/>
    <w:multiLevelType w:val="hybridMultilevel"/>
    <w:tmpl w:val="0448922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90E1D"/>
    <w:multiLevelType w:val="hybridMultilevel"/>
    <w:tmpl w:val="5BC2B9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0B26BB"/>
    <w:multiLevelType w:val="hybridMultilevel"/>
    <w:tmpl w:val="D6AAF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7D3B0F"/>
    <w:multiLevelType w:val="hybridMultilevel"/>
    <w:tmpl w:val="94005806"/>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2C380B"/>
    <w:multiLevelType w:val="hybridMultilevel"/>
    <w:tmpl w:val="BD1682E6"/>
    <w:lvl w:ilvl="0" w:tplc="590695D0">
      <w:start w:val="1"/>
      <w:numFmt w:val="lowerLetter"/>
      <w:lvlText w:val="%1."/>
      <w:lvlJc w:val="left"/>
      <w:pPr>
        <w:tabs>
          <w:tab w:val="num" w:pos="720"/>
        </w:tabs>
        <w:ind w:left="720" w:hanging="360"/>
      </w:pPr>
      <w:rPr>
        <w:rFonts w:hint="default"/>
        <w:color w:val="3366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FF4BAA"/>
    <w:multiLevelType w:val="hybridMultilevel"/>
    <w:tmpl w:val="5D18FC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BC08E6"/>
    <w:multiLevelType w:val="hybridMultilevel"/>
    <w:tmpl w:val="3E280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382A7B"/>
    <w:multiLevelType w:val="hybridMultilevel"/>
    <w:tmpl w:val="D690FB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C5163F3"/>
    <w:multiLevelType w:val="hybridMultilevel"/>
    <w:tmpl w:val="5CF8EC72"/>
    <w:lvl w:ilvl="0" w:tplc="361096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5031C"/>
    <w:multiLevelType w:val="hybridMultilevel"/>
    <w:tmpl w:val="BB9A82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236C8F"/>
    <w:multiLevelType w:val="hybridMultilevel"/>
    <w:tmpl w:val="0C0A5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145A8A"/>
    <w:multiLevelType w:val="hybridMultilevel"/>
    <w:tmpl w:val="4F5AA784"/>
    <w:lvl w:ilvl="0" w:tplc="361096A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DE9634A"/>
    <w:multiLevelType w:val="hybridMultilevel"/>
    <w:tmpl w:val="901E70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F83717"/>
    <w:multiLevelType w:val="hybridMultilevel"/>
    <w:tmpl w:val="C1E4E97C"/>
    <w:lvl w:ilvl="0" w:tplc="1222FC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D648D9"/>
    <w:multiLevelType w:val="hybridMultilevel"/>
    <w:tmpl w:val="01682D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27"/>
  </w:num>
  <w:num w:numId="4">
    <w:abstractNumId w:val="29"/>
  </w:num>
  <w:num w:numId="5">
    <w:abstractNumId w:val="35"/>
  </w:num>
  <w:num w:numId="6">
    <w:abstractNumId w:val="36"/>
  </w:num>
  <w:num w:numId="7">
    <w:abstractNumId w:val="14"/>
  </w:num>
  <w:num w:numId="8">
    <w:abstractNumId w:val="15"/>
  </w:num>
  <w:num w:numId="9">
    <w:abstractNumId w:val="1"/>
  </w:num>
  <w:num w:numId="10">
    <w:abstractNumId w:val="25"/>
  </w:num>
  <w:num w:numId="11">
    <w:abstractNumId w:val="23"/>
  </w:num>
  <w:num w:numId="12">
    <w:abstractNumId w:val="17"/>
  </w:num>
  <w:num w:numId="13">
    <w:abstractNumId w:val="6"/>
  </w:num>
  <w:num w:numId="14">
    <w:abstractNumId w:val="24"/>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8"/>
  </w:num>
  <w:num w:numId="19">
    <w:abstractNumId w:val="13"/>
  </w:num>
  <w:num w:numId="20">
    <w:abstractNumId w:val="3"/>
  </w:num>
  <w:num w:numId="21">
    <w:abstractNumId w:val="34"/>
  </w:num>
  <w:num w:numId="22">
    <w:abstractNumId w:val="11"/>
  </w:num>
  <w:num w:numId="23">
    <w:abstractNumId w:val="19"/>
  </w:num>
  <w:num w:numId="24">
    <w:abstractNumId w:val="5"/>
  </w:num>
  <w:num w:numId="25">
    <w:abstractNumId w:val="9"/>
  </w:num>
  <w:num w:numId="26">
    <w:abstractNumId w:val="7"/>
  </w:num>
  <w:num w:numId="27">
    <w:abstractNumId w:val="31"/>
  </w:num>
  <w:num w:numId="28">
    <w:abstractNumId w:val="26"/>
  </w:num>
  <w:num w:numId="29">
    <w:abstractNumId w:val="16"/>
  </w:num>
  <w:num w:numId="30">
    <w:abstractNumId w:val="8"/>
  </w:num>
  <w:num w:numId="31">
    <w:abstractNumId w:val="12"/>
  </w:num>
  <w:num w:numId="32">
    <w:abstractNumId w:val="22"/>
  </w:num>
  <w:num w:numId="33">
    <w:abstractNumId w:val="10"/>
  </w:num>
  <w:num w:numId="34">
    <w:abstractNumId w:val="21"/>
  </w:num>
  <w:num w:numId="35">
    <w:abstractNumId w:val="32"/>
  </w:num>
  <w:num w:numId="36">
    <w:abstractNumId w:val="30"/>
  </w:num>
  <w:num w:numId="37">
    <w:abstractNumId w:val="33"/>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1"/>
    <w:footnote w:id="0"/>
  </w:footnotePr>
  <w:endnotePr>
    <w:endnote w:id="-1"/>
    <w:endnote w:id="0"/>
  </w:endnotePr>
  <w:compat/>
  <w:rsids>
    <w:rsidRoot w:val="00696484"/>
    <w:rsid w:val="00001CAC"/>
    <w:rsid w:val="00002B57"/>
    <w:rsid w:val="000040D0"/>
    <w:rsid w:val="000117FF"/>
    <w:rsid w:val="00012275"/>
    <w:rsid w:val="00014264"/>
    <w:rsid w:val="0001504F"/>
    <w:rsid w:val="00016646"/>
    <w:rsid w:val="0002049A"/>
    <w:rsid w:val="00020C19"/>
    <w:rsid w:val="00020CA3"/>
    <w:rsid w:val="00025701"/>
    <w:rsid w:val="00025FC0"/>
    <w:rsid w:val="00030F4B"/>
    <w:rsid w:val="0004120F"/>
    <w:rsid w:val="000419D4"/>
    <w:rsid w:val="00041C56"/>
    <w:rsid w:val="00043EBB"/>
    <w:rsid w:val="00044145"/>
    <w:rsid w:val="00051D86"/>
    <w:rsid w:val="00054DF3"/>
    <w:rsid w:val="00061DCC"/>
    <w:rsid w:val="00062B3D"/>
    <w:rsid w:val="00063982"/>
    <w:rsid w:val="00063BFD"/>
    <w:rsid w:val="00066993"/>
    <w:rsid w:val="00067F92"/>
    <w:rsid w:val="00070092"/>
    <w:rsid w:val="0007123C"/>
    <w:rsid w:val="00072636"/>
    <w:rsid w:val="000742E9"/>
    <w:rsid w:val="00075CD7"/>
    <w:rsid w:val="000761AA"/>
    <w:rsid w:val="0007760F"/>
    <w:rsid w:val="0008094F"/>
    <w:rsid w:val="00081056"/>
    <w:rsid w:val="0008359E"/>
    <w:rsid w:val="00083A20"/>
    <w:rsid w:val="000841EF"/>
    <w:rsid w:val="00086D07"/>
    <w:rsid w:val="00086F5C"/>
    <w:rsid w:val="0008787A"/>
    <w:rsid w:val="00090668"/>
    <w:rsid w:val="00095B9C"/>
    <w:rsid w:val="00096313"/>
    <w:rsid w:val="000A182A"/>
    <w:rsid w:val="000A356E"/>
    <w:rsid w:val="000A42B8"/>
    <w:rsid w:val="000A4B4D"/>
    <w:rsid w:val="000A539D"/>
    <w:rsid w:val="000A58FE"/>
    <w:rsid w:val="000B00CF"/>
    <w:rsid w:val="000B3451"/>
    <w:rsid w:val="000B3C47"/>
    <w:rsid w:val="000B4FB8"/>
    <w:rsid w:val="000B60CC"/>
    <w:rsid w:val="000B62CD"/>
    <w:rsid w:val="000C0770"/>
    <w:rsid w:val="000C130C"/>
    <w:rsid w:val="000C2875"/>
    <w:rsid w:val="000C3E3F"/>
    <w:rsid w:val="000C5AAB"/>
    <w:rsid w:val="000C5BA5"/>
    <w:rsid w:val="000C6E0B"/>
    <w:rsid w:val="000C710F"/>
    <w:rsid w:val="000C7EA6"/>
    <w:rsid w:val="000D16C0"/>
    <w:rsid w:val="000D2AA6"/>
    <w:rsid w:val="000D2AE9"/>
    <w:rsid w:val="000D65A6"/>
    <w:rsid w:val="000D6A3F"/>
    <w:rsid w:val="000D6ABE"/>
    <w:rsid w:val="000D709C"/>
    <w:rsid w:val="000E2E07"/>
    <w:rsid w:val="000E569C"/>
    <w:rsid w:val="000E6EEC"/>
    <w:rsid w:val="000F390C"/>
    <w:rsid w:val="000F4B5C"/>
    <w:rsid w:val="000F73EC"/>
    <w:rsid w:val="000F75D3"/>
    <w:rsid w:val="000F7D3F"/>
    <w:rsid w:val="000F7F05"/>
    <w:rsid w:val="00100233"/>
    <w:rsid w:val="00100BBC"/>
    <w:rsid w:val="001012DD"/>
    <w:rsid w:val="001032BD"/>
    <w:rsid w:val="001034E5"/>
    <w:rsid w:val="00104C28"/>
    <w:rsid w:val="001077FA"/>
    <w:rsid w:val="00107FF3"/>
    <w:rsid w:val="00111F8D"/>
    <w:rsid w:val="00113FBE"/>
    <w:rsid w:val="00114400"/>
    <w:rsid w:val="00114F28"/>
    <w:rsid w:val="00115559"/>
    <w:rsid w:val="001171C6"/>
    <w:rsid w:val="00120E95"/>
    <w:rsid w:val="0012292F"/>
    <w:rsid w:val="001235C7"/>
    <w:rsid w:val="00125790"/>
    <w:rsid w:val="00125F9D"/>
    <w:rsid w:val="00127780"/>
    <w:rsid w:val="001311B6"/>
    <w:rsid w:val="00132D07"/>
    <w:rsid w:val="00133CC4"/>
    <w:rsid w:val="00135940"/>
    <w:rsid w:val="00137342"/>
    <w:rsid w:val="00140778"/>
    <w:rsid w:val="0014095A"/>
    <w:rsid w:val="00143B24"/>
    <w:rsid w:val="00144B9B"/>
    <w:rsid w:val="001463B2"/>
    <w:rsid w:val="00146C73"/>
    <w:rsid w:val="001478AA"/>
    <w:rsid w:val="00151674"/>
    <w:rsid w:val="001529EB"/>
    <w:rsid w:val="001544E0"/>
    <w:rsid w:val="001548AD"/>
    <w:rsid w:val="00156111"/>
    <w:rsid w:val="00156D2D"/>
    <w:rsid w:val="00157822"/>
    <w:rsid w:val="0016181E"/>
    <w:rsid w:val="00162639"/>
    <w:rsid w:val="00162C17"/>
    <w:rsid w:val="00162F41"/>
    <w:rsid w:val="00164FCB"/>
    <w:rsid w:val="001716B3"/>
    <w:rsid w:val="001752BC"/>
    <w:rsid w:val="001769D6"/>
    <w:rsid w:val="00180913"/>
    <w:rsid w:val="00180A56"/>
    <w:rsid w:val="00182ECD"/>
    <w:rsid w:val="00184FEF"/>
    <w:rsid w:val="0018704B"/>
    <w:rsid w:val="0019009F"/>
    <w:rsid w:val="00190F54"/>
    <w:rsid w:val="00191059"/>
    <w:rsid w:val="00191959"/>
    <w:rsid w:val="00193C1B"/>
    <w:rsid w:val="00194CB3"/>
    <w:rsid w:val="00197351"/>
    <w:rsid w:val="0019750E"/>
    <w:rsid w:val="001A033F"/>
    <w:rsid w:val="001A036C"/>
    <w:rsid w:val="001A3C5F"/>
    <w:rsid w:val="001A3E61"/>
    <w:rsid w:val="001A4336"/>
    <w:rsid w:val="001A4EDF"/>
    <w:rsid w:val="001A5EA1"/>
    <w:rsid w:val="001A725A"/>
    <w:rsid w:val="001B0037"/>
    <w:rsid w:val="001B04A5"/>
    <w:rsid w:val="001B075D"/>
    <w:rsid w:val="001B0C74"/>
    <w:rsid w:val="001B1123"/>
    <w:rsid w:val="001B1C6E"/>
    <w:rsid w:val="001B2C79"/>
    <w:rsid w:val="001B444F"/>
    <w:rsid w:val="001B71BE"/>
    <w:rsid w:val="001C0317"/>
    <w:rsid w:val="001C031F"/>
    <w:rsid w:val="001C05F9"/>
    <w:rsid w:val="001C2164"/>
    <w:rsid w:val="001C24DF"/>
    <w:rsid w:val="001C3E4F"/>
    <w:rsid w:val="001C4B7E"/>
    <w:rsid w:val="001C7F5B"/>
    <w:rsid w:val="001D01A2"/>
    <w:rsid w:val="001D0F92"/>
    <w:rsid w:val="001D28AE"/>
    <w:rsid w:val="001D3D95"/>
    <w:rsid w:val="001D4A75"/>
    <w:rsid w:val="001D6365"/>
    <w:rsid w:val="001E012E"/>
    <w:rsid w:val="001E0828"/>
    <w:rsid w:val="001E154C"/>
    <w:rsid w:val="001E2F0D"/>
    <w:rsid w:val="001E49E2"/>
    <w:rsid w:val="001E5C25"/>
    <w:rsid w:val="001F2AD1"/>
    <w:rsid w:val="001F321A"/>
    <w:rsid w:val="001F4269"/>
    <w:rsid w:val="001F49C0"/>
    <w:rsid w:val="001F5754"/>
    <w:rsid w:val="002002CB"/>
    <w:rsid w:val="00200325"/>
    <w:rsid w:val="00200328"/>
    <w:rsid w:val="002110F6"/>
    <w:rsid w:val="00215549"/>
    <w:rsid w:val="00216ADD"/>
    <w:rsid w:val="002176A4"/>
    <w:rsid w:val="002214A5"/>
    <w:rsid w:val="002223B9"/>
    <w:rsid w:val="002228D9"/>
    <w:rsid w:val="00225A0B"/>
    <w:rsid w:val="00226069"/>
    <w:rsid w:val="002268CA"/>
    <w:rsid w:val="002277A7"/>
    <w:rsid w:val="002279AC"/>
    <w:rsid w:val="002310EF"/>
    <w:rsid w:val="002314D9"/>
    <w:rsid w:val="002328A5"/>
    <w:rsid w:val="00233DCA"/>
    <w:rsid w:val="00235807"/>
    <w:rsid w:val="00237374"/>
    <w:rsid w:val="0023786E"/>
    <w:rsid w:val="002400B9"/>
    <w:rsid w:val="00242287"/>
    <w:rsid w:val="002436F3"/>
    <w:rsid w:val="00243DAB"/>
    <w:rsid w:val="0024469B"/>
    <w:rsid w:val="0024538F"/>
    <w:rsid w:val="00245B96"/>
    <w:rsid w:val="00246FB9"/>
    <w:rsid w:val="00247068"/>
    <w:rsid w:val="0024771C"/>
    <w:rsid w:val="00251C77"/>
    <w:rsid w:val="0025458B"/>
    <w:rsid w:val="002555B3"/>
    <w:rsid w:val="0025571D"/>
    <w:rsid w:val="002559B8"/>
    <w:rsid w:val="00255D45"/>
    <w:rsid w:val="00257EFF"/>
    <w:rsid w:val="00261593"/>
    <w:rsid w:val="00261B49"/>
    <w:rsid w:val="00262088"/>
    <w:rsid w:val="00262566"/>
    <w:rsid w:val="00262933"/>
    <w:rsid w:val="00263112"/>
    <w:rsid w:val="00263ED5"/>
    <w:rsid w:val="00264444"/>
    <w:rsid w:val="002644F9"/>
    <w:rsid w:val="00265690"/>
    <w:rsid w:val="0026590A"/>
    <w:rsid w:val="002659BC"/>
    <w:rsid w:val="00266653"/>
    <w:rsid w:val="0026682D"/>
    <w:rsid w:val="00266A69"/>
    <w:rsid w:val="002670DB"/>
    <w:rsid w:val="00267C1B"/>
    <w:rsid w:val="00271014"/>
    <w:rsid w:val="0027143B"/>
    <w:rsid w:val="00271F24"/>
    <w:rsid w:val="00275CDD"/>
    <w:rsid w:val="00276D65"/>
    <w:rsid w:val="00276F20"/>
    <w:rsid w:val="00277317"/>
    <w:rsid w:val="002806DC"/>
    <w:rsid w:val="00280F49"/>
    <w:rsid w:val="00281E7F"/>
    <w:rsid w:val="00283946"/>
    <w:rsid w:val="0028399B"/>
    <w:rsid w:val="00283A00"/>
    <w:rsid w:val="00283CB0"/>
    <w:rsid w:val="00284733"/>
    <w:rsid w:val="00284F4E"/>
    <w:rsid w:val="00285F67"/>
    <w:rsid w:val="002868C7"/>
    <w:rsid w:val="00287C4B"/>
    <w:rsid w:val="00287F8D"/>
    <w:rsid w:val="002905CA"/>
    <w:rsid w:val="00290CA6"/>
    <w:rsid w:val="0029163E"/>
    <w:rsid w:val="002916FE"/>
    <w:rsid w:val="002918F8"/>
    <w:rsid w:val="0029254F"/>
    <w:rsid w:val="00293075"/>
    <w:rsid w:val="002932EE"/>
    <w:rsid w:val="00293B2E"/>
    <w:rsid w:val="002952D6"/>
    <w:rsid w:val="002A13A7"/>
    <w:rsid w:val="002A2F0C"/>
    <w:rsid w:val="002A607D"/>
    <w:rsid w:val="002A6FA5"/>
    <w:rsid w:val="002B19DE"/>
    <w:rsid w:val="002B2E5D"/>
    <w:rsid w:val="002B40DE"/>
    <w:rsid w:val="002B5025"/>
    <w:rsid w:val="002B5B18"/>
    <w:rsid w:val="002B723B"/>
    <w:rsid w:val="002B7A37"/>
    <w:rsid w:val="002C0C21"/>
    <w:rsid w:val="002C0E2A"/>
    <w:rsid w:val="002C165C"/>
    <w:rsid w:val="002D0715"/>
    <w:rsid w:val="002D083E"/>
    <w:rsid w:val="002D208C"/>
    <w:rsid w:val="002D232C"/>
    <w:rsid w:val="002D2355"/>
    <w:rsid w:val="002D2A95"/>
    <w:rsid w:val="002D5A01"/>
    <w:rsid w:val="002E1A47"/>
    <w:rsid w:val="002E3387"/>
    <w:rsid w:val="002E6856"/>
    <w:rsid w:val="002E6B94"/>
    <w:rsid w:val="002E6CB6"/>
    <w:rsid w:val="002F0477"/>
    <w:rsid w:val="002F1AE4"/>
    <w:rsid w:val="002F3448"/>
    <w:rsid w:val="002F453B"/>
    <w:rsid w:val="002F4970"/>
    <w:rsid w:val="002F6310"/>
    <w:rsid w:val="002F75E9"/>
    <w:rsid w:val="00304B92"/>
    <w:rsid w:val="00304DEC"/>
    <w:rsid w:val="003071ED"/>
    <w:rsid w:val="003076AB"/>
    <w:rsid w:val="00310A8B"/>
    <w:rsid w:val="003125C7"/>
    <w:rsid w:val="003132B1"/>
    <w:rsid w:val="0031397F"/>
    <w:rsid w:val="0031414C"/>
    <w:rsid w:val="003158ED"/>
    <w:rsid w:val="003224DE"/>
    <w:rsid w:val="00323F15"/>
    <w:rsid w:val="00325064"/>
    <w:rsid w:val="003273F8"/>
    <w:rsid w:val="00331DF2"/>
    <w:rsid w:val="003357EB"/>
    <w:rsid w:val="00340835"/>
    <w:rsid w:val="003419D1"/>
    <w:rsid w:val="00342C0A"/>
    <w:rsid w:val="00343847"/>
    <w:rsid w:val="00343AE0"/>
    <w:rsid w:val="00345150"/>
    <w:rsid w:val="00346AC5"/>
    <w:rsid w:val="00350BEB"/>
    <w:rsid w:val="00350FBF"/>
    <w:rsid w:val="0035159F"/>
    <w:rsid w:val="0035177A"/>
    <w:rsid w:val="0035233F"/>
    <w:rsid w:val="00353966"/>
    <w:rsid w:val="00354179"/>
    <w:rsid w:val="00354DDF"/>
    <w:rsid w:val="00354E78"/>
    <w:rsid w:val="0035590A"/>
    <w:rsid w:val="00355A6A"/>
    <w:rsid w:val="0035643F"/>
    <w:rsid w:val="0035750D"/>
    <w:rsid w:val="00361195"/>
    <w:rsid w:val="0036387F"/>
    <w:rsid w:val="00363AD0"/>
    <w:rsid w:val="0036447D"/>
    <w:rsid w:val="003655BC"/>
    <w:rsid w:val="00365F03"/>
    <w:rsid w:val="003660DD"/>
    <w:rsid w:val="00366F55"/>
    <w:rsid w:val="00367AC3"/>
    <w:rsid w:val="00367F41"/>
    <w:rsid w:val="00370FC6"/>
    <w:rsid w:val="00372296"/>
    <w:rsid w:val="003725E0"/>
    <w:rsid w:val="00372740"/>
    <w:rsid w:val="003732B2"/>
    <w:rsid w:val="003746B8"/>
    <w:rsid w:val="003747D4"/>
    <w:rsid w:val="00376681"/>
    <w:rsid w:val="003777BF"/>
    <w:rsid w:val="00380AD7"/>
    <w:rsid w:val="003833A1"/>
    <w:rsid w:val="00383872"/>
    <w:rsid w:val="0038449D"/>
    <w:rsid w:val="003847F3"/>
    <w:rsid w:val="00391D6D"/>
    <w:rsid w:val="00393C6D"/>
    <w:rsid w:val="0039475B"/>
    <w:rsid w:val="00395022"/>
    <w:rsid w:val="00395638"/>
    <w:rsid w:val="00396497"/>
    <w:rsid w:val="003A07C0"/>
    <w:rsid w:val="003A107C"/>
    <w:rsid w:val="003A183A"/>
    <w:rsid w:val="003A1B24"/>
    <w:rsid w:val="003A1CEB"/>
    <w:rsid w:val="003A479F"/>
    <w:rsid w:val="003A556E"/>
    <w:rsid w:val="003A5B34"/>
    <w:rsid w:val="003A5E86"/>
    <w:rsid w:val="003A6D6C"/>
    <w:rsid w:val="003B043B"/>
    <w:rsid w:val="003B0744"/>
    <w:rsid w:val="003B1A42"/>
    <w:rsid w:val="003B24E4"/>
    <w:rsid w:val="003B3C1B"/>
    <w:rsid w:val="003B52AF"/>
    <w:rsid w:val="003B678A"/>
    <w:rsid w:val="003B6C0A"/>
    <w:rsid w:val="003C17EB"/>
    <w:rsid w:val="003C1F8F"/>
    <w:rsid w:val="003C278B"/>
    <w:rsid w:val="003C278D"/>
    <w:rsid w:val="003C2D6B"/>
    <w:rsid w:val="003C41B0"/>
    <w:rsid w:val="003C7BD5"/>
    <w:rsid w:val="003C7CCE"/>
    <w:rsid w:val="003C7F0B"/>
    <w:rsid w:val="003D1688"/>
    <w:rsid w:val="003D4548"/>
    <w:rsid w:val="003D54BB"/>
    <w:rsid w:val="003D69AE"/>
    <w:rsid w:val="003E17D4"/>
    <w:rsid w:val="003E1B40"/>
    <w:rsid w:val="003E238A"/>
    <w:rsid w:val="003E48B5"/>
    <w:rsid w:val="003E6194"/>
    <w:rsid w:val="003E7850"/>
    <w:rsid w:val="003F0C9C"/>
    <w:rsid w:val="003F1F11"/>
    <w:rsid w:val="003F2B1A"/>
    <w:rsid w:val="003F4967"/>
    <w:rsid w:val="003F682F"/>
    <w:rsid w:val="003F6987"/>
    <w:rsid w:val="003F78BF"/>
    <w:rsid w:val="00400863"/>
    <w:rsid w:val="004015C2"/>
    <w:rsid w:val="004039B8"/>
    <w:rsid w:val="00403B7B"/>
    <w:rsid w:val="00404417"/>
    <w:rsid w:val="004044D3"/>
    <w:rsid w:val="00404895"/>
    <w:rsid w:val="0040630D"/>
    <w:rsid w:val="004070A1"/>
    <w:rsid w:val="00407999"/>
    <w:rsid w:val="00410656"/>
    <w:rsid w:val="00411137"/>
    <w:rsid w:val="0041169C"/>
    <w:rsid w:val="004121A7"/>
    <w:rsid w:val="0041280E"/>
    <w:rsid w:val="00415F0E"/>
    <w:rsid w:val="00416395"/>
    <w:rsid w:val="0042081D"/>
    <w:rsid w:val="00422572"/>
    <w:rsid w:val="004238DE"/>
    <w:rsid w:val="00423CC0"/>
    <w:rsid w:val="00425920"/>
    <w:rsid w:val="00426002"/>
    <w:rsid w:val="00426400"/>
    <w:rsid w:val="0042726D"/>
    <w:rsid w:val="004307FD"/>
    <w:rsid w:val="00433EC8"/>
    <w:rsid w:val="00434DC0"/>
    <w:rsid w:val="00434EB9"/>
    <w:rsid w:val="00435643"/>
    <w:rsid w:val="00436ED3"/>
    <w:rsid w:val="00437A55"/>
    <w:rsid w:val="00444F85"/>
    <w:rsid w:val="0044504E"/>
    <w:rsid w:val="004464C8"/>
    <w:rsid w:val="004467C9"/>
    <w:rsid w:val="00450FEB"/>
    <w:rsid w:val="00452492"/>
    <w:rsid w:val="00456DCD"/>
    <w:rsid w:val="0046361E"/>
    <w:rsid w:val="0046501B"/>
    <w:rsid w:val="00465367"/>
    <w:rsid w:val="0046643C"/>
    <w:rsid w:val="0046761F"/>
    <w:rsid w:val="004712E2"/>
    <w:rsid w:val="00471487"/>
    <w:rsid w:val="00473408"/>
    <w:rsid w:val="00473A30"/>
    <w:rsid w:val="00473AC9"/>
    <w:rsid w:val="00473D85"/>
    <w:rsid w:val="0047520A"/>
    <w:rsid w:val="0047787E"/>
    <w:rsid w:val="00477A89"/>
    <w:rsid w:val="00477B1A"/>
    <w:rsid w:val="00477D91"/>
    <w:rsid w:val="0048088B"/>
    <w:rsid w:val="0048232C"/>
    <w:rsid w:val="00482BEE"/>
    <w:rsid w:val="00483307"/>
    <w:rsid w:val="004833EB"/>
    <w:rsid w:val="0048356E"/>
    <w:rsid w:val="00483BFC"/>
    <w:rsid w:val="00483E27"/>
    <w:rsid w:val="0048696B"/>
    <w:rsid w:val="00486A7E"/>
    <w:rsid w:val="004922B4"/>
    <w:rsid w:val="00492BF1"/>
    <w:rsid w:val="0049329E"/>
    <w:rsid w:val="004938E4"/>
    <w:rsid w:val="004939A9"/>
    <w:rsid w:val="00494D7B"/>
    <w:rsid w:val="00496469"/>
    <w:rsid w:val="00496AE9"/>
    <w:rsid w:val="00497BF4"/>
    <w:rsid w:val="004A1564"/>
    <w:rsid w:val="004A1A1A"/>
    <w:rsid w:val="004A2EB3"/>
    <w:rsid w:val="004A306D"/>
    <w:rsid w:val="004A3CF3"/>
    <w:rsid w:val="004A4201"/>
    <w:rsid w:val="004B1016"/>
    <w:rsid w:val="004B1481"/>
    <w:rsid w:val="004B321F"/>
    <w:rsid w:val="004B4809"/>
    <w:rsid w:val="004B7AD5"/>
    <w:rsid w:val="004B7D7D"/>
    <w:rsid w:val="004B7EBE"/>
    <w:rsid w:val="004C13A2"/>
    <w:rsid w:val="004C1632"/>
    <w:rsid w:val="004C1707"/>
    <w:rsid w:val="004C6D1A"/>
    <w:rsid w:val="004D5DA4"/>
    <w:rsid w:val="004D7173"/>
    <w:rsid w:val="004D7F90"/>
    <w:rsid w:val="004E1642"/>
    <w:rsid w:val="004E2145"/>
    <w:rsid w:val="004E389E"/>
    <w:rsid w:val="004E3FCA"/>
    <w:rsid w:val="004E6069"/>
    <w:rsid w:val="004E7FD5"/>
    <w:rsid w:val="004F0B7C"/>
    <w:rsid w:val="004F0CD5"/>
    <w:rsid w:val="004F15A4"/>
    <w:rsid w:val="004F1DF6"/>
    <w:rsid w:val="004F26FE"/>
    <w:rsid w:val="004F29F6"/>
    <w:rsid w:val="004F2FD4"/>
    <w:rsid w:val="004F3260"/>
    <w:rsid w:val="004F3F1C"/>
    <w:rsid w:val="004F4AF8"/>
    <w:rsid w:val="004F686E"/>
    <w:rsid w:val="004F6A59"/>
    <w:rsid w:val="004F7605"/>
    <w:rsid w:val="004F7983"/>
    <w:rsid w:val="004F7B85"/>
    <w:rsid w:val="004F7CB2"/>
    <w:rsid w:val="00502640"/>
    <w:rsid w:val="0050362A"/>
    <w:rsid w:val="005058E1"/>
    <w:rsid w:val="005061FD"/>
    <w:rsid w:val="00510D48"/>
    <w:rsid w:val="0051170C"/>
    <w:rsid w:val="00511D13"/>
    <w:rsid w:val="005127F1"/>
    <w:rsid w:val="00516581"/>
    <w:rsid w:val="00517D84"/>
    <w:rsid w:val="00520097"/>
    <w:rsid w:val="005205E7"/>
    <w:rsid w:val="00520902"/>
    <w:rsid w:val="00521CEF"/>
    <w:rsid w:val="0052228E"/>
    <w:rsid w:val="00522450"/>
    <w:rsid w:val="00526FD1"/>
    <w:rsid w:val="005306D5"/>
    <w:rsid w:val="00530C11"/>
    <w:rsid w:val="00532A5B"/>
    <w:rsid w:val="00533C69"/>
    <w:rsid w:val="00534D10"/>
    <w:rsid w:val="005350C7"/>
    <w:rsid w:val="00536A60"/>
    <w:rsid w:val="00536E0F"/>
    <w:rsid w:val="00541BF2"/>
    <w:rsid w:val="00541D76"/>
    <w:rsid w:val="005429E8"/>
    <w:rsid w:val="00542CB1"/>
    <w:rsid w:val="00544DC1"/>
    <w:rsid w:val="00546E9F"/>
    <w:rsid w:val="0055140B"/>
    <w:rsid w:val="0055195C"/>
    <w:rsid w:val="0055219B"/>
    <w:rsid w:val="00553C2A"/>
    <w:rsid w:val="00554FC3"/>
    <w:rsid w:val="00562563"/>
    <w:rsid w:val="00562883"/>
    <w:rsid w:val="0056401B"/>
    <w:rsid w:val="00564439"/>
    <w:rsid w:val="00564640"/>
    <w:rsid w:val="00564964"/>
    <w:rsid w:val="00564C24"/>
    <w:rsid w:val="00567742"/>
    <w:rsid w:val="00570DDE"/>
    <w:rsid w:val="005720E0"/>
    <w:rsid w:val="00572197"/>
    <w:rsid w:val="005723E2"/>
    <w:rsid w:val="005727B7"/>
    <w:rsid w:val="00572FC2"/>
    <w:rsid w:val="00573D97"/>
    <w:rsid w:val="00573E5E"/>
    <w:rsid w:val="00577BE1"/>
    <w:rsid w:val="00577F9E"/>
    <w:rsid w:val="00577FB6"/>
    <w:rsid w:val="0058037F"/>
    <w:rsid w:val="00580A6C"/>
    <w:rsid w:val="00581840"/>
    <w:rsid w:val="00581EDA"/>
    <w:rsid w:val="00582108"/>
    <w:rsid w:val="00585406"/>
    <w:rsid w:val="00586091"/>
    <w:rsid w:val="005863D6"/>
    <w:rsid w:val="0059067C"/>
    <w:rsid w:val="00592730"/>
    <w:rsid w:val="00596F70"/>
    <w:rsid w:val="00597915"/>
    <w:rsid w:val="005A0EA6"/>
    <w:rsid w:val="005A2DA2"/>
    <w:rsid w:val="005A5A6A"/>
    <w:rsid w:val="005A5D85"/>
    <w:rsid w:val="005A7584"/>
    <w:rsid w:val="005B110F"/>
    <w:rsid w:val="005B3177"/>
    <w:rsid w:val="005B32E0"/>
    <w:rsid w:val="005B412A"/>
    <w:rsid w:val="005B6534"/>
    <w:rsid w:val="005B6D7F"/>
    <w:rsid w:val="005B79C2"/>
    <w:rsid w:val="005B7D31"/>
    <w:rsid w:val="005C259E"/>
    <w:rsid w:val="005C2976"/>
    <w:rsid w:val="005C37B9"/>
    <w:rsid w:val="005C5EFD"/>
    <w:rsid w:val="005C5FCB"/>
    <w:rsid w:val="005C69B8"/>
    <w:rsid w:val="005C6BD5"/>
    <w:rsid w:val="005C7077"/>
    <w:rsid w:val="005C7E9B"/>
    <w:rsid w:val="005D4194"/>
    <w:rsid w:val="005D4573"/>
    <w:rsid w:val="005D4F8E"/>
    <w:rsid w:val="005E20D3"/>
    <w:rsid w:val="005E3E0A"/>
    <w:rsid w:val="005E62E8"/>
    <w:rsid w:val="005F4294"/>
    <w:rsid w:val="005F63D8"/>
    <w:rsid w:val="005F671D"/>
    <w:rsid w:val="00600263"/>
    <w:rsid w:val="00600F58"/>
    <w:rsid w:val="00601D07"/>
    <w:rsid w:val="00602ACA"/>
    <w:rsid w:val="00602B22"/>
    <w:rsid w:val="00604CF9"/>
    <w:rsid w:val="00606365"/>
    <w:rsid w:val="00606B7C"/>
    <w:rsid w:val="00610759"/>
    <w:rsid w:val="006114E2"/>
    <w:rsid w:val="00612098"/>
    <w:rsid w:val="00612CA4"/>
    <w:rsid w:val="0061337C"/>
    <w:rsid w:val="00613597"/>
    <w:rsid w:val="00617253"/>
    <w:rsid w:val="006178F8"/>
    <w:rsid w:val="00620742"/>
    <w:rsid w:val="0062607C"/>
    <w:rsid w:val="00631665"/>
    <w:rsid w:val="00631741"/>
    <w:rsid w:val="00634BAF"/>
    <w:rsid w:val="00635B9E"/>
    <w:rsid w:val="006377FF"/>
    <w:rsid w:val="00644269"/>
    <w:rsid w:val="006448E2"/>
    <w:rsid w:val="006456F2"/>
    <w:rsid w:val="00646E7C"/>
    <w:rsid w:val="00647445"/>
    <w:rsid w:val="00651C04"/>
    <w:rsid w:val="00652284"/>
    <w:rsid w:val="0065267B"/>
    <w:rsid w:val="006536C1"/>
    <w:rsid w:val="00654E14"/>
    <w:rsid w:val="00660026"/>
    <w:rsid w:val="0066103C"/>
    <w:rsid w:val="006632EE"/>
    <w:rsid w:val="00664131"/>
    <w:rsid w:val="0066414F"/>
    <w:rsid w:val="00665B0A"/>
    <w:rsid w:val="00670341"/>
    <w:rsid w:val="00672009"/>
    <w:rsid w:val="0067303D"/>
    <w:rsid w:val="00675966"/>
    <w:rsid w:val="00677C9D"/>
    <w:rsid w:val="00677CCA"/>
    <w:rsid w:val="00680C34"/>
    <w:rsid w:val="00680D9C"/>
    <w:rsid w:val="00681072"/>
    <w:rsid w:val="006813E3"/>
    <w:rsid w:val="0068580F"/>
    <w:rsid w:val="00691172"/>
    <w:rsid w:val="00691C32"/>
    <w:rsid w:val="00694DC9"/>
    <w:rsid w:val="00695C85"/>
    <w:rsid w:val="00696484"/>
    <w:rsid w:val="006974BC"/>
    <w:rsid w:val="00697BA5"/>
    <w:rsid w:val="006A00E0"/>
    <w:rsid w:val="006A085D"/>
    <w:rsid w:val="006A11EF"/>
    <w:rsid w:val="006A3458"/>
    <w:rsid w:val="006A3665"/>
    <w:rsid w:val="006A3BE7"/>
    <w:rsid w:val="006A48CC"/>
    <w:rsid w:val="006A527E"/>
    <w:rsid w:val="006A6113"/>
    <w:rsid w:val="006A6F11"/>
    <w:rsid w:val="006A7721"/>
    <w:rsid w:val="006B0A87"/>
    <w:rsid w:val="006B133C"/>
    <w:rsid w:val="006B1AFB"/>
    <w:rsid w:val="006B2721"/>
    <w:rsid w:val="006B2BA2"/>
    <w:rsid w:val="006B49F7"/>
    <w:rsid w:val="006B67FF"/>
    <w:rsid w:val="006C098F"/>
    <w:rsid w:val="006C295C"/>
    <w:rsid w:val="006C338E"/>
    <w:rsid w:val="006C3AF5"/>
    <w:rsid w:val="006C40C5"/>
    <w:rsid w:val="006C46E1"/>
    <w:rsid w:val="006C492F"/>
    <w:rsid w:val="006C5DD6"/>
    <w:rsid w:val="006C749A"/>
    <w:rsid w:val="006D09D9"/>
    <w:rsid w:val="006D13EF"/>
    <w:rsid w:val="006D1507"/>
    <w:rsid w:val="006D23AC"/>
    <w:rsid w:val="006D4004"/>
    <w:rsid w:val="006E0C70"/>
    <w:rsid w:val="006E25EF"/>
    <w:rsid w:val="006E2E8B"/>
    <w:rsid w:val="006E4985"/>
    <w:rsid w:val="006E5348"/>
    <w:rsid w:val="006E72FD"/>
    <w:rsid w:val="006F131D"/>
    <w:rsid w:val="006F3D58"/>
    <w:rsid w:val="006F7852"/>
    <w:rsid w:val="007009AC"/>
    <w:rsid w:val="00700C7F"/>
    <w:rsid w:val="00701017"/>
    <w:rsid w:val="0070105E"/>
    <w:rsid w:val="0070141F"/>
    <w:rsid w:val="00702C2F"/>
    <w:rsid w:val="00702FBA"/>
    <w:rsid w:val="007042EA"/>
    <w:rsid w:val="007072CF"/>
    <w:rsid w:val="0071017B"/>
    <w:rsid w:val="0071122E"/>
    <w:rsid w:val="00712069"/>
    <w:rsid w:val="00712895"/>
    <w:rsid w:val="00712D33"/>
    <w:rsid w:val="007138E3"/>
    <w:rsid w:val="00715DB2"/>
    <w:rsid w:val="00715FDD"/>
    <w:rsid w:val="0072050F"/>
    <w:rsid w:val="00720E82"/>
    <w:rsid w:val="0072126D"/>
    <w:rsid w:val="00721CFF"/>
    <w:rsid w:val="00722627"/>
    <w:rsid w:val="00722987"/>
    <w:rsid w:val="00723A29"/>
    <w:rsid w:val="0072496B"/>
    <w:rsid w:val="00725E98"/>
    <w:rsid w:val="00727AEE"/>
    <w:rsid w:val="00730E1E"/>
    <w:rsid w:val="00731D0F"/>
    <w:rsid w:val="00737874"/>
    <w:rsid w:val="007403B7"/>
    <w:rsid w:val="00740C44"/>
    <w:rsid w:val="007414BD"/>
    <w:rsid w:val="0074185F"/>
    <w:rsid w:val="0074205A"/>
    <w:rsid w:val="00742EA3"/>
    <w:rsid w:val="00743ACA"/>
    <w:rsid w:val="00747DB3"/>
    <w:rsid w:val="00747F52"/>
    <w:rsid w:val="00751273"/>
    <w:rsid w:val="00752AF4"/>
    <w:rsid w:val="00752DE3"/>
    <w:rsid w:val="007531A1"/>
    <w:rsid w:val="00753FA9"/>
    <w:rsid w:val="00756BE3"/>
    <w:rsid w:val="00756F0D"/>
    <w:rsid w:val="00757A89"/>
    <w:rsid w:val="00760732"/>
    <w:rsid w:val="00760CF6"/>
    <w:rsid w:val="00761A08"/>
    <w:rsid w:val="00761CE4"/>
    <w:rsid w:val="00763575"/>
    <w:rsid w:val="00763759"/>
    <w:rsid w:val="0076761E"/>
    <w:rsid w:val="00770FDF"/>
    <w:rsid w:val="00772B90"/>
    <w:rsid w:val="00774395"/>
    <w:rsid w:val="00774A96"/>
    <w:rsid w:val="00775609"/>
    <w:rsid w:val="00776816"/>
    <w:rsid w:val="00780CCA"/>
    <w:rsid w:val="007816B4"/>
    <w:rsid w:val="007824AE"/>
    <w:rsid w:val="00784237"/>
    <w:rsid w:val="0078526F"/>
    <w:rsid w:val="0078530F"/>
    <w:rsid w:val="00790594"/>
    <w:rsid w:val="00790996"/>
    <w:rsid w:val="00791871"/>
    <w:rsid w:val="007933D1"/>
    <w:rsid w:val="00793A14"/>
    <w:rsid w:val="00796DC2"/>
    <w:rsid w:val="007A05EB"/>
    <w:rsid w:val="007A06DC"/>
    <w:rsid w:val="007A16B0"/>
    <w:rsid w:val="007A21FF"/>
    <w:rsid w:val="007A26E6"/>
    <w:rsid w:val="007A40C1"/>
    <w:rsid w:val="007A4E86"/>
    <w:rsid w:val="007A5193"/>
    <w:rsid w:val="007A5E74"/>
    <w:rsid w:val="007B0BC1"/>
    <w:rsid w:val="007B1375"/>
    <w:rsid w:val="007B2894"/>
    <w:rsid w:val="007B4B88"/>
    <w:rsid w:val="007B50A2"/>
    <w:rsid w:val="007B5BCE"/>
    <w:rsid w:val="007C2410"/>
    <w:rsid w:val="007C248C"/>
    <w:rsid w:val="007C3FE1"/>
    <w:rsid w:val="007C4064"/>
    <w:rsid w:val="007C6234"/>
    <w:rsid w:val="007C67C1"/>
    <w:rsid w:val="007C7AE2"/>
    <w:rsid w:val="007D0B2A"/>
    <w:rsid w:val="007D1A1C"/>
    <w:rsid w:val="007D2A8E"/>
    <w:rsid w:val="007D39B2"/>
    <w:rsid w:val="007D6E78"/>
    <w:rsid w:val="007D77DD"/>
    <w:rsid w:val="007E0D22"/>
    <w:rsid w:val="007E109C"/>
    <w:rsid w:val="007E162C"/>
    <w:rsid w:val="007E753D"/>
    <w:rsid w:val="007E76C1"/>
    <w:rsid w:val="007F0418"/>
    <w:rsid w:val="007F31DF"/>
    <w:rsid w:val="007F4094"/>
    <w:rsid w:val="007F4435"/>
    <w:rsid w:val="007F446D"/>
    <w:rsid w:val="007F5ACD"/>
    <w:rsid w:val="007F7CD8"/>
    <w:rsid w:val="007F7D16"/>
    <w:rsid w:val="00801CC5"/>
    <w:rsid w:val="00803306"/>
    <w:rsid w:val="00804469"/>
    <w:rsid w:val="00805BA8"/>
    <w:rsid w:val="0080739C"/>
    <w:rsid w:val="00811501"/>
    <w:rsid w:val="00812A8C"/>
    <w:rsid w:val="008139C0"/>
    <w:rsid w:val="00814702"/>
    <w:rsid w:val="00817319"/>
    <w:rsid w:val="008204D0"/>
    <w:rsid w:val="008228AB"/>
    <w:rsid w:val="00824EC5"/>
    <w:rsid w:val="00825891"/>
    <w:rsid w:val="00825AB4"/>
    <w:rsid w:val="00827D5B"/>
    <w:rsid w:val="00831539"/>
    <w:rsid w:val="0083216F"/>
    <w:rsid w:val="0083272C"/>
    <w:rsid w:val="00832EB8"/>
    <w:rsid w:val="00836503"/>
    <w:rsid w:val="00840F42"/>
    <w:rsid w:val="00841C74"/>
    <w:rsid w:val="008435A0"/>
    <w:rsid w:val="00845139"/>
    <w:rsid w:val="00846F06"/>
    <w:rsid w:val="00850B4F"/>
    <w:rsid w:val="00850D44"/>
    <w:rsid w:val="00852042"/>
    <w:rsid w:val="00852C54"/>
    <w:rsid w:val="0085518A"/>
    <w:rsid w:val="0085662C"/>
    <w:rsid w:val="00857DC1"/>
    <w:rsid w:val="00862792"/>
    <w:rsid w:val="00863066"/>
    <w:rsid w:val="008635C1"/>
    <w:rsid w:val="00863BF4"/>
    <w:rsid w:val="008675AB"/>
    <w:rsid w:val="0087045D"/>
    <w:rsid w:val="00870A92"/>
    <w:rsid w:val="00872373"/>
    <w:rsid w:val="00873ED8"/>
    <w:rsid w:val="00874F4A"/>
    <w:rsid w:val="00880BD4"/>
    <w:rsid w:val="008815B9"/>
    <w:rsid w:val="00882C36"/>
    <w:rsid w:val="0088322F"/>
    <w:rsid w:val="0088352F"/>
    <w:rsid w:val="00883CA2"/>
    <w:rsid w:val="00884155"/>
    <w:rsid w:val="008874E2"/>
    <w:rsid w:val="008903C2"/>
    <w:rsid w:val="008906CB"/>
    <w:rsid w:val="0089198B"/>
    <w:rsid w:val="008921FC"/>
    <w:rsid w:val="0089392B"/>
    <w:rsid w:val="00894D67"/>
    <w:rsid w:val="008A0041"/>
    <w:rsid w:val="008A00C4"/>
    <w:rsid w:val="008A0845"/>
    <w:rsid w:val="008A1203"/>
    <w:rsid w:val="008A3805"/>
    <w:rsid w:val="008A4D58"/>
    <w:rsid w:val="008A528E"/>
    <w:rsid w:val="008B04F7"/>
    <w:rsid w:val="008B1715"/>
    <w:rsid w:val="008B1730"/>
    <w:rsid w:val="008B3448"/>
    <w:rsid w:val="008B3964"/>
    <w:rsid w:val="008C0E0F"/>
    <w:rsid w:val="008C1864"/>
    <w:rsid w:val="008C19CB"/>
    <w:rsid w:val="008C3908"/>
    <w:rsid w:val="008C4D28"/>
    <w:rsid w:val="008C7CE1"/>
    <w:rsid w:val="008D0AF2"/>
    <w:rsid w:val="008D0BB0"/>
    <w:rsid w:val="008D1584"/>
    <w:rsid w:val="008D2744"/>
    <w:rsid w:val="008D382D"/>
    <w:rsid w:val="008D4478"/>
    <w:rsid w:val="008D7EB0"/>
    <w:rsid w:val="008E3AFC"/>
    <w:rsid w:val="008E4147"/>
    <w:rsid w:val="008E46E6"/>
    <w:rsid w:val="008E4C89"/>
    <w:rsid w:val="008E4E9B"/>
    <w:rsid w:val="008E4EF3"/>
    <w:rsid w:val="008F2150"/>
    <w:rsid w:val="008F2177"/>
    <w:rsid w:val="008F4039"/>
    <w:rsid w:val="008F506C"/>
    <w:rsid w:val="008F6A40"/>
    <w:rsid w:val="008F6CD8"/>
    <w:rsid w:val="008F770C"/>
    <w:rsid w:val="00900FC8"/>
    <w:rsid w:val="009035CF"/>
    <w:rsid w:val="00904E3C"/>
    <w:rsid w:val="00910B78"/>
    <w:rsid w:val="009111D3"/>
    <w:rsid w:val="009114F5"/>
    <w:rsid w:val="009135D8"/>
    <w:rsid w:val="00914C99"/>
    <w:rsid w:val="00917651"/>
    <w:rsid w:val="009179F9"/>
    <w:rsid w:val="00920487"/>
    <w:rsid w:val="00920D0C"/>
    <w:rsid w:val="009215FF"/>
    <w:rsid w:val="00921B7A"/>
    <w:rsid w:val="00922107"/>
    <w:rsid w:val="00923B78"/>
    <w:rsid w:val="009251AD"/>
    <w:rsid w:val="00925BCB"/>
    <w:rsid w:val="009274C0"/>
    <w:rsid w:val="0093265F"/>
    <w:rsid w:val="00932A28"/>
    <w:rsid w:val="00934BE2"/>
    <w:rsid w:val="0093532C"/>
    <w:rsid w:val="00936F81"/>
    <w:rsid w:val="00940A00"/>
    <w:rsid w:val="00940D19"/>
    <w:rsid w:val="009418A3"/>
    <w:rsid w:val="00941956"/>
    <w:rsid w:val="009422C2"/>
    <w:rsid w:val="009441D2"/>
    <w:rsid w:val="00945293"/>
    <w:rsid w:val="00947627"/>
    <w:rsid w:val="0094796A"/>
    <w:rsid w:val="00947D98"/>
    <w:rsid w:val="0095347C"/>
    <w:rsid w:val="00954D96"/>
    <w:rsid w:val="00955386"/>
    <w:rsid w:val="00956814"/>
    <w:rsid w:val="009616E5"/>
    <w:rsid w:val="00961AB0"/>
    <w:rsid w:val="00962A7B"/>
    <w:rsid w:val="00964457"/>
    <w:rsid w:val="00964DEC"/>
    <w:rsid w:val="009661CB"/>
    <w:rsid w:val="00970259"/>
    <w:rsid w:val="00972071"/>
    <w:rsid w:val="00975708"/>
    <w:rsid w:val="009757E6"/>
    <w:rsid w:val="00981FD6"/>
    <w:rsid w:val="009843A3"/>
    <w:rsid w:val="00984EB4"/>
    <w:rsid w:val="00984F06"/>
    <w:rsid w:val="00985299"/>
    <w:rsid w:val="00985F64"/>
    <w:rsid w:val="00986F91"/>
    <w:rsid w:val="00987D2E"/>
    <w:rsid w:val="009906FE"/>
    <w:rsid w:val="009908AF"/>
    <w:rsid w:val="00990C34"/>
    <w:rsid w:val="00990E3B"/>
    <w:rsid w:val="00991229"/>
    <w:rsid w:val="00993952"/>
    <w:rsid w:val="00993AE4"/>
    <w:rsid w:val="00993DFE"/>
    <w:rsid w:val="00994D1C"/>
    <w:rsid w:val="009958BB"/>
    <w:rsid w:val="009963C3"/>
    <w:rsid w:val="009A0AB1"/>
    <w:rsid w:val="009A1610"/>
    <w:rsid w:val="009A2626"/>
    <w:rsid w:val="009A33A1"/>
    <w:rsid w:val="009A3935"/>
    <w:rsid w:val="009A4301"/>
    <w:rsid w:val="009A4D19"/>
    <w:rsid w:val="009A63ED"/>
    <w:rsid w:val="009A6D95"/>
    <w:rsid w:val="009A7E44"/>
    <w:rsid w:val="009B0DEE"/>
    <w:rsid w:val="009B3EFD"/>
    <w:rsid w:val="009B7739"/>
    <w:rsid w:val="009B7DE4"/>
    <w:rsid w:val="009C1151"/>
    <w:rsid w:val="009C142C"/>
    <w:rsid w:val="009C1919"/>
    <w:rsid w:val="009C2E37"/>
    <w:rsid w:val="009C38D7"/>
    <w:rsid w:val="009C3C8B"/>
    <w:rsid w:val="009C438B"/>
    <w:rsid w:val="009C49CA"/>
    <w:rsid w:val="009C5728"/>
    <w:rsid w:val="009C64C2"/>
    <w:rsid w:val="009C6783"/>
    <w:rsid w:val="009C6B41"/>
    <w:rsid w:val="009C7ECC"/>
    <w:rsid w:val="009D0686"/>
    <w:rsid w:val="009D0D5A"/>
    <w:rsid w:val="009D20A9"/>
    <w:rsid w:val="009D26DB"/>
    <w:rsid w:val="009D3607"/>
    <w:rsid w:val="009D58F8"/>
    <w:rsid w:val="009D5AF7"/>
    <w:rsid w:val="009D7372"/>
    <w:rsid w:val="009D737A"/>
    <w:rsid w:val="009E4C00"/>
    <w:rsid w:val="009E4F35"/>
    <w:rsid w:val="009E622B"/>
    <w:rsid w:val="009E72E3"/>
    <w:rsid w:val="009E79D9"/>
    <w:rsid w:val="009F1E4A"/>
    <w:rsid w:val="009F201A"/>
    <w:rsid w:val="009F2ADD"/>
    <w:rsid w:val="009F47B5"/>
    <w:rsid w:val="009F4AD6"/>
    <w:rsid w:val="009F4F2F"/>
    <w:rsid w:val="009F57DD"/>
    <w:rsid w:val="00A0119E"/>
    <w:rsid w:val="00A03041"/>
    <w:rsid w:val="00A0400C"/>
    <w:rsid w:val="00A04282"/>
    <w:rsid w:val="00A06E65"/>
    <w:rsid w:val="00A07555"/>
    <w:rsid w:val="00A10802"/>
    <w:rsid w:val="00A1194C"/>
    <w:rsid w:val="00A152A3"/>
    <w:rsid w:val="00A17CD1"/>
    <w:rsid w:val="00A21647"/>
    <w:rsid w:val="00A21AD9"/>
    <w:rsid w:val="00A21B44"/>
    <w:rsid w:val="00A228EA"/>
    <w:rsid w:val="00A27AD1"/>
    <w:rsid w:val="00A27FC4"/>
    <w:rsid w:val="00A30C31"/>
    <w:rsid w:val="00A311D3"/>
    <w:rsid w:val="00A336B8"/>
    <w:rsid w:val="00A33911"/>
    <w:rsid w:val="00A33FAA"/>
    <w:rsid w:val="00A34097"/>
    <w:rsid w:val="00A34B69"/>
    <w:rsid w:val="00A35BEE"/>
    <w:rsid w:val="00A35E47"/>
    <w:rsid w:val="00A37219"/>
    <w:rsid w:val="00A37E6C"/>
    <w:rsid w:val="00A37FE9"/>
    <w:rsid w:val="00A40994"/>
    <w:rsid w:val="00A4163B"/>
    <w:rsid w:val="00A42210"/>
    <w:rsid w:val="00A4266B"/>
    <w:rsid w:val="00A4365B"/>
    <w:rsid w:val="00A4402C"/>
    <w:rsid w:val="00A450BD"/>
    <w:rsid w:val="00A45FE5"/>
    <w:rsid w:val="00A4648E"/>
    <w:rsid w:val="00A470BA"/>
    <w:rsid w:val="00A5014D"/>
    <w:rsid w:val="00A534E5"/>
    <w:rsid w:val="00A553D7"/>
    <w:rsid w:val="00A60175"/>
    <w:rsid w:val="00A617D3"/>
    <w:rsid w:val="00A61E6F"/>
    <w:rsid w:val="00A61F4F"/>
    <w:rsid w:val="00A64F00"/>
    <w:rsid w:val="00A65451"/>
    <w:rsid w:val="00A65A0F"/>
    <w:rsid w:val="00A70930"/>
    <w:rsid w:val="00A72681"/>
    <w:rsid w:val="00A76439"/>
    <w:rsid w:val="00A76500"/>
    <w:rsid w:val="00A774D5"/>
    <w:rsid w:val="00A77543"/>
    <w:rsid w:val="00A8109A"/>
    <w:rsid w:val="00A81BA0"/>
    <w:rsid w:val="00A82745"/>
    <w:rsid w:val="00A82E30"/>
    <w:rsid w:val="00A83EB5"/>
    <w:rsid w:val="00A844F4"/>
    <w:rsid w:val="00A8453D"/>
    <w:rsid w:val="00A86248"/>
    <w:rsid w:val="00A900B3"/>
    <w:rsid w:val="00A901B3"/>
    <w:rsid w:val="00A907C4"/>
    <w:rsid w:val="00A90A78"/>
    <w:rsid w:val="00A90E61"/>
    <w:rsid w:val="00A91C99"/>
    <w:rsid w:val="00A9216A"/>
    <w:rsid w:val="00A9343B"/>
    <w:rsid w:val="00A957BF"/>
    <w:rsid w:val="00A97C67"/>
    <w:rsid w:val="00A97C95"/>
    <w:rsid w:val="00AA1BBD"/>
    <w:rsid w:val="00AA21B3"/>
    <w:rsid w:val="00AA25DC"/>
    <w:rsid w:val="00AA26F1"/>
    <w:rsid w:val="00AA324A"/>
    <w:rsid w:val="00AA3F3F"/>
    <w:rsid w:val="00AA59E9"/>
    <w:rsid w:val="00AA6354"/>
    <w:rsid w:val="00AA64E0"/>
    <w:rsid w:val="00AA6C34"/>
    <w:rsid w:val="00AA733B"/>
    <w:rsid w:val="00AA76BC"/>
    <w:rsid w:val="00AB04DD"/>
    <w:rsid w:val="00AB1D19"/>
    <w:rsid w:val="00AB3C74"/>
    <w:rsid w:val="00AB5C43"/>
    <w:rsid w:val="00AB72DA"/>
    <w:rsid w:val="00AC1F2E"/>
    <w:rsid w:val="00AC2B45"/>
    <w:rsid w:val="00AC4019"/>
    <w:rsid w:val="00AC4E24"/>
    <w:rsid w:val="00AC5054"/>
    <w:rsid w:val="00AC5191"/>
    <w:rsid w:val="00AC5A22"/>
    <w:rsid w:val="00AC5D52"/>
    <w:rsid w:val="00AC60A2"/>
    <w:rsid w:val="00AC7A2E"/>
    <w:rsid w:val="00AC7A4F"/>
    <w:rsid w:val="00AD1F0E"/>
    <w:rsid w:val="00AD43A5"/>
    <w:rsid w:val="00AD4CB6"/>
    <w:rsid w:val="00AD6F4D"/>
    <w:rsid w:val="00AE145D"/>
    <w:rsid w:val="00AE4896"/>
    <w:rsid w:val="00AE4D73"/>
    <w:rsid w:val="00AE5F90"/>
    <w:rsid w:val="00AE6B95"/>
    <w:rsid w:val="00AE7BCE"/>
    <w:rsid w:val="00AF1A1F"/>
    <w:rsid w:val="00AF3A3C"/>
    <w:rsid w:val="00AF7102"/>
    <w:rsid w:val="00AF7E5A"/>
    <w:rsid w:val="00B00611"/>
    <w:rsid w:val="00B00B93"/>
    <w:rsid w:val="00B00C16"/>
    <w:rsid w:val="00B02438"/>
    <w:rsid w:val="00B02DD1"/>
    <w:rsid w:val="00B04B3E"/>
    <w:rsid w:val="00B0583F"/>
    <w:rsid w:val="00B11E20"/>
    <w:rsid w:val="00B12FD6"/>
    <w:rsid w:val="00B14670"/>
    <w:rsid w:val="00B201DD"/>
    <w:rsid w:val="00B216BC"/>
    <w:rsid w:val="00B2470B"/>
    <w:rsid w:val="00B251DB"/>
    <w:rsid w:val="00B2525F"/>
    <w:rsid w:val="00B255D5"/>
    <w:rsid w:val="00B26814"/>
    <w:rsid w:val="00B31125"/>
    <w:rsid w:val="00B3386C"/>
    <w:rsid w:val="00B347F7"/>
    <w:rsid w:val="00B34BD8"/>
    <w:rsid w:val="00B34D96"/>
    <w:rsid w:val="00B36820"/>
    <w:rsid w:val="00B368A5"/>
    <w:rsid w:val="00B36959"/>
    <w:rsid w:val="00B37F12"/>
    <w:rsid w:val="00B402F2"/>
    <w:rsid w:val="00B40CFA"/>
    <w:rsid w:val="00B421A2"/>
    <w:rsid w:val="00B43FE2"/>
    <w:rsid w:val="00B44C5B"/>
    <w:rsid w:val="00B45142"/>
    <w:rsid w:val="00B45E74"/>
    <w:rsid w:val="00B46C61"/>
    <w:rsid w:val="00B4769E"/>
    <w:rsid w:val="00B50DB1"/>
    <w:rsid w:val="00B51AD2"/>
    <w:rsid w:val="00B5529B"/>
    <w:rsid w:val="00B55750"/>
    <w:rsid w:val="00B55FE5"/>
    <w:rsid w:val="00B56EEB"/>
    <w:rsid w:val="00B60245"/>
    <w:rsid w:val="00B621A3"/>
    <w:rsid w:val="00B62488"/>
    <w:rsid w:val="00B6248A"/>
    <w:rsid w:val="00B6551F"/>
    <w:rsid w:val="00B65B2F"/>
    <w:rsid w:val="00B665D8"/>
    <w:rsid w:val="00B7004D"/>
    <w:rsid w:val="00B7028C"/>
    <w:rsid w:val="00B702D5"/>
    <w:rsid w:val="00B71180"/>
    <w:rsid w:val="00B729A5"/>
    <w:rsid w:val="00B73A04"/>
    <w:rsid w:val="00B73E43"/>
    <w:rsid w:val="00B757D6"/>
    <w:rsid w:val="00B75B93"/>
    <w:rsid w:val="00B819B0"/>
    <w:rsid w:val="00B82CD2"/>
    <w:rsid w:val="00B83B5C"/>
    <w:rsid w:val="00B84609"/>
    <w:rsid w:val="00B84D1A"/>
    <w:rsid w:val="00B84DEB"/>
    <w:rsid w:val="00B85875"/>
    <w:rsid w:val="00B8627E"/>
    <w:rsid w:val="00B87980"/>
    <w:rsid w:val="00B9017F"/>
    <w:rsid w:val="00B90815"/>
    <w:rsid w:val="00B91091"/>
    <w:rsid w:val="00B9172E"/>
    <w:rsid w:val="00B940B4"/>
    <w:rsid w:val="00B9416D"/>
    <w:rsid w:val="00B967B4"/>
    <w:rsid w:val="00B970AC"/>
    <w:rsid w:val="00B974D7"/>
    <w:rsid w:val="00BA06C7"/>
    <w:rsid w:val="00BA5BBB"/>
    <w:rsid w:val="00BA7CCE"/>
    <w:rsid w:val="00BB1121"/>
    <w:rsid w:val="00BB2410"/>
    <w:rsid w:val="00BB541F"/>
    <w:rsid w:val="00BB5AD8"/>
    <w:rsid w:val="00BB7B2D"/>
    <w:rsid w:val="00BC1C33"/>
    <w:rsid w:val="00BC3AA2"/>
    <w:rsid w:val="00BC3E42"/>
    <w:rsid w:val="00BC4300"/>
    <w:rsid w:val="00BC4F49"/>
    <w:rsid w:val="00BC7F84"/>
    <w:rsid w:val="00BD18AA"/>
    <w:rsid w:val="00BD336E"/>
    <w:rsid w:val="00BD3A3A"/>
    <w:rsid w:val="00BD5AB3"/>
    <w:rsid w:val="00BD72EA"/>
    <w:rsid w:val="00BD74FF"/>
    <w:rsid w:val="00BE0459"/>
    <w:rsid w:val="00BE0D55"/>
    <w:rsid w:val="00BE2304"/>
    <w:rsid w:val="00BE2E86"/>
    <w:rsid w:val="00BE43CA"/>
    <w:rsid w:val="00BE4CF9"/>
    <w:rsid w:val="00BE538D"/>
    <w:rsid w:val="00BE5A84"/>
    <w:rsid w:val="00BE6952"/>
    <w:rsid w:val="00BE74C3"/>
    <w:rsid w:val="00BF18DB"/>
    <w:rsid w:val="00BF19E7"/>
    <w:rsid w:val="00BF365A"/>
    <w:rsid w:val="00BF382C"/>
    <w:rsid w:val="00BF4A79"/>
    <w:rsid w:val="00BF52CD"/>
    <w:rsid w:val="00BF57E9"/>
    <w:rsid w:val="00BF7409"/>
    <w:rsid w:val="00C002BE"/>
    <w:rsid w:val="00C00617"/>
    <w:rsid w:val="00C07292"/>
    <w:rsid w:val="00C11B70"/>
    <w:rsid w:val="00C125C8"/>
    <w:rsid w:val="00C128A0"/>
    <w:rsid w:val="00C12A28"/>
    <w:rsid w:val="00C133AB"/>
    <w:rsid w:val="00C1347D"/>
    <w:rsid w:val="00C14D24"/>
    <w:rsid w:val="00C155AE"/>
    <w:rsid w:val="00C15914"/>
    <w:rsid w:val="00C15926"/>
    <w:rsid w:val="00C15988"/>
    <w:rsid w:val="00C17E34"/>
    <w:rsid w:val="00C20833"/>
    <w:rsid w:val="00C211B2"/>
    <w:rsid w:val="00C22E87"/>
    <w:rsid w:val="00C24715"/>
    <w:rsid w:val="00C26FE1"/>
    <w:rsid w:val="00C31829"/>
    <w:rsid w:val="00C31BA3"/>
    <w:rsid w:val="00C32ED4"/>
    <w:rsid w:val="00C360B7"/>
    <w:rsid w:val="00C36871"/>
    <w:rsid w:val="00C369F3"/>
    <w:rsid w:val="00C41707"/>
    <w:rsid w:val="00C42075"/>
    <w:rsid w:val="00C428A7"/>
    <w:rsid w:val="00C439FC"/>
    <w:rsid w:val="00C4426D"/>
    <w:rsid w:val="00C44970"/>
    <w:rsid w:val="00C45276"/>
    <w:rsid w:val="00C46636"/>
    <w:rsid w:val="00C46C7A"/>
    <w:rsid w:val="00C47443"/>
    <w:rsid w:val="00C50667"/>
    <w:rsid w:val="00C52766"/>
    <w:rsid w:val="00C53CE6"/>
    <w:rsid w:val="00C54076"/>
    <w:rsid w:val="00C54FCA"/>
    <w:rsid w:val="00C56CB0"/>
    <w:rsid w:val="00C5794E"/>
    <w:rsid w:val="00C625BC"/>
    <w:rsid w:val="00C62FC9"/>
    <w:rsid w:val="00C64BA2"/>
    <w:rsid w:val="00C65E5D"/>
    <w:rsid w:val="00C66CE3"/>
    <w:rsid w:val="00C6795C"/>
    <w:rsid w:val="00C67C19"/>
    <w:rsid w:val="00C67E8C"/>
    <w:rsid w:val="00C70876"/>
    <w:rsid w:val="00C72A5B"/>
    <w:rsid w:val="00C73B41"/>
    <w:rsid w:val="00C76175"/>
    <w:rsid w:val="00C769A1"/>
    <w:rsid w:val="00C76A14"/>
    <w:rsid w:val="00C771A8"/>
    <w:rsid w:val="00C81484"/>
    <w:rsid w:val="00C843E3"/>
    <w:rsid w:val="00C846B2"/>
    <w:rsid w:val="00C847B9"/>
    <w:rsid w:val="00C86618"/>
    <w:rsid w:val="00C86ADC"/>
    <w:rsid w:val="00C90E30"/>
    <w:rsid w:val="00C91CBC"/>
    <w:rsid w:val="00C9260A"/>
    <w:rsid w:val="00C94930"/>
    <w:rsid w:val="00C95503"/>
    <w:rsid w:val="00C957C4"/>
    <w:rsid w:val="00C957D3"/>
    <w:rsid w:val="00C967D1"/>
    <w:rsid w:val="00C96FAD"/>
    <w:rsid w:val="00CA0946"/>
    <w:rsid w:val="00CA0E11"/>
    <w:rsid w:val="00CA1475"/>
    <w:rsid w:val="00CA15F2"/>
    <w:rsid w:val="00CA1B43"/>
    <w:rsid w:val="00CA1EA7"/>
    <w:rsid w:val="00CA2109"/>
    <w:rsid w:val="00CA437F"/>
    <w:rsid w:val="00CA48D0"/>
    <w:rsid w:val="00CA4B8B"/>
    <w:rsid w:val="00CA6B2C"/>
    <w:rsid w:val="00CB1ECE"/>
    <w:rsid w:val="00CB373A"/>
    <w:rsid w:val="00CB3AFA"/>
    <w:rsid w:val="00CB3CC8"/>
    <w:rsid w:val="00CB47C1"/>
    <w:rsid w:val="00CB6221"/>
    <w:rsid w:val="00CB7507"/>
    <w:rsid w:val="00CC2C8A"/>
    <w:rsid w:val="00CC3EA1"/>
    <w:rsid w:val="00CC78FA"/>
    <w:rsid w:val="00CC7FE6"/>
    <w:rsid w:val="00CD1ED9"/>
    <w:rsid w:val="00CD2219"/>
    <w:rsid w:val="00CD2E42"/>
    <w:rsid w:val="00CD3CD8"/>
    <w:rsid w:val="00CD4371"/>
    <w:rsid w:val="00CD5AD1"/>
    <w:rsid w:val="00CD5E47"/>
    <w:rsid w:val="00CD61E0"/>
    <w:rsid w:val="00CE03DF"/>
    <w:rsid w:val="00CE4571"/>
    <w:rsid w:val="00CE475B"/>
    <w:rsid w:val="00CE53DB"/>
    <w:rsid w:val="00CE559D"/>
    <w:rsid w:val="00CE5C7A"/>
    <w:rsid w:val="00CE655F"/>
    <w:rsid w:val="00CE774D"/>
    <w:rsid w:val="00CF040A"/>
    <w:rsid w:val="00CF05E3"/>
    <w:rsid w:val="00CF0C4C"/>
    <w:rsid w:val="00CF1A65"/>
    <w:rsid w:val="00CF3B22"/>
    <w:rsid w:val="00CF440C"/>
    <w:rsid w:val="00CF5F9A"/>
    <w:rsid w:val="00CF725C"/>
    <w:rsid w:val="00CF7752"/>
    <w:rsid w:val="00CF7D8C"/>
    <w:rsid w:val="00D01397"/>
    <w:rsid w:val="00D076F2"/>
    <w:rsid w:val="00D12697"/>
    <w:rsid w:val="00D13C72"/>
    <w:rsid w:val="00D14451"/>
    <w:rsid w:val="00D2138C"/>
    <w:rsid w:val="00D245A7"/>
    <w:rsid w:val="00D262A4"/>
    <w:rsid w:val="00D2703C"/>
    <w:rsid w:val="00D277BB"/>
    <w:rsid w:val="00D27BD0"/>
    <w:rsid w:val="00D27BE3"/>
    <w:rsid w:val="00D30F38"/>
    <w:rsid w:val="00D325AF"/>
    <w:rsid w:val="00D32A00"/>
    <w:rsid w:val="00D32E81"/>
    <w:rsid w:val="00D36EF2"/>
    <w:rsid w:val="00D3750F"/>
    <w:rsid w:val="00D41F39"/>
    <w:rsid w:val="00D4200E"/>
    <w:rsid w:val="00D424B6"/>
    <w:rsid w:val="00D42C32"/>
    <w:rsid w:val="00D46167"/>
    <w:rsid w:val="00D46B5F"/>
    <w:rsid w:val="00D471A0"/>
    <w:rsid w:val="00D47449"/>
    <w:rsid w:val="00D47EF2"/>
    <w:rsid w:val="00D47F88"/>
    <w:rsid w:val="00D53AF3"/>
    <w:rsid w:val="00D54F9E"/>
    <w:rsid w:val="00D55885"/>
    <w:rsid w:val="00D564D5"/>
    <w:rsid w:val="00D622E4"/>
    <w:rsid w:val="00D624FE"/>
    <w:rsid w:val="00D649CD"/>
    <w:rsid w:val="00D64B09"/>
    <w:rsid w:val="00D66A8E"/>
    <w:rsid w:val="00D701C1"/>
    <w:rsid w:val="00D706CD"/>
    <w:rsid w:val="00D70D89"/>
    <w:rsid w:val="00D70FD0"/>
    <w:rsid w:val="00D71D68"/>
    <w:rsid w:val="00D73444"/>
    <w:rsid w:val="00D74FCF"/>
    <w:rsid w:val="00D75893"/>
    <w:rsid w:val="00D76478"/>
    <w:rsid w:val="00D77933"/>
    <w:rsid w:val="00D77BE1"/>
    <w:rsid w:val="00D81532"/>
    <w:rsid w:val="00D822F6"/>
    <w:rsid w:val="00D82B7D"/>
    <w:rsid w:val="00D84A65"/>
    <w:rsid w:val="00D8712A"/>
    <w:rsid w:val="00D875FF"/>
    <w:rsid w:val="00D90689"/>
    <w:rsid w:val="00D91224"/>
    <w:rsid w:val="00D9154A"/>
    <w:rsid w:val="00D92994"/>
    <w:rsid w:val="00D93DBA"/>
    <w:rsid w:val="00D94AED"/>
    <w:rsid w:val="00D966B7"/>
    <w:rsid w:val="00D975F6"/>
    <w:rsid w:val="00DA0045"/>
    <w:rsid w:val="00DA4256"/>
    <w:rsid w:val="00DA49D4"/>
    <w:rsid w:val="00DA5AF6"/>
    <w:rsid w:val="00DB0448"/>
    <w:rsid w:val="00DB29A9"/>
    <w:rsid w:val="00DB2B78"/>
    <w:rsid w:val="00DB76F0"/>
    <w:rsid w:val="00DC2E53"/>
    <w:rsid w:val="00DC3E3B"/>
    <w:rsid w:val="00DC4AEB"/>
    <w:rsid w:val="00DC5DD9"/>
    <w:rsid w:val="00DC6582"/>
    <w:rsid w:val="00DC7DC7"/>
    <w:rsid w:val="00DD227B"/>
    <w:rsid w:val="00DD23BA"/>
    <w:rsid w:val="00DD2CBC"/>
    <w:rsid w:val="00DD3E91"/>
    <w:rsid w:val="00DD61E3"/>
    <w:rsid w:val="00DE1F3C"/>
    <w:rsid w:val="00DE2701"/>
    <w:rsid w:val="00DE500C"/>
    <w:rsid w:val="00DE56A2"/>
    <w:rsid w:val="00DE6D78"/>
    <w:rsid w:val="00DF01EF"/>
    <w:rsid w:val="00DF152B"/>
    <w:rsid w:val="00DF24BC"/>
    <w:rsid w:val="00DF35B7"/>
    <w:rsid w:val="00DF4E4E"/>
    <w:rsid w:val="00DF76C9"/>
    <w:rsid w:val="00E00A19"/>
    <w:rsid w:val="00E00A7C"/>
    <w:rsid w:val="00E02034"/>
    <w:rsid w:val="00E026C1"/>
    <w:rsid w:val="00E03AD4"/>
    <w:rsid w:val="00E03AF8"/>
    <w:rsid w:val="00E040FF"/>
    <w:rsid w:val="00E05D78"/>
    <w:rsid w:val="00E05DD9"/>
    <w:rsid w:val="00E069E4"/>
    <w:rsid w:val="00E107CD"/>
    <w:rsid w:val="00E11F6F"/>
    <w:rsid w:val="00E121DF"/>
    <w:rsid w:val="00E12F87"/>
    <w:rsid w:val="00E16761"/>
    <w:rsid w:val="00E20486"/>
    <w:rsid w:val="00E20F7D"/>
    <w:rsid w:val="00E214E4"/>
    <w:rsid w:val="00E219F8"/>
    <w:rsid w:val="00E24623"/>
    <w:rsid w:val="00E24DCE"/>
    <w:rsid w:val="00E25166"/>
    <w:rsid w:val="00E2578E"/>
    <w:rsid w:val="00E3197D"/>
    <w:rsid w:val="00E328C8"/>
    <w:rsid w:val="00E32B48"/>
    <w:rsid w:val="00E333AD"/>
    <w:rsid w:val="00E34385"/>
    <w:rsid w:val="00E3489E"/>
    <w:rsid w:val="00E34B71"/>
    <w:rsid w:val="00E35239"/>
    <w:rsid w:val="00E36AF6"/>
    <w:rsid w:val="00E36D7B"/>
    <w:rsid w:val="00E377CE"/>
    <w:rsid w:val="00E41A47"/>
    <w:rsid w:val="00E420FC"/>
    <w:rsid w:val="00E43641"/>
    <w:rsid w:val="00E45490"/>
    <w:rsid w:val="00E454F6"/>
    <w:rsid w:val="00E45F87"/>
    <w:rsid w:val="00E46598"/>
    <w:rsid w:val="00E47708"/>
    <w:rsid w:val="00E477F4"/>
    <w:rsid w:val="00E50B0F"/>
    <w:rsid w:val="00E54AA9"/>
    <w:rsid w:val="00E56735"/>
    <w:rsid w:val="00E57485"/>
    <w:rsid w:val="00E5797B"/>
    <w:rsid w:val="00E57EA7"/>
    <w:rsid w:val="00E602B5"/>
    <w:rsid w:val="00E61317"/>
    <w:rsid w:val="00E616C4"/>
    <w:rsid w:val="00E63943"/>
    <w:rsid w:val="00E63A73"/>
    <w:rsid w:val="00E64C51"/>
    <w:rsid w:val="00E704D6"/>
    <w:rsid w:val="00E70954"/>
    <w:rsid w:val="00E70AD9"/>
    <w:rsid w:val="00E71CBF"/>
    <w:rsid w:val="00E72306"/>
    <w:rsid w:val="00E72EBB"/>
    <w:rsid w:val="00E75139"/>
    <w:rsid w:val="00E7565D"/>
    <w:rsid w:val="00E75D78"/>
    <w:rsid w:val="00E80860"/>
    <w:rsid w:val="00E810E3"/>
    <w:rsid w:val="00E85581"/>
    <w:rsid w:val="00E86051"/>
    <w:rsid w:val="00E87407"/>
    <w:rsid w:val="00E87E13"/>
    <w:rsid w:val="00E91675"/>
    <w:rsid w:val="00E928D1"/>
    <w:rsid w:val="00E93F73"/>
    <w:rsid w:val="00E94B9E"/>
    <w:rsid w:val="00E9585D"/>
    <w:rsid w:val="00E95CA1"/>
    <w:rsid w:val="00EA04FD"/>
    <w:rsid w:val="00EA1E51"/>
    <w:rsid w:val="00EA341C"/>
    <w:rsid w:val="00EA384A"/>
    <w:rsid w:val="00EA3B82"/>
    <w:rsid w:val="00EA4698"/>
    <w:rsid w:val="00EA53B2"/>
    <w:rsid w:val="00EA54C5"/>
    <w:rsid w:val="00EA6047"/>
    <w:rsid w:val="00EB0216"/>
    <w:rsid w:val="00EB0E28"/>
    <w:rsid w:val="00EB15CB"/>
    <w:rsid w:val="00EB167F"/>
    <w:rsid w:val="00EB1E51"/>
    <w:rsid w:val="00EB227C"/>
    <w:rsid w:val="00EB6E7C"/>
    <w:rsid w:val="00EB72DE"/>
    <w:rsid w:val="00EB7C4C"/>
    <w:rsid w:val="00EC064C"/>
    <w:rsid w:val="00EC12D0"/>
    <w:rsid w:val="00EC1610"/>
    <w:rsid w:val="00EC35AA"/>
    <w:rsid w:val="00EC3A8A"/>
    <w:rsid w:val="00ED0255"/>
    <w:rsid w:val="00ED0D19"/>
    <w:rsid w:val="00ED2C9A"/>
    <w:rsid w:val="00ED43F9"/>
    <w:rsid w:val="00ED4853"/>
    <w:rsid w:val="00ED4A10"/>
    <w:rsid w:val="00ED6236"/>
    <w:rsid w:val="00ED73CC"/>
    <w:rsid w:val="00ED7C49"/>
    <w:rsid w:val="00EE3FED"/>
    <w:rsid w:val="00EE4853"/>
    <w:rsid w:val="00EE5D8A"/>
    <w:rsid w:val="00EE798E"/>
    <w:rsid w:val="00EF03A4"/>
    <w:rsid w:val="00EF14A5"/>
    <w:rsid w:val="00EF321C"/>
    <w:rsid w:val="00EF4A5F"/>
    <w:rsid w:val="00EF4B0D"/>
    <w:rsid w:val="00EF4D1B"/>
    <w:rsid w:val="00EF599C"/>
    <w:rsid w:val="00EF68D5"/>
    <w:rsid w:val="00EF7577"/>
    <w:rsid w:val="00F005E7"/>
    <w:rsid w:val="00F00C2E"/>
    <w:rsid w:val="00F01527"/>
    <w:rsid w:val="00F015C4"/>
    <w:rsid w:val="00F044C6"/>
    <w:rsid w:val="00F048D3"/>
    <w:rsid w:val="00F1006D"/>
    <w:rsid w:val="00F1043A"/>
    <w:rsid w:val="00F1073B"/>
    <w:rsid w:val="00F108A8"/>
    <w:rsid w:val="00F113FA"/>
    <w:rsid w:val="00F16F41"/>
    <w:rsid w:val="00F17D12"/>
    <w:rsid w:val="00F17D55"/>
    <w:rsid w:val="00F206CD"/>
    <w:rsid w:val="00F22F42"/>
    <w:rsid w:val="00F23286"/>
    <w:rsid w:val="00F24087"/>
    <w:rsid w:val="00F24AC3"/>
    <w:rsid w:val="00F25A4C"/>
    <w:rsid w:val="00F2692A"/>
    <w:rsid w:val="00F27CAE"/>
    <w:rsid w:val="00F30C48"/>
    <w:rsid w:val="00F311B9"/>
    <w:rsid w:val="00F339D4"/>
    <w:rsid w:val="00F351E8"/>
    <w:rsid w:val="00F356CD"/>
    <w:rsid w:val="00F36633"/>
    <w:rsid w:val="00F3663B"/>
    <w:rsid w:val="00F36962"/>
    <w:rsid w:val="00F373E7"/>
    <w:rsid w:val="00F37BBF"/>
    <w:rsid w:val="00F41173"/>
    <w:rsid w:val="00F42623"/>
    <w:rsid w:val="00F42EBB"/>
    <w:rsid w:val="00F43E87"/>
    <w:rsid w:val="00F440EF"/>
    <w:rsid w:val="00F446EB"/>
    <w:rsid w:val="00F458C5"/>
    <w:rsid w:val="00F5005D"/>
    <w:rsid w:val="00F50E62"/>
    <w:rsid w:val="00F510CF"/>
    <w:rsid w:val="00F51901"/>
    <w:rsid w:val="00F5409F"/>
    <w:rsid w:val="00F56DAE"/>
    <w:rsid w:val="00F572A7"/>
    <w:rsid w:val="00F61A20"/>
    <w:rsid w:val="00F61C67"/>
    <w:rsid w:val="00F623D2"/>
    <w:rsid w:val="00F66896"/>
    <w:rsid w:val="00F706D9"/>
    <w:rsid w:val="00F718FE"/>
    <w:rsid w:val="00F71E4B"/>
    <w:rsid w:val="00F72A92"/>
    <w:rsid w:val="00F75B27"/>
    <w:rsid w:val="00F7620C"/>
    <w:rsid w:val="00F76366"/>
    <w:rsid w:val="00F7660A"/>
    <w:rsid w:val="00F77E0C"/>
    <w:rsid w:val="00F80604"/>
    <w:rsid w:val="00F80CB2"/>
    <w:rsid w:val="00F821AD"/>
    <w:rsid w:val="00F825CC"/>
    <w:rsid w:val="00F83484"/>
    <w:rsid w:val="00F84A20"/>
    <w:rsid w:val="00F853F5"/>
    <w:rsid w:val="00F86B8E"/>
    <w:rsid w:val="00F87D61"/>
    <w:rsid w:val="00F90A05"/>
    <w:rsid w:val="00F90F86"/>
    <w:rsid w:val="00F921D3"/>
    <w:rsid w:val="00F934D0"/>
    <w:rsid w:val="00F948C6"/>
    <w:rsid w:val="00FA14F3"/>
    <w:rsid w:val="00FA3767"/>
    <w:rsid w:val="00FA5EBF"/>
    <w:rsid w:val="00FA658C"/>
    <w:rsid w:val="00FA6BF4"/>
    <w:rsid w:val="00FB1EAC"/>
    <w:rsid w:val="00FB2DBD"/>
    <w:rsid w:val="00FB2EC4"/>
    <w:rsid w:val="00FB352E"/>
    <w:rsid w:val="00FB76BF"/>
    <w:rsid w:val="00FC0569"/>
    <w:rsid w:val="00FC176D"/>
    <w:rsid w:val="00FC32F6"/>
    <w:rsid w:val="00FC3790"/>
    <w:rsid w:val="00FC3A31"/>
    <w:rsid w:val="00FC498F"/>
    <w:rsid w:val="00FD03EE"/>
    <w:rsid w:val="00FD0AFC"/>
    <w:rsid w:val="00FD0F0A"/>
    <w:rsid w:val="00FD20EC"/>
    <w:rsid w:val="00FD6B45"/>
    <w:rsid w:val="00FD7C0F"/>
    <w:rsid w:val="00FE3FEA"/>
    <w:rsid w:val="00FE5AF0"/>
    <w:rsid w:val="00FE6733"/>
    <w:rsid w:val="00FE74B3"/>
    <w:rsid w:val="00FF0ED9"/>
    <w:rsid w:val="00FF19D7"/>
    <w:rsid w:val="00FF378F"/>
    <w:rsid w:val="00FF4EFB"/>
    <w:rsid w:val="00FF506E"/>
    <w:rsid w:val="00FF7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5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C36"/>
    <w:pPr>
      <w:tabs>
        <w:tab w:val="center" w:pos="4320"/>
        <w:tab w:val="right" w:pos="8640"/>
      </w:tabs>
    </w:pPr>
  </w:style>
  <w:style w:type="paragraph" w:styleId="Footer">
    <w:name w:val="footer"/>
    <w:basedOn w:val="Normal"/>
    <w:rsid w:val="00882C36"/>
    <w:pPr>
      <w:tabs>
        <w:tab w:val="center" w:pos="4320"/>
        <w:tab w:val="right" w:pos="8640"/>
      </w:tabs>
    </w:pPr>
  </w:style>
  <w:style w:type="character" w:styleId="PageNumber">
    <w:name w:val="page number"/>
    <w:basedOn w:val="DefaultParagraphFont"/>
    <w:rsid w:val="00882C36"/>
  </w:style>
  <w:style w:type="character" w:customStyle="1" w:styleId="ec951575014-10012008">
    <w:name w:val="ec_951575014-10012008"/>
    <w:basedOn w:val="DefaultParagraphFont"/>
    <w:rsid w:val="006E5348"/>
  </w:style>
  <w:style w:type="character" w:styleId="FollowedHyperlink">
    <w:name w:val="FollowedHyperlink"/>
    <w:basedOn w:val="DefaultParagraphFont"/>
    <w:rsid w:val="00AB72DA"/>
    <w:rPr>
      <w:color w:val="800080"/>
      <w:u w:val="single"/>
    </w:rPr>
  </w:style>
  <w:style w:type="paragraph" w:styleId="NormalWeb">
    <w:name w:val="Normal (Web)"/>
    <w:basedOn w:val="Normal"/>
    <w:rsid w:val="003E17D4"/>
    <w:pPr>
      <w:spacing w:before="100" w:beforeAutospacing="1" w:after="100" w:afterAutospacing="1"/>
    </w:pPr>
    <w:rPr>
      <w:color w:val="000000"/>
    </w:rPr>
  </w:style>
  <w:style w:type="paragraph" w:styleId="ListParagraph">
    <w:name w:val="List Paragraph"/>
    <w:basedOn w:val="Normal"/>
    <w:uiPriority w:val="34"/>
    <w:qFormat/>
    <w:rsid w:val="001C2164"/>
    <w:pPr>
      <w:ind w:left="720"/>
    </w:pPr>
  </w:style>
</w:styles>
</file>

<file path=word/webSettings.xml><?xml version="1.0" encoding="utf-8"?>
<w:webSettings xmlns:r="http://schemas.openxmlformats.org/officeDocument/2006/relationships" xmlns:w="http://schemas.openxmlformats.org/wordprocessingml/2006/main">
  <w:divs>
    <w:div w:id="969360292">
      <w:bodyDiv w:val="1"/>
      <w:marLeft w:val="0"/>
      <w:marRight w:val="0"/>
      <w:marTop w:val="0"/>
      <w:marBottom w:val="0"/>
      <w:divBdr>
        <w:top w:val="none" w:sz="0" w:space="0" w:color="auto"/>
        <w:left w:val="none" w:sz="0" w:space="0" w:color="auto"/>
        <w:bottom w:val="none" w:sz="0" w:space="0" w:color="auto"/>
        <w:right w:val="none" w:sz="0" w:space="0" w:color="auto"/>
      </w:divBdr>
    </w:div>
    <w:div w:id="1810786004">
      <w:bodyDiv w:val="1"/>
      <w:marLeft w:val="0"/>
      <w:marRight w:val="0"/>
      <w:marTop w:val="0"/>
      <w:marBottom w:val="0"/>
      <w:divBdr>
        <w:top w:val="none" w:sz="0" w:space="0" w:color="auto"/>
        <w:left w:val="none" w:sz="0" w:space="0" w:color="auto"/>
        <w:bottom w:val="none" w:sz="0" w:space="0" w:color="auto"/>
        <w:right w:val="none" w:sz="0" w:space="0" w:color="auto"/>
      </w:divBdr>
    </w:div>
    <w:div w:id="18820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68642-2CAB-478C-90A8-55D9AA14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744</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DEPARTMENT OF EMERGENCY MANAGEMENT &amp; HOMELAND SECURITY</vt:lpstr>
    </vt:vector>
  </TitlesOfParts>
  <Company>State of Connecticut</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EMERGENCY MANAGEMENT &amp; HOMELAND SECURITY</dc:title>
  <dc:subject/>
  <dc:creator>bakers</dc:creator>
  <cp:keywords/>
  <dc:description/>
  <cp:lastModifiedBy>bakers</cp:lastModifiedBy>
  <cp:revision>17</cp:revision>
  <cp:lastPrinted>2010-02-11T19:12:00Z</cp:lastPrinted>
  <dcterms:created xsi:type="dcterms:W3CDTF">2010-11-17T16:15:00Z</dcterms:created>
  <dcterms:modified xsi:type="dcterms:W3CDTF">2011-02-09T17:50:00Z</dcterms:modified>
</cp:coreProperties>
</file>