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B0BD" w14:textId="5E1378D7" w:rsidR="00D56DB7" w:rsidRPr="003A51C8" w:rsidRDefault="00D56DB7" w:rsidP="00891EFE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FE252F">
        <w:t>Exh</w:t>
      </w:r>
      <w:r w:rsidRPr="003A51C8">
        <w:t>ibit B</w:t>
      </w:r>
      <w:r>
        <w:t>.</w:t>
      </w:r>
      <w:r w:rsidRPr="003A51C8">
        <w:t xml:space="preserve"> </w:t>
      </w:r>
      <w:r>
        <w:t>EUR Opinion</w:t>
      </w:r>
    </w:p>
    <w:p w14:paraId="0DD63262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D57867B" w14:textId="78AAAE51" w:rsidR="00D56DB7" w:rsidRPr="00757F6B" w:rsidRDefault="00D56DB7" w:rsidP="005A341E">
      <w:pPr>
        <w:pStyle w:val="Heading2"/>
        <w:rPr>
          <w:b w:val="0"/>
          <w:bCs/>
        </w:rPr>
      </w:pPr>
      <w:bookmarkStart w:id="0" w:name="_Hlk58239858"/>
      <w:bookmarkStart w:id="1" w:name="_Toc58339468"/>
      <w:bookmarkStart w:id="2" w:name="_Toc58398219"/>
      <w:bookmarkStart w:id="3" w:name="_Toc59544036"/>
      <w:r w:rsidRPr="00757F6B">
        <w:rPr>
          <w:b w:val="0"/>
          <w:bCs/>
        </w:rPr>
        <w:t xml:space="preserve">Inaccessible Soil and Residential </w:t>
      </w:r>
      <w:r w:rsidR="007100F8">
        <w:rPr>
          <w:b w:val="0"/>
          <w:bCs/>
        </w:rPr>
        <w:t>Activity (</w:t>
      </w:r>
      <w:r w:rsidRPr="00757F6B">
        <w:rPr>
          <w:b w:val="0"/>
          <w:bCs/>
        </w:rPr>
        <w:t>PCBs</w:t>
      </w:r>
      <w:r w:rsidR="007100F8">
        <w:rPr>
          <w:b w:val="0"/>
          <w:bCs/>
        </w:rPr>
        <w:t>)</w:t>
      </w:r>
      <w:r w:rsidRPr="00757F6B">
        <w:rPr>
          <w:b w:val="0"/>
          <w:bCs/>
        </w:rPr>
        <w:t xml:space="preserve"> </w:t>
      </w:r>
      <w:bookmarkEnd w:id="0"/>
      <w:bookmarkEnd w:id="1"/>
      <w:bookmarkEnd w:id="2"/>
      <w:bookmarkEnd w:id="3"/>
      <w:r w:rsidR="00F24C1F" w:rsidRPr="00757F6B">
        <w:rPr>
          <w:b w:val="0"/>
          <w:bCs/>
        </w:rPr>
        <w:t>Restriction and Obligation</w:t>
      </w:r>
    </w:p>
    <w:p w14:paraId="51CF1551" w14:textId="77777777" w:rsidR="00D56DB7" w:rsidRPr="007F0F4D" w:rsidRDefault="00D56DB7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071AF5A" w14:textId="6D4AE996" w:rsidR="00D56DB7" w:rsidRPr="007F0F4D" w:rsidRDefault="00D56DB7" w:rsidP="00757F6B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7F0F4D">
        <w:rPr>
          <w:rFonts w:cs="Arial"/>
          <w:spacing w:val="-2"/>
          <w:szCs w:val="20"/>
        </w:rPr>
        <w:t>In accordance with RCSA section 22a-</w:t>
      </w:r>
      <w:r w:rsidR="004872CE">
        <w:rPr>
          <w:rFonts w:cs="Arial"/>
          <w:spacing w:val="-2"/>
          <w:szCs w:val="20"/>
        </w:rPr>
        <w:t>134tt-9</w:t>
      </w:r>
      <w:r w:rsidRPr="007F0F4D">
        <w:rPr>
          <w:rFonts w:cs="Arial"/>
          <w:spacing w:val="-2"/>
          <w:szCs w:val="20"/>
        </w:rPr>
        <w:t>(b)(4), inaccessible soil, as defined in RCSA section 22a-</w:t>
      </w:r>
      <w:r w:rsidR="004872CE" w:rsidRPr="004872CE">
        <w:rPr>
          <w:rFonts w:cs="Arial"/>
          <w:spacing w:val="-2"/>
          <w:szCs w:val="20"/>
        </w:rPr>
        <w:t>134tt-1(a)(133)</w:t>
      </w:r>
      <w:r w:rsidRPr="007F0F4D">
        <w:rPr>
          <w:rFonts w:cs="Arial"/>
          <w:spacing w:val="-2"/>
          <w:szCs w:val="20"/>
        </w:rPr>
        <w:t>at a release area containing PCBs that is less than fifteen feet below the ground surface is not required to be remediated to the applicable direct exposure criteria provided an E</w:t>
      </w:r>
      <w:r w:rsidR="00982CEF">
        <w:rPr>
          <w:rFonts w:cs="Arial"/>
          <w:spacing w:val="-2"/>
          <w:szCs w:val="20"/>
        </w:rPr>
        <w:t>L</w:t>
      </w:r>
      <w:r w:rsidRPr="007F0F4D">
        <w:rPr>
          <w:rFonts w:cs="Arial"/>
          <w:spacing w:val="-2"/>
          <w:szCs w:val="20"/>
        </w:rPr>
        <w:t>UR is in effect for the Subject Area</w:t>
      </w:r>
      <w:r w:rsidRPr="007F0F4D">
        <w:rPr>
          <w:rFonts w:cs="Arial"/>
          <w:snapToGrid w:val="0"/>
          <w:szCs w:val="20"/>
        </w:rPr>
        <w:t xml:space="preserve">. </w:t>
      </w:r>
      <w:r w:rsidRPr="007F0F4D">
        <w:rPr>
          <w:rFonts w:cs="Arial"/>
          <w:spacing w:val="-2"/>
          <w:szCs w:val="20"/>
        </w:rPr>
        <w:t xml:space="preserve"> </w:t>
      </w:r>
    </w:p>
    <w:p w14:paraId="7E0DE13B" w14:textId="77777777" w:rsidR="00D56DB7" w:rsidRPr="007F0F4D" w:rsidRDefault="00D56DB7" w:rsidP="005A341E">
      <w:pPr>
        <w:rPr>
          <w:rFonts w:cs="Arial"/>
          <w:b/>
          <w:i/>
          <w:color w:val="808080" w:themeColor="background1" w:themeShade="80"/>
          <w:spacing w:val="-2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7F0F4D" w14:paraId="3DA028A1" w14:textId="77777777" w:rsidTr="005A341E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869036" w14:textId="08DC826A" w:rsidR="00D56DB7" w:rsidRPr="00F24C1F" w:rsidRDefault="00D56DB7" w:rsidP="006266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266B6">
              <w:rPr>
                <w:rFonts w:cs="Arial"/>
                <w:b/>
                <w:spacing w:val="-2"/>
                <w:szCs w:val="20"/>
              </w:rPr>
              <w:t>Pursuant to RCSA Section 22a-</w:t>
            </w:r>
            <w:r w:rsidR="004872CE" w:rsidRPr="004872CE">
              <w:rPr>
                <w:rFonts w:cs="Arial"/>
                <w:b/>
                <w:spacing w:val="-2"/>
                <w:szCs w:val="20"/>
              </w:rPr>
              <w:t>134tt-1(a)(69)</w:t>
            </w:r>
            <w:r w:rsidRPr="006266B6">
              <w:rPr>
                <w:rFonts w:cs="Arial"/>
                <w:b/>
                <w:spacing w:val="-2"/>
                <w:szCs w:val="20"/>
              </w:rPr>
              <w:t>:</w:t>
            </w:r>
          </w:p>
          <w:p w14:paraId="46576A84" w14:textId="25CC5624" w:rsidR="00D56DB7" w:rsidRPr="00F24C1F" w:rsidRDefault="00057926" w:rsidP="00757F6B">
            <w:pPr>
              <w:pStyle w:val="Style3"/>
              <w:ind w:left="346" w:hanging="346"/>
              <w:rPr>
                <w:b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945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C1F" w:rsidRPr="00757F6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F24C1F">
              <w:rPr>
                <w:b/>
                <w:sz w:val="20"/>
                <w:szCs w:val="20"/>
              </w:rPr>
              <w:t xml:space="preserve">  </w:t>
            </w:r>
            <w:r w:rsidR="00D56DB7" w:rsidRPr="00757F6B">
              <w:rPr>
                <w:bCs/>
                <w:sz w:val="20"/>
                <w:szCs w:val="20"/>
              </w:rPr>
              <w:t>The inaccessible soil is polluted soil which is more than four (4) feet below the ground surface</w:t>
            </w:r>
            <w:r w:rsidR="009A4CB8" w:rsidRPr="00757F6B">
              <w:rPr>
                <w:bCs/>
                <w:sz w:val="20"/>
              </w:rPr>
              <w:t>.</w:t>
            </w:r>
            <w:r w:rsidR="00D56DB7" w:rsidRPr="00F24C1F">
              <w:rPr>
                <w:b/>
                <w:sz w:val="20"/>
                <w:szCs w:val="20"/>
              </w:rPr>
              <w:t xml:space="preserve"> </w:t>
            </w:r>
          </w:p>
          <w:p w14:paraId="229E3062" w14:textId="77777777" w:rsidR="00D56DB7" w:rsidRPr="00757F6B" w:rsidRDefault="00D56DB7" w:rsidP="006266B6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757F6B">
              <w:rPr>
                <w:bCs/>
                <w:sz w:val="20"/>
                <w:szCs w:val="20"/>
              </w:rPr>
              <w:t>or</w:t>
            </w:r>
          </w:p>
          <w:p w14:paraId="4E1603E4" w14:textId="63D084EA" w:rsidR="00D56DB7" w:rsidRPr="003D5ECF" w:rsidRDefault="00057926" w:rsidP="006266B6">
            <w:pPr>
              <w:pStyle w:val="Style3"/>
              <w:spacing w:after="120"/>
              <w:ind w:left="346" w:hanging="346"/>
              <w:rPr>
                <w:bCs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398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Cs/>
                <w:sz w:val="20"/>
                <w:szCs w:val="20"/>
              </w:rPr>
              <w:t xml:space="preserve"> NA</w:t>
            </w:r>
          </w:p>
        </w:tc>
      </w:tr>
      <w:tr w:rsidR="00D56DB7" w:rsidRPr="007F0F4D" w14:paraId="6E221438" w14:textId="77777777" w:rsidTr="005A341E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44438A6B" w14:textId="6814D31E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FE252F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380DDB16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253F3D00" w14:textId="0E83E172" w:rsidR="00D56DB7" w:rsidRPr="006266B6" w:rsidRDefault="00D56DB7" w:rsidP="00757F6B">
            <w:pPr>
              <w:spacing w:before="120" w:after="120"/>
              <w:rPr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7F0F4D">
              <w:rPr>
                <w:rFonts w:cs="Arial"/>
                <w:szCs w:val="20"/>
              </w:rPr>
              <w:t>In accordance with RCSA section 22a-</w:t>
            </w:r>
            <w:r w:rsidR="004872CE">
              <w:rPr>
                <w:rFonts w:cs="Arial"/>
                <w:szCs w:val="20"/>
              </w:rPr>
              <w:t>134tt-9</w:t>
            </w:r>
            <w:r w:rsidRPr="007F0F4D">
              <w:rPr>
                <w:rFonts w:cs="Arial"/>
                <w:szCs w:val="20"/>
              </w:rPr>
              <w:t xml:space="preserve">(b)(4), the Grantor shall ensure that use, occupancy, and activity of and at the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-1523928988"/>
                <w:placeholder>
                  <w:docPart w:val="2C23DDCD9AA64F9FA805B08F806E1CB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46006355" w14:textId="57903E5B" w:rsidR="00D56DB7" w:rsidRPr="00757F6B" w:rsidRDefault="00057926" w:rsidP="006266B6">
            <w:pPr>
              <w:pStyle w:val="Style3"/>
              <w:tabs>
                <w:tab w:val="left" w:pos="4122"/>
                <w:tab w:val="left" w:pos="4482"/>
                <w:tab w:val="left" w:pos="4755"/>
              </w:tabs>
              <w:spacing w:after="120"/>
              <w:ind w:left="337" w:hanging="337"/>
              <w:rPr>
                <w:b/>
                <w:bCs/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1787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A – No Disturbance               or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6483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33A2B4E1" w14:textId="77777777" w:rsidR="00D56DB7" w:rsidRPr="007F0F4D" w:rsidRDefault="00D56DB7" w:rsidP="006266B6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1300188336"/>
                <w:placeholder>
                  <w:docPart w:val="7C7C8021818549338F6D2B5666845F5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5603F0CE" w14:textId="0BD93ABA" w:rsidR="00D56DB7" w:rsidRPr="00125E7A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ground surface; </w:t>
            </w:r>
          </w:p>
          <w:p w14:paraId="79917BA7" w14:textId="27AEB05D" w:rsidR="00D56DB7" w:rsidRPr="00125E7A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583A6E26" w14:textId="328C8B2A" w:rsidR="009A4CB8" w:rsidRDefault="00D56DB7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Soil used to render polluted soil inaccessible shall be maintained and immediately replaced, as needed to maintain the </w:t>
            </w:r>
            <w:r w:rsidR="00851BDD" w:rsidRPr="00125E7A">
              <w:rPr>
                <w:rFonts w:cs="Arial"/>
                <w:szCs w:val="20"/>
              </w:rPr>
              <w:t xml:space="preserve">four feet of </w:t>
            </w:r>
            <w:r w:rsidR="009A4CB8">
              <w:rPr>
                <w:rFonts w:cs="Arial"/>
                <w:szCs w:val="20"/>
              </w:rPr>
              <w:t xml:space="preserve">soil </w:t>
            </w:r>
            <w:r w:rsidR="00851BDD" w:rsidRPr="00125E7A">
              <w:rPr>
                <w:rFonts w:cs="Arial"/>
                <w:szCs w:val="20"/>
              </w:rPr>
              <w:t>cover and t</w:t>
            </w:r>
            <w:r w:rsidRPr="00125E7A">
              <w:rPr>
                <w:rFonts w:cs="Arial"/>
                <w:szCs w:val="20"/>
              </w:rPr>
              <w:t>opog</w:t>
            </w:r>
            <w:r w:rsidR="006266B6" w:rsidRPr="00125E7A">
              <w:rPr>
                <w:rFonts w:cs="Arial"/>
                <w:szCs w:val="20"/>
              </w:rPr>
              <w:t>raphy of the ground surface;</w:t>
            </w:r>
            <w:r w:rsidR="00851BDD" w:rsidRPr="00125E7A">
              <w:rPr>
                <w:rFonts w:cs="Arial"/>
                <w:szCs w:val="20"/>
              </w:rPr>
              <w:t xml:space="preserve"> </w:t>
            </w:r>
          </w:p>
          <w:p w14:paraId="3CBCFFD4" w14:textId="5163B17B" w:rsidR="00D56DB7" w:rsidRPr="00125E7A" w:rsidRDefault="009A4CB8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 xml:space="preserve">be maintained in good condition; </w:t>
            </w:r>
            <w:r w:rsidR="00851BDD" w:rsidRPr="00125E7A">
              <w:rPr>
                <w:rFonts w:cs="Arial"/>
                <w:szCs w:val="20"/>
              </w:rPr>
              <w:t>and</w:t>
            </w:r>
          </w:p>
          <w:p w14:paraId="72F83B75" w14:textId="143A0E7F" w:rsidR="00D56DB7" w:rsidRPr="00125E7A" w:rsidRDefault="00783EC9" w:rsidP="00125E7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b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>is prohibited</w:t>
            </w:r>
            <w:r w:rsidR="00D56DB7" w:rsidRPr="00D83FD2"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20A89F8A" w14:textId="77777777" w:rsidTr="005A341E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069A9DE8" w14:textId="01F92D8D" w:rsidR="00D56DB7" w:rsidRPr="00757F6B" w:rsidRDefault="00057926" w:rsidP="005A341E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bCs/>
                <w:i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6345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B –</w:t>
            </w:r>
            <w:r w:rsidR="00BA2232" w:rsidRPr="00757F6B">
              <w:rPr>
                <w:b/>
                <w:bCs/>
                <w:sz w:val="20"/>
                <w:szCs w:val="20"/>
              </w:rPr>
              <w:t xml:space="preserve"> </w:t>
            </w:r>
            <w:r w:rsidR="00D56DB7" w:rsidRPr="00757F6B">
              <w:rPr>
                <w:b/>
                <w:bCs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9141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6AD04DC9" w14:textId="77777777" w:rsidR="00D56DB7" w:rsidRPr="007F0F4D" w:rsidRDefault="00D56DB7" w:rsidP="00844C88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10574036"/>
                <w:placeholder>
                  <w:docPart w:val="F9C0FB18CAC447428BA572437C3F449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79324640" w14:textId="77777777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at is at a depth of </w:t>
            </w:r>
            <w:sdt>
              <w:sdtPr>
                <w:rPr>
                  <w:b/>
                </w:rPr>
                <w:id w:val="-601021246"/>
                <w:placeholder>
                  <w:docPart w:val="F7C08E7970FE48338431978AE0CEFBF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ground surface;</w:t>
            </w:r>
          </w:p>
          <w:p w14:paraId="4E2E9617" w14:textId="4F8E2D38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1967395676"/>
                <w:placeholder>
                  <w:docPart w:val="970DBE36DAD049F38E6DE8B4A31F322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A231D9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A231D9" w:rsidRPr="00B43260">
                  <w:rPr>
                    <w:rFonts w:cs="Arial"/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ground surface;  </w:t>
            </w:r>
          </w:p>
          <w:p w14:paraId="0C96D1F8" w14:textId="123738B4" w:rsidR="00D56DB7" w:rsidRPr="00125E7A" w:rsidRDefault="00D56DB7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2BEFD288" w14:textId="77777777" w:rsidR="009A4CB8" w:rsidRDefault="00851BDD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Soil used to render polluted soil inaccessible shall be maintained and immediately replaced, as needed to maintain the four feet of cover and topography of the ground surface; </w:t>
            </w:r>
          </w:p>
          <w:p w14:paraId="3B077AB3" w14:textId="35812765" w:rsidR="00851BDD" w:rsidRPr="00125E7A" w:rsidRDefault="009A4CB8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 xml:space="preserve">be maintained in good condition; </w:t>
            </w:r>
            <w:r w:rsidR="00851BDD" w:rsidRPr="00125E7A">
              <w:rPr>
                <w:rFonts w:cs="Arial"/>
                <w:szCs w:val="20"/>
              </w:rPr>
              <w:t>and</w:t>
            </w:r>
          </w:p>
          <w:p w14:paraId="697DF839" w14:textId="2A45F17B" w:rsidR="00D56DB7" w:rsidRPr="00125E7A" w:rsidRDefault="00783EC9" w:rsidP="00125E7A">
            <w:pPr>
              <w:pStyle w:val="ListParagraph"/>
              <w:numPr>
                <w:ilvl w:val="0"/>
                <w:numId w:val="4"/>
              </w:numPr>
              <w:spacing w:after="120"/>
              <w:rPr>
                <w:b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>is prohibited</w:t>
            </w:r>
          </w:p>
        </w:tc>
      </w:tr>
    </w:tbl>
    <w:p w14:paraId="7FFD3C22" w14:textId="062954AE" w:rsidR="00844C88" w:rsidRDefault="00844C88" w:rsidP="005A341E">
      <w:pPr>
        <w:rPr>
          <w:rFonts w:cs="Arial"/>
          <w:szCs w:val="20"/>
        </w:rPr>
      </w:pPr>
    </w:p>
    <w:p w14:paraId="7AA257F2" w14:textId="35541003" w:rsidR="00844C88" w:rsidRDefault="00844C88">
      <w:pPr>
        <w:rPr>
          <w:rFonts w:cs="Arial"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7AD28EC0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65F5907" w14:textId="2014FAF9" w:rsidR="00D56DB7" w:rsidRPr="007F0F4D" w:rsidRDefault="00D56DB7" w:rsidP="005A341E">
            <w:pPr>
              <w:spacing w:before="120" w:after="120"/>
              <w:rPr>
                <w:rFonts w:cs="Arial"/>
                <w:b/>
                <w:szCs w:val="20"/>
              </w:rPr>
            </w:pPr>
            <w:r w:rsidRPr="007F0F4D">
              <w:rPr>
                <w:rFonts w:cs="Arial"/>
                <w:b/>
                <w:szCs w:val="20"/>
              </w:rPr>
              <w:lastRenderedPageBreak/>
              <w:t>Pursuant to RCSA Section 22a-</w:t>
            </w:r>
            <w:r w:rsidR="004872CE" w:rsidRPr="004872CE">
              <w:rPr>
                <w:rFonts w:cs="Arial"/>
                <w:b/>
                <w:szCs w:val="20"/>
              </w:rPr>
              <w:t>134tt-1(a)(69)</w:t>
            </w:r>
            <w:r w:rsidRPr="007F0F4D">
              <w:rPr>
                <w:rFonts w:cs="Arial"/>
                <w:b/>
                <w:szCs w:val="20"/>
              </w:rPr>
              <w:t>:</w:t>
            </w:r>
          </w:p>
          <w:p w14:paraId="22E73251" w14:textId="750CB7D1" w:rsidR="00D56DB7" w:rsidRPr="007F0F4D" w:rsidRDefault="00057926" w:rsidP="00844C88">
            <w:pPr>
              <w:spacing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13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D56DB7" w:rsidRPr="007F0F4D">
              <w:rPr>
                <w:rFonts w:cs="Arial"/>
                <w:szCs w:val="20"/>
              </w:rPr>
              <w:t xml:space="preserve">  </w:t>
            </w:r>
            <w:r w:rsidR="00D56DB7" w:rsidRPr="006E3FCD">
              <w:rPr>
                <w:rFonts w:cs="Arial"/>
                <w:szCs w:val="20"/>
              </w:rPr>
              <w:t>The inaccessible soil is polluted soil which is</w:t>
            </w:r>
            <w:r w:rsidR="00D56DB7" w:rsidRPr="007F0F4D">
              <w:rPr>
                <w:rFonts w:cs="Arial"/>
                <w:szCs w:val="20"/>
              </w:rPr>
              <w:t xml:space="preserve"> more than two (2) feet below a paved ground surface comprised of bituminous concrete that, at a minimum, is three (3) inches thick</w:t>
            </w:r>
            <w:r w:rsidR="001605ED">
              <w:rPr>
                <w:rFonts w:cs="Arial"/>
                <w:szCs w:val="20"/>
              </w:rPr>
              <w:t>,</w:t>
            </w:r>
            <w:r w:rsidR="00D56DB7" w:rsidRPr="007F0F4D">
              <w:rPr>
                <w:rFonts w:cs="Arial"/>
                <w:szCs w:val="20"/>
              </w:rPr>
              <w:t xml:space="preserve"> or reinforced concrete that, at a minimum, is four (4) inches thick.</w:t>
            </w:r>
          </w:p>
          <w:p w14:paraId="0350470E" w14:textId="77777777" w:rsidR="00D56DB7" w:rsidRPr="007F0F4D" w:rsidRDefault="00D56DB7" w:rsidP="005A341E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or</w:t>
            </w:r>
          </w:p>
          <w:p w14:paraId="39C2A221" w14:textId="77777777" w:rsidR="00D56DB7" w:rsidRPr="003D5ECF" w:rsidRDefault="00057926" w:rsidP="005A341E">
            <w:pPr>
              <w:spacing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5364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NA</w:t>
            </w:r>
          </w:p>
        </w:tc>
      </w:tr>
      <w:tr w:rsidR="00D56DB7" w:rsidRPr="007F0F4D" w14:paraId="7D8D565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7ABB4685" w14:textId="1C8884CD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844C88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29FAD88F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323776AB" w14:textId="06120EC3" w:rsidR="00D56DB7" w:rsidRPr="007F0F4D" w:rsidRDefault="00D56DB7" w:rsidP="00844C88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>In accordance with RCSA section 22a-</w:t>
            </w:r>
            <w:r w:rsidR="004872CE" w:rsidRPr="004872CE">
              <w:rPr>
                <w:rFonts w:cs="Arial"/>
                <w:szCs w:val="20"/>
              </w:rPr>
              <w:t>134tt-9</w:t>
            </w:r>
            <w:r w:rsidR="004872CE" w:rsidRPr="004872CE" w:rsidDel="004872CE">
              <w:rPr>
                <w:rFonts w:cs="Arial"/>
                <w:szCs w:val="20"/>
              </w:rPr>
              <w:t xml:space="preserve"> </w:t>
            </w:r>
            <w:r w:rsidRPr="007F0F4D">
              <w:rPr>
                <w:rFonts w:cs="Arial"/>
                <w:szCs w:val="20"/>
              </w:rPr>
              <w:t xml:space="preserve">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1499306565"/>
                <w:placeholder>
                  <w:docPart w:val="AA38A93CB16A499DBCD7E81A8AFA1D7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1E24181E" w14:textId="790299C2" w:rsidR="00D56DB7" w:rsidRPr="00757F6B" w:rsidRDefault="00057926" w:rsidP="005A341E">
            <w:pPr>
              <w:pStyle w:val="Style3"/>
              <w:tabs>
                <w:tab w:val="left" w:pos="4138"/>
              </w:tabs>
              <w:spacing w:after="120"/>
              <w:ind w:left="337" w:hanging="36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05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 Option A – No Disturbance              or </w:t>
            </w:r>
            <w:sdt>
              <w:sdtPr>
                <w:rPr>
                  <w:b/>
                  <w:bCs/>
                  <w:sz w:val="20"/>
                  <w:szCs w:val="20"/>
                </w:rPr>
                <w:id w:val="20087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/>
                <w:bCs/>
                <w:sz w:val="20"/>
                <w:szCs w:val="20"/>
              </w:rPr>
              <w:t xml:space="preserve">  NA</w:t>
            </w:r>
          </w:p>
          <w:p w14:paraId="3947AED8" w14:textId="77777777" w:rsidR="00D56DB7" w:rsidRPr="007F0F4D" w:rsidRDefault="00D56DB7" w:rsidP="00844C88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849843301"/>
                <w:placeholder>
                  <w:docPart w:val="1EF9CB4450184A1A94C3855978239E9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67A1FDB9" w14:textId="288FB7CB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ground surface; </w:t>
            </w:r>
          </w:p>
          <w:p w14:paraId="3A2EAC28" w14:textId="5D03461A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4DB8FB80" w14:textId="5140752C" w:rsidR="00D56DB7" w:rsidRPr="00125E7A" w:rsidRDefault="00D56DB7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Bituminous or reinforced concrete used to render polluted soil inaccessible shall be maintained in good condition, free of gaps or cra</w:t>
            </w:r>
            <w:r w:rsidR="00D70862" w:rsidRPr="00125E7A">
              <w:rPr>
                <w:rFonts w:cs="Arial"/>
                <w:szCs w:val="20"/>
              </w:rPr>
              <w:t>cks that could expose such soil; and</w:t>
            </w:r>
            <w:r w:rsidRPr="00125E7A">
              <w:rPr>
                <w:rFonts w:cs="Arial"/>
                <w:szCs w:val="20"/>
              </w:rPr>
              <w:t xml:space="preserve">   </w:t>
            </w:r>
          </w:p>
          <w:p w14:paraId="2337AD2A" w14:textId="65D40097" w:rsidR="00D56DB7" w:rsidRPr="00125E7A" w:rsidRDefault="00783EC9" w:rsidP="00125E7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>is prohibited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42BC7602" w14:textId="77777777" w:rsidTr="005A341E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752B78D" w14:textId="77777777" w:rsidR="00D56DB7" w:rsidRPr="00757F6B" w:rsidRDefault="00D56DB7" w:rsidP="005A341E">
            <w:pPr>
              <w:pStyle w:val="Style3"/>
              <w:spacing w:before="120" w:after="120"/>
              <w:rPr>
                <w:b/>
                <w:bCs/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9108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57F6B">
              <w:rPr>
                <w:b/>
                <w:bCs/>
                <w:sz w:val="20"/>
                <w:szCs w:val="20"/>
              </w:rPr>
              <w:t xml:space="preserve">   Option B –Limited Disturbance      or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7819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F6B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757F6B">
              <w:rPr>
                <w:b/>
                <w:bCs/>
                <w:sz w:val="20"/>
                <w:szCs w:val="20"/>
              </w:rPr>
              <w:t xml:space="preserve"> NA</w:t>
            </w:r>
          </w:p>
          <w:p w14:paraId="1154543F" w14:textId="77777777" w:rsidR="00D56DB7" w:rsidRPr="007F0F4D" w:rsidRDefault="00D56DB7" w:rsidP="00844C88">
            <w:p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</w:t>
            </w:r>
            <w:r w:rsidRPr="006E3FCD">
              <w:rPr>
                <w:rFonts w:cs="Arial"/>
                <w:szCs w:val="20"/>
              </w:rPr>
              <w:t xml:space="preserve">apply to </w:t>
            </w:r>
            <w:r w:rsidRPr="00757F6B">
              <w:rPr>
                <w:rFonts w:cs="Arial"/>
                <w:b/>
                <w:bCs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1149671788"/>
                <w:placeholder>
                  <w:docPart w:val="94B7CA384D724FA9A54421C4D284AD6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432B1B4E" w14:textId="123A70DD" w:rsidR="00D56DB7" w:rsidRPr="00125E7A" w:rsidRDefault="00D56DB7" w:rsidP="00125E7A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 is at a depth of </w:t>
            </w:r>
            <w:sdt>
              <w:sdtPr>
                <w:rPr>
                  <w:b/>
                </w:rPr>
                <w:id w:val="-1990702033"/>
                <w:placeholder>
                  <w:docPart w:val="785E5A15D4BB482A839289BAEBB4B03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paved surface;</w:t>
            </w:r>
          </w:p>
          <w:p w14:paraId="4B2CF16F" w14:textId="24B19D1B" w:rsidR="00D56DB7" w:rsidRPr="00125E7A" w:rsidRDefault="00D56DB7" w:rsidP="00125E7A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-259910434"/>
                <w:placeholder>
                  <w:docPart w:val="5DFB40EC4C7D4B76BD0461BCE750E41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A231D9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A231D9" w:rsidRPr="00B43260">
                  <w:rPr>
                    <w:rFonts w:cs="Arial"/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paved surface;  </w:t>
            </w:r>
          </w:p>
          <w:p w14:paraId="5A220E03" w14:textId="6B460352" w:rsidR="00D56DB7" w:rsidRPr="00125E7A" w:rsidRDefault="00D56DB7" w:rsidP="00757F6B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occurrences;</w:t>
            </w:r>
          </w:p>
          <w:p w14:paraId="4B1A887B" w14:textId="28CDF449" w:rsidR="00D56DB7" w:rsidRPr="007F0F4D" w:rsidRDefault="00D56DB7" w:rsidP="00757F6B">
            <w:pPr>
              <w:pStyle w:val="Style3"/>
              <w:numPr>
                <w:ilvl w:val="0"/>
                <w:numId w:val="6"/>
              </w:numPr>
              <w:tabs>
                <w:tab w:val="left" w:pos="9666"/>
              </w:tabs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Bituminous or reinforced concrete used to render polluted soil inaccessible shall be maintained in good condition, free of gaps or cra</w:t>
            </w:r>
            <w:r w:rsidR="00D70862">
              <w:rPr>
                <w:sz w:val="20"/>
                <w:szCs w:val="20"/>
              </w:rPr>
              <w:t>cks that could expose such soil; and</w:t>
            </w:r>
          </w:p>
          <w:p w14:paraId="6C52AB23" w14:textId="48952177" w:rsidR="00D56DB7" w:rsidRPr="00757F6B" w:rsidRDefault="00783EC9" w:rsidP="00BA2232">
            <w:pPr>
              <w:pStyle w:val="ListParagraph"/>
              <w:numPr>
                <w:ilvl w:val="0"/>
                <w:numId w:val="6"/>
              </w:numPr>
              <w:tabs>
                <w:tab w:val="left" w:pos="9666"/>
              </w:tabs>
              <w:rPr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 xml:space="preserve"> is prohibited</w:t>
            </w:r>
            <w:r w:rsidR="00D56DB7" w:rsidRPr="00D83FD2">
              <w:rPr>
                <w:rFonts w:cs="Arial"/>
                <w:szCs w:val="20"/>
              </w:rPr>
              <w:t>.</w:t>
            </w:r>
          </w:p>
          <w:p w14:paraId="64F5BF65" w14:textId="54C03233" w:rsidR="001854EE" w:rsidRPr="00125E7A" w:rsidRDefault="001854EE" w:rsidP="00757F6B">
            <w:pPr>
              <w:pStyle w:val="ListParagraph"/>
              <w:tabs>
                <w:tab w:val="left" w:pos="9666"/>
              </w:tabs>
              <w:rPr>
                <w:szCs w:val="20"/>
              </w:rPr>
            </w:pPr>
          </w:p>
        </w:tc>
      </w:tr>
    </w:tbl>
    <w:p w14:paraId="124E4997" w14:textId="7B0ED14A" w:rsidR="00E40DBD" w:rsidRDefault="00E40DBD">
      <w:pPr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30D37817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8A13B1C" w14:textId="5DD93F03" w:rsidR="00D56DB7" w:rsidRPr="007F0F4D" w:rsidRDefault="00D56DB7" w:rsidP="005A341E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Pursuant to RCSA Section 22a-</w:t>
            </w:r>
            <w:r w:rsidR="004872CE" w:rsidRPr="004872CE">
              <w:rPr>
                <w:rFonts w:cs="Arial"/>
                <w:b/>
                <w:spacing w:val="-2"/>
                <w:szCs w:val="20"/>
              </w:rPr>
              <w:t>134tt-1(a)(69)</w:t>
            </w:r>
            <w:r w:rsidRPr="007F0F4D">
              <w:rPr>
                <w:rFonts w:cs="Arial"/>
                <w:b/>
                <w:spacing w:val="-2"/>
                <w:szCs w:val="20"/>
              </w:rPr>
              <w:t>:</w:t>
            </w:r>
          </w:p>
          <w:p w14:paraId="5C6599E1" w14:textId="2B117653" w:rsidR="00D56DB7" w:rsidRPr="00757F6B" w:rsidRDefault="00057926" w:rsidP="005A341E">
            <w:pPr>
              <w:spacing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15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The inaccessible soil is polluted soil which is b</w:t>
            </w:r>
            <w:r w:rsidR="00D56DB7" w:rsidRPr="00757F6B">
              <w:rPr>
                <w:rFonts w:cs="Arial"/>
                <w:bCs/>
                <w:szCs w:val="20"/>
              </w:rPr>
              <w:t xml:space="preserve">eneath a building. </w:t>
            </w:r>
          </w:p>
          <w:p w14:paraId="40CD3E8E" w14:textId="77777777" w:rsidR="00D56DB7" w:rsidRPr="003D5ECF" w:rsidRDefault="00D56DB7" w:rsidP="005A341E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3D5ECF">
              <w:rPr>
                <w:bCs/>
                <w:sz w:val="20"/>
                <w:szCs w:val="20"/>
              </w:rPr>
              <w:t>or</w:t>
            </w:r>
          </w:p>
          <w:p w14:paraId="1CE5A40E" w14:textId="77777777" w:rsidR="00D56DB7" w:rsidRPr="007F0F4D" w:rsidRDefault="00057926" w:rsidP="005A341E">
            <w:pPr>
              <w:spacing w:after="120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9330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NA</w:t>
            </w:r>
          </w:p>
        </w:tc>
      </w:tr>
      <w:tr w:rsidR="00D56DB7" w:rsidRPr="007F0F4D" w14:paraId="57E38F9A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3BB2DD60" w14:textId="14B55959" w:rsidR="00D56DB7" w:rsidRPr="007F0F4D" w:rsidRDefault="00D56DB7" w:rsidP="005A341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5B4D44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6FCBF324" w14:textId="77777777" w:rsidTr="005A341E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008FE15" w14:textId="76B8378D" w:rsidR="00D56DB7" w:rsidRPr="007F0F4D" w:rsidRDefault="00D56DB7" w:rsidP="00527452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>In accordance with RCSA section 22a-</w:t>
            </w:r>
            <w:r w:rsidR="004872CE" w:rsidRPr="004872CE">
              <w:rPr>
                <w:rFonts w:cs="Arial"/>
                <w:szCs w:val="20"/>
              </w:rPr>
              <w:t>134tt-9</w:t>
            </w:r>
            <w:r w:rsidR="004872CE" w:rsidRPr="004872CE" w:rsidDel="004872CE">
              <w:rPr>
                <w:rFonts w:cs="Arial"/>
                <w:szCs w:val="20"/>
              </w:rPr>
              <w:t xml:space="preserve"> </w:t>
            </w:r>
            <w:r w:rsidRPr="007F0F4D">
              <w:rPr>
                <w:rFonts w:cs="Arial"/>
                <w:szCs w:val="20"/>
              </w:rPr>
              <w:t xml:space="preserve">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420376473"/>
                <w:placeholder>
                  <w:docPart w:val="18B7C5B571544B739A02E20C33214F3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113026D0" w14:textId="1B37BC6F" w:rsidR="00D56DB7" w:rsidRPr="007F0F4D" w:rsidRDefault="00057926" w:rsidP="005A341E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1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</w:t>
            </w:r>
            <w:r w:rsidR="00D56DB7" w:rsidRPr="007F0F4D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10514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</w:t>
            </w:r>
            <w:r w:rsidR="00D56DB7" w:rsidRPr="007F0F4D">
              <w:rPr>
                <w:b/>
                <w:sz w:val="20"/>
                <w:szCs w:val="20"/>
              </w:rPr>
              <w:t xml:space="preserve">NA </w:t>
            </w:r>
          </w:p>
          <w:p w14:paraId="2472C858" w14:textId="77777777" w:rsidR="00D56DB7" w:rsidRPr="007F0F4D" w:rsidRDefault="00D56DB7" w:rsidP="00E40DBD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745084525"/>
                <w:placeholder>
                  <w:docPart w:val="647B59798A3148EA9C3A534D50CC9E7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62541FAD" w14:textId="6AE770DD" w:rsidR="00D56DB7" w:rsidRPr="00125E7A" w:rsidRDefault="00D56DB7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below the concrete building slab; </w:t>
            </w:r>
          </w:p>
          <w:p w14:paraId="2A0C110D" w14:textId="4BE1BA08" w:rsidR="00D56DB7" w:rsidRPr="00125E7A" w:rsidRDefault="00D56DB7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</w:t>
            </w:r>
            <w:r w:rsidR="00D70862" w:rsidRPr="00125E7A">
              <w:rPr>
                <w:rFonts w:cs="Arial"/>
                <w:szCs w:val="20"/>
              </w:rPr>
              <w:t>es, or natural occurrences;</w:t>
            </w:r>
          </w:p>
          <w:p w14:paraId="4F6EF385" w14:textId="2DAAA68A" w:rsidR="00D56DB7" w:rsidRPr="000922CA" w:rsidRDefault="000922CA" w:rsidP="000922CA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Arial"/>
                <w:szCs w:val="20"/>
              </w:rPr>
            </w:pPr>
            <w:r w:rsidRPr="000922CA">
              <w:rPr>
                <w:rFonts w:cs="Arial"/>
                <w:szCs w:val="20"/>
              </w:rPr>
              <w:lastRenderedPageBreak/>
              <w:t>The building that is used to render soil inaccessible shall shall not be removed</w:t>
            </w:r>
            <w:r>
              <w:rPr>
                <w:rFonts w:cs="Arial"/>
                <w:szCs w:val="20"/>
              </w:rPr>
              <w:t xml:space="preserve"> and shall </w:t>
            </w:r>
            <w:r w:rsidRPr="000922CA">
              <w:rPr>
                <w:rFonts w:cs="Arial"/>
                <w:szCs w:val="20"/>
              </w:rPr>
              <w:t>consist of a roof, exterior walls, and a concrete floor.  The concrete floor and concrete foundation shall be maintained in good condition, free of gaps or cracks that could expose such inaccessible polluted soil;</w:t>
            </w:r>
            <w:r w:rsidR="00467E34" w:rsidRPr="000922CA">
              <w:rPr>
                <w:rFonts w:cs="Arial"/>
                <w:szCs w:val="20"/>
              </w:rPr>
              <w:t xml:space="preserve"> and</w:t>
            </w:r>
          </w:p>
          <w:p w14:paraId="7425F8F0" w14:textId="06A32C0B" w:rsidR="00D56DB7" w:rsidRPr="00125E7A" w:rsidRDefault="00783EC9" w:rsidP="00125E7A">
            <w:pPr>
              <w:pStyle w:val="ListParagraph"/>
              <w:numPr>
                <w:ilvl w:val="0"/>
                <w:numId w:val="8"/>
              </w:numPr>
              <w:spacing w:after="120"/>
              <w:rPr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="004872CE">
              <w:rPr>
                <w:rFonts w:cs="Arial"/>
                <w:szCs w:val="20"/>
              </w:rPr>
              <w:t xml:space="preserve"> </w:t>
            </w:r>
            <w:r w:rsidRPr="00783EC9">
              <w:rPr>
                <w:rFonts w:cs="Arial"/>
                <w:szCs w:val="20"/>
              </w:rPr>
              <w:t>is prohibited</w:t>
            </w:r>
            <w:r w:rsidR="00D56DB7" w:rsidRPr="00125E7A"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616C58AE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4E59456D" w14:textId="6DF439BD" w:rsidR="00D56DB7" w:rsidRPr="00D35ED9" w:rsidRDefault="00D56DB7" w:rsidP="00757F6B">
            <w:pPr>
              <w:pStyle w:val="Style4"/>
              <w:spacing w:before="120" w:after="120"/>
              <w:rPr>
                <w:i w:val="0"/>
                <w:color w:val="808080" w:themeColor="background1" w:themeShade="80"/>
                <w:sz w:val="18"/>
                <w:szCs w:val="18"/>
              </w:rPr>
            </w:pPr>
            <w:r w:rsidRPr="007F0F4D">
              <w:rPr>
                <w:sz w:val="20"/>
                <w:szCs w:val="20"/>
              </w:rPr>
              <w:lastRenderedPageBreak/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b w:val="0"/>
                  <w:bCs/>
                  <w:i w:val="0"/>
                  <w:szCs w:val="20"/>
                </w:rPr>
                <w:id w:val="-12914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MS Gothic" w:eastAsia="MS Gothic" w:hAnsi="MS Gothic" w:cs="MS Gothic"/>
                    <w:bCs/>
                    <w:i w:val="0"/>
                    <w:szCs w:val="20"/>
                  </w:rPr>
                  <w:t>☐</w:t>
                </w:r>
              </w:sdtContent>
            </w:sdt>
            <w:r w:rsidRPr="00D35ED9">
              <w:rPr>
                <w:b w:val="0"/>
                <w:bCs/>
                <w:i w:val="0"/>
                <w:szCs w:val="20"/>
              </w:rPr>
              <w:t xml:space="preserve">  </w:t>
            </w:r>
            <w:r w:rsidRPr="00D35ED9">
              <w:rPr>
                <w:bCs/>
                <w:i w:val="0"/>
                <w:sz w:val="20"/>
                <w:szCs w:val="20"/>
              </w:rPr>
              <w:t>Option B –</w:t>
            </w:r>
            <w:r w:rsidR="00086C33" w:rsidRPr="00D35ED9">
              <w:rPr>
                <w:b w:val="0"/>
                <w:bCs/>
                <w:i w:val="0"/>
                <w:szCs w:val="20"/>
              </w:rPr>
              <w:t xml:space="preserve"> </w:t>
            </w:r>
            <w:r w:rsidRPr="00D35ED9">
              <w:rPr>
                <w:bCs/>
                <w:i w:val="0"/>
                <w:sz w:val="20"/>
                <w:szCs w:val="20"/>
              </w:rPr>
              <w:t>Limited Disturbance</w:t>
            </w:r>
            <w:r w:rsidRPr="00D35ED9">
              <w:rPr>
                <w:bCs/>
                <w:i w:val="0"/>
                <w:szCs w:val="20"/>
              </w:rPr>
              <w:t xml:space="preserve">      </w:t>
            </w:r>
            <w:r w:rsidRPr="00D35ED9">
              <w:rPr>
                <w:bCs/>
                <w:i w:val="0"/>
                <w:sz w:val="20"/>
                <w:szCs w:val="20"/>
              </w:rPr>
              <w:t xml:space="preserve">or </w:t>
            </w:r>
            <w:sdt>
              <w:sdtPr>
                <w:rPr>
                  <w:b w:val="0"/>
                  <w:bCs/>
                  <w:i w:val="0"/>
                  <w:szCs w:val="20"/>
                </w:rPr>
                <w:id w:val="-13249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bCs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bCs/>
                <w:i w:val="0"/>
                <w:sz w:val="20"/>
                <w:szCs w:val="20"/>
              </w:rPr>
              <w:t xml:space="preserve">  NA</w:t>
            </w:r>
            <w:r w:rsidRPr="00D35ED9">
              <w:rPr>
                <w:i w:val="0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1C93FD6" w14:textId="18D92E1F" w:rsidR="00D56DB7" w:rsidRPr="007F0F4D" w:rsidRDefault="00D56DB7" w:rsidP="008D7627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358740034"/>
                <w:placeholder>
                  <w:docPart w:val="897B5847300C4E42B85B9EECB266D3D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72C785AF" w14:textId="0F752CBF" w:rsidR="00D56DB7" w:rsidRPr="00125E7A" w:rsidRDefault="00D56DB7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945734503"/>
                <w:placeholder>
                  <w:docPart w:val="F150FC4CFA2F454197032B4A9C59743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surface of the concrete building floor;</w:t>
            </w:r>
          </w:p>
          <w:p w14:paraId="6F883F2E" w14:textId="480941E8" w:rsidR="00D56DB7" w:rsidRPr="00125E7A" w:rsidRDefault="00D56DB7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-1236234980"/>
                <w:placeholder>
                  <w:docPart w:val="FCACE8FAE6B14C7FB61937EB3FF52DE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A231D9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A231D9" w:rsidRPr="00B43260">
                  <w:rPr>
                    <w:rFonts w:cs="Arial"/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surface of the concrete building fl</w:t>
            </w:r>
            <w:r w:rsidR="00D70862" w:rsidRPr="00125E7A">
              <w:rPr>
                <w:rFonts w:cs="Arial"/>
                <w:szCs w:val="20"/>
              </w:rPr>
              <w:t>oor;</w:t>
            </w:r>
            <w:r w:rsidRPr="00125E7A">
              <w:rPr>
                <w:rFonts w:cs="Arial"/>
                <w:szCs w:val="20"/>
              </w:rPr>
              <w:t xml:space="preserve"> </w:t>
            </w:r>
          </w:p>
          <w:p w14:paraId="6E477561" w14:textId="3182D6E5" w:rsidR="00B57DF8" w:rsidRPr="00B57DF8" w:rsidRDefault="00B57DF8" w:rsidP="00125E7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shall not be removed  and shall consist of a roof, exterior walls, and a concrete floor.  The concrete floor and concrete foundation shall be maintained in good condition, free of gaps or cracks that could expose such inaccessible polluted soil</w:t>
            </w:r>
            <w:r>
              <w:rPr>
                <w:rFonts w:asciiTheme="majorHAnsi" w:hAnsiTheme="majorHAnsi" w:cstheme="majorHAnsi"/>
                <w:szCs w:val="20"/>
              </w:rPr>
              <w:t>; and</w:t>
            </w:r>
          </w:p>
          <w:p w14:paraId="19AB7320" w14:textId="3EE139F9" w:rsidR="00D56DB7" w:rsidRPr="007F0F4D" w:rsidRDefault="00783EC9" w:rsidP="00B57DF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 xml:space="preserve"> is prohibited</w:t>
            </w:r>
            <w:r w:rsidR="00467E34" w:rsidRPr="00125E7A">
              <w:rPr>
                <w:rFonts w:cs="Arial"/>
                <w:szCs w:val="20"/>
              </w:rPr>
              <w:t>.</w:t>
            </w:r>
          </w:p>
        </w:tc>
      </w:tr>
      <w:tr w:rsidR="00D56DB7" w:rsidRPr="007F0F4D" w14:paraId="2FA3788B" w14:textId="77777777" w:rsidTr="005A341E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355E2C" w14:textId="2A996363" w:rsidR="00D56DB7" w:rsidRPr="007F0F4D" w:rsidRDefault="00D56DB7" w:rsidP="005A341E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Pursuant to RCSA Section 22a-</w:t>
            </w:r>
            <w:r w:rsidR="004872CE" w:rsidRPr="004872CE">
              <w:rPr>
                <w:rFonts w:cs="Arial"/>
                <w:b/>
                <w:spacing w:val="-2"/>
                <w:szCs w:val="20"/>
              </w:rPr>
              <w:t>134tt-1(a)(69)</w:t>
            </w:r>
            <w:r w:rsidRPr="007F0F4D">
              <w:rPr>
                <w:rFonts w:cs="Arial"/>
                <w:b/>
                <w:spacing w:val="-2"/>
                <w:szCs w:val="20"/>
              </w:rPr>
              <w:t>:</w:t>
            </w:r>
          </w:p>
          <w:p w14:paraId="056A9C66" w14:textId="77777777" w:rsidR="00D56DB7" w:rsidRPr="00757F6B" w:rsidRDefault="00057926" w:rsidP="005A341E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2747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757F6B">
              <w:rPr>
                <w:rFonts w:cs="Arial"/>
                <w:bCs/>
                <w:spacing w:val="-2"/>
                <w:szCs w:val="20"/>
              </w:rPr>
              <w:t xml:space="preserve">  The inaccessible soil is polluted soil which is b</w:t>
            </w:r>
            <w:r w:rsidR="00D56DB7" w:rsidRPr="00757F6B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65FEA36F" w14:textId="77777777" w:rsidR="00D56DB7" w:rsidRPr="00757F6B" w:rsidRDefault="00D56DB7" w:rsidP="00757F6B">
            <w:pPr>
              <w:pStyle w:val="Style3"/>
              <w:ind w:left="331"/>
              <w:rPr>
                <w:bCs/>
                <w:sz w:val="20"/>
                <w:szCs w:val="20"/>
              </w:rPr>
            </w:pPr>
            <w:r w:rsidRPr="00757F6B">
              <w:rPr>
                <w:bCs/>
                <w:sz w:val="20"/>
                <w:szCs w:val="20"/>
              </w:rPr>
              <w:t xml:space="preserve">Description of permanent structure: </w:t>
            </w:r>
            <w:sdt>
              <w:sdtPr>
                <w:rPr>
                  <w:rStyle w:val="Style16"/>
                  <w:bCs/>
                  <w:szCs w:val="20"/>
                </w:rPr>
                <w:id w:val="-700478407"/>
                <w:placeholder>
                  <w:docPart w:val="1D9F745BEBE242C7B46A4F22A83FBFD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757F6B">
                  <w:rPr>
                    <w:bCs/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Pr="00757F6B">
              <w:rPr>
                <w:bCs/>
                <w:sz w:val="20"/>
                <w:szCs w:val="20"/>
              </w:rPr>
              <w:t xml:space="preserve"> </w:t>
            </w:r>
            <w:r w:rsidRPr="003D5ECF">
              <w:rPr>
                <w:bCs/>
                <w:sz w:val="20"/>
                <w:szCs w:val="20"/>
              </w:rPr>
              <w:t xml:space="preserve"> </w:t>
            </w:r>
          </w:p>
          <w:p w14:paraId="74D0C3DF" w14:textId="77777777" w:rsidR="00D56DB7" w:rsidRPr="003D5ECF" w:rsidRDefault="00D56DB7" w:rsidP="005A341E">
            <w:pPr>
              <w:pStyle w:val="Style3"/>
              <w:spacing w:after="120"/>
              <w:rPr>
                <w:bCs/>
                <w:sz w:val="20"/>
                <w:szCs w:val="20"/>
              </w:rPr>
            </w:pPr>
            <w:r w:rsidRPr="003D5ECF">
              <w:rPr>
                <w:bCs/>
                <w:sz w:val="20"/>
                <w:szCs w:val="20"/>
              </w:rPr>
              <w:t>or</w:t>
            </w:r>
          </w:p>
          <w:p w14:paraId="07F72718" w14:textId="77777777" w:rsidR="00D56DB7" w:rsidRPr="007F0F4D" w:rsidRDefault="00057926" w:rsidP="005A341E">
            <w:pPr>
              <w:pStyle w:val="Style3"/>
              <w:spacing w:after="120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5289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57F6B">
                  <w:rPr>
                    <w:rFonts w:ascii="MS Gothic" w:eastAsia="MS Gothic" w:hAnsi="MS Gothic" w:cs="MS Gothic"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757F6B">
              <w:rPr>
                <w:bCs/>
                <w:sz w:val="20"/>
                <w:szCs w:val="20"/>
              </w:rPr>
              <w:t xml:space="preserve">  NA</w:t>
            </w:r>
          </w:p>
        </w:tc>
      </w:tr>
      <w:tr w:rsidR="00D56DB7" w:rsidRPr="007F0F4D" w14:paraId="156E7F2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D544882" w14:textId="2DDAAB7B" w:rsidR="00D56DB7" w:rsidRPr="007F0F4D" w:rsidRDefault="00D56DB7" w:rsidP="005A341E">
            <w:pPr>
              <w:spacing w:before="120"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b/>
                <w:spacing w:val="-2"/>
                <w:szCs w:val="20"/>
              </w:rPr>
              <w:t>Restrictions and Obligations</w:t>
            </w:r>
            <w:r w:rsidR="005B4D44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7F0F4D" w14:paraId="2EBBA7C9" w14:textId="77777777" w:rsidTr="00757F6B">
        <w:trPr>
          <w:trHeight w:val="3563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066BA9C" w14:textId="66BF181A" w:rsidR="00D56DB7" w:rsidRPr="007F0F4D" w:rsidRDefault="00D56DB7" w:rsidP="00335F5A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>In accordance with RCSA section 22a-</w:t>
            </w:r>
            <w:r w:rsidR="004872CE" w:rsidRPr="004872CE">
              <w:rPr>
                <w:rFonts w:cs="Arial"/>
                <w:szCs w:val="20"/>
              </w:rPr>
              <w:t>134tt-9</w:t>
            </w:r>
            <w:r w:rsidR="004872CE" w:rsidRPr="004872CE" w:rsidDel="004872CE">
              <w:rPr>
                <w:rFonts w:cs="Arial"/>
                <w:szCs w:val="20"/>
              </w:rPr>
              <w:t xml:space="preserve"> </w:t>
            </w:r>
            <w:r w:rsidRPr="007F0F4D">
              <w:rPr>
                <w:rFonts w:cs="Arial"/>
                <w:szCs w:val="20"/>
              </w:rPr>
              <w:t xml:space="preserve">(b)(4), the Grantor shall ensure that use, occupancy, and activity of and at Subject Area(s) </w:t>
            </w:r>
            <w:sdt>
              <w:sdtPr>
                <w:rPr>
                  <w:rStyle w:val="Style16"/>
                  <w:rFonts w:cs="Arial"/>
                  <w:szCs w:val="20"/>
                </w:rPr>
                <w:id w:val="-1598398993"/>
                <w:placeholder>
                  <w:docPart w:val="69B8250EA7874ED8B5A88356260BCE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Fonts w:cs="Arial"/>
                <w:szCs w:val="20"/>
              </w:rPr>
              <w:t xml:space="preserve"> as depicted on Exhibit C of this ELUR are restricted and obligations complied with as follows:</w:t>
            </w:r>
          </w:p>
          <w:p w14:paraId="0555133C" w14:textId="4100045E" w:rsidR="00D56DB7" w:rsidRPr="00D35ED9" w:rsidRDefault="00D56DB7" w:rsidP="00757F6B">
            <w:pPr>
              <w:pStyle w:val="Style4"/>
              <w:spacing w:after="120"/>
              <w:rPr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D35755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i w:val="0"/>
                  <w:iCs/>
                  <w:szCs w:val="20"/>
                </w:rPr>
                <w:id w:val="-18652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i w:val="0"/>
                <w:iCs/>
                <w:sz w:val="20"/>
                <w:szCs w:val="20"/>
              </w:rPr>
              <w:t xml:space="preserve">   Option A – No Disturbance              or </w:t>
            </w:r>
            <w:sdt>
              <w:sdtPr>
                <w:rPr>
                  <w:i w:val="0"/>
                  <w:iCs/>
                  <w:szCs w:val="20"/>
                </w:rPr>
                <w:id w:val="7991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ED9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D35ED9">
              <w:rPr>
                <w:i w:val="0"/>
                <w:iCs/>
                <w:sz w:val="20"/>
                <w:szCs w:val="20"/>
              </w:rPr>
              <w:t xml:space="preserve">  NA</w:t>
            </w:r>
            <w:r w:rsidRPr="00D35ED9">
              <w:rPr>
                <w:i w:val="0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D8DB4A" w14:textId="4B3627EE" w:rsidR="00D56DB7" w:rsidRPr="007F0F4D" w:rsidRDefault="00D56DB7" w:rsidP="00335F5A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-609591025"/>
                <w:placeholder>
                  <w:docPart w:val="DD87FFC1CBD94DC1BC851FEE4B00B01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3A6175FB" w14:textId="77777777" w:rsidR="00D56DB7" w:rsidRPr="00125E7A" w:rsidRDefault="00D56DB7" w:rsidP="00125E7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Excavation, demolition or other intrusive activities are prohibited below the permanent structure (“No Disturbance”);</w:t>
            </w:r>
          </w:p>
          <w:p w14:paraId="0FF2A458" w14:textId="38B46B1B" w:rsidR="00D56DB7" w:rsidRPr="00125E7A" w:rsidRDefault="00D56DB7" w:rsidP="00125E7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activities, or natural occurrences</w:t>
            </w:r>
            <w:r w:rsidR="00D70862" w:rsidRPr="00125E7A">
              <w:rPr>
                <w:rFonts w:cs="Arial"/>
                <w:szCs w:val="20"/>
              </w:rPr>
              <w:t>;</w:t>
            </w:r>
          </w:p>
          <w:p w14:paraId="5243A5C3" w14:textId="7C7DC64B" w:rsidR="00D56DB7" w:rsidRPr="00125E7A" w:rsidRDefault="00D56DB7" w:rsidP="00757F6B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permanent structure is prohibited from being removed and shall be maintained in good condition to the extent required to prevent exposure of such inacc</w:t>
            </w:r>
            <w:r w:rsidR="00D70862" w:rsidRPr="00125E7A">
              <w:rPr>
                <w:rFonts w:cs="Arial"/>
                <w:szCs w:val="20"/>
              </w:rPr>
              <w:t>essible soil</w:t>
            </w:r>
            <w:r w:rsidR="00EC3A6B">
              <w:rPr>
                <w:rFonts w:cs="Arial"/>
                <w:szCs w:val="20"/>
              </w:rPr>
              <w:t>; and</w:t>
            </w:r>
          </w:p>
          <w:p w14:paraId="0B78A76D" w14:textId="20C484A8" w:rsidR="00D56DB7" w:rsidRPr="00757F6B" w:rsidRDefault="00783EC9" w:rsidP="00757F6B">
            <w:pPr>
              <w:pStyle w:val="Style3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83EC9">
              <w:rPr>
                <w:sz w:val="20"/>
                <w:szCs w:val="20"/>
              </w:rPr>
              <w:t>Residential activity as defined in RCSA section 22a-</w:t>
            </w:r>
            <w:r w:rsidR="004872CE" w:rsidRPr="004872CE">
              <w:rPr>
                <w:sz w:val="20"/>
                <w:szCs w:val="20"/>
              </w:rPr>
              <w:t>134tt-1(a)(133)</w:t>
            </w:r>
            <w:r w:rsidRPr="00783EC9">
              <w:rPr>
                <w:sz w:val="20"/>
                <w:szCs w:val="20"/>
              </w:rPr>
              <w:t xml:space="preserve"> is prohibited</w:t>
            </w:r>
            <w:r w:rsidR="00D56DB7" w:rsidRPr="00982CEF">
              <w:rPr>
                <w:sz w:val="20"/>
                <w:szCs w:val="20"/>
              </w:rPr>
              <w:t>.</w:t>
            </w:r>
          </w:p>
        </w:tc>
      </w:tr>
      <w:tr w:rsidR="00D56DB7" w:rsidRPr="007F0F4D" w14:paraId="515B7B31" w14:textId="77777777" w:rsidTr="005A341E">
        <w:trPr>
          <w:trHeight w:val="1025"/>
          <w:jc w:val="center"/>
        </w:trPr>
        <w:tc>
          <w:tcPr>
            <w:tcW w:w="10085" w:type="dxa"/>
            <w:shd w:val="clear" w:color="auto" w:fill="auto"/>
          </w:tcPr>
          <w:p w14:paraId="7020A3C8" w14:textId="115E6AFB" w:rsidR="00D56DB7" w:rsidRPr="00757F6B" w:rsidRDefault="00D56DB7" w:rsidP="002957D5">
            <w:pPr>
              <w:pStyle w:val="Style4"/>
              <w:spacing w:before="120" w:after="120"/>
              <w:rPr>
                <w:i w:val="0"/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br w:type="page"/>
            </w:r>
            <w:r w:rsidRPr="007F0F4D">
              <w:rPr>
                <w:sz w:val="20"/>
                <w:szCs w:val="20"/>
              </w:rP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1590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232">
                  <w:rPr>
                    <w:rFonts w:ascii="MS Gothic" w:eastAsia="MS Gothic" w:hAnsi="MS Gothic" w:cs="MS Gothic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  Option B –</w:t>
            </w:r>
            <w:r w:rsid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sz w:val="20"/>
                  <w:szCs w:val="20"/>
                </w:rPr>
                <w:id w:val="-19185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232">
                  <w:rPr>
                    <w:rFonts w:ascii="MS Gothic" w:eastAsia="MS Gothic" w:hAnsi="MS Gothic" w:cs="MS Gothic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BA2232">
              <w:rPr>
                <w:i w:val="0"/>
                <w:sz w:val="20"/>
                <w:szCs w:val="20"/>
              </w:rPr>
              <w:t xml:space="preserve"> </w:t>
            </w:r>
            <w:r w:rsidRPr="00757F6B">
              <w:rPr>
                <w:i w:val="0"/>
                <w:sz w:val="20"/>
                <w:szCs w:val="20"/>
              </w:rPr>
              <w:t xml:space="preserve"> NA</w:t>
            </w:r>
          </w:p>
          <w:p w14:paraId="61DEDE90" w14:textId="77777777" w:rsidR="00D56DB7" w:rsidRPr="007F0F4D" w:rsidRDefault="00D56DB7" w:rsidP="002957D5">
            <w:pPr>
              <w:spacing w:after="120"/>
              <w:rPr>
                <w:rFonts w:cs="Arial"/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The following restrictions and obligations apply to </w:t>
            </w:r>
            <w:r w:rsidRPr="00783EC9">
              <w:rPr>
                <w:rFonts w:cs="Arial"/>
                <w:b/>
                <w:szCs w:val="20"/>
              </w:rPr>
              <w:t>Subject Area</w:t>
            </w:r>
            <w:r w:rsidRPr="007F0F4D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378371475"/>
                <w:placeholder>
                  <w:docPart w:val="BD49E4120C3442DEB33F1FDDFCE0504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F0F4D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F0F4D">
              <w:rPr>
                <w:rStyle w:val="Style16"/>
                <w:rFonts w:cs="Arial"/>
                <w:szCs w:val="20"/>
              </w:rPr>
              <w:t>:</w:t>
            </w:r>
          </w:p>
          <w:p w14:paraId="1A5744FA" w14:textId="60330FED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986308741"/>
                <w:placeholder>
                  <w:docPart w:val="66547DD0061646738B7943198AE4466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base of the permanent structure;</w:t>
            </w:r>
          </w:p>
          <w:p w14:paraId="46851870" w14:textId="7241D813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45612810"/>
                <w:placeholder>
                  <w:docPart w:val="4F78C271E7E84849B167852BCA9412C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25E7A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A231D9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A231D9" w:rsidRPr="00B43260">
                  <w:rPr>
                    <w:rFonts w:cs="Arial"/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125E7A">
              <w:rPr>
                <w:rFonts w:cs="Arial"/>
                <w:szCs w:val="20"/>
              </w:rPr>
              <w:t xml:space="preserve"> feet below the base of the permanent structure</w:t>
            </w:r>
            <w:r w:rsidR="00EC3A6B">
              <w:rPr>
                <w:rFonts w:cs="Arial"/>
                <w:szCs w:val="20"/>
              </w:rPr>
              <w:t>;</w:t>
            </w:r>
          </w:p>
          <w:p w14:paraId="6200D78B" w14:textId="047917D8" w:rsidR="00D56DB7" w:rsidRPr="00125E7A" w:rsidRDefault="00D56DB7" w:rsidP="00125E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</w:rPr>
            </w:pPr>
            <w:r w:rsidRPr="00125E7A">
              <w:rPr>
                <w:rFonts w:cs="Arial"/>
                <w:szCs w:val="20"/>
              </w:rPr>
              <w:t>The polluted soil rendered inaccessible shall not be exposed, including but not limited to, as a result of excavation, demolition, other intrusive activiti</w:t>
            </w:r>
            <w:r w:rsidR="00D70862" w:rsidRPr="00125E7A">
              <w:rPr>
                <w:rFonts w:cs="Arial"/>
                <w:szCs w:val="20"/>
              </w:rPr>
              <w:t>es, or natural occurrences;</w:t>
            </w:r>
          </w:p>
          <w:p w14:paraId="04A8B0C0" w14:textId="3A333378" w:rsidR="00467E34" w:rsidRPr="00757F6B" w:rsidRDefault="00D56DB7" w:rsidP="00757F6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125E7A">
              <w:rPr>
                <w:rFonts w:cs="Arial"/>
                <w:szCs w:val="20"/>
              </w:rPr>
              <w:t>The permanent structure is prohibited from being removed and shall be maintained in good condition to the extent required t</w:t>
            </w:r>
            <w:r w:rsidR="00D70862" w:rsidRPr="00125E7A">
              <w:rPr>
                <w:rFonts w:cs="Arial"/>
                <w:szCs w:val="20"/>
              </w:rPr>
              <w:t>o prevent exposure of such s</w:t>
            </w:r>
            <w:r w:rsidR="00467E34" w:rsidRPr="00125E7A">
              <w:rPr>
                <w:rFonts w:cs="Arial"/>
                <w:szCs w:val="20"/>
              </w:rPr>
              <w:t xml:space="preserve">oil; </w:t>
            </w:r>
            <w:r w:rsidR="00EC3A6B">
              <w:rPr>
                <w:rFonts w:cs="Arial"/>
                <w:szCs w:val="20"/>
              </w:rPr>
              <w:t>and</w:t>
            </w:r>
          </w:p>
          <w:p w14:paraId="5A8D28AE" w14:textId="6E4D6ACB" w:rsidR="00D56DB7" w:rsidRDefault="00783EC9" w:rsidP="00BA2232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 w:rsidRPr="00783EC9">
              <w:rPr>
                <w:rFonts w:cs="Arial"/>
                <w:szCs w:val="20"/>
              </w:rPr>
              <w:t>Residential activity as defined in RCSA section 22a-</w:t>
            </w:r>
            <w:r w:rsidR="004872CE" w:rsidRPr="004872CE">
              <w:rPr>
                <w:rFonts w:cs="Arial"/>
                <w:szCs w:val="20"/>
              </w:rPr>
              <w:t>134tt-1(a)(133)</w:t>
            </w:r>
            <w:r w:rsidRPr="00783EC9">
              <w:rPr>
                <w:rFonts w:cs="Arial"/>
                <w:szCs w:val="20"/>
              </w:rPr>
              <w:t xml:space="preserve"> is prohibited</w:t>
            </w:r>
            <w:r w:rsidR="00467E34" w:rsidRPr="00125E7A">
              <w:rPr>
                <w:rFonts w:cs="Arial"/>
                <w:szCs w:val="20"/>
              </w:rPr>
              <w:t>.</w:t>
            </w:r>
            <w:r w:rsidR="002957D5" w:rsidRPr="00125E7A">
              <w:rPr>
                <w:rFonts w:cs="Arial"/>
                <w:szCs w:val="20"/>
              </w:rPr>
              <w:t xml:space="preserve">   </w:t>
            </w:r>
          </w:p>
          <w:p w14:paraId="40993A39" w14:textId="5436EF74" w:rsidR="00D83FD2" w:rsidRPr="00125E7A" w:rsidRDefault="00D83FD2" w:rsidP="00757F6B">
            <w:pPr>
              <w:pStyle w:val="ListParagraph"/>
              <w:rPr>
                <w:rFonts w:cs="Arial"/>
                <w:szCs w:val="20"/>
              </w:rPr>
            </w:pPr>
          </w:p>
        </w:tc>
      </w:tr>
    </w:tbl>
    <w:p w14:paraId="3D91E283" w14:textId="77777777" w:rsidR="00D56DB7" w:rsidRPr="007F0F4D" w:rsidRDefault="00D56DB7" w:rsidP="005A341E">
      <w:pPr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7F0F4D" w14:paraId="2B2693E0" w14:textId="77777777" w:rsidTr="00757F6B">
        <w:trPr>
          <w:cantSplit/>
          <w:trHeight w:val="494"/>
          <w:jc w:val="center"/>
        </w:trPr>
        <w:tc>
          <w:tcPr>
            <w:tcW w:w="10085" w:type="dxa"/>
            <w:shd w:val="pct10" w:color="auto" w:fill="auto"/>
          </w:tcPr>
          <w:p w14:paraId="737358E7" w14:textId="60B0D17A" w:rsidR="00D56DB7" w:rsidRPr="00467E34" w:rsidRDefault="00D56DB7" w:rsidP="00757F6B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 w:rsidRPr="00467E34">
              <w:rPr>
                <w:rFonts w:cs="Arial"/>
                <w:b/>
                <w:i/>
                <w:spacing w:val="-2"/>
                <w:szCs w:val="20"/>
              </w:rPr>
              <w:t xml:space="preserve">Type of Substances </w:t>
            </w:r>
            <w:r w:rsidR="005B4D44" w:rsidRPr="00467E34">
              <w:rPr>
                <w:rFonts w:cs="Arial"/>
                <w:b/>
                <w:i/>
                <w:spacing w:val="-2"/>
                <w:szCs w:val="20"/>
              </w:rPr>
              <w:t>at Subject Area</w:t>
            </w:r>
          </w:p>
        </w:tc>
      </w:tr>
      <w:tr w:rsidR="00D56DB7" w:rsidRPr="007F0F4D" w14:paraId="0E186605" w14:textId="77777777" w:rsidTr="002957D5">
        <w:trPr>
          <w:cantSplit/>
          <w:trHeight w:val="395"/>
          <w:jc w:val="center"/>
        </w:trPr>
        <w:tc>
          <w:tcPr>
            <w:tcW w:w="10085" w:type="dxa"/>
          </w:tcPr>
          <w:p w14:paraId="63D8C55D" w14:textId="71E9BA01" w:rsidR="00D56DB7" w:rsidRPr="0015267C" w:rsidRDefault="00D56DB7" w:rsidP="002957D5">
            <w:pPr>
              <w:pStyle w:val="Style3"/>
              <w:spacing w:before="120" w:after="120"/>
              <w:rPr>
                <w:iCs/>
                <w:sz w:val="20"/>
                <w:szCs w:val="20"/>
                <w:highlight w:val="magenta"/>
              </w:rPr>
            </w:pPr>
            <w:r w:rsidRPr="0015267C">
              <w:rPr>
                <w:rStyle w:val="Style12"/>
                <w:iCs/>
                <w:szCs w:val="20"/>
              </w:rPr>
              <w:t>PCBs</w:t>
            </w:r>
            <w:r w:rsidRPr="0015267C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D56DB7" w:rsidRPr="007F0F4D" w14:paraId="09149BFC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7D2C2E" w14:textId="6E0A6EE7" w:rsidR="00D56DB7" w:rsidRPr="007F0F4D" w:rsidRDefault="00D56DB7" w:rsidP="00E76DF6">
            <w:pPr>
              <w:spacing w:before="120" w:after="120"/>
              <w:rPr>
                <w:szCs w:val="20"/>
              </w:rPr>
            </w:pPr>
            <w:r w:rsidRPr="007F0F4D">
              <w:rPr>
                <w:rFonts w:cs="Arial"/>
                <w:szCs w:val="20"/>
              </w:rPr>
              <w:br w:type="page"/>
            </w:r>
            <w:r w:rsidRPr="007F0F4D">
              <w:rPr>
                <w:rFonts w:cs="Arial"/>
                <w:b/>
                <w:szCs w:val="20"/>
              </w:rPr>
              <w:t>How Compliance with the Restrictions and Obligations Will Ensure Future Compliance wi</w:t>
            </w:r>
            <w:r w:rsidR="005B4D44">
              <w:rPr>
                <w:rFonts w:cs="Arial"/>
                <w:b/>
                <w:szCs w:val="20"/>
              </w:rPr>
              <w:t xml:space="preserve">th the </w:t>
            </w:r>
            <w:r w:rsidR="00C26A53">
              <w:rPr>
                <w:rFonts w:cs="Arial"/>
                <w:b/>
                <w:szCs w:val="20"/>
              </w:rPr>
              <w:t xml:space="preserve">RBCRs </w:t>
            </w:r>
            <w:r w:rsidR="005B4D44">
              <w:rPr>
                <w:rFonts w:cs="Arial"/>
                <w:b/>
                <w:szCs w:val="20"/>
              </w:rPr>
              <w:t>at the Subject Area</w:t>
            </w:r>
          </w:p>
        </w:tc>
      </w:tr>
      <w:tr w:rsidR="00D56DB7" w:rsidRPr="007F0F4D" w14:paraId="083526A0" w14:textId="77777777" w:rsidTr="00757F6B">
        <w:trPr>
          <w:trHeight w:val="1538"/>
          <w:jc w:val="center"/>
        </w:trPr>
        <w:tc>
          <w:tcPr>
            <w:tcW w:w="10085" w:type="dxa"/>
            <w:shd w:val="clear" w:color="auto" w:fill="FFFFFF"/>
          </w:tcPr>
          <w:p w14:paraId="76B0B9A8" w14:textId="77777777" w:rsidR="00D56DB7" w:rsidRPr="007F0F4D" w:rsidRDefault="00D56DB7" w:rsidP="00E76DF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7147E12" w14:textId="2A2E41B4" w:rsidR="000A677B" w:rsidRPr="007F0F4D" w:rsidRDefault="00D56DB7" w:rsidP="00757F6B">
            <w:pPr>
              <w:rPr>
                <w:szCs w:val="20"/>
              </w:rPr>
            </w:pPr>
            <w:r w:rsidRPr="007F0F4D">
              <w:rPr>
                <w:rFonts w:cs="Arial"/>
                <w:szCs w:val="20"/>
              </w:rPr>
              <w:t xml:space="preserve">Provided </w:t>
            </w:r>
            <w:r w:rsidR="00EC3A6B">
              <w:rPr>
                <w:rFonts w:cs="Arial"/>
                <w:szCs w:val="20"/>
              </w:rPr>
              <w:t xml:space="preserve">residential activity is prohitbited at the subject area and </w:t>
            </w:r>
            <w:r w:rsidRPr="007F0F4D">
              <w:rPr>
                <w:rFonts w:cs="Arial"/>
                <w:szCs w:val="20"/>
              </w:rPr>
              <w:t>the soil is not exposed such that people may come in contact with it,</w:t>
            </w:r>
            <w:r w:rsidR="00EC3A6B">
              <w:rPr>
                <w:rFonts w:cs="Arial"/>
                <w:szCs w:val="20"/>
              </w:rPr>
              <w:t xml:space="preserve"> as required by the ELUR,</w:t>
            </w:r>
            <w:r w:rsidRPr="007F0F4D">
              <w:rPr>
                <w:rFonts w:cs="Arial"/>
                <w:szCs w:val="20"/>
              </w:rPr>
              <w:t xml:space="preserve"> such polluted soil does not pose an unacceptable risk to human health.</w:t>
            </w:r>
          </w:p>
        </w:tc>
      </w:tr>
      <w:tr w:rsidR="00D56DB7" w:rsidRPr="007F0F4D" w14:paraId="136FA928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04147E2" w14:textId="42ACE8AF" w:rsidR="00D56DB7" w:rsidRPr="007F0F4D" w:rsidRDefault="005C2699" w:rsidP="00E76DF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 w:rsidRPr="007F0F4D">
              <w:rPr>
                <w:rFonts w:cs="Arial"/>
                <w:b/>
                <w:spacing w:val="-2"/>
                <w:szCs w:val="20"/>
              </w:rPr>
              <w:t>hy the Restrictions and Obligations Chosen are Appropriate for the Conditions Present at the Subject Area</w:t>
            </w:r>
          </w:p>
        </w:tc>
      </w:tr>
      <w:tr w:rsidR="00D56DB7" w:rsidRPr="007F0F4D" w14:paraId="27424979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3DB92758" w14:textId="46A50B83" w:rsidR="00D56DB7" w:rsidRPr="007F0F4D" w:rsidRDefault="00D56DB7" w:rsidP="00E76DF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F0F4D">
              <w:rPr>
                <w:rFonts w:cs="Arial"/>
                <w:spacing w:val="-2"/>
                <w:szCs w:val="20"/>
              </w:rPr>
              <w:t>The restriction or limitation and obligations are consistent with the</w:t>
            </w:r>
            <w:r w:rsidR="00B43260">
              <w:rPr>
                <w:rFonts w:cs="Arial"/>
                <w:spacing w:val="-2"/>
                <w:szCs w:val="20"/>
              </w:rPr>
              <w:t xml:space="preserve"> </w:t>
            </w:r>
            <w:r w:rsidR="00C26A53">
              <w:rPr>
                <w:rFonts w:cs="Arial"/>
                <w:spacing w:val="-2"/>
                <w:szCs w:val="20"/>
              </w:rPr>
              <w:t>RBCR</w:t>
            </w:r>
            <w:r w:rsidR="00C26A53" w:rsidRPr="007F0F4D">
              <w:rPr>
                <w:rFonts w:cs="Arial"/>
                <w:spacing w:val="-2"/>
                <w:szCs w:val="20"/>
              </w:rPr>
              <w:t xml:space="preserve">s </w:t>
            </w:r>
            <w:r w:rsidRPr="007F0F4D">
              <w:rPr>
                <w:rFonts w:cs="Arial"/>
                <w:spacing w:val="-2"/>
                <w:szCs w:val="20"/>
              </w:rPr>
              <w:t>because:</w:t>
            </w:r>
          </w:p>
          <w:p w14:paraId="0E98439D" w14:textId="73BA43ED" w:rsidR="00D56DB7" w:rsidRPr="0015267C" w:rsidRDefault="00D56DB7" w:rsidP="0015267C">
            <w:pPr>
              <w:pStyle w:val="ListParagraph"/>
              <w:numPr>
                <w:ilvl w:val="0"/>
                <w:numId w:val="12"/>
              </w:numPr>
              <w:rPr>
                <w:rFonts w:cs="Arial"/>
                <w:spacing w:val="-2"/>
                <w:szCs w:val="20"/>
              </w:rPr>
            </w:pPr>
            <w:r w:rsidRPr="00125E7A">
              <w:rPr>
                <w:rFonts w:cs="Arial"/>
                <w:spacing w:val="-2"/>
                <w:szCs w:val="20"/>
              </w:rPr>
              <w:t>The current condition of the Subject Area is in compliance with the restrictions and obligations of this ELUR;</w:t>
            </w:r>
            <w:r w:rsidR="0015267C">
              <w:rPr>
                <w:rFonts w:cs="Arial"/>
                <w:spacing w:val="-2"/>
                <w:szCs w:val="20"/>
              </w:rPr>
              <w:t xml:space="preserve"> </w:t>
            </w:r>
            <w:r w:rsidR="0015267C" w:rsidRPr="0015267C">
              <w:rPr>
                <w:rFonts w:cs="Arial"/>
                <w:spacing w:val="-2"/>
                <w:szCs w:val="20"/>
              </w:rPr>
              <w:t>and</w:t>
            </w:r>
          </w:p>
          <w:p w14:paraId="7427AC43" w14:textId="77777777" w:rsidR="00982CEF" w:rsidRPr="00125E7A" w:rsidRDefault="00982CEF" w:rsidP="00757F6B">
            <w:pPr>
              <w:pStyle w:val="ListParagraph"/>
              <w:rPr>
                <w:rFonts w:cs="Arial"/>
                <w:spacing w:val="-2"/>
                <w:szCs w:val="20"/>
              </w:rPr>
            </w:pPr>
          </w:p>
          <w:p w14:paraId="32E962C7" w14:textId="2E499DD0" w:rsidR="00D56DB7" w:rsidRDefault="00D56DB7" w:rsidP="00982CEF">
            <w:pPr>
              <w:pStyle w:val="Style4"/>
              <w:numPr>
                <w:ilvl w:val="0"/>
                <w:numId w:val="12"/>
              </w:numPr>
              <w:rPr>
                <w:b w:val="0"/>
                <w:i w:val="0"/>
                <w:sz w:val="20"/>
                <w:szCs w:val="20"/>
              </w:rPr>
            </w:pPr>
            <w:r w:rsidRPr="007F0F4D">
              <w:rPr>
                <w:b w:val="0"/>
                <w:i w:val="0"/>
                <w:sz w:val="20"/>
                <w:szCs w:val="20"/>
              </w:rPr>
              <w:t>Substances present in soil at the parcel which is not inaccessible are in compliance with the applicab</w:t>
            </w:r>
            <w:r w:rsidR="00D70862">
              <w:rPr>
                <w:b w:val="0"/>
                <w:i w:val="0"/>
                <w:sz w:val="20"/>
                <w:szCs w:val="20"/>
              </w:rPr>
              <w:t>le direct exposure criteria;</w:t>
            </w:r>
            <w:r w:rsidR="00982CEF">
              <w:rPr>
                <w:b w:val="0"/>
                <w:i w:val="0"/>
                <w:sz w:val="20"/>
                <w:szCs w:val="20"/>
              </w:rPr>
              <w:t>.</w:t>
            </w:r>
          </w:p>
          <w:p w14:paraId="593812F9" w14:textId="77777777" w:rsidR="00982CEF" w:rsidRPr="007F0F4D" w:rsidRDefault="00982CEF" w:rsidP="00757F6B">
            <w:pPr>
              <w:pStyle w:val="Style4"/>
              <w:rPr>
                <w:b w:val="0"/>
                <w:i w:val="0"/>
                <w:sz w:val="20"/>
                <w:szCs w:val="20"/>
              </w:rPr>
            </w:pPr>
          </w:p>
          <w:p w14:paraId="2FBE9C8D" w14:textId="26F4ECC0" w:rsidR="00D56DB7" w:rsidRPr="007F0F4D" w:rsidRDefault="00D56DB7" w:rsidP="00757F6B">
            <w:pPr>
              <w:pStyle w:val="Style4"/>
              <w:numPr>
                <w:ilvl w:val="0"/>
                <w:numId w:val="12"/>
              </w:numPr>
              <w:rPr>
                <w:b w:val="0"/>
                <w:i w:val="0"/>
                <w:sz w:val="20"/>
                <w:szCs w:val="20"/>
              </w:rPr>
            </w:pPr>
            <w:r w:rsidRPr="007F0F4D">
              <w:rPr>
                <w:b w:val="0"/>
                <w:i w:val="0"/>
                <w:sz w:val="20"/>
                <w:szCs w:val="20"/>
              </w:rPr>
              <w:t>Substances present in soil at the parcel which exceed the applicable direct exposure criteria have been rendered inaccessible</w:t>
            </w:r>
            <w:r w:rsidR="00D70862">
              <w:rPr>
                <w:b w:val="0"/>
                <w:i w:val="0"/>
                <w:sz w:val="20"/>
                <w:szCs w:val="20"/>
              </w:rPr>
              <w:t>;</w:t>
            </w:r>
            <w:r w:rsidRPr="007F0F4D">
              <w:rPr>
                <w:b w:val="0"/>
                <w:i w:val="0"/>
                <w:sz w:val="20"/>
                <w:szCs w:val="20"/>
              </w:rPr>
              <w:t xml:space="preserve">   </w:t>
            </w:r>
          </w:p>
          <w:p w14:paraId="18FCDF54" w14:textId="77777777" w:rsidR="00D56DB7" w:rsidRPr="007F0F4D" w:rsidRDefault="00D56DB7" w:rsidP="00E76DF6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7F0F4D">
              <w:rPr>
                <w:sz w:val="20"/>
                <w:szCs w:val="20"/>
              </w:rPr>
              <w:t>and/or</w:t>
            </w:r>
          </w:p>
          <w:p w14:paraId="38104AD2" w14:textId="7B2C9F63" w:rsidR="00D56DB7" w:rsidRPr="007F0F4D" w:rsidRDefault="00057926" w:rsidP="005A341E">
            <w:pPr>
              <w:pStyle w:val="Style3"/>
              <w:spacing w:after="120"/>
              <w:ind w:left="342" w:hanging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77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The Direct Exposure Criteria for </w:t>
            </w:r>
            <w:r w:rsidR="00D56DB7" w:rsidRPr="007F0F4D">
              <w:rPr>
                <w:snapToGrid w:val="0"/>
                <w:sz w:val="20"/>
                <w:szCs w:val="20"/>
              </w:rPr>
              <w:t>PCBs applied to inaccessible soil (as defined in RCSA section 22a-</w:t>
            </w:r>
            <w:r w:rsidR="004872CE" w:rsidRPr="004872CE">
              <w:rPr>
                <w:snapToGrid w:val="0"/>
                <w:sz w:val="20"/>
                <w:szCs w:val="20"/>
              </w:rPr>
              <w:t>134tt-1(a)(69)</w:t>
            </w:r>
            <w:r w:rsidR="00D56DB7" w:rsidRPr="007F0F4D">
              <w:rPr>
                <w:snapToGrid w:val="0"/>
                <w:sz w:val="20"/>
                <w:szCs w:val="20"/>
              </w:rPr>
              <w:t xml:space="preserve">) at </w:t>
            </w:r>
            <w:r w:rsidR="00D56DB7" w:rsidRPr="00757F6B">
              <w:rPr>
                <w:bCs/>
                <w:snapToGrid w:val="0"/>
                <w:sz w:val="20"/>
                <w:szCs w:val="20"/>
              </w:rPr>
              <w:t>Subject Area</w:t>
            </w:r>
            <w:r w:rsidR="00D56DB7" w:rsidRPr="007F0F4D">
              <w:rPr>
                <w:b/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015690409"/>
                <w:placeholder>
                  <w:docPart w:val="D60CD787CDC9433CA76CC42F67A8010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7F0F4D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7F0F4D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D56DB7" w:rsidRPr="007F0F4D">
              <w:rPr>
                <w:sz w:val="20"/>
                <w:szCs w:val="20"/>
              </w:rPr>
              <w:t>are:</w:t>
            </w:r>
          </w:p>
          <w:p w14:paraId="4D008779" w14:textId="07DB9D5B" w:rsidR="00D56DB7" w:rsidRPr="007F0F4D" w:rsidRDefault="00057926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036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An alternative criterion, as approved in accordance with section 22a-</w:t>
            </w:r>
            <w:r w:rsidR="004872CE" w:rsidRPr="004872CE">
              <w:rPr>
                <w:sz w:val="20"/>
                <w:szCs w:val="20"/>
              </w:rPr>
              <w:t>134tt-9</w:t>
            </w:r>
            <w:r w:rsidR="004872CE" w:rsidRPr="004872CE" w:rsidDel="004872CE">
              <w:rPr>
                <w:sz w:val="20"/>
                <w:szCs w:val="20"/>
              </w:rPr>
              <w:t xml:space="preserve"> </w:t>
            </w:r>
            <w:r w:rsidR="00D56DB7" w:rsidRPr="007F0F4D">
              <w:rPr>
                <w:sz w:val="20"/>
                <w:szCs w:val="20"/>
              </w:rPr>
              <w:t>(d); or</w:t>
            </w:r>
          </w:p>
          <w:p w14:paraId="285A16AF" w14:textId="77777777" w:rsidR="00D56DB7" w:rsidRPr="007F0F4D" w:rsidRDefault="00057926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38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Ten (10) ppm PCBs by dry weight; or </w:t>
            </w:r>
          </w:p>
          <w:p w14:paraId="2324F65E" w14:textId="77777777" w:rsidR="00D56DB7" w:rsidRPr="007F0F4D" w:rsidRDefault="00057926" w:rsidP="005A341E">
            <w:pPr>
              <w:pStyle w:val="Style3"/>
              <w:spacing w:after="120"/>
              <w:ind w:left="702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6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Twenty-five (25) ppm PCBs by dry weight if such inaccessible soil is located on an “other restricted access non-substation location” as this terms is defined in 40 CFR 761.123; or</w:t>
            </w:r>
          </w:p>
          <w:p w14:paraId="5C0C2FDD" w14:textId="77777777" w:rsidR="00D56DB7" w:rsidRPr="007F0F4D" w:rsidRDefault="00057926" w:rsidP="005A341E">
            <w:pPr>
              <w:pStyle w:val="Style3"/>
              <w:spacing w:after="120"/>
              <w:ind w:left="702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622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Twenty-five (25) ppm PCBs by dry weight if such inaccessible soil is located on an an “outdoor electrical substation” as this term is defined in 40 CFR 761.123; or</w:t>
            </w:r>
          </w:p>
          <w:p w14:paraId="5A952892" w14:textId="77777777" w:rsidR="00D56DB7" w:rsidRPr="007F0F4D" w:rsidRDefault="00057926" w:rsidP="005A341E">
            <w:pPr>
              <w:pStyle w:val="Style3"/>
              <w:spacing w:after="120"/>
              <w:ind w:left="702" w:hanging="36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46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F0F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7F0F4D">
              <w:rPr>
                <w:sz w:val="20"/>
                <w:szCs w:val="20"/>
              </w:rPr>
              <w:t xml:space="preserve">   Fifty (50) ppm by dry weight at an outdoor electric substation if a label or notice is visibly placed in the area in accordance with 40 CFR 761.125(c)(2).</w:t>
            </w:r>
          </w:p>
        </w:tc>
      </w:tr>
    </w:tbl>
    <w:p w14:paraId="35097808" w14:textId="77777777" w:rsidR="00D56DB7" w:rsidRPr="007F0F4D" w:rsidRDefault="00D56DB7" w:rsidP="005A341E">
      <w:pPr>
        <w:rPr>
          <w:rFonts w:cs="Arial"/>
          <w:b/>
          <w:bCs/>
          <w:szCs w:val="20"/>
        </w:rPr>
      </w:pPr>
    </w:p>
    <w:sectPr w:rsidR="00D56DB7" w:rsidRPr="007F0F4D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AE130E0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0C1CD539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4B035BA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9C6"/>
    <w:multiLevelType w:val="hybridMultilevel"/>
    <w:tmpl w:val="4C32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87F"/>
    <w:multiLevelType w:val="hybridMultilevel"/>
    <w:tmpl w:val="D6F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63DF1"/>
    <w:multiLevelType w:val="hybridMultilevel"/>
    <w:tmpl w:val="467E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55F"/>
    <w:multiLevelType w:val="hybridMultilevel"/>
    <w:tmpl w:val="CF4E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C4B4D"/>
    <w:multiLevelType w:val="hybridMultilevel"/>
    <w:tmpl w:val="2650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4153"/>
    <w:multiLevelType w:val="hybridMultilevel"/>
    <w:tmpl w:val="B9E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10EB"/>
    <w:multiLevelType w:val="hybridMultilevel"/>
    <w:tmpl w:val="6CF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74B3C"/>
    <w:multiLevelType w:val="hybridMultilevel"/>
    <w:tmpl w:val="FE4C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9A530CC"/>
    <w:multiLevelType w:val="hybridMultilevel"/>
    <w:tmpl w:val="61CA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D6451"/>
    <w:multiLevelType w:val="hybridMultilevel"/>
    <w:tmpl w:val="6C1C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1418">
    <w:abstractNumId w:val="9"/>
  </w:num>
  <w:num w:numId="2" w16cid:durableId="1925145316">
    <w:abstractNumId w:val="2"/>
  </w:num>
  <w:num w:numId="3" w16cid:durableId="1716469659">
    <w:abstractNumId w:val="7"/>
  </w:num>
  <w:num w:numId="4" w16cid:durableId="1111629865">
    <w:abstractNumId w:val="3"/>
  </w:num>
  <w:num w:numId="5" w16cid:durableId="695470746">
    <w:abstractNumId w:val="5"/>
  </w:num>
  <w:num w:numId="6" w16cid:durableId="150760566">
    <w:abstractNumId w:val="0"/>
  </w:num>
  <w:num w:numId="7" w16cid:durableId="1209411968">
    <w:abstractNumId w:val="1"/>
  </w:num>
  <w:num w:numId="8" w16cid:durableId="1147892345">
    <w:abstractNumId w:val="6"/>
  </w:num>
  <w:num w:numId="9" w16cid:durableId="1433623378">
    <w:abstractNumId w:val="11"/>
  </w:num>
  <w:num w:numId="10" w16cid:durableId="381296627">
    <w:abstractNumId w:val="8"/>
  </w:num>
  <w:num w:numId="11" w16cid:durableId="707025496">
    <w:abstractNumId w:val="10"/>
  </w:num>
  <w:num w:numId="12" w16cid:durableId="20567967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hajzzs5KAwSdholawofEgDe7lqUMS1PIU0eUtzpT5Np5rxcJ9rOCoYHH6uN+RYCiSpk2sejXyS/hRHNh8zKwAQ==" w:salt="r308tstzEDg1rtEn+n2KF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2E5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926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33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22CA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77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5E7A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7C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5ED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4EE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64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40C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2FAD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52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AD0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24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3785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5ECF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416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A9A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E34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2CE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A86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01B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5A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63C3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03C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0F8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57F6B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3EC9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7A2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93F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1BDD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1A5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4ABC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2CEF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4CB8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484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1BF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5DF9"/>
    <w:rsid w:val="00A162B6"/>
    <w:rsid w:val="00A164F7"/>
    <w:rsid w:val="00A16659"/>
    <w:rsid w:val="00A167E4"/>
    <w:rsid w:val="00A16C76"/>
    <w:rsid w:val="00A172BA"/>
    <w:rsid w:val="00A17581"/>
    <w:rsid w:val="00A177DA"/>
    <w:rsid w:val="00A178E9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1D9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16F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260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57DF8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32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9D4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A5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6F4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978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ED9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1A0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08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3FD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05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5B64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1BD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90C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502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4C6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EA8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A6B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D81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4C1F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23DDCD9AA64F9FA805B08F806E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EF00-49CF-42E1-B1E5-7D5703022380}"/>
      </w:docPartPr>
      <w:docPartBody>
        <w:p w:rsidR="00BC41C2" w:rsidRDefault="00BC41C2" w:rsidP="00BC41C2">
          <w:pPr>
            <w:pStyle w:val="2C23DDCD9AA64F9FA805B08F806E1CB7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7C7C8021818549338F6D2B566684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A96CC-ADFC-4172-A98C-3EB8DC108C0D}"/>
      </w:docPartPr>
      <w:docPartBody>
        <w:p w:rsidR="00BC41C2" w:rsidRDefault="00BC41C2" w:rsidP="00BC41C2">
          <w:pPr>
            <w:pStyle w:val="7C7C8021818549338F6D2B5666845F51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9C0FB18CAC447428BA572437C3F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BC1F6-02DD-4BA6-AE54-DED28E15CF7D}"/>
      </w:docPartPr>
      <w:docPartBody>
        <w:p w:rsidR="00BC41C2" w:rsidRDefault="00BC41C2" w:rsidP="00BC41C2">
          <w:pPr>
            <w:pStyle w:val="F9C0FB18CAC447428BA572437C3F449F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7C08E7970FE48338431978AE0CE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71F5-FE42-4ECC-A9BB-45CF0C9F8CFA}"/>
      </w:docPartPr>
      <w:docPartBody>
        <w:p w:rsidR="00BC41C2" w:rsidRDefault="00BC41C2" w:rsidP="00BC41C2">
          <w:pPr>
            <w:pStyle w:val="F7C08E7970FE48338431978AE0CEFBF81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AA38A93CB16A499DBCD7E81A8AFA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500C-1E5F-480D-8E05-A0D91069CA6C}"/>
      </w:docPartPr>
      <w:docPartBody>
        <w:p w:rsidR="00BC41C2" w:rsidRDefault="00BC41C2" w:rsidP="00BC41C2">
          <w:pPr>
            <w:pStyle w:val="AA38A93CB16A499DBCD7E81A8AFA1D7E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1EF9CB4450184A1A94C385597823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EE3E-E500-417E-8685-4C746B0C8523}"/>
      </w:docPartPr>
      <w:docPartBody>
        <w:p w:rsidR="00BC41C2" w:rsidRDefault="00BC41C2" w:rsidP="00BC41C2">
          <w:pPr>
            <w:pStyle w:val="1EF9CB4450184A1A94C3855978239E97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94B7CA384D724FA9A54421C4D284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F120-47EF-4B71-A3CD-CFA67650C014}"/>
      </w:docPartPr>
      <w:docPartBody>
        <w:p w:rsidR="00BC41C2" w:rsidRDefault="00BC41C2" w:rsidP="00BC41C2">
          <w:pPr>
            <w:pStyle w:val="94B7CA384D724FA9A54421C4D284AD6F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785E5A15D4BB482A839289BAEBB4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CA85-3242-4DFB-8C8F-E7D4BB6D9B98}"/>
      </w:docPartPr>
      <w:docPartBody>
        <w:p w:rsidR="00BC41C2" w:rsidRDefault="00BC41C2" w:rsidP="00BC41C2">
          <w:pPr>
            <w:pStyle w:val="785E5A15D4BB482A839289BAEBB4B03F1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18B7C5B571544B739A02E20C3321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C62B-D30A-4592-8A4C-29279B570900}"/>
      </w:docPartPr>
      <w:docPartBody>
        <w:p w:rsidR="00BC41C2" w:rsidRDefault="00BC41C2" w:rsidP="00BC41C2">
          <w:pPr>
            <w:pStyle w:val="18B7C5B571544B739A02E20C33214F33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647B59798A3148EA9C3A534D50CC9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CC0-6299-4315-81FB-62D0564C553A}"/>
      </w:docPartPr>
      <w:docPartBody>
        <w:p w:rsidR="00BC41C2" w:rsidRDefault="00BC41C2" w:rsidP="00BC41C2">
          <w:pPr>
            <w:pStyle w:val="647B59798A3148EA9C3A534D50CC9E78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897B5847300C4E42B85B9EECB266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72A43-3316-41BF-8A79-D70A1F2A232B}"/>
      </w:docPartPr>
      <w:docPartBody>
        <w:p w:rsidR="00BC41C2" w:rsidRDefault="00BC41C2" w:rsidP="00BC41C2">
          <w:pPr>
            <w:pStyle w:val="897B5847300C4E42B85B9EECB266D3D2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150FC4CFA2F454197032B4A9C59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0747-19F4-45F6-B767-A8B6029E0EF0}"/>
      </w:docPartPr>
      <w:docPartBody>
        <w:p w:rsidR="00BC41C2" w:rsidRDefault="00BC41C2" w:rsidP="00BC41C2">
          <w:pPr>
            <w:pStyle w:val="F150FC4CFA2F454197032B4A9C5974381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1D9F745BEBE242C7B46A4F22A83FB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F78A-B7DD-42DE-8C5C-E6F952934563}"/>
      </w:docPartPr>
      <w:docPartBody>
        <w:p w:rsidR="00BC41C2" w:rsidRDefault="00BC41C2" w:rsidP="00BC41C2">
          <w:pPr>
            <w:pStyle w:val="1D9F745BEBE242C7B46A4F22A83FBFD31"/>
          </w:pPr>
          <w:r w:rsidRPr="00757F6B">
            <w:rPr>
              <w:bCs/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69B8250EA7874ED8B5A88356260B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3229-2DDF-4CC4-8DD3-AE6655948217}"/>
      </w:docPartPr>
      <w:docPartBody>
        <w:p w:rsidR="00BC41C2" w:rsidRDefault="00BC41C2" w:rsidP="00BC41C2">
          <w:pPr>
            <w:pStyle w:val="69B8250EA7874ED8B5A88356260BCECA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DD87FFC1CBD94DC1BC851FEE4B00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6D81-8BEC-4BAE-B63B-FF9A336D055E}"/>
      </w:docPartPr>
      <w:docPartBody>
        <w:p w:rsidR="00BC41C2" w:rsidRDefault="00BC41C2" w:rsidP="00BC41C2">
          <w:pPr>
            <w:pStyle w:val="DD87FFC1CBD94DC1BC851FEE4B00B018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BD49E4120C3442DEB33F1FDDFCE0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A9EF-798B-4D77-A8A2-86AFE5BFD3E8}"/>
      </w:docPartPr>
      <w:docPartBody>
        <w:p w:rsidR="00BC41C2" w:rsidRDefault="00BC41C2" w:rsidP="00BC41C2">
          <w:pPr>
            <w:pStyle w:val="BD49E4120C3442DEB33F1FDDFCE0504E1"/>
          </w:pPr>
          <w:r w:rsidRPr="007F0F4D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66547DD0061646738B7943198AE4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C5F4-65B1-42DB-8BA5-701DD76A1648}"/>
      </w:docPartPr>
      <w:docPartBody>
        <w:p w:rsidR="00BC41C2" w:rsidRDefault="00BC41C2" w:rsidP="00BC41C2">
          <w:pPr>
            <w:pStyle w:val="66547DD0061646738B7943198AE4466A1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D60CD787CDC9433CA76CC42F67A8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B21A-7715-484A-A348-8673F28529BF}"/>
      </w:docPartPr>
      <w:docPartBody>
        <w:p w:rsidR="00BC41C2" w:rsidRDefault="00BC41C2" w:rsidP="00BC41C2">
          <w:pPr>
            <w:pStyle w:val="D60CD787CDC9433CA76CC42F67A801061"/>
          </w:pPr>
          <w:r w:rsidRPr="007F0F4D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70DBE36DAD049F38E6DE8B4A31F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54FB-0699-4574-9605-46D42CD9AB9E}"/>
      </w:docPartPr>
      <w:docPartBody>
        <w:p w:rsidR="00BC41C2" w:rsidRDefault="00BC41C2" w:rsidP="00BC41C2">
          <w:pPr>
            <w:pStyle w:val="970DBE36DAD049F38E6DE8B4A31F322E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rFonts w:cs="Arial"/>
              <w:b/>
              <w:i/>
              <w:color w:val="0F4761" w:themeColor="accent1" w:themeShade="BF"/>
              <w:szCs w:val="20"/>
            </w:rPr>
            <w:t xml:space="preserve"> </w:t>
          </w:r>
          <w:r w:rsidRPr="00B43260">
            <w:rPr>
              <w:rFonts w:cs="Arial"/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5DFB40EC4C7D4B76BD0461BCE750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C9E4-1EE1-4AB0-AE2D-857D605FFD70}"/>
      </w:docPartPr>
      <w:docPartBody>
        <w:p w:rsidR="00BC41C2" w:rsidRDefault="00BC41C2" w:rsidP="00BC41C2">
          <w:pPr>
            <w:pStyle w:val="5DFB40EC4C7D4B76BD0461BCE750E419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rFonts w:cs="Arial"/>
              <w:b/>
              <w:i/>
              <w:color w:val="0F4761" w:themeColor="accent1" w:themeShade="BF"/>
              <w:szCs w:val="20"/>
            </w:rPr>
            <w:t xml:space="preserve"> </w:t>
          </w:r>
          <w:r w:rsidRPr="00B43260">
            <w:rPr>
              <w:rFonts w:cs="Arial"/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FCACE8FAE6B14C7FB61937EB3FF5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0BA5-2D89-4608-A5DB-71E454E2D94F}"/>
      </w:docPartPr>
      <w:docPartBody>
        <w:p w:rsidR="00BC41C2" w:rsidRDefault="00BC41C2" w:rsidP="00BC41C2">
          <w:pPr>
            <w:pStyle w:val="FCACE8FAE6B14C7FB61937EB3FF52DE8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rFonts w:cs="Arial"/>
              <w:b/>
              <w:i/>
              <w:color w:val="0F4761" w:themeColor="accent1" w:themeShade="BF"/>
              <w:szCs w:val="20"/>
            </w:rPr>
            <w:t xml:space="preserve"> </w:t>
          </w:r>
          <w:r w:rsidRPr="00B43260">
            <w:rPr>
              <w:rFonts w:cs="Arial"/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4F78C271E7E84849B167852BCA94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F0ED-8ADC-4269-8919-5E400C5C7D83}"/>
      </w:docPartPr>
      <w:docPartBody>
        <w:p w:rsidR="00BC41C2" w:rsidRDefault="00BC41C2" w:rsidP="00BC41C2">
          <w:pPr>
            <w:pStyle w:val="4F78C271E7E84849B167852BCA9412CB"/>
          </w:pPr>
          <w:r w:rsidRPr="00125E7A">
            <w:rPr>
              <w:rFonts w:cs="Arial"/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rFonts w:cs="Arial"/>
              <w:b/>
              <w:i/>
              <w:color w:val="0F4761" w:themeColor="accent1" w:themeShade="BF"/>
              <w:szCs w:val="20"/>
            </w:rPr>
            <w:t xml:space="preserve"> </w:t>
          </w:r>
          <w:r w:rsidRPr="00B43260">
            <w:rPr>
              <w:rFonts w:cs="Arial"/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C2"/>
    <w:rsid w:val="006A403C"/>
    <w:rsid w:val="00BC41C2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1C2"/>
    <w:rPr>
      <w:color w:val="808080"/>
    </w:rPr>
  </w:style>
  <w:style w:type="paragraph" w:customStyle="1" w:styleId="2C23DDCD9AA64F9FA805B08F806E1CB71">
    <w:name w:val="2C23DDCD9AA64F9FA805B08F806E1CB7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7C7C8021818549338F6D2B5666845F511">
    <w:name w:val="7C7C8021818549338F6D2B5666845F51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9C0FB18CAC447428BA572437C3F449F1">
    <w:name w:val="F9C0FB18CAC447428BA572437C3F449F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7C08E7970FE48338431978AE0CEFBF81">
    <w:name w:val="F7C08E7970FE48338431978AE0CEFBF81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970DBE36DAD049F38E6DE8B4A31F322E">
    <w:name w:val="970DBE36DAD049F38E6DE8B4A31F322E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A38A93CB16A499DBCD7E81A8AFA1D7E1">
    <w:name w:val="AA38A93CB16A499DBCD7E81A8AFA1D7E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1EF9CB4450184A1A94C3855978239E971">
    <w:name w:val="1EF9CB4450184A1A94C3855978239E97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94B7CA384D724FA9A54421C4D284AD6F1">
    <w:name w:val="94B7CA384D724FA9A54421C4D284AD6F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785E5A15D4BB482A839289BAEBB4B03F1">
    <w:name w:val="785E5A15D4BB482A839289BAEBB4B03F1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5DFB40EC4C7D4B76BD0461BCE750E419">
    <w:name w:val="5DFB40EC4C7D4B76BD0461BCE750E419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18B7C5B571544B739A02E20C33214F331">
    <w:name w:val="18B7C5B571544B739A02E20C33214F33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47B59798A3148EA9C3A534D50CC9E781">
    <w:name w:val="647B59798A3148EA9C3A534D50CC9E78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897B5847300C4E42B85B9EECB266D3D21">
    <w:name w:val="897B5847300C4E42B85B9EECB266D3D2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150FC4CFA2F454197032B4A9C5974381">
    <w:name w:val="F150FC4CFA2F454197032B4A9C5974381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CACE8FAE6B14C7FB61937EB3FF52DE8">
    <w:name w:val="FCACE8FAE6B14C7FB61937EB3FF52DE8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1D9F745BEBE242C7B46A4F22A83FBFD31">
    <w:name w:val="1D9F745BEBE242C7B46A4F22A83FBFD31"/>
    <w:rsid w:val="00BC41C2"/>
    <w:pPr>
      <w:spacing w:after="0" w:line="240" w:lineRule="auto"/>
    </w:pPr>
    <w:rPr>
      <w:rFonts w:ascii="Arial" w:eastAsia="Times New Roman" w:hAnsi="Arial" w:cs="Arial"/>
      <w:spacing w:val="-2"/>
      <w:kern w:val="0"/>
      <w:sz w:val="18"/>
      <w:szCs w:val="16"/>
      <w14:ligatures w14:val="none"/>
    </w:rPr>
  </w:style>
  <w:style w:type="paragraph" w:customStyle="1" w:styleId="69B8250EA7874ED8B5A88356260BCECA1">
    <w:name w:val="69B8250EA7874ED8B5A88356260BCECA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D87FFC1CBD94DC1BC851FEE4B00B0181">
    <w:name w:val="DD87FFC1CBD94DC1BC851FEE4B00B018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D49E4120C3442DEB33F1FDDFCE0504E1">
    <w:name w:val="BD49E4120C3442DEB33F1FDDFCE0504E1"/>
    <w:rsid w:val="00BC41C2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6547DD0061646738B7943198AE4466A1">
    <w:name w:val="66547DD0061646738B7943198AE4466A1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F78C271E7E84849B167852BCA9412CB">
    <w:name w:val="4F78C271E7E84849B167852BCA9412CB"/>
    <w:rsid w:val="00BC41C2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60CD787CDC9433CA76CC42F67A801061">
    <w:name w:val="D60CD787CDC9433CA76CC42F67A801061"/>
    <w:rsid w:val="00BC41C2"/>
    <w:pPr>
      <w:spacing w:after="0" w:line="240" w:lineRule="auto"/>
    </w:pPr>
    <w:rPr>
      <w:rFonts w:ascii="Arial" w:eastAsia="Times New Roman" w:hAnsi="Arial" w:cs="Arial"/>
      <w:spacing w:val="-2"/>
      <w:kern w:val="0"/>
      <w:sz w:val="18"/>
      <w:szCs w:val="1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8F02C-592B-49C9-BD3A-A5914232046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75C2C4-4DBF-4E35-BF59-B8A8C305D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41CFF-4BC4-448A-ABFC-61ADA0E6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9802A-7BF7-4DEB-A1C4-18050CA37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9348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2026-03-04T21:31:00Z</dcterms:created>
  <dcterms:modified xsi:type="dcterms:W3CDTF">2026-03-04T21:31:00Z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