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986A9" w14:textId="77777777" w:rsidR="007F3534" w:rsidRDefault="007F3534" w:rsidP="005A22B7">
      <w:pPr>
        <w:rPr>
          <w:b/>
          <w:bCs/>
        </w:rPr>
      </w:pPr>
    </w:p>
    <w:p w14:paraId="78CD0E62" w14:textId="178A9E59" w:rsidR="004F15DB" w:rsidRDefault="001F6462" w:rsidP="005A22B7">
      <w:pPr>
        <w:rPr>
          <w:b/>
          <w:bCs/>
        </w:rPr>
      </w:pPr>
      <w:r w:rsidRPr="001F6462">
        <w:rPr>
          <w:b/>
          <w:bCs/>
        </w:rPr>
        <w:t>FOR IMMEDIATE RELEASE</w:t>
      </w:r>
    </w:p>
    <w:p w14:paraId="0DA883EE" w14:textId="64C6640A" w:rsidR="004F0D07" w:rsidRPr="000C45E7" w:rsidRDefault="005A22B7" w:rsidP="004F0D07">
      <w:r w:rsidRPr="000C45E7">
        <w:rPr>
          <w:b/>
          <w:bCs/>
        </w:rPr>
        <w:t>Contact:</w:t>
      </w:r>
      <w:r w:rsidRPr="000C45E7">
        <w:rPr>
          <w:b/>
          <w:bCs/>
        </w:rPr>
        <w:br/>
      </w:r>
      <w:r w:rsidRPr="000C45E7">
        <w:t>Julie Nicholson</w:t>
      </w:r>
      <w:r w:rsidR="007C66FC" w:rsidRPr="000C45E7">
        <w:t xml:space="preserve">, </w:t>
      </w:r>
      <w:r w:rsidR="00E907FD" w:rsidRPr="000C45E7">
        <w:t>OOM</w:t>
      </w:r>
      <w:r w:rsidRPr="000C45E7">
        <w:br/>
        <w:t>860-836-6329</w:t>
      </w:r>
      <w:r w:rsidRPr="000C45E7">
        <w:br/>
      </w:r>
      <w:hyperlink r:id="rId7" w:history="1">
        <w:r w:rsidRPr="000C45E7">
          <w:rPr>
            <w:rStyle w:val="Hyperlink"/>
          </w:rPr>
          <w:t>julien@cashmankatz.com</w:t>
        </w:r>
      </w:hyperlink>
      <w:r w:rsidRPr="000C45E7">
        <w:t xml:space="preserve"> </w:t>
      </w:r>
    </w:p>
    <w:p w14:paraId="250C8ABF" w14:textId="77777777" w:rsidR="004F0D07" w:rsidRPr="000C45E7" w:rsidRDefault="004F0D07" w:rsidP="004F0D07">
      <w:pPr>
        <w:rPr>
          <w:sz w:val="16"/>
          <w:szCs w:val="16"/>
        </w:rPr>
      </w:pPr>
    </w:p>
    <w:p w14:paraId="25C1851D" w14:textId="202840FE" w:rsidR="00516CDE" w:rsidRPr="00516CDE" w:rsidRDefault="00516CDE" w:rsidP="00685468">
      <w:pPr>
        <w:jc w:val="center"/>
        <w:rPr>
          <w:b/>
          <w:bCs/>
          <w:sz w:val="32"/>
          <w:szCs w:val="32"/>
        </w:rPr>
      </w:pPr>
      <w:r>
        <w:rPr>
          <w:b/>
          <w:bCs/>
          <w:sz w:val="32"/>
          <w:szCs w:val="32"/>
        </w:rPr>
        <w:t xml:space="preserve">CONNECTICUT LAUNCHES STATEWIDE </w:t>
      </w:r>
      <w:r w:rsidR="00720E02">
        <w:rPr>
          <w:b/>
          <w:bCs/>
          <w:sz w:val="32"/>
          <w:szCs w:val="32"/>
        </w:rPr>
        <w:t>CYBER</w:t>
      </w:r>
      <w:r w:rsidR="00FC28A1">
        <w:rPr>
          <w:b/>
          <w:bCs/>
          <w:sz w:val="32"/>
          <w:szCs w:val="32"/>
        </w:rPr>
        <w:t>SECURITY INIT</w:t>
      </w:r>
      <w:r w:rsidR="00A15C90">
        <w:rPr>
          <w:b/>
          <w:bCs/>
          <w:sz w:val="32"/>
          <w:szCs w:val="32"/>
        </w:rPr>
        <w:t>I</w:t>
      </w:r>
      <w:r w:rsidR="00FC28A1">
        <w:rPr>
          <w:b/>
          <w:bCs/>
          <w:sz w:val="32"/>
          <w:szCs w:val="32"/>
        </w:rPr>
        <w:t xml:space="preserve">ATIVE TO </w:t>
      </w:r>
      <w:r w:rsidR="00A15C90">
        <w:rPr>
          <w:b/>
          <w:bCs/>
          <w:sz w:val="32"/>
          <w:szCs w:val="32"/>
        </w:rPr>
        <w:t xml:space="preserve">STRENGTHEN </w:t>
      </w:r>
      <w:r w:rsidR="00FC28A1">
        <w:rPr>
          <w:b/>
          <w:bCs/>
          <w:sz w:val="32"/>
          <w:szCs w:val="32"/>
        </w:rPr>
        <w:t>DEFENSE MANUFACTURING COMPETITIVENESS</w:t>
      </w:r>
    </w:p>
    <w:p w14:paraId="0770B0C9" w14:textId="0C17FACC" w:rsidR="00E8685F" w:rsidRDefault="00E8685F" w:rsidP="00FB5469">
      <w:pPr>
        <w:jc w:val="center"/>
        <w:rPr>
          <w:i/>
          <w:iCs/>
        </w:rPr>
      </w:pPr>
      <w:r w:rsidRPr="00E8685F">
        <w:rPr>
          <w:i/>
          <w:iCs/>
        </w:rPr>
        <w:t xml:space="preserve">Connecticut Defense Cybersecure Program provides grants, technical </w:t>
      </w:r>
      <w:r w:rsidR="001A2E3B">
        <w:rPr>
          <w:i/>
          <w:iCs/>
        </w:rPr>
        <w:t>support</w:t>
      </w:r>
      <w:r w:rsidRPr="00E8685F">
        <w:rPr>
          <w:i/>
          <w:iCs/>
        </w:rPr>
        <w:t xml:space="preserve"> and</w:t>
      </w:r>
      <w:r w:rsidR="00024195">
        <w:rPr>
          <w:i/>
          <w:iCs/>
        </w:rPr>
        <w:t xml:space="preserve"> </w:t>
      </w:r>
      <w:r w:rsidR="003F6861">
        <w:rPr>
          <w:i/>
          <w:iCs/>
        </w:rPr>
        <w:t>assistance selecting service providers to help manufacturers</w:t>
      </w:r>
      <w:r w:rsidR="00836E10">
        <w:rPr>
          <w:i/>
          <w:iCs/>
        </w:rPr>
        <w:t xml:space="preserve"> protect sensitive information and compete for </w:t>
      </w:r>
      <w:r w:rsidR="00823659">
        <w:rPr>
          <w:i/>
          <w:iCs/>
        </w:rPr>
        <w:t>future business</w:t>
      </w:r>
      <w:r w:rsidR="00285062">
        <w:rPr>
          <w:i/>
          <w:iCs/>
        </w:rPr>
        <w:t xml:space="preserve"> </w:t>
      </w:r>
    </w:p>
    <w:p w14:paraId="6E7D37F3" w14:textId="65CFB5C7" w:rsidR="00734234" w:rsidRDefault="001F6462" w:rsidP="000E4CC9">
      <w:r w:rsidRPr="001F6462">
        <w:br/>
      </w:r>
      <w:r w:rsidRPr="001F6462">
        <w:rPr>
          <w:b/>
          <w:bCs/>
        </w:rPr>
        <w:t>HARTFORD, CT –</w:t>
      </w:r>
      <w:r w:rsidR="00A422C3" w:rsidRPr="00BB4F89">
        <w:rPr>
          <w:b/>
          <w:bCs/>
        </w:rPr>
        <w:t xml:space="preserve"> </w:t>
      </w:r>
      <w:r w:rsidR="000E5917">
        <w:rPr>
          <w:b/>
          <w:bCs/>
        </w:rPr>
        <w:t>October 29</w:t>
      </w:r>
      <w:r w:rsidRPr="001F6462">
        <w:rPr>
          <w:b/>
          <w:bCs/>
        </w:rPr>
        <w:t>, 2026</w:t>
      </w:r>
      <w:r w:rsidRPr="001F6462">
        <w:t xml:space="preserve"> </w:t>
      </w:r>
      <w:r w:rsidR="00701BEF" w:rsidRPr="001F6462">
        <w:t>-</w:t>
      </w:r>
      <w:r w:rsidR="00701BEF">
        <w:rPr>
          <w:b/>
          <w:bCs/>
        </w:rPr>
        <w:t xml:space="preserve"> </w:t>
      </w:r>
      <w:r w:rsidR="00701BEF" w:rsidRPr="001F6462">
        <w:t>The</w:t>
      </w:r>
      <w:r w:rsidR="008976EB" w:rsidRPr="008976EB">
        <w:t xml:space="preserve"> </w:t>
      </w:r>
      <w:r w:rsidR="00025B39">
        <w:t>Connecticut Department of Economic and Community D</w:t>
      </w:r>
      <w:r w:rsidR="000D44EC">
        <w:t xml:space="preserve">evelopment’s </w:t>
      </w:r>
      <w:hyperlink r:id="rId8" w:history="1">
        <w:r w:rsidR="000D44EC" w:rsidRPr="00C40C83">
          <w:rPr>
            <w:rStyle w:val="Hyperlink"/>
          </w:rPr>
          <w:t>Office of Manufacturing</w:t>
        </w:r>
      </w:hyperlink>
      <w:r w:rsidR="008976EB" w:rsidRPr="008976EB">
        <w:t xml:space="preserve"> </w:t>
      </w:r>
      <w:r w:rsidR="00DB2AA1" w:rsidRPr="00DB2AA1">
        <w:t xml:space="preserve">today announced the launch of the </w:t>
      </w:r>
      <w:r w:rsidR="00DB2AA1" w:rsidRPr="00DB2AA1">
        <w:rPr>
          <w:b/>
          <w:bCs/>
        </w:rPr>
        <w:t>Connecticut Defense Cybersecur</w:t>
      </w:r>
      <w:r w:rsidR="00725FC3">
        <w:rPr>
          <w:b/>
          <w:bCs/>
        </w:rPr>
        <w:t xml:space="preserve">e </w:t>
      </w:r>
      <w:r w:rsidR="00DB2AA1" w:rsidRPr="00DB2AA1">
        <w:rPr>
          <w:b/>
          <w:bCs/>
        </w:rPr>
        <w:t>Program (DC</w:t>
      </w:r>
      <w:r w:rsidR="00725FC3">
        <w:rPr>
          <w:b/>
          <w:bCs/>
        </w:rPr>
        <w:t>P</w:t>
      </w:r>
      <w:r w:rsidR="00DB2AA1" w:rsidRPr="00DB2AA1">
        <w:rPr>
          <w:b/>
          <w:bCs/>
        </w:rPr>
        <w:t>)</w:t>
      </w:r>
      <w:r w:rsidR="00413325">
        <w:rPr>
          <w:b/>
          <w:bCs/>
        </w:rPr>
        <w:t xml:space="preserve">. </w:t>
      </w:r>
      <w:r w:rsidR="00F64A56" w:rsidRPr="00F64A56">
        <w:t>A</w:t>
      </w:r>
      <w:r w:rsidR="004253DD" w:rsidRPr="00F64A56">
        <w:t>n</w:t>
      </w:r>
      <w:r w:rsidR="004253DD">
        <w:t xml:space="preserve"> initial </w:t>
      </w:r>
      <w:r w:rsidR="0006416D">
        <w:t xml:space="preserve">$2 million </w:t>
      </w:r>
      <w:r w:rsidR="00D26573">
        <w:t>will</w:t>
      </w:r>
      <w:r w:rsidR="000215BD">
        <w:t xml:space="preserve"> fund a </w:t>
      </w:r>
      <w:r w:rsidR="00B41555" w:rsidRPr="00B41555">
        <w:t>statewide initiative designed to help Connecticut defense manufacturers strengthen their cybersecurity capabilities, protect sensitive information and maintain a competitive advantage in an increasingly security-conscious defense marketplace.</w:t>
      </w:r>
    </w:p>
    <w:p w14:paraId="3D69FE82" w14:textId="01D51ABA" w:rsidR="00CD2D9E" w:rsidRDefault="00403B77" w:rsidP="008F542D">
      <w:r>
        <w:t xml:space="preserve">In </w:t>
      </w:r>
      <w:r w:rsidR="00C03B97">
        <w:t xml:space="preserve">fiscal year 2025, </w:t>
      </w:r>
      <w:r w:rsidR="00B40B52">
        <w:t xml:space="preserve">Connecticut secured $38.4 billion in </w:t>
      </w:r>
      <w:r>
        <w:t>U.S. Department of Defense (D</w:t>
      </w:r>
      <w:r w:rsidR="00906CAF">
        <w:t>o</w:t>
      </w:r>
      <w:r>
        <w:t xml:space="preserve">D) </w:t>
      </w:r>
      <w:r w:rsidR="00B40B52">
        <w:t>prime contracts</w:t>
      </w:r>
      <w:r w:rsidR="00501DD0">
        <w:t xml:space="preserve">, </w:t>
      </w:r>
      <w:r w:rsidR="0078468D">
        <w:t>rank</w:t>
      </w:r>
      <w:r w:rsidR="00AE39D0">
        <w:t>ing</w:t>
      </w:r>
      <w:r w:rsidR="0078468D">
        <w:t xml:space="preserve"> </w:t>
      </w:r>
      <w:r w:rsidR="00413325">
        <w:t>fourth</w:t>
      </w:r>
      <w:r w:rsidR="00501DD0">
        <w:t xml:space="preserve"> in the nation,</w:t>
      </w:r>
      <w:r w:rsidR="005C3AD9">
        <w:t xml:space="preserve"> and is </w:t>
      </w:r>
      <w:r w:rsidR="005E7056" w:rsidRPr="001524DC">
        <w:t xml:space="preserve">home to more than 900 defense manufacturers </w:t>
      </w:r>
      <w:r w:rsidR="00C3542C">
        <w:t>supporting</w:t>
      </w:r>
      <w:r w:rsidR="005E7056" w:rsidRPr="001524DC">
        <w:t xml:space="preserve"> critical national defense programs. </w:t>
      </w:r>
      <w:r w:rsidR="00EB279A">
        <w:t>S</w:t>
      </w:r>
      <w:r w:rsidR="00A750FF" w:rsidRPr="00A750FF">
        <w:t xml:space="preserve">mall and midsized manufacturers face significant financial and technical challenges when evaluating cybersecurity </w:t>
      </w:r>
      <w:r w:rsidR="00CD2D9E">
        <w:t>requirements</w:t>
      </w:r>
      <w:r w:rsidR="003B5A41">
        <w:t xml:space="preserve"> and</w:t>
      </w:r>
      <w:r w:rsidR="00CD2D9E">
        <w:t xml:space="preserve"> </w:t>
      </w:r>
      <w:r w:rsidR="00A750FF" w:rsidRPr="00A750FF">
        <w:t>risks, selecting qualified service providers, and implementing safeguards to protect sensitive information.</w:t>
      </w:r>
      <w:r w:rsidR="00A750FF">
        <w:t xml:space="preserve"> </w:t>
      </w:r>
    </w:p>
    <w:p w14:paraId="0713850B" w14:textId="12682CA6" w:rsidR="00A81910" w:rsidRDefault="00A81910" w:rsidP="008F542D">
      <w:r w:rsidRPr="00A81910">
        <w:t xml:space="preserve">The program responds to evolving U.S. Department of Defense (DoD) cybersecurity requirements for defense contractors. While certification verification standards remain under review, manufacturers still face cybersecurity obligations that can affect their eligibility for future contracts. Through DCP, Connecticut is helping manufacturers prepare </w:t>
      </w:r>
      <w:r w:rsidRPr="00A81910">
        <w:lastRenderedPageBreak/>
        <w:t>for these requirements, strengthen their cyber readiness and maintain their competitiveness within the Defense Industrial Base.</w:t>
      </w:r>
    </w:p>
    <w:p w14:paraId="62CAC969" w14:textId="078AB868" w:rsidR="00C138A4" w:rsidRDefault="00C138A4" w:rsidP="008F542D">
      <w:r w:rsidRPr="00C138A4">
        <w:t xml:space="preserve">"Connecticut's defense industry is a cornerstone of our economy and plays a critical role in our nation's security," said </w:t>
      </w:r>
      <w:r w:rsidRPr="00C138A4">
        <w:rPr>
          <w:b/>
          <w:bCs/>
        </w:rPr>
        <w:t>Governor Ned Lamont</w:t>
      </w:r>
      <w:r w:rsidRPr="00C138A4">
        <w:t>. "</w:t>
      </w:r>
      <w:r w:rsidR="00992DC6" w:rsidRPr="00992DC6">
        <w:t xml:space="preserve">Our manufacturers need to be able to protect sensitive information, respond to evolving cybersecurity threats, and meet the expectations of the customers they serve. Through this </w:t>
      </w:r>
      <w:r w:rsidR="009D5472">
        <w:t xml:space="preserve">ongoing </w:t>
      </w:r>
      <w:r w:rsidR="00992DC6" w:rsidRPr="00992DC6">
        <w:t xml:space="preserve">investment, </w:t>
      </w:r>
      <w:r w:rsidR="007C1F14" w:rsidRPr="00992DC6">
        <w:t>we are</w:t>
      </w:r>
      <w:r w:rsidR="00992DC6" w:rsidRPr="00992DC6">
        <w:t xml:space="preserve"> helping Connecticut companies strengthen their businesses, compete for new opportunities, and ensure our state remains a leader in defense</w:t>
      </w:r>
      <w:r w:rsidR="00BF4FC6">
        <w:t xml:space="preserve"> manufacturing</w:t>
      </w:r>
      <w:r w:rsidR="000243AC">
        <w:t xml:space="preserve">. </w:t>
      </w:r>
      <w:r w:rsidRPr="00C138A4">
        <w:t xml:space="preserve">Through </w:t>
      </w:r>
      <w:r w:rsidR="000D6359">
        <w:t>DCP</w:t>
      </w:r>
      <w:r w:rsidRPr="00C138A4">
        <w:t>, we're strengthening one of the nation's premier defense manufacturing ecosystems while helping create opportunities for continued innovation, investment and job growth across our state."</w:t>
      </w:r>
    </w:p>
    <w:p w14:paraId="6D6C6835" w14:textId="6AEF22AD" w:rsidR="00A91928" w:rsidRDefault="00A91928" w:rsidP="008F542D">
      <w:r w:rsidRPr="00A91928">
        <w:t xml:space="preserve">"Connecticut's defense manufacturers play a vital role in both our national security and our state's economy," said </w:t>
      </w:r>
      <w:r w:rsidRPr="00A91928">
        <w:rPr>
          <w:b/>
          <w:bCs/>
        </w:rPr>
        <w:t xml:space="preserve">Kirti Patel, </w:t>
      </w:r>
      <w:r w:rsidR="0035718F">
        <w:rPr>
          <w:b/>
          <w:bCs/>
        </w:rPr>
        <w:t xml:space="preserve">DECD Deputy Commissioner and </w:t>
      </w:r>
      <w:r w:rsidRPr="00A91928">
        <w:rPr>
          <w:b/>
          <w:bCs/>
        </w:rPr>
        <w:t>CT Chief Manufacturing Officer.</w:t>
      </w:r>
      <w:r w:rsidRPr="00A91928">
        <w:t xml:space="preserve"> "As cybersecurity requirements continue to evolve, we want to ensure our manufacturers have the tools, expertise and support they need to </w:t>
      </w:r>
      <w:r w:rsidR="00D20B92">
        <w:t>prepare for C</w:t>
      </w:r>
      <w:r w:rsidR="00803164">
        <w:t>M</w:t>
      </w:r>
      <w:r w:rsidR="00D20B92">
        <w:t xml:space="preserve">MC Level 2 requirements. </w:t>
      </w:r>
      <w:r w:rsidRPr="00A91928">
        <w:t xml:space="preserve">Through </w:t>
      </w:r>
      <w:r w:rsidR="000D6359">
        <w:t>DCP</w:t>
      </w:r>
      <w:r w:rsidRPr="00A91928">
        <w:t xml:space="preserve">, we're helping Connecticut companies protect sensitive information, </w:t>
      </w:r>
      <w:r w:rsidR="001741E1" w:rsidRPr="001741E1">
        <w:t xml:space="preserve">remain competitive for future defense contracts </w:t>
      </w:r>
      <w:r w:rsidR="0001092C">
        <w:t>and continue to</w:t>
      </w:r>
      <w:r w:rsidR="001741E1" w:rsidRPr="001741E1">
        <w:t xml:space="preserve"> drive innovation across Connecticut's manufacturing sector</w:t>
      </w:r>
      <w:r w:rsidRPr="00A91928">
        <w:t>."</w:t>
      </w:r>
    </w:p>
    <w:p w14:paraId="13FBE227" w14:textId="455F808F" w:rsidR="00A91928" w:rsidRDefault="00FB04F9" w:rsidP="008F542D">
      <w:r w:rsidRPr="00FB04F9">
        <w:t xml:space="preserve">Rather than navigating the </w:t>
      </w:r>
      <w:r w:rsidR="00A717B2">
        <w:t xml:space="preserve">CMMC Level 2 </w:t>
      </w:r>
      <w:r w:rsidR="00533D5E">
        <w:t xml:space="preserve">requirements </w:t>
      </w:r>
      <w:r w:rsidR="00A717B2">
        <w:t>alone,</w:t>
      </w:r>
      <w:r w:rsidRPr="00FB04F9">
        <w:t xml:space="preserve"> Connecticut manufacturers participating in </w:t>
      </w:r>
      <w:r w:rsidR="00B77841">
        <w:t>DCP</w:t>
      </w:r>
      <w:r w:rsidRPr="00FB04F9">
        <w:t xml:space="preserve"> will have access to</w:t>
      </w:r>
      <w:r w:rsidR="00A717B2">
        <w:t xml:space="preserve"> tiered </w:t>
      </w:r>
      <w:r w:rsidRPr="00FB04F9">
        <w:t>financial resources</w:t>
      </w:r>
      <w:r w:rsidR="003248E7">
        <w:t xml:space="preserve">, technical </w:t>
      </w:r>
      <w:r w:rsidR="00DB5100">
        <w:t xml:space="preserve">support </w:t>
      </w:r>
      <w:r w:rsidR="00F11246">
        <w:t xml:space="preserve">and </w:t>
      </w:r>
      <w:r w:rsidR="00DB5100">
        <w:t xml:space="preserve">a vetted list of </w:t>
      </w:r>
      <w:r w:rsidR="00075E2B">
        <w:t>qualified cybersecurity service providers</w:t>
      </w:r>
      <w:r w:rsidR="003345A7">
        <w:t>. These resources are</w:t>
      </w:r>
      <w:r w:rsidR="003345A7" w:rsidRPr="00FB04F9">
        <w:t xml:space="preserve"> designed</w:t>
      </w:r>
      <w:r w:rsidRPr="00FB04F9">
        <w:t xml:space="preserve"> to simplify the path to </w:t>
      </w:r>
      <w:r w:rsidR="00701BEF">
        <w:t>compliance</w:t>
      </w:r>
      <w:r w:rsidRPr="00FB04F9">
        <w:t xml:space="preserve"> </w:t>
      </w:r>
      <w:r w:rsidR="00650702">
        <w:t xml:space="preserve">and help manufacturers </w:t>
      </w:r>
      <w:r w:rsidRPr="00FB04F9">
        <w:t xml:space="preserve">strengthen their </w:t>
      </w:r>
      <w:r w:rsidR="00610391">
        <w:t>cybersecurity</w:t>
      </w:r>
      <w:r w:rsidR="00FB5469">
        <w:t xml:space="preserve"> </w:t>
      </w:r>
      <w:r w:rsidR="00650702">
        <w:t>capabilities</w:t>
      </w:r>
      <w:r w:rsidRPr="00FB04F9">
        <w:t>.</w:t>
      </w:r>
    </w:p>
    <w:p w14:paraId="3F50B431" w14:textId="1C2111FC" w:rsidR="00FB04F9" w:rsidRDefault="00CC1841" w:rsidP="008F542D">
      <w:r>
        <w:t xml:space="preserve">DCP </w:t>
      </w:r>
      <w:r w:rsidR="00FB25C7">
        <w:t xml:space="preserve">was developed with input from </w:t>
      </w:r>
      <w:r w:rsidR="007557D9">
        <w:t xml:space="preserve">the Connecticut Defense </w:t>
      </w:r>
      <w:r w:rsidR="00713F22">
        <w:t xml:space="preserve">Cybersecurity Advisory Council, </w:t>
      </w:r>
      <w:r>
        <w:t xml:space="preserve">consisting of </w:t>
      </w:r>
      <w:r w:rsidR="00BF7D9E">
        <w:t xml:space="preserve">local government, </w:t>
      </w:r>
      <w:r>
        <w:t>national cybersecurity experts</w:t>
      </w:r>
      <w:r w:rsidR="00BF7D9E">
        <w:t>,</w:t>
      </w:r>
      <w:r>
        <w:t xml:space="preserve"> and</w:t>
      </w:r>
      <w:r w:rsidR="00707FEB">
        <w:t xml:space="preserve"> </w:t>
      </w:r>
      <w:r w:rsidR="007557D9">
        <w:t>Connecticut-based</w:t>
      </w:r>
      <w:r w:rsidR="00707FEB">
        <w:t xml:space="preserve"> associations: A</w:t>
      </w:r>
      <w:r w:rsidR="00386EBE">
        <w:t>erospace Components Manufacturers (ACM) and Naval Maritime Consortium (NMC</w:t>
      </w:r>
      <w:r w:rsidR="00C42027">
        <w:t>)</w:t>
      </w:r>
      <w:r w:rsidR="00386EBE">
        <w:t xml:space="preserve">. </w:t>
      </w:r>
      <w:r w:rsidR="008C2218" w:rsidRPr="008C2218">
        <w:t>"CMMC Level 2 readiness requires more than meeting technical requirements. It requires a thoughtful strategy to identify compliance gaps</w:t>
      </w:r>
      <w:r w:rsidR="00751F41">
        <w:t>,</w:t>
      </w:r>
      <w:r w:rsidR="00DB717B">
        <w:t xml:space="preserve"> </w:t>
      </w:r>
      <w:r w:rsidR="008C2218" w:rsidRPr="008C2218">
        <w:t>strengthen cybersecurity practices</w:t>
      </w:r>
      <w:r w:rsidR="00314384">
        <w:t xml:space="preserve"> </w:t>
      </w:r>
      <w:r w:rsidR="00751F41">
        <w:t>and</w:t>
      </w:r>
      <w:r w:rsidR="00C715A8">
        <w:t xml:space="preserve"> maintain</w:t>
      </w:r>
      <w:r w:rsidR="00751F41">
        <w:t xml:space="preserve"> </w:t>
      </w:r>
      <w:r w:rsidR="00C715A8">
        <w:t>a</w:t>
      </w:r>
      <w:r w:rsidR="00D12A00">
        <w:t xml:space="preserve"> defensible</w:t>
      </w:r>
      <w:r w:rsidR="00C715A8">
        <w:t>,</w:t>
      </w:r>
      <w:r w:rsidR="00D12A00">
        <w:t xml:space="preserve"> </w:t>
      </w:r>
      <w:r w:rsidR="00C715A8">
        <w:t xml:space="preserve">ongoing </w:t>
      </w:r>
      <w:r w:rsidR="00D12A00">
        <w:t xml:space="preserve">compliance </w:t>
      </w:r>
      <w:r w:rsidR="00C715A8">
        <w:t>program</w:t>
      </w:r>
      <w:r w:rsidR="00F17D87">
        <w:t>,</w:t>
      </w:r>
      <w:r w:rsidR="00DB717B">
        <w:t xml:space="preserve">” </w:t>
      </w:r>
      <w:r w:rsidR="008C2218" w:rsidRPr="008C2218">
        <w:t xml:space="preserve">said </w:t>
      </w:r>
      <w:r w:rsidR="008C2218" w:rsidRPr="008C2218">
        <w:rPr>
          <w:b/>
          <w:bCs/>
        </w:rPr>
        <w:t>John Stevens, Executive Vice President, Talisen Technologies, Inc.</w:t>
      </w:r>
      <w:r w:rsidR="00B95FA5">
        <w:rPr>
          <w:b/>
          <w:bCs/>
        </w:rPr>
        <w:t xml:space="preserve"> and advisory council member</w:t>
      </w:r>
      <w:r w:rsidR="003B2122">
        <w:rPr>
          <w:b/>
          <w:bCs/>
        </w:rPr>
        <w:t>.</w:t>
      </w:r>
      <w:r w:rsidR="008C2218" w:rsidRPr="008C2218">
        <w:t xml:space="preserve"> "By bringing together experienced advisors and trusted resources through </w:t>
      </w:r>
      <w:r w:rsidR="00B77841">
        <w:t>DCP</w:t>
      </w:r>
      <w:r w:rsidR="008C2218" w:rsidRPr="008C2218">
        <w:t xml:space="preserve">, Connecticut manufacturers will be better positioned to </w:t>
      </w:r>
      <w:r w:rsidR="002B6AD1">
        <w:t>meet</w:t>
      </w:r>
      <w:r w:rsidR="002B6AD1" w:rsidRPr="008C2218">
        <w:t xml:space="preserve"> </w:t>
      </w:r>
      <w:r w:rsidR="00524C79">
        <w:t xml:space="preserve">their </w:t>
      </w:r>
      <w:r w:rsidR="00701BEF">
        <w:t>compliance</w:t>
      </w:r>
      <w:r w:rsidR="008C2218" w:rsidRPr="008C2218">
        <w:t xml:space="preserve"> </w:t>
      </w:r>
      <w:r w:rsidR="00524C79">
        <w:t>obligation</w:t>
      </w:r>
      <w:r w:rsidR="00E624B7">
        <w:t>s</w:t>
      </w:r>
      <w:r w:rsidR="00524C79">
        <w:t xml:space="preserve"> </w:t>
      </w:r>
      <w:r w:rsidR="008C2218" w:rsidRPr="008C2218">
        <w:t>and strengthen their readiness for future defense opportunities."</w:t>
      </w:r>
    </w:p>
    <w:p w14:paraId="3C2493A4" w14:textId="09FDF3A3" w:rsidR="005420BD" w:rsidRDefault="005420BD" w:rsidP="008F542D">
      <w:r w:rsidRPr="005420BD">
        <w:t>"</w:t>
      </w:r>
      <w:r w:rsidR="00B77841">
        <w:t>DCP</w:t>
      </w:r>
      <w:r w:rsidRPr="005420BD">
        <w:t xml:space="preserve"> is an important step in helping Connecticut's defense suppliers strengthen their </w:t>
      </w:r>
      <w:r w:rsidR="00BE3BC3">
        <w:t>cyber rea</w:t>
      </w:r>
      <w:r w:rsidR="00F17D87">
        <w:t>diness</w:t>
      </w:r>
      <w:r w:rsidRPr="005420BD">
        <w:t xml:space="preserve"> and remain competitive in an increasingly demanding federal contracting environment," said </w:t>
      </w:r>
      <w:r w:rsidRPr="005420BD">
        <w:rPr>
          <w:b/>
          <w:bCs/>
        </w:rPr>
        <w:t>Walker Potts, Executive Director, Naval Maritime Consortium.</w:t>
      </w:r>
      <w:r w:rsidRPr="005420BD">
        <w:t xml:space="preserve"> "</w:t>
      </w:r>
      <w:r w:rsidR="0018146C" w:rsidRPr="0018146C">
        <w:t xml:space="preserve">For our members and the broader maritime industrial base, this program strengthens supply </w:t>
      </w:r>
      <w:r w:rsidR="0018146C" w:rsidRPr="0018146C">
        <w:lastRenderedPageBreak/>
        <w:t>chain resilience, supports operational readiness and helps ensure small and midsized manufacturers remain competitive in critical defense work</w:t>
      </w:r>
      <w:r w:rsidRPr="005420BD">
        <w:t>."</w:t>
      </w:r>
    </w:p>
    <w:p w14:paraId="2B68522D" w14:textId="5DFC9F24" w:rsidR="004B1848" w:rsidRDefault="004B1848" w:rsidP="008F542D">
      <w:r w:rsidRPr="004B1848">
        <w:t xml:space="preserve">"Safeguarding customer information has always been a top priority for Connecticut's aerospace manufacturers, but keeping pace with today's evolving cybersecurity requirements can be a significant challenge, especially for small and midsized companies," said </w:t>
      </w:r>
      <w:r w:rsidRPr="004B1848">
        <w:rPr>
          <w:b/>
          <w:bCs/>
        </w:rPr>
        <w:t xml:space="preserve">Jessica Taylor, </w:t>
      </w:r>
      <w:r w:rsidR="00AD44B5">
        <w:rPr>
          <w:b/>
          <w:bCs/>
        </w:rPr>
        <w:t xml:space="preserve">Executive Director, </w:t>
      </w:r>
      <w:r w:rsidRPr="004B1848">
        <w:rPr>
          <w:b/>
          <w:bCs/>
        </w:rPr>
        <w:t>Aerospace Components Manufacturers.</w:t>
      </w:r>
      <w:r w:rsidRPr="004B1848">
        <w:t xml:space="preserve"> "</w:t>
      </w:r>
      <w:r w:rsidR="00B77841">
        <w:t>DCP</w:t>
      </w:r>
      <w:r w:rsidRPr="004B1848">
        <w:t xml:space="preserve"> will provide manufacturers with valuable guidance and resources to navigate the </w:t>
      </w:r>
      <w:r w:rsidR="0069646E">
        <w:t>remediation</w:t>
      </w:r>
      <w:r w:rsidRPr="004B1848">
        <w:t xml:space="preserve"> process, strengthen cyber readiness, remain competitive and continue delivering the mission-critical components our industry depends on."</w:t>
      </w:r>
    </w:p>
    <w:p w14:paraId="6E2131E1" w14:textId="77777777" w:rsidR="00104F0B" w:rsidRDefault="00533FE9" w:rsidP="00533FE9">
      <w:r w:rsidRPr="00533FE9">
        <w:t xml:space="preserve">DCP will be administered by the Connecticut Center for Advanced Technology (CCAT). Connecticut defense manufacturers can learn more about the program and apply to participate at </w:t>
      </w:r>
      <w:hyperlink r:id="rId9" w:history="1">
        <w:r w:rsidRPr="00533FE9">
          <w:rPr>
            <w:rStyle w:val="Hyperlink"/>
          </w:rPr>
          <w:t>ccat.us/</w:t>
        </w:r>
        <w:proofErr w:type="spellStart"/>
        <w:r w:rsidRPr="00533FE9">
          <w:rPr>
            <w:rStyle w:val="Hyperlink"/>
          </w:rPr>
          <w:t>defensecybersecure</w:t>
        </w:r>
        <w:proofErr w:type="spellEnd"/>
      </w:hyperlink>
      <w:r w:rsidRPr="00533FE9">
        <w:t xml:space="preserve">. </w:t>
      </w:r>
    </w:p>
    <w:p w14:paraId="12DC748E" w14:textId="2BF41C8F" w:rsidR="00533FE9" w:rsidRDefault="00533FE9" w:rsidP="009B7A5A">
      <w:r w:rsidRPr="00533FE9">
        <w:t xml:space="preserve">Cybersecurity service providers can apply to join the Qualified Provider Network, increasing their visibility and connecting with manufacturers pursuing CMMC readiness, at </w:t>
      </w:r>
      <w:hyperlink r:id="rId10" w:history="1">
        <w:r w:rsidRPr="00533FE9">
          <w:rPr>
            <w:rStyle w:val="Hyperlink"/>
          </w:rPr>
          <w:t>form.jotform.com/</w:t>
        </w:r>
        <w:proofErr w:type="spellStart"/>
        <w:r w:rsidRPr="00533FE9">
          <w:rPr>
            <w:rStyle w:val="Hyperlink"/>
          </w:rPr>
          <w:t>ccat_inc</w:t>
        </w:r>
        <w:proofErr w:type="spellEnd"/>
        <w:r w:rsidRPr="00533FE9">
          <w:rPr>
            <w:rStyle w:val="Hyperlink"/>
          </w:rPr>
          <w:t>/</w:t>
        </w:r>
        <w:proofErr w:type="spellStart"/>
        <w:r w:rsidRPr="00533FE9">
          <w:rPr>
            <w:rStyle w:val="Hyperlink"/>
          </w:rPr>
          <w:t>dspapp</w:t>
        </w:r>
        <w:proofErr w:type="spellEnd"/>
      </w:hyperlink>
      <w:r w:rsidRPr="00533FE9">
        <w:t>.</w:t>
      </w:r>
    </w:p>
    <w:p w14:paraId="4EA52808" w14:textId="27296C69" w:rsidR="009B7A5A" w:rsidRPr="009B7A5A" w:rsidRDefault="009B7A5A" w:rsidP="009B7A5A">
      <w:pPr>
        <w:jc w:val="center"/>
      </w:pPr>
      <w:r w:rsidRPr="009B7A5A">
        <w:t>###</w:t>
      </w:r>
    </w:p>
    <w:p w14:paraId="41A40C52" w14:textId="77777777" w:rsidR="00014422" w:rsidRPr="008E5F0A" w:rsidRDefault="00014422" w:rsidP="009B7A5A">
      <w:pPr>
        <w:ind w:left="720"/>
      </w:pPr>
    </w:p>
    <w:p w14:paraId="7DACE9EA" w14:textId="210D99EF" w:rsidR="00940E8F" w:rsidRPr="006D78DE" w:rsidRDefault="00940E8F" w:rsidP="00940E8F">
      <w:pPr>
        <w:rPr>
          <w:b/>
          <w:bCs/>
        </w:rPr>
      </w:pPr>
      <w:r w:rsidRPr="006D78DE">
        <w:rPr>
          <w:b/>
          <w:bCs/>
        </w:rPr>
        <w:t>About the Connecticut Ce</w:t>
      </w:r>
      <w:r w:rsidR="00EF41CE">
        <w:rPr>
          <w:b/>
          <w:bCs/>
        </w:rPr>
        <w:t>nt</w:t>
      </w:r>
      <w:r w:rsidRPr="006D78DE">
        <w:rPr>
          <w:b/>
          <w:bCs/>
        </w:rPr>
        <w:t xml:space="preserve">er for Advanced Technology </w:t>
      </w:r>
    </w:p>
    <w:p w14:paraId="6D96A892" w14:textId="3E444122" w:rsidR="00940E8F" w:rsidRDefault="00940E8F" w:rsidP="00940E8F">
      <w:r>
        <w:t>The Connecticut Ce</w:t>
      </w:r>
      <w:r w:rsidR="00220772">
        <w:t>n</w:t>
      </w:r>
      <w:r w:rsidR="00A14B81">
        <w:t>ter</w:t>
      </w:r>
      <w:r>
        <w:t xml:space="preserve"> for Advanced Technology (CCAT) </w:t>
      </w:r>
      <w:r w:rsidRPr="00CA0951">
        <w:t>help</w:t>
      </w:r>
      <w:r>
        <w:t>s</w:t>
      </w:r>
      <w:r w:rsidRPr="00CA0951">
        <w:t xml:space="preserve"> companies evaluate, adopt and integrate advanced technologies that improve productivity, strengthen quality and accelerate growth</w:t>
      </w:r>
      <w:r>
        <w:t xml:space="preserve"> t</w:t>
      </w:r>
      <w:r w:rsidRPr="00CA0951">
        <w:t>hrough applied engineering expertise, hands-on training and funding support</w:t>
      </w:r>
      <w:r>
        <w:t>.</w:t>
      </w:r>
      <w:r w:rsidRPr="00CA0951">
        <w:t xml:space="preserve"> </w:t>
      </w:r>
      <w:r w:rsidR="00A073AB">
        <w:t xml:space="preserve">To learn more and access resources, </w:t>
      </w:r>
      <w:r>
        <w:t xml:space="preserve">visit </w:t>
      </w:r>
      <w:hyperlink r:id="rId11" w:history="1">
        <w:r w:rsidRPr="006D78DE">
          <w:rPr>
            <w:rStyle w:val="Hyperlink"/>
          </w:rPr>
          <w:t>ccat.us</w:t>
        </w:r>
      </w:hyperlink>
      <w:r>
        <w:t xml:space="preserve">. </w:t>
      </w:r>
    </w:p>
    <w:p w14:paraId="2CF8C5B0" w14:textId="1341A8F4" w:rsidR="00355F84" w:rsidRDefault="001F6462" w:rsidP="00355F84">
      <w:r w:rsidRPr="001F6462">
        <w:rPr>
          <w:b/>
          <w:bCs/>
        </w:rPr>
        <w:t>About the Connecticut Office of Manufacturing</w:t>
      </w:r>
    </w:p>
    <w:p w14:paraId="7FD06B87" w14:textId="1FF421FA" w:rsidR="00355F84" w:rsidRDefault="001F6462" w:rsidP="00355F84">
      <w:r w:rsidRPr="001F6462">
        <w:t>The Connecticut Office of Manufacturing</w:t>
      </w:r>
      <w:r w:rsidR="007913A5">
        <w:t xml:space="preserve"> (</w:t>
      </w:r>
      <w:r w:rsidR="00E907FD">
        <w:t>OOM</w:t>
      </w:r>
      <w:r w:rsidR="007913A5">
        <w:t>)</w:t>
      </w:r>
      <w:r w:rsidRPr="001F6462">
        <w:t xml:space="preserve">, part of the Department of Economic and Community Development (DECD), acts as a statewide resource to help manufacturers launch, grow, and succeed. Services include grant funding through the Manufacturing Innovation Fund, supply chain support, the CONNEX marketplace online platform, and outreach via the Ambassador Program. To learn more and access resources, visit </w:t>
      </w:r>
      <w:hyperlink r:id="rId12" w:tgtFrame="_new" w:history="1">
        <w:r w:rsidRPr="001F6462">
          <w:rPr>
            <w:rStyle w:val="Hyperlink"/>
          </w:rPr>
          <w:t>manufacturing.ct.gov</w:t>
        </w:r>
      </w:hyperlink>
      <w:r w:rsidRPr="001F6462">
        <w:t>.</w:t>
      </w:r>
    </w:p>
    <w:p w14:paraId="198C67F1" w14:textId="77777777" w:rsidR="006D78DE" w:rsidRDefault="006D78DE" w:rsidP="00355F84"/>
    <w:p w14:paraId="1522B465" w14:textId="77777777" w:rsidR="003B4A36" w:rsidRPr="00014422" w:rsidRDefault="003B4A36">
      <w:pPr>
        <w:rPr>
          <w:b/>
          <w:bCs/>
        </w:rPr>
      </w:pPr>
    </w:p>
    <w:sectPr w:rsidR="003B4A36" w:rsidRPr="00014422" w:rsidSect="00014422">
      <w:headerReference w:type="default" r:id="rId13"/>
      <w:headerReference w:type="first" r:id="rId14"/>
      <w:pgSz w:w="12240" w:h="15840"/>
      <w:pgMar w:top="1152" w:right="1440" w:bottom="86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A3062" w14:textId="77777777" w:rsidR="00687D8D" w:rsidRDefault="00687D8D" w:rsidP="007906F8">
      <w:pPr>
        <w:spacing w:after="0" w:line="240" w:lineRule="auto"/>
      </w:pPr>
      <w:r>
        <w:separator/>
      </w:r>
    </w:p>
  </w:endnote>
  <w:endnote w:type="continuationSeparator" w:id="0">
    <w:p w14:paraId="2B0B518C" w14:textId="77777777" w:rsidR="00687D8D" w:rsidRDefault="00687D8D" w:rsidP="00790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D0833" w14:textId="77777777" w:rsidR="00687D8D" w:rsidRDefault="00687D8D" w:rsidP="007906F8">
      <w:pPr>
        <w:spacing w:after="0" w:line="240" w:lineRule="auto"/>
      </w:pPr>
      <w:r>
        <w:separator/>
      </w:r>
    </w:p>
  </w:footnote>
  <w:footnote w:type="continuationSeparator" w:id="0">
    <w:p w14:paraId="7508F2B7" w14:textId="77777777" w:rsidR="00687D8D" w:rsidRDefault="00687D8D" w:rsidP="00790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BBE95" w14:textId="333B835A" w:rsidR="007906F8" w:rsidRDefault="007906F8">
    <w:pPr>
      <w:pStyle w:val="Header"/>
    </w:pPr>
    <w:r>
      <w:t xml:space="preserve"> </w:t>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23C27" w14:textId="4FEFC0F6" w:rsidR="007906F8" w:rsidRDefault="007906F8" w:rsidP="001B1DE3">
    <w:pPr>
      <w:pStyle w:val="Header"/>
      <w:jc w:val="center"/>
    </w:pPr>
    <w:r>
      <w:rPr>
        <w:noProof/>
      </w:rPr>
      <w:drawing>
        <wp:inline distT="0" distB="0" distL="0" distR="0" wp14:anchorId="031F7B01" wp14:editId="2529261F">
          <wp:extent cx="2255520" cy="1231265"/>
          <wp:effectExtent l="0" t="0" r="0" b="6985"/>
          <wp:docPr id="16882422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5520" cy="12312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3093B"/>
    <w:multiLevelType w:val="multilevel"/>
    <w:tmpl w:val="A244A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A53491"/>
    <w:multiLevelType w:val="multilevel"/>
    <w:tmpl w:val="34DA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7330204">
    <w:abstractNumId w:val="1"/>
  </w:num>
  <w:num w:numId="2" w16cid:durableId="973293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462"/>
    <w:rsid w:val="00005BD2"/>
    <w:rsid w:val="0001092C"/>
    <w:rsid w:val="000123EA"/>
    <w:rsid w:val="00013666"/>
    <w:rsid w:val="00013873"/>
    <w:rsid w:val="00014422"/>
    <w:rsid w:val="000164F8"/>
    <w:rsid w:val="000215BD"/>
    <w:rsid w:val="00022347"/>
    <w:rsid w:val="00024195"/>
    <w:rsid w:val="000243AC"/>
    <w:rsid w:val="00025B39"/>
    <w:rsid w:val="00027FCB"/>
    <w:rsid w:val="00034DDA"/>
    <w:rsid w:val="000470C0"/>
    <w:rsid w:val="00051397"/>
    <w:rsid w:val="00053839"/>
    <w:rsid w:val="00053A46"/>
    <w:rsid w:val="00063826"/>
    <w:rsid w:val="0006416D"/>
    <w:rsid w:val="00065907"/>
    <w:rsid w:val="000659F0"/>
    <w:rsid w:val="00070BF0"/>
    <w:rsid w:val="000751F9"/>
    <w:rsid w:val="00075E2B"/>
    <w:rsid w:val="00075EDE"/>
    <w:rsid w:val="00085C18"/>
    <w:rsid w:val="000907CF"/>
    <w:rsid w:val="00091D5C"/>
    <w:rsid w:val="000A7C2B"/>
    <w:rsid w:val="000C0281"/>
    <w:rsid w:val="000C26BD"/>
    <w:rsid w:val="000C45E7"/>
    <w:rsid w:val="000D02B7"/>
    <w:rsid w:val="000D44EC"/>
    <w:rsid w:val="000D6359"/>
    <w:rsid w:val="000D7BC4"/>
    <w:rsid w:val="000E2F27"/>
    <w:rsid w:val="000E36A3"/>
    <w:rsid w:val="000E4CC9"/>
    <w:rsid w:val="000E5917"/>
    <w:rsid w:val="000F1379"/>
    <w:rsid w:val="000F37FF"/>
    <w:rsid w:val="000F60BF"/>
    <w:rsid w:val="001030FB"/>
    <w:rsid w:val="00104F0B"/>
    <w:rsid w:val="001118BB"/>
    <w:rsid w:val="00117AF9"/>
    <w:rsid w:val="001303E8"/>
    <w:rsid w:val="00133CFC"/>
    <w:rsid w:val="0013790D"/>
    <w:rsid w:val="0014363F"/>
    <w:rsid w:val="0014414A"/>
    <w:rsid w:val="001524DC"/>
    <w:rsid w:val="001574DD"/>
    <w:rsid w:val="00170279"/>
    <w:rsid w:val="00173823"/>
    <w:rsid w:val="00173EAD"/>
    <w:rsid w:val="001741E1"/>
    <w:rsid w:val="0017683D"/>
    <w:rsid w:val="0018146C"/>
    <w:rsid w:val="00184C09"/>
    <w:rsid w:val="00187AB5"/>
    <w:rsid w:val="00187AD0"/>
    <w:rsid w:val="00192FD5"/>
    <w:rsid w:val="00197B0D"/>
    <w:rsid w:val="001A04E6"/>
    <w:rsid w:val="001A23EA"/>
    <w:rsid w:val="001A2E3B"/>
    <w:rsid w:val="001B1DE3"/>
    <w:rsid w:val="001C35EB"/>
    <w:rsid w:val="001C706E"/>
    <w:rsid w:val="001D12F5"/>
    <w:rsid w:val="001D289D"/>
    <w:rsid w:val="001D29A1"/>
    <w:rsid w:val="001E330A"/>
    <w:rsid w:val="001F5A91"/>
    <w:rsid w:val="001F6462"/>
    <w:rsid w:val="0021162B"/>
    <w:rsid w:val="00215E50"/>
    <w:rsid w:val="002178FD"/>
    <w:rsid w:val="00217C2D"/>
    <w:rsid w:val="002202C1"/>
    <w:rsid w:val="00220772"/>
    <w:rsid w:val="0022099E"/>
    <w:rsid w:val="00221888"/>
    <w:rsid w:val="00222F1F"/>
    <w:rsid w:val="00224630"/>
    <w:rsid w:val="0023358E"/>
    <w:rsid w:val="0023789C"/>
    <w:rsid w:val="002508C5"/>
    <w:rsid w:val="00255368"/>
    <w:rsid w:val="0026203B"/>
    <w:rsid w:val="002632FA"/>
    <w:rsid w:val="002671FD"/>
    <w:rsid w:val="0027164D"/>
    <w:rsid w:val="00280535"/>
    <w:rsid w:val="00281943"/>
    <w:rsid w:val="00282C6D"/>
    <w:rsid w:val="00285062"/>
    <w:rsid w:val="002979C4"/>
    <w:rsid w:val="002A4894"/>
    <w:rsid w:val="002B19CB"/>
    <w:rsid w:val="002B6AD1"/>
    <w:rsid w:val="002C00E7"/>
    <w:rsid w:val="002C03AF"/>
    <w:rsid w:val="002C77FE"/>
    <w:rsid w:val="002E0625"/>
    <w:rsid w:val="002E16D1"/>
    <w:rsid w:val="002E2ED1"/>
    <w:rsid w:val="002E3E30"/>
    <w:rsid w:val="002E4818"/>
    <w:rsid w:val="002E562B"/>
    <w:rsid w:val="002E57A0"/>
    <w:rsid w:val="002E6AED"/>
    <w:rsid w:val="002E7C31"/>
    <w:rsid w:val="002F0436"/>
    <w:rsid w:val="00300D24"/>
    <w:rsid w:val="0030286E"/>
    <w:rsid w:val="00305D92"/>
    <w:rsid w:val="00314384"/>
    <w:rsid w:val="00315061"/>
    <w:rsid w:val="003248E7"/>
    <w:rsid w:val="00325E16"/>
    <w:rsid w:val="00327BF1"/>
    <w:rsid w:val="003314BF"/>
    <w:rsid w:val="00333AB7"/>
    <w:rsid w:val="003345A7"/>
    <w:rsid w:val="00336224"/>
    <w:rsid w:val="00355AFA"/>
    <w:rsid w:val="00355F84"/>
    <w:rsid w:val="0035718F"/>
    <w:rsid w:val="003661EA"/>
    <w:rsid w:val="00366C5B"/>
    <w:rsid w:val="00380C6F"/>
    <w:rsid w:val="00386EBE"/>
    <w:rsid w:val="003910F8"/>
    <w:rsid w:val="00393352"/>
    <w:rsid w:val="00394E53"/>
    <w:rsid w:val="003B2122"/>
    <w:rsid w:val="003B4A36"/>
    <w:rsid w:val="003B5A41"/>
    <w:rsid w:val="003C1D29"/>
    <w:rsid w:val="003E16CC"/>
    <w:rsid w:val="003E6708"/>
    <w:rsid w:val="003E6D22"/>
    <w:rsid w:val="003F6861"/>
    <w:rsid w:val="00401DAA"/>
    <w:rsid w:val="004033E6"/>
    <w:rsid w:val="00403B77"/>
    <w:rsid w:val="00413325"/>
    <w:rsid w:val="004163E9"/>
    <w:rsid w:val="00423EBE"/>
    <w:rsid w:val="004253DD"/>
    <w:rsid w:val="00432173"/>
    <w:rsid w:val="004344FF"/>
    <w:rsid w:val="00437523"/>
    <w:rsid w:val="004402AA"/>
    <w:rsid w:val="00451BF5"/>
    <w:rsid w:val="00460BE2"/>
    <w:rsid w:val="0046382D"/>
    <w:rsid w:val="00465916"/>
    <w:rsid w:val="00466B14"/>
    <w:rsid w:val="00470E5E"/>
    <w:rsid w:val="00470F6B"/>
    <w:rsid w:val="00477DB1"/>
    <w:rsid w:val="00493CAA"/>
    <w:rsid w:val="0049487E"/>
    <w:rsid w:val="004B1848"/>
    <w:rsid w:val="004B1A18"/>
    <w:rsid w:val="004B2946"/>
    <w:rsid w:val="004C021B"/>
    <w:rsid w:val="004C24CB"/>
    <w:rsid w:val="004C3402"/>
    <w:rsid w:val="004C5C14"/>
    <w:rsid w:val="004C7A11"/>
    <w:rsid w:val="004D620D"/>
    <w:rsid w:val="004D746F"/>
    <w:rsid w:val="004F0D07"/>
    <w:rsid w:val="004F15DB"/>
    <w:rsid w:val="004F4646"/>
    <w:rsid w:val="004F7871"/>
    <w:rsid w:val="00501DD0"/>
    <w:rsid w:val="00502DD3"/>
    <w:rsid w:val="00504EF8"/>
    <w:rsid w:val="00510261"/>
    <w:rsid w:val="00514DBD"/>
    <w:rsid w:val="00516931"/>
    <w:rsid w:val="00516CDE"/>
    <w:rsid w:val="005249CB"/>
    <w:rsid w:val="00524C79"/>
    <w:rsid w:val="00533BDC"/>
    <w:rsid w:val="00533D5E"/>
    <w:rsid w:val="00533FE9"/>
    <w:rsid w:val="0053706A"/>
    <w:rsid w:val="005420BD"/>
    <w:rsid w:val="0054504E"/>
    <w:rsid w:val="00550B6A"/>
    <w:rsid w:val="00564C42"/>
    <w:rsid w:val="005662E2"/>
    <w:rsid w:val="005672AA"/>
    <w:rsid w:val="00575E00"/>
    <w:rsid w:val="00587754"/>
    <w:rsid w:val="00592FE5"/>
    <w:rsid w:val="005A22B7"/>
    <w:rsid w:val="005A26E4"/>
    <w:rsid w:val="005A6B1B"/>
    <w:rsid w:val="005B01D8"/>
    <w:rsid w:val="005B6BFF"/>
    <w:rsid w:val="005C20C1"/>
    <w:rsid w:val="005C3192"/>
    <w:rsid w:val="005C3AD9"/>
    <w:rsid w:val="005D71D1"/>
    <w:rsid w:val="005E0055"/>
    <w:rsid w:val="005E29B0"/>
    <w:rsid w:val="005E7056"/>
    <w:rsid w:val="005F63CF"/>
    <w:rsid w:val="00602B56"/>
    <w:rsid w:val="00610364"/>
    <w:rsid w:val="00610391"/>
    <w:rsid w:val="00621FEB"/>
    <w:rsid w:val="00622147"/>
    <w:rsid w:val="0062633F"/>
    <w:rsid w:val="00627D4D"/>
    <w:rsid w:val="006346F4"/>
    <w:rsid w:val="00643407"/>
    <w:rsid w:val="006465EC"/>
    <w:rsid w:val="00650702"/>
    <w:rsid w:val="006515F5"/>
    <w:rsid w:val="00655548"/>
    <w:rsid w:val="00655CCA"/>
    <w:rsid w:val="0066201E"/>
    <w:rsid w:val="0068438A"/>
    <w:rsid w:val="00685468"/>
    <w:rsid w:val="00687D8D"/>
    <w:rsid w:val="00691BB7"/>
    <w:rsid w:val="00693929"/>
    <w:rsid w:val="0069646E"/>
    <w:rsid w:val="006A125E"/>
    <w:rsid w:val="006A2395"/>
    <w:rsid w:val="006A423C"/>
    <w:rsid w:val="006B0452"/>
    <w:rsid w:val="006B2135"/>
    <w:rsid w:val="006C0086"/>
    <w:rsid w:val="006D1BD3"/>
    <w:rsid w:val="006D3862"/>
    <w:rsid w:val="006D78DE"/>
    <w:rsid w:val="006F3390"/>
    <w:rsid w:val="00701BEF"/>
    <w:rsid w:val="00707FEB"/>
    <w:rsid w:val="007111A8"/>
    <w:rsid w:val="00713F22"/>
    <w:rsid w:val="00720E02"/>
    <w:rsid w:val="00721283"/>
    <w:rsid w:val="00721A62"/>
    <w:rsid w:val="00725FC3"/>
    <w:rsid w:val="00734234"/>
    <w:rsid w:val="00737095"/>
    <w:rsid w:val="00751F41"/>
    <w:rsid w:val="00752674"/>
    <w:rsid w:val="007557D9"/>
    <w:rsid w:val="0076408E"/>
    <w:rsid w:val="00773680"/>
    <w:rsid w:val="00776241"/>
    <w:rsid w:val="00777B28"/>
    <w:rsid w:val="0078457D"/>
    <w:rsid w:val="0078468D"/>
    <w:rsid w:val="007906F8"/>
    <w:rsid w:val="007913A5"/>
    <w:rsid w:val="00796112"/>
    <w:rsid w:val="007A0CB7"/>
    <w:rsid w:val="007A52BB"/>
    <w:rsid w:val="007A689C"/>
    <w:rsid w:val="007C1DC9"/>
    <w:rsid w:val="007C1F14"/>
    <w:rsid w:val="007C66FC"/>
    <w:rsid w:val="007D7072"/>
    <w:rsid w:val="007E0C18"/>
    <w:rsid w:val="007E654A"/>
    <w:rsid w:val="007F2B2B"/>
    <w:rsid w:val="007F3534"/>
    <w:rsid w:val="007F6EC0"/>
    <w:rsid w:val="00803164"/>
    <w:rsid w:val="00807142"/>
    <w:rsid w:val="008205F5"/>
    <w:rsid w:val="00823659"/>
    <w:rsid w:val="00836E10"/>
    <w:rsid w:val="008374BE"/>
    <w:rsid w:val="008457AB"/>
    <w:rsid w:val="00846924"/>
    <w:rsid w:val="008642EB"/>
    <w:rsid w:val="0087495A"/>
    <w:rsid w:val="00884884"/>
    <w:rsid w:val="008872F1"/>
    <w:rsid w:val="008930B1"/>
    <w:rsid w:val="008976EB"/>
    <w:rsid w:val="008B005E"/>
    <w:rsid w:val="008C2218"/>
    <w:rsid w:val="008C3041"/>
    <w:rsid w:val="008C6B35"/>
    <w:rsid w:val="008C75E9"/>
    <w:rsid w:val="008D3E35"/>
    <w:rsid w:val="008D4CF1"/>
    <w:rsid w:val="008E2482"/>
    <w:rsid w:val="008E2C4A"/>
    <w:rsid w:val="008E5F0A"/>
    <w:rsid w:val="008F542D"/>
    <w:rsid w:val="009007DE"/>
    <w:rsid w:val="00902526"/>
    <w:rsid w:val="00906CAF"/>
    <w:rsid w:val="009154F5"/>
    <w:rsid w:val="00934FF2"/>
    <w:rsid w:val="00940DD8"/>
    <w:rsid w:val="00940E8F"/>
    <w:rsid w:val="00960D68"/>
    <w:rsid w:val="00976788"/>
    <w:rsid w:val="009843AB"/>
    <w:rsid w:val="009860FB"/>
    <w:rsid w:val="009874AE"/>
    <w:rsid w:val="00992DC6"/>
    <w:rsid w:val="009A06BF"/>
    <w:rsid w:val="009A074D"/>
    <w:rsid w:val="009A7C29"/>
    <w:rsid w:val="009B16E0"/>
    <w:rsid w:val="009B717B"/>
    <w:rsid w:val="009B7A5A"/>
    <w:rsid w:val="009C03A7"/>
    <w:rsid w:val="009D06AF"/>
    <w:rsid w:val="009D270F"/>
    <w:rsid w:val="009D5472"/>
    <w:rsid w:val="009E1110"/>
    <w:rsid w:val="00A073AB"/>
    <w:rsid w:val="00A14B81"/>
    <w:rsid w:val="00A1556A"/>
    <w:rsid w:val="00A15C90"/>
    <w:rsid w:val="00A21C1D"/>
    <w:rsid w:val="00A27F6C"/>
    <w:rsid w:val="00A365B5"/>
    <w:rsid w:val="00A422C3"/>
    <w:rsid w:val="00A453B4"/>
    <w:rsid w:val="00A717B2"/>
    <w:rsid w:val="00A750FF"/>
    <w:rsid w:val="00A774E0"/>
    <w:rsid w:val="00A81489"/>
    <w:rsid w:val="00A81910"/>
    <w:rsid w:val="00A84202"/>
    <w:rsid w:val="00A84EE7"/>
    <w:rsid w:val="00A852EA"/>
    <w:rsid w:val="00A91928"/>
    <w:rsid w:val="00AA005C"/>
    <w:rsid w:val="00AB372A"/>
    <w:rsid w:val="00AB75E9"/>
    <w:rsid w:val="00AC0241"/>
    <w:rsid w:val="00AC4388"/>
    <w:rsid w:val="00AD1176"/>
    <w:rsid w:val="00AD1A9D"/>
    <w:rsid w:val="00AD337F"/>
    <w:rsid w:val="00AD44B5"/>
    <w:rsid w:val="00AE2E90"/>
    <w:rsid w:val="00AE3522"/>
    <w:rsid w:val="00AE39D0"/>
    <w:rsid w:val="00AE416A"/>
    <w:rsid w:val="00AF1EDB"/>
    <w:rsid w:val="00AF6A38"/>
    <w:rsid w:val="00B234AE"/>
    <w:rsid w:val="00B40B52"/>
    <w:rsid w:val="00B41555"/>
    <w:rsid w:val="00B44C01"/>
    <w:rsid w:val="00B50E7D"/>
    <w:rsid w:val="00B65FD0"/>
    <w:rsid w:val="00B6708E"/>
    <w:rsid w:val="00B67ACD"/>
    <w:rsid w:val="00B7187F"/>
    <w:rsid w:val="00B74888"/>
    <w:rsid w:val="00B74D9F"/>
    <w:rsid w:val="00B76984"/>
    <w:rsid w:val="00B77841"/>
    <w:rsid w:val="00B816F6"/>
    <w:rsid w:val="00B82125"/>
    <w:rsid w:val="00B95FA5"/>
    <w:rsid w:val="00B97017"/>
    <w:rsid w:val="00BA0077"/>
    <w:rsid w:val="00BB49EB"/>
    <w:rsid w:val="00BB4F89"/>
    <w:rsid w:val="00BB6C8C"/>
    <w:rsid w:val="00BC66A0"/>
    <w:rsid w:val="00BD40D8"/>
    <w:rsid w:val="00BD6FE1"/>
    <w:rsid w:val="00BE30FB"/>
    <w:rsid w:val="00BE3BC3"/>
    <w:rsid w:val="00BF07E0"/>
    <w:rsid w:val="00BF4FC6"/>
    <w:rsid w:val="00BF7D9E"/>
    <w:rsid w:val="00C009E5"/>
    <w:rsid w:val="00C018A2"/>
    <w:rsid w:val="00C03B97"/>
    <w:rsid w:val="00C06F24"/>
    <w:rsid w:val="00C07445"/>
    <w:rsid w:val="00C07F08"/>
    <w:rsid w:val="00C10D93"/>
    <w:rsid w:val="00C138A4"/>
    <w:rsid w:val="00C14A09"/>
    <w:rsid w:val="00C20A66"/>
    <w:rsid w:val="00C30E3D"/>
    <w:rsid w:val="00C3542C"/>
    <w:rsid w:val="00C40C83"/>
    <w:rsid w:val="00C42027"/>
    <w:rsid w:val="00C6175B"/>
    <w:rsid w:val="00C715A8"/>
    <w:rsid w:val="00C81DF5"/>
    <w:rsid w:val="00C92F0E"/>
    <w:rsid w:val="00C97E14"/>
    <w:rsid w:val="00CA0951"/>
    <w:rsid w:val="00CA4853"/>
    <w:rsid w:val="00CA65D1"/>
    <w:rsid w:val="00CA75FB"/>
    <w:rsid w:val="00CB0361"/>
    <w:rsid w:val="00CB44E0"/>
    <w:rsid w:val="00CB748B"/>
    <w:rsid w:val="00CC1841"/>
    <w:rsid w:val="00CD2D9E"/>
    <w:rsid w:val="00CD7B89"/>
    <w:rsid w:val="00CF19F1"/>
    <w:rsid w:val="00CF6850"/>
    <w:rsid w:val="00D01DAC"/>
    <w:rsid w:val="00D12A00"/>
    <w:rsid w:val="00D1306E"/>
    <w:rsid w:val="00D20B92"/>
    <w:rsid w:val="00D2294C"/>
    <w:rsid w:val="00D2310B"/>
    <w:rsid w:val="00D26573"/>
    <w:rsid w:val="00D44743"/>
    <w:rsid w:val="00D46551"/>
    <w:rsid w:val="00D705E0"/>
    <w:rsid w:val="00D72765"/>
    <w:rsid w:val="00D74CE2"/>
    <w:rsid w:val="00D83F58"/>
    <w:rsid w:val="00D9004A"/>
    <w:rsid w:val="00D94CAA"/>
    <w:rsid w:val="00DA1E14"/>
    <w:rsid w:val="00DA52FB"/>
    <w:rsid w:val="00DB2AA1"/>
    <w:rsid w:val="00DB5100"/>
    <w:rsid w:val="00DB6A14"/>
    <w:rsid w:val="00DB717B"/>
    <w:rsid w:val="00DC0012"/>
    <w:rsid w:val="00DD12CD"/>
    <w:rsid w:val="00DF7714"/>
    <w:rsid w:val="00E03699"/>
    <w:rsid w:val="00E07A34"/>
    <w:rsid w:val="00E216C3"/>
    <w:rsid w:val="00E24AA5"/>
    <w:rsid w:val="00E25289"/>
    <w:rsid w:val="00E30814"/>
    <w:rsid w:val="00E3696C"/>
    <w:rsid w:val="00E4610F"/>
    <w:rsid w:val="00E6216A"/>
    <w:rsid w:val="00E624B7"/>
    <w:rsid w:val="00E65B79"/>
    <w:rsid w:val="00E7139B"/>
    <w:rsid w:val="00E8685F"/>
    <w:rsid w:val="00E907FD"/>
    <w:rsid w:val="00E97E7F"/>
    <w:rsid w:val="00EA47A6"/>
    <w:rsid w:val="00EA48CA"/>
    <w:rsid w:val="00EB279A"/>
    <w:rsid w:val="00ED4667"/>
    <w:rsid w:val="00EE211B"/>
    <w:rsid w:val="00EF17F9"/>
    <w:rsid w:val="00EF3567"/>
    <w:rsid w:val="00EF3F28"/>
    <w:rsid w:val="00EF41CE"/>
    <w:rsid w:val="00EF51D8"/>
    <w:rsid w:val="00F07422"/>
    <w:rsid w:val="00F10DAD"/>
    <w:rsid w:val="00F11246"/>
    <w:rsid w:val="00F121D7"/>
    <w:rsid w:val="00F17CE1"/>
    <w:rsid w:val="00F17D87"/>
    <w:rsid w:val="00F43AEE"/>
    <w:rsid w:val="00F521D0"/>
    <w:rsid w:val="00F64A56"/>
    <w:rsid w:val="00F660A8"/>
    <w:rsid w:val="00F74809"/>
    <w:rsid w:val="00FA44D6"/>
    <w:rsid w:val="00FA6644"/>
    <w:rsid w:val="00FB024F"/>
    <w:rsid w:val="00FB04F9"/>
    <w:rsid w:val="00FB25C7"/>
    <w:rsid w:val="00FB3121"/>
    <w:rsid w:val="00FB5469"/>
    <w:rsid w:val="00FC0030"/>
    <w:rsid w:val="00FC28A1"/>
    <w:rsid w:val="00FC471B"/>
    <w:rsid w:val="00FC6BFF"/>
    <w:rsid w:val="00FD0400"/>
    <w:rsid w:val="00FD2C61"/>
    <w:rsid w:val="00FD7D48"/>
    <w:rsid w:val="00FE3B77"/>
    <w:rsid w:val="00FE52F1"/>
    <w:rsid w:val="00FE6C6F"/>
    <w:rsid w:val="00FF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F452B"/>
  <w15:chartTrackingRefBased/>
  <w15:docId w15:val="{35580C3C-9507-4FF3-85B9-D838941D9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4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4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4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4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4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4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4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4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4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4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462"/>
    <w:rPr>
      <w:rFonts w:eastAsiaTheme="majorEastAsia" w:cstheme="majorBidi"/>
      <w:color w:val="272727" w:themeColor="text1" w:themeTint="D8"/>
    </w:rPr>
  </w:style>
  <w:style w:type="paragraph" w:styleId="Title">
    <w:name w:val="Title"/>
    <w:basedOn w:val="Normal"/>
    <w:next w:val="Normal"/>
    <w:link w:val="TitleChar"/>
    <w:uiPriority w:val="10"/>
    <w:qFormat/>
    <w:rsid w:val="001F6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462"/>
    <w:pPr>
      <w:spacing w:before="160"/>
      <w:jc w:val="center"/>
    </w:pPr>
    <w:rPr>
      <w:i/>
      <w:iCs/>
      <w:color w:val="404040" w:themeColor="text1" w:themeTint="BF"/>
    </w:rPr>
  </w:style>
  <w:style w:type="character" w:customStyle="1" w:styleId="QuoteChar">
    <w:name w:val="Quote Char"/>
    <w:basedOn w:val="DefaultParagraphFont"/>
    <w:link w:val="Quote"/>
    <w:uiPriority w:val="29"/>
    <w:rsid w:val="001F6462"/>
    <w:rPr>
      <w:i/>
      <w:iCs/>
      <w:color w:val="404040" w:themeColor="text1" w:themeTint="BF"/>
    </w:rPr>
  </w:style>
  <w:style w:type="paragraph" w:styleId="ListParagraph">
    <w:name w:val="List Paragraph"/>
    <w:basedOn w:val="Normal"/>
    <w:uiPriority w:val="34"/>
    <w:qFormat/>
    <w:rsid w:val="001F6462"/>
    <w:pPr>
      <w:ind w:left="720"/>
      <w:contextualSpacing/>
    </w:pPr>
  </w:style>
  <w:style w:type="character" w:styleId="IntenseEmphasis">
    <w:name w:val="Intense Emphasis"/>
    <w:basedOn w:val="DefaultParagraphFont"/>
    <w:uiPriority w:val="21"/>
    <w:qFormat/>
    <w:rsid w:val="001F6462"/>
    <w:rPr>
      <w:i/>
      <w:iCs/>
      <w:color w:val="0F4761" w:themeColor="accent1" w:themeShade="BF"/>
    </w:rPr>
  </w:style>
  <w:style w:type="paragraph" w:styleId="IntenseQuote">
    <w:name w:val="Intense Quote"/>
    <w:basedOn w:val="Normal"/>
    <w:next w:val="Normal"/>
    <w:link w:val="IntenseQuoteChar"/>
    <w:uiPriority w:val="30"/>
    <w:qFormat/>
    <w:rsid w:val="001F64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462"/>
    <w:rPr>
      <w:i/>
      <w:iCs/>
      <w:color w:val="0F4761" w:themeColor="accent1" w:themeShade="BF"/>
    </w:rPr>
  </w:style>
  <w:style w:type="character" w:styleId="IntenseReference">
    <w:name w:val="Intense Reference"/>
    <w:basedOn w:val="DefaultParagraphFont"/>
    <w:uiPriority w:val="32"/>
    <w:qFormat/>
    <w:rsid w:val="001F6462"/>
    <w:rPr>
      <w:b/>
      <w:bCs/>
      <w:smallCaps/>
      <w:color w:val="0F4761" w:themeColor="accent1" w:themeShade="BF"/>
      <w:spacing w:val="5"/>
    </w:rPr>
  </w:style>
  <w:style w:type="character" w:styleId="Hyperlink">
    <w:name w:val="Hyperlink"/>
    <w:basedOn w:val="DefaultParagraphFont"/>
    <w:uiPriority w:val="99"/>
    <w:unhideWhenUsed/>
    <w:rsid w:val="001F6462"/>
    <w:rPr>
      <w:color w:val="467886" w:themeColor="hyperlink"/>
      <w:u w:val="single"/>
    </w:rPr>
  </w:style>
  <w:style w:type="character" w:styleId="UnresolvedMention">
    <w:name w:val="Unresolved Mention"/>
    <w:basedOn w:val="DefaultParagraphFont"/>
    <w:uiPriority w:val="99"/>
    <w:semiHidden/>
    <w:unhideWhenUsed/>
    <w:rsid w:val="001F6462"/>
    <w:rPr>
      <w:color w:val="605E5C"/>
      <w:shd w:val="clear" w:color="auto" w:fill="E1DFDD"/>
    </w:rPr>
  </w:style>
  <w:style w:type="paragraph" w:styleId="NormalWeb">
    <w:name w:val="Normal (Web)"/>
    <w:basedOn w:val="Normal"/>
    <w:uiPriority w:val="99"/>
    <w:semiHidden/>
    <w:unhideWhenUsed/>
    <w:rsid w:val="00355F84"/>
    <w:rPr>
      <w:rFonts w:ascii="Times New Roman" w:hAnsi="Times New Roman" w:cs="Times New Roman"/>
    </w:rPr>
  </w:style>
  <w:style w:type="character" w:styleId="FollowedHyperlink">
    <w:name w:val="FollowedHyperlink"/>
    <w:basedOn w:val="DefaultParagraphFont"/>
    <w:uiPriority w:val="99"/>
    <w:semiHidden/>
    <w:unhideWhenUsed/>
    <w:rsid w:val="00355F84"/>
    <w:rPr>
      <w:color w:val="96607D" w:themeColor="followedHyperlink"/>
      <w:u w:val="single"/>
    </w:rPr>
  </w:style>
  <w:style w:type="paragraph" w:styleId="Header">
    <w:name w:val="header"/>
    <w:basedOn w:val="Normal"/>
    <w:link w:val="HeaderChar"/>
    <w:uiPriority w:val="99"/>
    <w:unhideWhenUsed/>
    <w:rsid w:val="00790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6F8"/>
  </w:style>
  <w:style w:type="paragraph" w:styleId="Footer">
    <w:name w:val="footer"/>
    <w:basedOn w:val="Normal"/>
    <w:link w:val="FooterChar"/>
    <w:uiPriority w:val="99"/>
    <w:unhideWhenUsed/>
    <w:rsid w:val="00790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6F8"/>
  </w:style>
  <w:style w:type="paragraph" w:styleId="Revision">
    <w:name w:val="Revision"/>
    <w:hidden/>
    <w:uiPriority w:val="99"/>
    <w:semiHidden/>
    <w:rsid w:val="009E1110"/>
    <w:pPr>
      <w:spacing w:after="0" w:line="240" w:lineRule="auto"/>
    </w:pPr>
  </w:style>
  <w:style w:type="character" w:styleId="CommentReference">
    <w:name w:val="annotation reference"/>
    <w:basedOn w:val="DefaultParagraphFont"/>
    <w:uiPriority w:val="99"/>
    <w:semiHidden/>
    <w:unhideWhenUsed/>
    <w:rsid w:val="00005BD2"/>
    <w:rPr>
      <w:sz w:val="16"/>
      <w:szCs w:val="16"/>
    </w:rPr>
  </w:style>
  <w:style w:type="paragraph" w:styleId="CommentText">
    <w:name w:val="annotation text"/>
    <w:basedOn w:val="Normal"/>
    <w:link w:val="CommentTextChar"/>
    <w:uiPriority w:val="99"/>
    <w:unhideWhenUsed/>
    <w:rsid w:val="00005BD2"/>
    <w:pPr>
      <w:spacing w:line="240" w:lineRule="auto"/>
    </w:pPr>
    <w:rPr>
      <w:sz w:val="20"/>
      <w:szCs w:val="20"/>
    </w:rPr>
  </w:style>
  <w:style w:type="character" w:customStyle="1" w:styleId="CommentTextChar">
    <w:name w:val="Comment Text Char"/>
    <w:basedOn w:val="DefaultParagraphFont"/>
    <w:link w:val="CommentText"/>
    <w:uiPriority w:val="99"/>
    <w:rsid w:val="00005BD2"/>
    <w:rPr>
      <w:sz w:val="20"/>
      <w:szCs w:val="20"/>
    </w:rPr>
  </w:style>
  <w:style w:type="paragraph" w:styleId="CommentSubject">
    <w:name w:val="annotation subject"/>
    <w:basedOn w:val="CommentText"/>
    <w:next w:val="CommentText"/>
    <w:link w:val="CommentSubjectChar"/>
    <w:uiPriority w:val="99"/>
    <w:semiHidden/>
    <w:unhideWhenUsed/>
    <w:rsid w:val="00005BD2"/>
    <w:rPr>
      <w:b/>
      <w:bCs/>
    </w:rPr>
  </w:style>
  <w:style w:type="character" w:customStyle="1" w:styleId="CommentSubjectChar">
    <w:name w:val="Comment Subject Char"/>
    <w:basedOn w:val="CommentTextChar"/>
    <w:link w:val="CommentSubject"/>
    <w:uiPriority w:val="99"/>
    <w:semiHidden/>
    <w:rsid w:val="00005B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nufacturing.ct.gov/?language=en_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en@cashmankatz.com" TargetMode="External"/><Relationship Id="rId12" Type="http://schemas.openxmlformats.org/officeDocument/2006/relationships/hyperlink" Target="https://manufacturing.ct.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cat.u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orm.jotform.com/ccat_inc/dspapp" TargetMode="External"/><Relationship Id="rId4" Type="http://schemas.openxmlformats.org/officeDocument/2006/relationships/webSettings" Target="webSettings.xml"/><Relationship Id="rId9" Type="http://schemas.openxmlformats.org/officeDocument/2006/relationships/hyperlink" Target="https://www.ccat.us/defensecybersecure"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Nicholson</dc:creator>
  <cp:keywords/>
  <dc:description/>
  <cp:lastModifiedBy>Julie Nicholson</cp:lastModifiedBy>
  <cp:revision>5</cp:revision>
  <cp:lastPrinted>2026-10-21T16:42:00Z</cp:lastPrinted>
  <dcterms:created xsi:type="dcterms:W3CDTF">2026-10-29T15:50:00Z</dcterms:created>
  <dcterms:modified xsi:type="dcterms:W3CDTF">2026-10-29T15:52:00Z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e290ab34-f099-481d-8904-67b7c3ea6891</vt:lpwstr>
  </property>
</Properties>
</file>