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049C9EB7" w:rsidR="00053F2F" w:rsidRDefault="00053F2F">
      <w:pPr>
        <w:pStyle w:val="BodyText"/>
        <w:rPr>
          <w:b w:val="0"/>
          <w:sz w:val="20"/>
        </w:rPr>
      </w:pPr>
    </w:p>
    <w:p w14:paraId="07817999" w14:textId="0D228F05" w:rsidR="001E10EF" w:rsidRDefault="001E10EF">
      <w:pPr>
        <w:pStyle w:val="BodyText"/>
        <w:rPr>
          <w:b w:val="0"/>
          <w:sz w:val="20"/>
        </w:rPr>
      </w:pPr>
    </w:p>
    <w:p w14:paraId="01D55B48" w14:textId="711B8FED" w:rsidR="001E10EF" w:rsidRDefault="001E10EF">
      <w:pPr>
        <w:pStyle w:val="BodyText"/>
        <w:rPr>
          <w:b w:val="0"/>
          <w:sz w:val="20"/>
        </w:rPr>
      </w:pPr>
    </w:p>
    <w:p w14:paraId="6658AC4F" w14:textId="05C27FB6" w:rsidR="001E10EF" w:rsidRDefault="001E10EF">
      <w:pPr>
        <w:pStyle w:val="BodyText"/>
        <w:rPr>
          <w:b w:val="0"/>
          <w:sz w:val="20"/>
        </w:rPr>
      </w:pPr>
    </w:p>
    <w:p w14:paraId="2D9AC723" w14:textId="463A9D4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51B141F4" w:rsidR="00053F2F" w:rsidRDefault="001E10EF" w:rsidP="00D23FEA">
      <w:pPr>
        <w:pStyle w:val="BodyText"/>
        <w:jc w:val="righ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0575FEF0">
                <wp:simplePos x="0" y="0"/>
                <wp:positionH relativeFrom="page">
                  <wp:posOffset>586740</wp:posOffset>
                </wp:positionH>
                <wp:positionV relativeFrom="page">
                  <wp:posOffset>1781175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E05D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2pt,140.25pt" to="573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59gygt0AAAALAQAADwAAAGRycy9k&#10;b3ducmV2LnhtbEyPwUrDQBCG74LvsIzgRewmIdY2ZlNUELy2SvE4yY7ZaHY2ZDdtfHu3INTjzHz8&#10;8/3lZra9ONDoO8cK0kUCgrhxuuNWwfvby+0KhA/IGnvHpOCHPGyqy4sSC+2OvKXDLrQihrAvUIEJ&#10;YSik9I0hi37hBuJ4+3SjxRDHsZV6xGMMt73MkmQpLXYcPxgc6NlQ872brIJ2jdPr/muf3o/5x1bW&#10;T8bjjVHq+mp+fAARaA5nGE76UR2q6FS7ibUXvYJ1lkdSQbZK7kCcgDRfxnb130pWpfzfof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59gygt0AAAAL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6D816FFD" w14:textId="06C614BE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May </w:t>
      </w:r>
      <w:r w:rsidR="00007918">
        <w:rPr>
          <w:bCs w:val="0"/>
          <w:color w:val="002060"/>
          <w:szCs w:val="24"/>
        </w:rPr>
        <w:t>25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2023,</w:t>
      </w:r>
      <w:r w:rsidR="00053F2F" w:rsidRPr="00D23FEA">
        <w:rPr>
          <w:bCs w:val="0"/>
          <w:color w:val="002060"/>
          <w:szCs w:val="24"/>
        </w:rPr>
        <w:t xml:space="preserve"> at 1</w:t>
      </w:r>
      <w:r w:rsidR="00007918">
        <w:rPr>
          <w:bCs w:val="0"/>
          <w:color w:val="002060"/>
          <w:szCs w:val="24"/>
        </w:rPr>
        <w:t>0</w:t>
      </w:r>
      <w:r w:rsidR="00053F2F" w:rsidRPr="00D23FEA">
        <w:rPr>
          <w:bCs w:val="0"/>
          <w:color w:val="002060"/>
          <w:szCs w:val="24"/>
        </w:rPr>
        <w:t>:00</w:t>
      </w:r>
      <w:r w:rsidR="00F30E83" w:rsidRPr="00D23FEA">
        <w:rPr>
          <w:bCs w:val="0"/>
          <w:color w:val="002060"/>
          <w:szCs w:val="24"/>
        </w:rPr>
        <w:t xml:space="preserve"> </w:t>
      </w:r>
      <w:r w:rsidR="00007918">
        <w:rPr>
          <w:bCs w:val="0"/>
          <w:color w:val="002060"/>
          <w:szCs w:val="24"/>
        </w:rPr>
        <w:t>a</w:t>
      </w:r>
      <w:r w:rsidR="00053F2F" w:rsidRPr="00D23FEA">
        <w:rPr>
          <w:bCs w:val="0"/>
          <w:color w:val="002060"/>
          <w:szCs w:val="24"/>
        </w:rPr>
        <w:t>.m.</w:t>
      </w:r>
    </w:p>
    <w:p w14:paraId="5CA54121" w14:textId="6CD8C991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2AA52304" w:rsidR="002F31D8" w:rsidRDefault="002F31D8">
      <w:pPr>
        <w:pStyle w:val="BodyText"/>
        <w:rPr>
          <w:b w:val="0"/>
          <w:sz w:val="18"/>
        </w:rPr>
      </w:pP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126689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03575175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 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Paul O. Robertson</w:t>
      </w:r>
    </w:p>
    <w:p w14:paraId="445D3ECA" w14:textId="4622B8B3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 xml:space="preserve">Leticia Colon de </w:t>
      </w:r>
      <w:r w:rsidR="002F690F">
        <w:rPr>
          <w:b/>
          <w:smallCaps/>
          <w:color w:val="A6A6A6"/>
          <w:spacing w:val="-2"/>
          <w:sz w:val="16"/>
          <w:szCs w:val="24"/>
        </w:rPr>
        <w:t>Mejias</w:t>
      </w:r>
    </w:p>
    <w:p w14:paraId="522AF196" w14:textId="0A7656E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22F4FA9E" w14:textId="34CDA5D7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Default="004518CD">
      <w:pPr>
        <w:ind w:left="104"/>
        <w:rPr>
          <w:b/>
          <w:sz w:val="18"/>
        </w:rPr>
      </w:pPr>
      <w:r>
        <w:rPr>
          <w:b/>
          <w:smallCaps/>
          <w:color w:val="A6A6A6"/>
          <w:sz w:val="18"/>
        </w:rPr>
        <w:t>Maribel La Luz</w:t>
      </w:r>
    </w:p>
    <w:p w14:paraId="7D868C3D" w14:textId="344D1EAE" w:rsidR="002F31D8" w:rsidRDefault="00126689">
      <w:pPr>
        <w:spacing w:before="54"/>
        <w:ind w:left="104"/>
        <w:rPr>
          <w:b/>
          <w:color w:val="A6A6A6"/>
          <w:spacing w:val="-2"/>
          <w:sz w:val="14"/>
        </w:rPr>
      </w:pPr>
      <w:r>
        <w:rPr>
          <w:b/>
          <w:color w:val="A6A6A6"/>
          <w:spacing w:val="-2"/>
          <w:sz w:val="14"/>
        </w:rPr>
        <w:t>DIRECTOR</w:t>
      </w:r>
    </w:p>
    <w:p w14:paraId="53F876E2" w14:textId="01D76098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7A8FC5C5" w14:textId="6FA0EFC5" w:rsid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126689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07D2DFB6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0E0A2E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order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welcome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126689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658E8F73" w:rsidR="002F31D8" w:rsidRPr="00D23FEA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>Vote on March 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54C2DADA" w:rsidR="002F31D8" w:rsidRPr="00D23FEA" w:rsidRDefault="00007918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 xml:space="preserve">SBA Brief on Access to Federal Funding </w:t>
      </w:r>
      <w:r w:rsidR="008D7092">
        <w:rPr>
          <w:b/>
          <w:color w:val="002060"/>
        </w:rPr>
        <w:t>(10 min)</w:t>
      </w:r>
      <w:r>
        <w:rPr>
          <w:b/>
          <w:color w:val="002060"/>
        </w:rPr>
        <w:tab/>
        <w:t>Tanisha Baptiste</w:t>
      </w:r>
      <w:r w:rsidR="00373B73">
        <w:rPr>
          <w:b/>
          <w:color w:val="002060"/>
        </w:rPr>
        <w:t>, SBA</w:t>
      </w:r>
    </w:p>
    <w:p w14:paraId="7ED5A5F5" w14:textId="64483B07" w:rsidR="002F31D8" w:rsidRPr="00D23FEA" w:rsidRDefault="00D17BDB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>Director’s Report</w:t>
      </w:r>
      <w:r w:rsidR="00007918">
        <w:rPr>
          <w:b/>
          <w:color w:val="002060"/>
        </w:rPr>
        <w:t xml:space="preserve">                                                               Maribel La Luz</w:t>
      </w:r>
    </w:p>
    <w:p w14:paraId="654CAB47" w14:textId="77777777" w:rsidR="002F31D8" w:rsidRPr="00D23FEA" w:rsidRDefault="00126689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1AC1E99F" w:rsidR="00D46B37" w:rsidRPr="00D46B37" w:rsidRDefault="00D46B37" w:rsidP="001E10EF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66ACEEC8">
                <wp:simplePos x="0" y="0"/>
                <wp:positionH relativeFrom="column">
                  <wp:posOffset>592455</wp:posOffset>
                </wp:positionH>
                <wp:positionV relativeFrom="paragraph">
                  <wp:posOffset>61595</wp:posOffset>
                </wp:positionV>
                <wp:extent cx="4130040" cy="1130300"/>
                <wp:effectExtent l="0" t="0" r="228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65pt;margin-top:4.85pt;width:325.2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1E10EF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1E10EF" w:rsidP="001E10EF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1E10EF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1E10EF" w:rsidP="001E10EF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1E10EF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 w:rsidP="001E10EF">
      <w:pPr>
        <w:pStyle w:val="BodyText"/>
        <w:spacing w:line="326" w:lineRule="auto"/>
        <w:ind w:left="105" w:right="67"/>
        <w:jc w:val="center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69A2" w14:textId="77777777" w:rsidR="00DF62B9" w:rsidRDefault="00DF62B9" w:rsidP="00C86E41">
      <w:r>
        <w:separator/>
      </w:r>
    </w:p>
  </w:endnote>
  <w:endnote w:type="continuationSeparator" w:id="0">
    <w:p w14:paraId="23CB3B57" w14:textId="77777777" w:rsidR="00DF62B9" w:rsidRDefault="00DF62B9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8E11" w14:textId="77777777" w:rsidR="00DF62B9" w:rsidRDefault="00DF62B9" w:rsidP="00C86E41">
      <w:r>
        <w:separator/>
      </w:r>
    </w:p>
  </w:footnote>
  <w:footnote w:type="continuationSeparator" w:id="0">
    <w:p w14:paraId="2AA85EB3" w14:textId="77777777" w:rsidR="00DF62B9" w:rsidRDefault="00DF62B9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anchor distT="0" distB="0" distL="114300" distR="114300" simplePos="0" relativeHeight="251658240" behindDoc="0" locked="0" layoutInCell="1" allowOverlap="1" wp14:anchorId="64B518A4" wp14:editId="475E3824">
          <wp:simplePos x="0" y="0"/>
          <wp:positionH relativeFrom="column">
            <wp:posOffset>149225</wp:posOffset>
          </wp:positionH>
          <wp:positionV relativeFrom="paragraph">
            <wp:posOffset>-352425</wp:posOffset>
          </wp:positionV>
          <wp:extent cx="1790700" cy="873125"/>
          <wp:effectExtent l="0" t="0" r="0" b="3175"/>
          <wp:wrapNone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777" cy="873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w16du="http://schemas.microsoft.com/office/word/2023/wordml/word16du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918"/>
    <w:rsid w:val="00053F2F"/>
    <w:rsid w:val="00096F2C"/>
    <w:rsid w:val="00126689"/>
    <w:rsid w:val="001E10EF"/>
    <w:rsid w:val="00245761"/>
    <w:rsid w:val="002A5F48"/>
    <w:rsid w:val="002F31D8"/>
    <w:rsid w:val="002F690F"/>
    <w:rsid w:val="00360EB9"/>
    <w:rsid w:val="00373B73"/>
    <w:rsid w:val="004518CD"/>
    <w:rsid w:val="004809BB"/>
    <w:rsid w:val="0049658C"/>
    <w:rsid w:val="00504AB7"/>
    <w:rsid w:val="005163F6"/>
    <w:rsid w:val="00581D7D"/>
    <w:rsid w:val="00694F7B"/>
    <w:rsid w:val="006B1583"/>
    <w:rsid w:val="0072230A"/>
    <w:rsid w:val="00732C64"/>
    <w:rsid w:val="008D7092"/>
    <w:rsid w:val="009015C4"/>
    <w:rsid w:val="00956067"/>
    <w:rsid w:val="009A26E7"/>
    <w:rsid w:val="00AF1B49"/>
    <w:rsid w:val="00C84FAD"/>
    <w:rsid w:val="00C86E41"/>
    <w:rsid w:val="00CB0293"/>
    <w:rsid w:val="00D00264"/>
    <w:rsid w:val="00D17BDB"/>
    <w:rsid w:val="00D23FEA"/>
    <w:rsid w:val="00D46B37"/>
    <w:rsid w:val="00D50DBB"/>
    <w:rsid w:val="00D519AD"/>
    <w:rsid w:val="00DF62B9"/>
    <w:rsid w:val="00EE7724"/>
    <w:rsid w:val="00F22794"/>
    <w:rsid w:val="00F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dcterms:created xsi:type="dcterms:W3CDTF">2023-05-23T17:04:00Z</dcterms:created>
  <dcterms:modified xsi:type="dcterms:W3CDTF">2023-05-23T17:04:00Z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