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84BF" w14:textId="77777777" w:rsidR="00F64278" w:rsidRDefault="003A49CD" w:rsidP="00716FCB">
      <w:r>
        <w:rPr>
          <w:noProof/>
        </w:rPr>
        <w:drawing>
          <wp:inline distT="0" distB="0" distL="0" distR="0" wp14:anchorId="53F8FA40" wp14:editId="11A54052">
            <wp:extent cx="5943600" cy="1087120"/>
            <wp:effectExtent l="0" t="0" r="0" b="0"/>
            <wp:docPr id="1" name="Picture 1" descr="C:\Users\RiveraLo\AppData\Local\Microsoft\Windows\INetCache\Content.Word\CT-Logo-DECD-Left-OOTA-CMYK_20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veraLo\AppData\Local\Microsoft\Windows\INetCache\Content.Word\CT-Logo-DECD-Left-OOTA-CMYK_2019.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087120"/>
                    </a:xfrm>
                    <a:prstGeom prst="rect">
                      <a:avLst/>
                    </a:prstGeom>
                    <a:noFill/>
                    <a:ln>
                      <a:noFill/>
                    </a:ln>
                  </pic:spPr>
                </pic:pic>
              </a:graphicData>
            </a:graphic>
          </wp:inline>
        </w:drawing>
      </w:r>
      <w:r w:rsidR="00F64278" w:rsidRPr="00AC7EC7">
        <w:rPr>
          <w:noProof/>
        </w:rPr>
        <mc:AlternateContent>
          <mc:Choice Requires="wps">
            <w:drawing>
              <wp:anchor distT="0" distB="0" distL="114300" distR="114300" simplePos="0" relativeHeight="251659264" behindDoc="0" locked="0" layoutInCell="1" allowOverlap="1" wp14:anchorId="0BA13FD1" wp14:editId="4419E6FA">
                <wp:simplePos x="0" y="0"/>
                <wp:positionH relativeFrom="margin">
                  <wp:posOffset>-161043</wp:posOffset>
                </wp:positionH>
                <wp:positionV relativeFrom="paragraph">
                  <wp:posOffset>775970</wp:posOffset>
                </wp:positionV>
                <wp:extent cx="1581374" cy="430887"/>
                <wp:effectExtent l="0" t="0" r="0" b="0"/>
                <wp:wrapNone/>
                <wp:docPr id="7" name="TextBox 3"/>
                <wp:cNvGraphicFramePr/>
                <a:graphic xmlns:a="http://schemas.openxmlformats.org/drawingml/2006/main">
                  <a:graphicData uri="http://schemas.microsoft.com/office/word/2010/wordprocessingShape">
                    <wps:wsp>
                      <wps:cNvSpPr txBox="1"/>
                      <wps:spPr>
                        <a:xfrm>
                          <a:off x="0" y="0"/>
                          <a:ext cx="1581374" cy="430887"/>
                        </a:xfrm>
                        <a:prstGeom prst="rect">
                          <a:avLst/>
                        </a:prstGeom>
                        <a:noFill/>
                      </wps:spPr>
                      <wps:txbx>
                        <w:txbxContent>
                          <w:p w14:paraId="57950479" w14:textId="77777777" w:rsidR="00533203" w:rsidRDefault="00533203" w:rsidP="00F64278">
                            <w:pPr>
                              <w:pStyle w:val="NormalWeb"/>
                              <w:spacing w:before="0" w:beforeAutospacing="0" w:after="0" w:afterAutospacing="0"/>
                              <w:jc w:val="center"/>
                              <w:rPr>
                                <w:sz w:val="20"/>
                              </w:rPr>
                            </w:pPr>
                          </w:p>
                          <w:p w14:paraId="0AD97831" w14:textId="77777777" w:rsidR="00664891" w:rsidRDefault="00664891" w:rsidP="00F64278">
                            <w:pPr>
                              <w:pStyle w:val="NormalWeb"/>
                              <w:spacing w:before="0" w:beforeAutospacing="0" w:after="0" w:afterAutospacing="0"/>
                              <w:jc w:val="center"/>
                              <w:rPr>
                                <w:sz w:val="20"/>
                              </w:rPr>
                            </w:pPr>
                          </w:p>
                          <w:p w14:paraId="53E4A84C" w14:textId="77777777" w:rsidR="00664891" w:rsidRPr="00AC7EC7" w:rsidRDefault="00664891" w:rsidP="00F64278">
                            <w:pPr>
                              <w:pStyle w:val="NormalWeb"/>
                              <w:spacing w:before="0" w:beforeAutospacing="0" w:after="0" w:afterAutospacing="0"/>
                              <w:jc w:val="center"/>
                              <w:rPr>
                                <w:sz w:val="20"/>
                              </w:rPr>
                            </w:pPr>
                          </w:p>
                        </w:txbxContent>
                      </wps:txbx>
                      <wps:bodyPr wrap="square" rtlCol="0">
                        <a:spAutoFit/>
                      </wps:bodyPr>
                    </wps:wsp>
                  </a:graphicData>
                </a:graphic>
                <wp14:sizeRelH relativeFrom="margin">
                  <wp14:pctWidth>0</wp14:pctWidth>
                </wp14:sizeRelH>
              </wp:anchor>
            </w:drawing>
          </mc:Choice>
          <mc:Fallback>
            <w:pict>
              <v:shapetype w14:anchorId="3FB3C7B8" id="_x0000_t202" coordsize="21600,21600" o:spt="202" path="m,l,21600r21600,l21600,xe">
                <v:stroke joinstyle="miter"/>
                <v:path gradientshapeok="t" o:connecttype="rect"/>
              </v:shapetype>
              <v:shape id="TextBox 3" o:spid="_x0000_s1026" type="#_x0000_t202" style="position:absolute;margin-left:-12.7pt;margin-top:61.1pt;width:124.5pt;height:33.9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" filled="f" stroked="f">
                <v:textbox style="mso-fit-shape-to-text:t">
                  <w:txbxContent>
                    <w:p w:rsidR="00533203" w:rsidRDefault="00533203" w:rsidP="00F64278">
                      <w:pPr>
                        <w:pStyle w:val="NormalWeb"/>
                        <w:spacing w:before="0" w:beforeAutospacing="0" w:after="0" w:afterAutospacing="0"/>
                        <w:jc w:val="center"/>
                        <w:rPr>
                          <w:sz w:val="20"/>
                        </w:rPr>
                      </w:pPr>
                    </w:p>
                    <w:p w:rsidR="00664891" w:rsidRDefault="00664891" w:rsidP="00F64278">
                      <w:pPr>
                        <w:pStyle w:val="NormalWeb"/>
                        <w:spacing w:before="0" w:beforeAutospacing="0" w:after="0" w:afterAutospacing="0"/>
                        <w:jc w:val="center"/>
                        <w:rPr>
                          <w:sz w:val="20"/>
                        </w:rPr>
                      </w:pPr>
                    </w:p>
                    <w:p w:rsidR="00664891" w:rsidRPr="00AC7EC7" w:rsidRDefault="00664891" w:rsidP="00F64278">
                      <w:pPr>
                        <w:pStyle w:val="NormalWeb"/>
                        <w:spacing w:before="0" w:beforeAutospacing="0" w:after="0" w:afterAutospacing="0"/>
                        <w:jc w:val="center"/>
                        <w:rPr>
                          <w:sz w:val="20"/>
                        </w:rPr>
                      </w:pPr>
                    </w:p>
                  </w:txbxContent>
                </v:textbox>
                <w10:wrap anchorx="margin"/>
              </v:shape>
            </w:pict>
          </mc:Fallback>
        </mc:AlternateContent>
      </w:r>
    </w:p>
    <w:p w14:paraId="65C59B4E" w14:textId="77777777" w:rsidR="00533203" w:rsidRPr="00664891" w:rsidRDefault="00533203" w:rsidP="00716FCB"/>
    <w:p w14:paraId="4056286B" w14:textId="77777777" w:rsidR="000A0D47" w:rsidRDefault="000A0D47" w:rsidP="00131C5C">
      <w:pPr>
        <w:pStyle w:val="Default"/>
        <w:jc w:val="center"/>
        <w:rPr>
          <w:rFonts w:asciiTheme="minorHAnsi" w:hAnsiTheme="minorHAnsi"/>
          <w:b/>
          <w:bCs/>
        </w:rPr>
      </w:pPr>
    </w:p>
    <w:p w14:paraId="180D2E38" w14:textId="55C9F8AF" w:rsidR="00664891" w:rsidRPr="00F0415B" w:rsidRDefault="00A742C4" w:rsidP="00131C5C">
      <w:pPr>
        <w:pStyle w:val="Default"/>
        <w:jc w:val="center"/>
        <w:rPr>
          <w:rFonts w:asciiTheme="minorHAnsi" w:hAnsiTheme="minorHAnsi"/>
        </w:rPr>
      </w:pPr>
      <w:r w:rsidRPr="00F0415B">
        <w:rPr>
          <w:rFonts w:asciiTheme="minorHAnsi" w:hAnsiTheme="minorHAnsi"/>
          <w:b/>
          <w:bCs/>
        </w:rPr>
        <w:t xml:space="preserve">Connecticut </w:t>
      </w:r>
      <w:r w:rsidR="00664891" w:rsidRPr="00F0415B">
        <w:rPr>
          <w:rFonts w:asciiTheme="minorHAnsi" w:hAnsiTheme="minorHAnsi"/>
          <w:b/>
          <w:bCs/>
        </w:rPr>
        <w:t xml:space="preserve">Arts Council Meeting </w:t>
      </w:r>
      <w:r w:rsidR="000E3BAD" w:rsidRPr="00F0415B">
        <w:rPr>
          <w:rFonts w:asciiTheme="minorHAnsi" w:hAnsiTheme="minorHAnsi"/>
          <w:b/>
          <w:bCs/>
        </w:rPr>
        <w:br/>
      </w:r>
    </w:p>
    <w:p w14:paraId="4CB2D563" w14:textId="52C97E28" w:rsidR="00A742C4" w:rsidRDefault="00F736DC" w:rsidP="00131C5C">
      <w:pPr>
        <w:pStyle w:val="Default"/>
        <w:jc w:val="center"/>
        <w:rPr>
          <w:rFonts w:asciiTheme="minorHAnsi" w:hAnsiTheme="minorHAnsi"/>
          <w:b/>
          <w:bCs/>
        </w:rPr>
      </w:pPr>
      <w:r>
        <w:rPr>
          <w:rFonts w:asciiTheme="minorHAnsi" w:hAnsiTheme="minorHAnsi"/>
          <w:b/>
          <w:bCs/>
        </w:rPr>
        <w:t>Tuesday December 7</w:t>
      </w:r>
      <w:r w:rsidR="003128FF">
        <w:rPr>
          <w:rFonts w:asciiTheme="minorHAnsi" w:hAnsiTheme="minorHAnsi"/>
          <w:b/>
          <w:bCs/>
        </w:rPr>
        <w:t>, 2021</w:t>
      </w:r>
    </w:p>
    <w:p w14:paraId="16F99468" w14:textId="7FBF2561" w:rsidR="00F736DC" w:rsidRPr="00F0415B" w:rsidRDefault="00F736DC" w:rsidP="00131C5C">
      <w:pPr>
        <w:pStyle w:val="Default"/>
        <w:jc w:val="center"/>
        <w:rPr>
          <w:rFonts w:asciiTheme="minorHAnsi" w:hAnsiTheme="minorHAnsi"/>
          <w:b/>
          <w:bCs/>
        </w:rPr>
      </w:pPr>
      <w:r>
        <w:rPr>
          <w:rFonts w:asciiTheme="minorHAnsi" w:hAnsiTheme="minorHAnsi"/>
          <w:b/>
        </w:rPr>
        <w:t>1</w:t>
      </w:r>
      <w:r w:rsidRPr="00F0415B">
        <w:rPr>
          <w:rFonts w:asciiTheme="minorHAnsi" w:hAnsiTheme="minorHAnsi"/>
          <w:b/>
        </w:rPr>
        <w:t>:00 pm</w:t>
      </w:r>
    </w:p>
    <w:p w14:paraId="2401A157" w14:textId="028043E7" w:rsidR="00F736DC" w:rsidRDefault="00A21E1B" w:rsidP="00F736DC">
      <w:pPr>
        <w:pStyle w:val="Default"/>
        <w:jc w:val="center"/>
        <w:rPr>
          <w:rFonts w:asciiTheme="minorHAnsi" w:hAnsiTheme="minorHAnsi"/>
          <w:b/>
          <w:bCs/>
        </w:rPr>
      </w:pPr>
      <w:r>
        <w:rPr>
          <w:rFonts w:asciiTheme="minorHAnsi" w:hAnsiTheme="minorHAnsi"/>
          <w:b/>
          <w:bCs/>
        </w:rPr>
        <w:t xml:space="preserve">Via </w:t>
      </w:r>
      <w:r w:rsidR="008800EF">
        <w:rPr>
          <w:rFonts w:asciiTheme="minorHAnsi" w:hAnsiTheme="minorHAnsi"/>
          <w:b/>
          <w:bCs/>
        </w:rPr>
        <w:t>Zoom</w:t>
      </w:r>
      <w:r>
        <w:rPr>
          <w:rFonts w:asciiTheme="minorHAnsi" w:hAnsiTheme="minorHAnsi"/>
          <w:b/>
          <w:bCs/>
        </w:rPr>
        <w:t xml:space="preserve"> Conference Call</w:t>
      </w:r>
      <w:r w:rsidR="000E3BAD" w:rsidRPr="00F0415B">
        <w:rPr>
          <w:rFonts w:asciiTheme="minorHAnsi" w:hAnsiTheme="minorHAnsi"/>
          <w:b/>
          <w:bCs/>
        </w:rPr>
        <w:br/>
      </w:r>
      <w:r w:rsidR="009352F7" w:rsidRPr="00F0415B">
        <w:rPr>
          <w:rFonts w:asciiTheme="minorHAnsi" w:hAnsiTheme="minorHAnsi"/>
          <w:b/>
        </w:rPr>
        <w:br/>
      </w:r>
    </w:p>
    <w:p w14:paraId="18C4ED22" w14:textId="77777777" w:rsidR="000A0D47" w:rsidRDefault="000A0D47" w:rsidP="00F736DC">
      <w:pPr>
        <w:pStyle w:val="Default"/>
        <w:jc w:val="center"/>
        <w:rPr>
          <w:rFonts w:asciiTheme="minorHAnsi" w:hAnsiTheme="minorHAnsi"/>
          <w:b/>
          <w:bCs/>
        </w:rPr>
      </w:pPr>
    </w:p>
    <w:p w14:paraId="15787A4C" w14:textId="0B2154F5" w:rsidR="00F736DC" w:rsidRDefault="00664891" w:rsidP="00F736DC">
      <w:pPr>
        <w:pStyle w:val="Default"/>
        <w:jc w:val="center"/>
        <w:rPr>
          <w:rFonts w:asciiTheme="minorHAnsi" w:hAnsiTheme="minorHAnsi"/>
          <w:i/>
        </w:rPr>
      </w:pPr>
      <w:r w:rsidRPr="00F0415B">
        <w:rPr>
          <w:rFonts w:asciiTheme="minorHAnsi" w:hAnsiTheme="minorHAnsi"/>
          <w:b/>
          <w:bCs/>
        </w:rPr>
        <w:t>AGENDA</w:t>
      </w:r>
      <w:r w:rsidR="009352F7" w:rsidRPr="00F0415B">
        <w:rPr>
          <w:rFonts w:asciiTheme="minorHAnsi" w:hAnsiTheme="minorHAnsi"/>
          <w:b/>
          <w:bCs/>
        </w:rPr>
        <w:t xml:space="preserve"> </w:t>
      </w:r>
    </w:p>
    <w:p w14:paraId="5909CC7E" w14:textId="77777777" w:rsidR="00F736DC" w:rsidRDefault="00F736DC" w:rsidP="00F736DC">
      <w:pPr>
        <w:pStyle w:val="Default"/>
        <w:jc w:val="center"/>
        <w:rPr>
          <w:rFonts w:asciiTheme="minorHAnsi" w:hAnsiTheme="minorHAnsi"/>
          <w:i/>
        </w:rPr>
      </w:pPr>
    </w:p>
    <w:p w14:paraId="3C6A039E" w14:textId="77777777" w:rsidR="00F736DC" w:rsidRDefault="00664891" w:rsidP="00FA687C">
      <w:pPr>
        <w:pStyle w:val="Default"/>
        <w:numPr>
          <w:ilvl w:val="0"/>
          <w:numId w:val="22"/>
        </w:numPr>
        <w:rPr>
          <w:rFonts w:asciiTheme="minorHAnsi" w:hAnsiTheme="minorHAnsi"/>
          <w:i/>
        </w:rPr>
      </w:pPr>
      <w:r w:rsidRPr="00131C5C">
        <w:rPr>
          <w:rFonts w:asciiTheme="minorHAnsi" w:hAnsiTheme="minorHAnsi"/>
          <w:sz w:val="22"/>
          <w:szCs w:val="22"/>
        </w:rPr>
        <w:t>Call to Ord</w:t>
      </w:r>
      <w:r w:rsidR="000E3BAD" w:rsidRPr="00131C5C">
        <w:rPr>
          <w:rFonts w:asciiTheme="minorHAnsi" w:hAnsiTheme="minorHAnsi"/>
          <w:sz w:val="22"/>
          <w:szCs w:val="22"/>
        </w:rPr>
        <w:t>er</w:t>
      </w:r>
    </w:p>
    <w:p w14:paraId="2BA4A56D" w14:textId="77777777" w:rsidR="00F736DC" w:rsidRDefault="00F736DC" w:rsidP="00F736DC">
      <w:pPr>
        <w:pStyle w:val="Default"/>
        <w:jc w:val="both"/>
        <w:rPr>
          <w:rFonts w:asciiTheme="minorHAnsi" w:hAnsiTheme="minorHAnsi"/>
          <w:sz w:val="22"/>
          <w:szCs w:val="22"/>
        </w:rPr>
      </w:pPr>
    </w:p>
    <w:p w14:paraId="09AE1E64" w14:textId="666B230F" w:rsidR="00F736DC" w:rsidRPr="00F736DC" w:rsidRDefault="00F736DC" w:rsidP="00FA687C">
      <w:pPr>
        <w:pStyle w:val="Default"/>
        <w:numPr>
          <w:ilvl w:val="0"/>
          <w:numId w:val="22"/>
        </w:numPr>
        <w:rPr>
          <w:rFonts w:asciiTheme="minorHAnsi" w:hAnsiTheme="minorHAnsi"/>
          <w:i/>
        </w:rPr>
      </w:pPr>
      <w:r>
        <w:rPr>
          <w:rFonts w:asciiTheme="minorHAnsi" w:hAnsiTheme="minorHAnsi"/>
          <w:sz w:val="22"/>
          <w:szCs w:val="22"/>
        </w:rPr>
        <w:t>Welcome &amp; Introduction of new Council Members</w:t>
      </w:r>
    </w:p>
    <w:p w14:paraId="22610B8E" w14:textId="5100B7E5" w:rsidR="00F736DC" w:rsidRDefault="00F736DC" w:rsidP="00FA687C">
      <w:pPr>
        <w:pStyle w:val="Default"/>
        <w:numPr>
          <w:ilvl w:val="1"/>
          <w:numId w:val="22"/>
        </w:numPr>
        <w:rPr>
          <w:rFonts w:asciiTheme="minorHAnsi" w:hAnsiTheme="minorHAnsi"/>
          <w:sz w:val="22"/>
          <w:szCs w:val="22"/>
        </w:rPr>
      </w:pPr>
      <w:r>
        <w:rPr>
          <w:rFonts w:asciiTheme="minorHAnsi" w:hAnsiTheme="minorHAnsi"/>
          <w:sz w:val="22"/>
          <w:szCs w:val="22"/>
        </w:rPr>
        <w:t>Calida Jones</w:t>
      </w:r>
    </w:p>
    <w:p w14:paraId="0903D3B0" w14:textId="239BAFD9" w:rsidR="00F736DC" w:rsidRDefault="00F736DC" w:rsidP="00FA687C">
      <w:pPr>
        <w:pStyle w:val="Default"/>
        <w:numPr>
          <w:ilvl w:val="1"/>
          <w:numId w:val="22"/>
        </w:numPr>
        <w:rPr>
          <w:rFonts w:asciiTheme="minorHAnsi" w:hAnsiTheme="minorHAnsi"/>
          <w:sz w:val="22"/>
          <w:szCs w:val="22"/>
        </w:rPr>
      </w:pPr>
      <w:r>
        <w:rPr>
          <w:rFonts w:asciiTheme="minorHAnsi" w:hAnsiTheme="minorHAnsi"/>
          <w:sz w:val="22"/>
          <w:szCs w:val="22"/>
        </w:rPr>
        <w:t>Judy McElhone</w:t>
      </w:r>
    </w:p>
    <w:p w14:paraId="60000049" w14:textId="1FB11DF7" w:rsidR="00F736DC" w:rsidRDefault="00F736DC" w:rsidP="00FA687C">
      <w:pPr>
        <w:pStyle w:val="Default"/>
        <w:numPr>
          <w:ilvl w:val="1"/>
          <w:numId w:val="22"/>
        </w:numPr>
        <w:rPr>
          <w:rFonts w:asciiTheme="minorHAnsi" w:hAnsiTheme="minorHAnsi"/>
          <w:sz w:val="22"/>
          <w:szCs w:val="22"/>
        </w:rPr>
      </w:pPr>
      <w:r>
        <w:rPr>
          <w:rFonts w:asciiTheme="minorHAnsi" w:hAnsiTheme="minorHAnsi"/>
          <w:sz w:val="22"/>
          <w:szCs w:val="22"/>
        </w:rPr>
        <w:t>Sofia Le</w:t>
      </w:r>
      <w:r w:rsidR="00CC5F66">
        <w:rPr>
          <w:rFonts w:asciiTheme="minorHAnsi" w:hAnsiTheme="minorHAnsi"/>
          <w:sz w:val="22"/>
          <w:szCs w:val="22"/>
        </w:rPr>
        <w:t>W</w:t>
      </w:r>
      <w:r>
        <w:rPr>
          <w:rFonts w:asciiTheme="minorHAnsi" w:hAnsiTheme="minorHAnsi"/>
          <w:sz w:val="22"/>
          <w:szCs w:val="22"/>
        </w:rPr>
        <w:t>itt</w:t>
      </w:r>
    </w:p>
    <w:p w14:paraId="6DCEF717" w14:textId="77777777" w:rsidR="00F736DC" w:rsidRDefault="00F736DC" w:rsidP="00F736DC">
      <w:pPr>
        <w:pStyle w:val="Default"/>
        <w:ind w:left="360"/>
        <w:rPr>
          <w:rFonts w:asciiTheme="minorHAnsi" w:hAnsiTheme="minorHAnsi"/>
          <w:sz w:val="22"/>
          <w:szCs w:val="22"/>
        </w:rPr>
      </w:pPr>
    </w:p>
    <w:p w14:paraId="05D44C0E" w14:textId="77777777" w:rsidR="00F736DC" w:rsidRDefault="00F736DC" w:rsidP="00FA687C">
      <w:pPr>
        <w:pStyle w:val="Default"/>
        <w:numPr>
          <w:ilvl w:val="0"/>
          <w:numId w:val="22"/>
        </w:numPr>
        <w:jc w:val="both"/>
        <w:rPr>
          <w:rFonts w:asciiTheme="minorHAnsi" w:hAnsiTheme="minorHAnsi"/>
          <w:sz w:val="22"/>
          <w:szCs w:val="22"/>
        </w:rPr>
      </w:pPr>
      <w:r>
        <w:rPr>
          <w:rFonts w:asciiTheme="minorHAnsi" w:hAnsiTheme="minorHAnsi"/>
          <w:sz w:val="22"/>
          <w:szCs w:val="22"/>
        </w:rPr>
        <w:t>Approval of Minutes from October meeting</w:t>
      </w:r>
    </w:p>
    <w:p w14:paraId="24B03855" w14:textId="77777777" w:rsidR="00F736DC" w:rsidRDefault="00F736DC" w:rsidP="00F736DC">
      <w:pPr>
        <w:pStyle w:val="Default"/>
        <w:jc w:val="both"/>
        <w:rPr>
          <w:rFonts w:asciiTheme="minorHAnsi" w:hAnsiTheme="minorHAnsi"/>
          <w:sz w:val="22"/>
          <w:szCs w:val="22"/>
        </w:rPr>
      </w:pPr>
    </w:p>
    <w:p w14:paraId="63857ECB" w14:textId="3158630E" w:rsidR="00F736DC" w:rsidRDefault="00664891" w:rsidP="00FA687C">
      <w:pPr>
        <w:pStyle w:val="Default"/>
        <w:numPr>
          <w:ilvl w:val="0"/>
          <w:numId w:val="22"/>
        </w:numPr>
        <w:jc w:val="both"/>
        <w:rPr>
          <w:rFonts w:asciiTheme="minorHAnsi" w:hAnsiTheme="minorHAnsi"/>
          <w:sz w:val="22"/>
          <w:szCs w:val="22"/>
        </w:rPr>
      </w:pPr>
      <w:r w:rsidRPr="00F736DC">
        <w:rPr>
          <w:rFonts w:asciiTheme="minorHAnsi" w:hAnsiTheme="minorHAnsi"/>
          <w:sz w:val="22"/>
          <w:szCs w:val="22"/>
        </w:rPr>
        <w:t xml:space="preserve">Chairman’s Report – </w:t>
      </w:r>
      <w:r w:rsidR="003128FF" w:rsidRPr="00F736DC">
        <w:rPr>
          <w:rFonts w:asciiTheme="minorHAnsi" w:hAnsiTheme="minorHAnsi"/>
          <w:sz w:val="22"/>
          <w:szCs w:val="22"/>
        </w:rPr>
        <w:t>Jack Rosenberg</w:t>
      </w:r>
    </w:p>
    <w:p w14:paraId="26DCD2C6" w14:textId="382EB6DB" w:rsidR="00150084" w:rsidRDefault="00150084" w:rsidP="00150084">
      <w:pPr>
        <w:pStyle w:val="Default"/>
        <w:ind w:left="720"/>
        <w:jc w:val="both"/>
        <w:rPr>
          <w:rFonts w:asciiTheme="minorHAnsi" w:hAnsiTheme="minorHAnsi"/>
          <w:sz w:val="22"/>
          <w:szCs w:val="22"/>
        </w:rPr>
      </w:pPr>
      <w:r>
        <w:rPr>
          <w:rFonts w:asciiTheme="minorHAnsi" w:hAnsiTheme="minorHAnsi"/>
          <w:sz w:val="22"/>
          <w:szCs w:val="22"/>
        </w:rPr>
        <w:tab/>
        <w:t>New Legislation (attached)</w:t>
      </w:r>
      <w:r w:rsidR="006A5944">
        <w:rPr>
          <w:rFonts w:asciiTheme="minorHAnsi" w:hAnsiTheme="minorHAnsi"/>
          <w:sz w:val="22"/>
          <w:szCs w:val="22"/>
        </w:rPr>
        <w:t>: Arts Advisory Panel to DECD</w:t>
      </w:r>
    </w:p>
    <w:p w14:paraId="7C6A6084" w14:textId="77777777" w:rsidR="008B1BC9" w:rsidRDefault="00150084" w:rsidP="00150084">
      <w:pPr>
        <w:pStyle w:val="Default"/>
        <w:ind w:left="720"/>
        <w:jc w:val="both"/>
        <w:rPr>
          <w:rFonts w:asciiTheme="minorHAnsi" w:hAnsiTheme="minorHAnsi"/>
          <w:sz w:val="22"/>
          <w:szCs w:val="22"/>
        </w:rPr>
      </w:pPr>
      <w:r>
        <w:rPr>
          <w:rFonts w:asciiTheme="minorHAnsi" w:hAnsiTheme="minorHAnsi"/>
          <w:sz w:val="22"/>
          <w:szCs w:val="22"/>
        </w:rPr>
        <w:tab/>
        <w:t xml:space="preserve">Discussion of Mission and Function of the Arts Council </w:t>
      </w:r>
    </w:p>
    <w:p w14:paraId="68CCC590" w14:textId="185AF97C" w:rsidR="00150084" w:rsidRDefault="008B1BC9" w:rsidP="00150084">
      <w:pPr>
        <w:pStyle w:val="Default"/>
        <w:ind w:left="720"/>
        <w:jc w:val="both"/>
        <w:rPr>
          <w:rFonts w:asciiTheme="minorHAnsi" w:hAnsiTheme="minorHAnsi"/>
          <w:sz w:val="22"/>
          <w:szCs w:val="22"/>
        </w:rPr>
      </w:pPr>
      <w:r>
        <w:rPr>
          <w:rFonts w:asciiTheme="minorHAnsi" w:hAnsiTheme="minorHAnsi"/>
          <w:sz w:val="22"/>
          <w:szCs w:val="22"/>
        </w:rPr>
        <w:tab/>
        <w:t xml:space="preserve">Discussion of Council Members Roles &amp; Responsibilities </w:t>
      </w:r>
    </w:p>
    <w:p w14:paraId="7521C1DE" w14:textId="64721BC1" w:rsidR="006A5944" w:rsidRDefault="006A5944" w:rsidP="00150084">
      <w:pPr>
        <w:pStyle w:val="Default"/>
        <w:ind w:left="720"/>
        <w:jc w:val="both"/>
        <w:rPr>
          <w:rFonts w:asciiTheme="minorHAnsi" w:hAnsiTheme="minorHAnsi"/>
          <w:sz w:val="22"/>
          <w:szCs w:val="22"/>
        </w:rPr>
      </w:pPr>
      <w:r>
        <w:rPr>
          <w:rFonts w:asciiTheme="minorHAnsi" w:hAnsiTheme="minorHAnsi"/>
          <w:sz w:val="22"/>
          <w:szCs w:val="22"/>
        </w:rPr>
        <w:tab/>
        <w:t>Discussion of new entity:  Friends of the Arts Council</w:t>
      </w:r>
    </w:p>
    <w:p w14:paraId="1D958123" w14:textId="77777777" w:rsidR="00F736DC" w:rsidRDefault="00F736DC" w:rsidP="00F736DC">
      <w:pPr>
        <w:pStyle w:val="Default"/>
        <w:jc w:val="both"/>
        <w:rPr>
          <w:rFonts w:asciiTheme="minorHAnsi" w:hAnsiTheme="minorHAnsi"/>
          <w:sz w:val="22"/>
          <w:szCs w:val="22"/>
        </w:rPr>
      </w:pPr>
    </w:p>
    <w:p w14:paraId="456C042A" w14:textId="135E23F1" w:rsidR="00664891" w:rsidRDefault="00664891" w:rsidP="00FA687C">
      <w:pPr>
        <w:pStyle w:val="Default"/>
        <w:numPr>
          <w:ilvl w:val="0"/>
          <w:numId w:val="22"/>
        </w:numPr>
        <w:jc w:val="both"/>
        <w:rPr>
          <w:rFonts w:asciiTheme="minorHAnsi" w:hAnsiTheme="minorHAnsi"/>
          <w:sz w:val="22"/>
          <w:szCs w:val="22"/>
        </w:rPr>
      </w:pPr>
      <w:r w:rsidRPr="00131C5C">
        <w:rPr>
          <w:rFonts w:asciiTheme="minorHAnsi" w:hAnsiTheme="minorHAnsi"/>
          <w:sz w:val="22"/>
          <w:szCs w:val="22"/>
        </w:rPr>
        <w:t>Action Items</w:t>
      </w:r>
      <w:r w:rsidR="00BB154F">
        <w:rPr>
          <w:rFonts w:asciiTheme="minorHAnsi" w:hAnsiTheme="minorHAnsi"/>
          <w:sz w:val="22"/>
          <w:szCs w:val="22"/>
        </w:rPr>
        <w:t>:</w:t>
      </w:r>
    </w:p>
    <w:p w14:paraId="7C050E3B" w14:textId="2A9E00D5" w:rsidR="00F736DC" w:rsidRDefault="00BB154F" w:rsidP="00FA687C">
      <w:pPr>
        <w:pStyle w:val="Default"/>
        <w:numPr>
          <w:ilvl w:val="1"/>
          <w:numId w:val="22"/>
        </w:numPr>
        <w:jc w:val="both"/>
        <w:rPr>
          <w:rFonts w:asciiTheme="minorHAnsi" w:hAnsiTheme="minorHAnsi"/>
          <w:sz w:val="22"/>
          <w:szCs w:val="22"/>
        </w:rPr>
      </w:pPr>
      <w:r>
        <w:rPr>
          <w:rFonts w:asciiTheme="minorHAnsi" w:hAnsiTheme="minorHAnsi"/>
          <w:sz w:val="22"/>
          <w:szCs w:val="22"/>
        </w:rPr>
        <w:t>Approval of items from Office of the Art</w:t>
      </w:r>
      <w:r w:rsidR="00F736DC">
        <w:rPr>
          <w:rFonts w:asciiTheme="minorHAnsi" w:hAnsiTheme="minorHAnsi"/>
          <w:sz w:val="22"/>
          <w:szCs w:val="22"/>
        </w:rPr>
        <w:t>s</w:t>
      </w:r>
    </w:p>
    <w:p w14:paraId="3E40ACE5" w14:textId="77777777" w:rsidR="00F736DC" w:rsidRDefault="00F736DC" w:rsidP="00F736DC">
      <w:pPr>
        <w:pStyle w:val="Default"/>
        <w:rPr>
          <w:rFonts w:asciiTheme="minorHAnsi" w:hAnsiTheme="minorHAnsi"/>
          <w:sz w:val="22"/>
          <w:szCs w:val="22"/>
        </w:rPr>
      </w:pPr>
    </w:p>
    <w:p w14:paraId="10D28787" w14:textId="6E83D904" w:rsidR="006F2D3D" w:rsidRPr="00F736DC" w:rsidRDefault="00A21E1B" w:rsidP="00FA687C">
      <w:pPr>
        <w:pStyle w:val="Default"/>
        <w:numPr>
          <w:ilvl w:val="0"/>
          <w:numId w:val="22"/>
        </w:numPr>
        <w:rPr>
          <w:rFonts w:asciiTheme="minorHAnsi" w:hAnsiTheme="minorHAnsi"/>
          <w:sz w:val="22"/>
          <w:szCs w:val="22"/>
        </w:rPr>
      </w:pPr>
      <w:r w:rsidRPr="00F736DC">
        <w:rPr>
          <w:rFonts w:asciiTheme="minorHAnsi" w:hAnsiTheme="minorHAnsi" w:cstheme="minorHAnsi"/>
          <w:sz w:val="22"/>
          <w:szCs w:val="22"/>
        </w:rPr>
        <w:t>Director’s Report – Liz Shapiro</w:t>
      </w:r>
      <w:r w:rsidR="006F2D3D" w:rsidRPr="00F736DC">
        <w:rPr>
          <w:rFonts w:asciiTheme="minorHAnsi" w:hAnsiTheme="minorHAnsi" w:cstheme="minorHAnsi"/>
          <w:sz w:val="22"/>
          <w:szCs w:val="22"/>
        </w:rPr>
        <w:br/>
      </w:r>
    </w:p>
    <w:p w14:paraId="77A5FB77" w14:textId="3B0918E4" w:rsidR="00B1144D" w:rsidRDefault="00664891" w:rsidP="00FA687C">
      <w:pPr>
        <w:pStyle w:val="NoSpacing"/>
        <w:numPr>
          <w:ilvl w:val="0"/>
          <w:numId w:val="22"/>
        </w:numPr>
      </w:pPr>
      <w:r w:rsidRPr="00131C5C">
        <w:t xml:space="preserve">Other Business </w:t>
      </w:r>
    </w:p>
    <w:p w14:paraId="35ACF1A0" w14:textId="77777777" w:rsidR="00664891" w:rsidRPr="00131C5C" w:rsidRDefault="00664891" w:rsidP="00664891">
      <w:pPr>
        <w:pStyle w:val="Default"/>
        <w:rPr>
          <w:rFonts w:asciiTheme="minorHAnsi" w:hAnsiTheme="minorHAnsi"/>
          <w:sz w:val="22"/>
          <w:szCs w:val="22"/>
        </w:rPr>
      </w:pPr>
    </w:p>
    <w:p w14:paraId="46BE6875" w14:textId="26E3704E" w:rsidR="00664891" w:rsidRPr="00131C5C" w:rsidRDefault="00664891" w:rsidP="00FA687C">
      <w:pPr>
        <w:pStyle w:val="Default"/>
        <w:numPr>
          <w:ilvl w:val="0"/>
          <w:numId w:val="22"/>
        </w:numPr>
        <w:rPr>
          <w:rFonts w:asciiTheme="minorHAnsi" w:hAnsiTheme="minorHAnsi"/>
          <w:sz w:val="22"/>
          <w:szCs w:val="22"/>
        </w:rPr>
      </w:pPr>
      <w:r w:rsidRPr="00131C5C">
        <w:rPr>
          <w:rFonts w:asciiTheme="minorHAnsi" w:hAnsiTheme="minorHAnsi"/>
          <w:sz w:val="22"/>
          <w:szCs w:val="22"/>
        </w:rPr>
        <w:t>Adjournment</w:t>
      </w:r>
    </w:p>
    <w:p w14:paraId="11BA2879" w14:textId="77777777" w:rsidR="001520CE" w:rsidRPr="00131C5C" w:rsidRDefault="000D3630" w:rsidP="00664891">
      <w:pPr>
        <w:pStyle w:val="Default"/>
        <w:rPr>
          <w:rFonts w:asciiTheme="minorHAnsi" w:hAnsiTheme="minorHAnsi"/>
          <w:sz w:val="22"/>
          <w:szCs w:val="22"/>
        </w:rPr>
      </w:pPr>
      <w:r>
        <w:rPr>
          <w:rFonts w:asciiTheme="minorHAnsi" w:hAnsiTheme="minorHAnsi"/>
          <w:sz w:val="22"/>
          <w:szCs w:val="22"/>
        </w:rPr>
        <w:t xml:space="preserve">  </w:t>
      </w:r>
    </w:p>
    <w:p w14:paraId="18BCCD88" w14:textId="77777777" w:rsidR="00F736DC" w:rsidRDefault="00F736DC" w:rsidP="00D8387F">
      <w:pPr>
        <w:pStyle w:val="Default"/>
        <w:rPr>
          <w:rFonts w:asciiTheme="minorHAnsi" w:hAnsiTheme="minorHAnsi"/>
          <w:b/>
          <w:i/>
          <w:sz w:val="22"/>
          <w:szCs w:val="22"/>
        </w:rPr>
      </w:pPr>
    </w:p>
    <w:p w14:paraId="24EB844E" w14:textId="77777777" w:rsidR="00F736DC" w:rsidRDefault="00F736DC" w:rsidP="00D8387F">
      <w:pPr>
        <w:pStyle w:val="Default"/>
        <w:rPr>
          <w:rFonts w:asciiTheme="minorHAnsi" w:hAnsiTheme="minorHAnsi"/>
          <w:b/>
          <w:i/>
          <w:sz w:val="22"/>
          <w:szCs w:val="22"/>
        </w:rPr>
      </w:pPr>
    </w:p>
    <w:p w14:paraId="6F17EA31" w14:textId="77777777" w:rsidR="00F736DC" w:rsidRDefault="00F736DC" w:rsidP="00D8387F">
      <w:pPr>
        <w:pStyle w:val="Default"/>
        <w:rPr>
          <w:rFonts w:asciiTheme="minorHAnsi" w:hAnsiTheme="minorHAnsi"/>
          <w:b/>
          <w:i/>
          <w:sz w:val="22"/>
          <w:szCs w:val="22"/>
        </w:rPr>
      </w:pPr>
    </w:p>
    <w:p w14:paraId="3D0A6CB4" w14:textId="7D138DD8" w:rsidR="002E1526" w:rsidRDefault="00D8387F" w:rsidP="00D8387F">
      <w:pPr>
        <w:pStyle w:val="Default"/>
        <w:rPr>
          <w:rFonts w:asciiTheme="minorHAnsi" w:hAnsiTheme="minorHAnsi"/>
          <w:b/>
          <w:i/>
          <w:sz w:val="22"/>
          <w:szCs w:val="22"/>
        </w:rPr>
      </w:pPr>
      <w:r>
        <w:rPr>
          <w:rFonts w:asciiTheme="minorHAnsi" w:hAnsiTheme="minorHAnsi"/>
          <w:b/>
          <w:i/>
          <w:sz w:val="22"/>
          <w:szCs w:val="22"/>
        </w:rPr>
        <w:t>T</w:t>
      </w:r>
      <w:r w:rsidR="006874B3">
        <w:rPr>
          <w:rFonts w:asciiTheme="minorHAnsi" w:hAnsiTheme="minorHAnsi"/>
          <w:b/>
          <w:i/>
          <w:sz w:val="22"/>
          <w:szCs w:val="22"/>
        </w:rPr>
        <w:t xml:space="preserve">he next Connecticut </w:t>
      </w:r>
      <w:r w:rsidR="007152D4" w:rsidRPr="002078DD">
        <w:rPr>
          <w:rFonts w:asciiTheme="minorHAnsi" w:hAnsiTheme="minorHAnsi"/>
          <w:b/>
          <w:i/>
          <w:sz w:val="22"/>
          <w:szCs w:val="22"/>
        </w:rPr>
        <w:t xml:space="preserve">Arts Council meeting is </w:t>
      </w:r>
      <w:r w:rsidR="00BB154F">
        <w:rPr>
          <w:rFonts w:asciiTheme="minorHAnsi" w:hAnsiTheme="minorHAnsi"/>
          <w:b/>
          <w:i/>
          <w:sz w:val="22"/>
          <w:szCs w:val="22"/>
        </w:rPr>
        <w:t xml:space="preserve">not yet </w:t>
      </w:r>
      <w:r w:rsidR="007152D4" w:rsidRPr="002078DD">
        <w:rPr>
          <w:rFonts w:asciiTheme="minorHAnsi" w:hAnsiTheme="minorHAnsi"/>
          <w:b/>
          <w:i/>
          <w:sz w:val="22"/>
          <w:szCs w:val="22"/>
        </w:rPr>
        <w:t>scheduled</w:t>
      </w:r>
      <w:r w:rsidR="00BB154F">
        <w:rPr>
          <w:rFonts w:asciiTheme="minorHAnsi" w:hAnsiTheme="minorHAnsi"/>
          <w:b/>
          <w:i/>
          <w:sz w:val="22"/>
          <w:szCs w:val="22"/>
        </w:rPr>
        <w:t>.</w:t>
      </w:r>
    </w:p>
    <w:p w14:paraId="72359F63" w14:textId="77777777" w:rsidR="002E1526" w:rsidRDefault="002E1526">
      <w:pPr>
        <w:rPr>
          <w:rFonts w:asciiTheme="minorHAnsi" w:eastAsia="Calibri" w:hAnsiTheme="minorHAnsi" w:cs="Adobe Garamond Pro Bold"/>
          <w:b/>
          <w:i/>
          <w:color w:val="000000"/>
          <w:sz w:val="22"/>
          <w:szCs w:val="22"/>
        </w:rPr>
      </w:pPr>
      <w:r>
        <w:rPr>
          <w:rFonts w:asciiTheme="minorHAnsi" w:hAnsiTheme="minorHAnsi"/>
          <w:b/>
          <w:i/>
          <w:sz w:val="22"/>
          <w:szCs w:val="22"/>
        </w:rPr>
        <w:br w:type="page"/>
      </w:r>
    </w:p>
    <w:p w14:paraId="2DED685D" w14:textId="77777777" w:rsidR="002E1526" w:rsidRDefault="002E1526" w:rsidP="002E1526"/>
    <w:p w14:paraId="5A5A9602" w14:textId="77777777" w:rsidR="002E1526" w:rsidRDefault="002E1526" w:rsidP="002E1526"/>
    <w:p w14:paraId="1DE4066E" w14:textId="6EA4B41F" w:rsidR="002E1526" w:rsidRDefault="002E1526" w:rsidP="002E1526">
      <w:r>
        <w:t>New Legislation</w:t>
      </w:r>
      <w:r w:rsidR="006A5944">
        <w:t xml:space="preserve"> re:  Arts Advisory Panel to DECD</w:t>
      </w:r>
      <w:r>
        <w:t>:</w:t>
      </w:r>
    </w:p>
    <w:p w14:paraId="06DBD9B5" w14:textId="3B3BB7AA" w:rsidR="002E1526" w:rsidRDefault="002E1526" w:rsidP="002E1526"/>
    <w:p w14:paraId="7D01D676" w14:textId="77777777" w:rsidR="002E1526" w:rsidRDefault="002E1526" w:rsidP="002E1526"/>
    <w:p w14:paraId="3D00659E" w14:textId="77777777" w:rsidR="00C64DDC" w:rsidRDefault="002E1526" w:rsidP="002E1526">
      <w:r>
        <w:t xml:space="preserve">Sec. 11. Subsection (b) of section 12-376d of the general statutes is repealed and the following is substituted in lieu thereof (Effective from passage): </w:t>
      </w:r>
    </w:p>
    <w:p w14:paraId="6E3CAE38" w14:textId="77777777" w:rsidR="00C64DDC" w:rsidRDefault="00C64DDC" w:rsidP="002E1526"/>
    <w:p w14:paraId="46E30C55" w14:textId="77777777" w:rsidR="00C64DDC" w:rsidRDefault="002E1526" w:rsidP="002E1526">
      <w:r>
        <w:t xml:space="preserve">(b) </w:t>
      </w:r>
      <w:r w:rsidRPr="00C64DDC">
        <w:rPr>
          <w:highlight w:val="yellow"/>
        </w:rPr>
        <w:t xml:space="preserve">There shall be appointed, as part of the Department of Economic and Community Development, an advisory panel to consider the </w:t>
      </w:r>
      <w:r w:rsidR="00C64DDC">
        <w:rPr>
          <w:highlight w:val="yellow"/>
        </w:rPr>
        <w:t>prop</w:t>
      </w:r>
      <w:r w:rsidRPr="00C64DDC">
        <w:rPr>
          <w:highlight w:val="yellow"/>
        </w:rPr>
        <w:t>osed acceptance of any such work of art.</w:t>
      </w:r>
      <w:r>
        <w:t xml:space="preserve"> The advisory panel shall prepare a written statement as to acceptance or rejection of any such work of art for the purposes of this section. In each instance, said panel Raised Bill No. 936 LCO No. 3738 12 of 29 </w:t>
      </w:r>
      <w:r w:rsidRPr="00C64DDC">
        <w:rPr>
          <w:highlight w:val="yellow"/>
        </w:rPr>
        <w:t>shall consist of eleven members,</w:t>
      </w:r>
      <w:r>
        <w:t xml:space="preserve"> </w:t>
      </w:r>
      <w:r w:rsidRPr="002E1526">
        <w:rPr>
          <w:highlight w:val="yellow"/>
        </w:rPr>
        <w:t>including the chairperson of the</w:t>
      </w:r>
      <w:r>
        <w:t xml:space="preserve"> [Culture and Tourism Advisory Committee] </w:t>
      </w:r>
      <w:r w:rsidRPr="002E1526">
        <w:rPr>
          <w:highlight w:val="yellow"/>
        </w:rPr>
        <w:t xml:space="preserve">Connecticut Arts </w:t>
      </w:r>
      <w:r w:rsidRPr="00C64DDC">
        <w:rPr>
          <w:highlight w:val="yellow"/>
        </w:rPr>
        <w:t>Council and two generally acknowledged experts as to the particular type of</w:t>
      </w:r>
      <w:r w:rsidR="00C64DDC" w:rsidRPr="00C64DDC">
        <w:rPr>
          <w:highlight w:val="yellow"/>
        </w:rPr>
        <w:t xml:space="preserve"> </w:t>
      </w:r>
      <w:r w:rsidRPr="00C64DDC">
        <w:rPr>
          <w:highlight w:val="yellow"/>
        </w:rPr>
        <w:t>visual art work under consideration, as determined by said chairperson, with</w:t>
      </w:r>
      <w:r>
        <w:t xml:space="preserve"> </w:t>
      </w:r>
      <w:r w:rsidRPr="00C64DDC">
        <w:rPr>
          <w:highlight w:val="yellow"/>
        </w:rPr>
        <w:t>such appointments to be made by said chairperson and</w:t>
      </w:r>
      <w:r>
        <w:t xml:space="preserve"> </w:t>
      </w:r>
      <w:proofErr w:type="gramStart"/>
      <w:r w:rsidRPr="002E1526">
        <w:rPr>
          <w:highlight w:val="yellow"/>
        </w:rPr>
        <w:t>approved  by</w:t>
      </w:r>
      <w:proofErr w:type="gramEnd"/>
      <w:r w:rsidRPr="002E1526">
        <w:rPr>
          <w:highlight w:val="yellow"/>
        </w:rPr>
        <w:t xml:space="preserve"> the</w:t>
      </w:r>
      <w:r>
        <w:t xml:space="preserve"> [Culture and Tourism Advisory Committee] </w:t>
      </w:r>
      <w:r w:rsidRPr="002E1526">
        <w:rPr>
          <w:highlight w:val="yellow"/>
        </w:rPr>
        <w:t>Connecticut Arts Council</w:t>
      </w:r>
      <w:r>
        <w:t xml:space="preserve">. </w:t>
      </w:r>
    </w:p>
    <w:p w14:paraId="7D67DC89" w14:textId="77777777" w:rsidR="00C64DDC" w:rsidRDefault="00C64DDC" w:rsidP="002E1526"/>
    <w:p w14:paraId="50E7594B" w14:textId="0F5CFD23" w:rsidR="002E1526" w:rsidRDefault="002E1526" w:rsidP="002E1526">
      <w:r>
        <w:t>In addition, said advisory panel shall include eight members of the General Assembly, with two of such members appointed by the president pro tempore of the Senate, one of such members appointed by the majority leader of the Senate, one of such members appointed by the minority leader of the Senate, two of such members appointed by the speaker of the House of Representatives, one of such members appointed by the majority leader of the House of Representatives and one of such members appointed by the minority leader of the House of Representatives.</w:t>
      </w:r>
    </w:p>
    <w:p w14:paraId="144D85D2" w14:textId="7329BD42" w:rsidR="00484E7F" w:rsidRDefault="00484E7F" w:rsidP="00D8387F">
      <w:pPr>
        <w:pStyle w:val="Default"/>
        <w:rPr>
          <w:rFonts w:asciiTheme="minorHAnsi" w:hAnsiTheme="minorHAnsi"/>
          <w:i/>
          <w:sz w:val="22"/>
          <w:szCs w:val="22"/>
        </w:rPr>
      </w:pPr>
    </w:p>
    <w:p w14:paraId="234E74AE" w14:textId="13DEF9AD" w:rsidR="006A5944" w:rsidRDefault="006A5944" w:rsidP="00D8387F">
      <w:pPr>
        <w:pStyle w:val="Default"/>
        <w:rPr>
          <w:rFonts w:asciiTheme="minorHAnsi" w:hAnsiTheme="minorHAnsi"/>
          <w:i/>
          <w:sz w:val="22"/>
          <w:szCs w:val="22"/>
        </w:rPr>
      </w:pPr>
    </w:p>
    <w:p w14:paraId="6C1D19BE" w14:textId="604EE55C" w:rsidR="006A5944" w:rsidRDefault="006A5944" w:rsidP="00D8387F">
      <w:pPr>
        <w:pStyle w:val="Default"/>
        <w:rPr>
          <w:rFonts w:asciiTheme="minorHAnsi" w:hAnsiTheme="minorHAnsi"/>
          <w:iCs/>
          <w:sz w:val="22"/>
          <w:szCs w:val="22"/>
        </w:rPr>
      </w:pPr>
    </w:p>
    <w:p w14:paraId="21E18A07" w14:textId="112B27ED" w:rsidR="006A5944" w:rsidRPr="006A5944" w:rsidRDefault="006A5944" w:rsidP="006A5944">
      <w:pPr>
        <w:autoSpaceDE w:val="0"/>
        <w:autoSpaceDN w:val="0"/>
        <w:adjustRightInd w:val="0"/>
        <w:rPr>
          <w:rFonts w:asciiTheme="minorHAnsi" w:hAnsiTheme="minorHAnsi" w:cstheme="minorHAnsi"/>
          <w:i/>
          <w:iCs/>
          <w:color w:val="808080" w:themeColor="background1" w:themeShade="80"/>
        </w:rPr>
      </w:pPr>
      <w:r w:rsidRPr="006A5944">
        <w:rPr>
          <w:rFonts w:asciiTheme="minorHAnsi" w:hAnsiTheme="minorHAnsi" w:cstheme="minorHAnsi"/>
          <w:i/>
          <w:iCs/>
          <w:color w:val="808080" w:themeColor="background1" w:themeShade="80"/>
        </w:rPr>
        <w:t xml:space="preserve">New </w:t>
      </w:r>
      <w:r w:rsidRPr="006A5944">
        <w:rPr>
          <w:rFonts w:asciiTheme="minorHAnsi" w:hAnsiTheme="minorHAnsi" w:cstheme="minorHAnsi"/>
          <w:i/>
          <w:iCs/>
          <w:color w:val="808080" w:themeColor="background1" w:themeShade="80"/>
        </w:rPr>
        <w:t>Advisory Board:  Friends of the Arts Council</w:t>
      </w:r>
    </w:p>
    <w:p w14:paraId="6478FDE4" w14:textId="77777777" w:rsidR="006A5944" w:rsidRPr="006A5944" w:rsidRDefault="006A5944" w:rsidP="006A5944">
      <w:pPr>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ab/>
        <w:t>Requirements of Membership</w:t>
      </w:r>
    </w:p>
    <w:p w14:paraId="10B0FB62" w14:textId="77777777" w:rsidR="006A5944" w:rsidRPr="006A5944" w:rsidRDefault="006A5944" w:rsidP="006A5944">
      <w:pPr>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ab/>
      </w:r>
      <w:r w:rsidRPr="006A5944">
        <w:rPr>
          <w:rFonts w:asciiTheme="minorHAnsi" w:hAnsiTheme="minorHAnsi" w:cstheme="minorHAnsi"/>
          <w:color w:val="808080" w:themeColor="background1" w:themeShade="80"/>
        </w:rPr>
        <w:tab/>
        <w:t>Support of the Arts in CT, Support of the Council Activities and Priorities</w:t>
      </w:r>
    </w:p>
    <w:p w14:paraId="70A89320" w14:textId="77777777" w:rsidR="006A5944" w:rsidRPr="006A5944" w:rsidRDefault="006A5944" w:rsidP="006A5944">
      <w:pPr>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ab/>
      </w:r>
      <w:r w:rsidRPr="006A5944">
        <w:rPr>
          <w:rFonts w:asciiTheme="minorHAnsi" w:hAnsiTheme="minorHAnsi" w:cstheme="minorHAnsi"/>
          <w:color w:val="808080" w:themeColor="background1" w:themeShade="80"/>
        </w:rPr>
        <w:tab/>
        <w:t>Participation in a local or state-wide Arts Organization, or</w:t>
      </w:r>
    </w:p>
    <w:p w14:paraId="0E211921" w14:textId="77777777" w:rsidR="006A5944" w:rsidRPr="006A5944" w:rsidRDefault="006A5944" w:rsidP="006A5944">
      <w:pPr>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ab/>
      </w:r>
      <w:r w:rsidRPr="006A5944">
        <w:rPr>
          <w:rFonts w:asciiTheme="minorHAnsi" w:hAnsiTheme="minorHAnsi" w:cstheme="minorHAnsi"/>
          <w:color w:val="808080" w:themeColor="background1" w:themeShade="80"/>
        </w:rPr>
        <w:tab/>
        <w:t xml:space="preserve">Artistic participation in one of the supported Arts </w:t>
      </w:r>
    </w:p>
    <w:p w14:paraId="26CDCD0C" w14:textId="2426BE3C" w:rsidR="006A5944" w:rsidRPr="006A5944" w:rsidRDefault="006A5944" w:rsidP="006A5944">
      <w:pPr>
        <w:ind w:left="720"/>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ab/>
        <w:t xml:space="preserve">Attend at least 2 Council Meetings, plus attend required number of Friends of </w:t>
      </w:r>
      <w:r w:rsidRPr="006A5944">
        <w:rPr>
          <w:rFonts w:asciiTheme="minorHAnsi" w:hAnsiTheme="minorHAnsi" w:cstheme="minorHAnsi"/>
          <w:color w:val="808080" w:themeColor="background1" w:themeShade="80"/>
        </w:rPr>
        <w:tab/>
      </w:r>
      <w:r w:rsidRPr="006A5944">
        <w:rPr>
          <w:rFonts w:asciiTheme="minorHAnsi" w:hAnsiTheme="minorHAnsi" w:cstheme="minorHAnsi"/>
          <w:color w:val="808080" w:themeColor="background1" w:themeShade="80"/>
        </w:rPr>
        <w:tab/>
      </w:r>
      <w:r w:rsidRPr="006A5944">
        <w:rPr>
          <w:rFonts w:asciiTheme="minorHAnsi" w:hAnsiTheme="minorHAnsi" w:cstheme="minorHAnsi"/>
          <w:color w:val="808080" w:themeColor="background1" w:themeShade="80"/>
        </w:rPr>
        <w:t>the Arts Council Independent meetings.</w:t>
      </w:r>
    </w:p>
    <w:p w14:paraId="404018D4" w14:textId="77777777" w:rsidR="006A5944" w:rsidRPr="006A5944" w:rsidRDefault="006A5944" w:rsidP="006A5944">
      <w:pPr>
        <w:ind w:left="720"/>
        <w:rPr>
          <w:rFonts w:asciiTheme="minorHAnsi" w:hAnsiTheme="minorHAnsi" w:cstheme="minorHAnsi"/>
          <w:color w:val="808080" w:themeColor="background1" w:themeShade="80"/>
        </w:rPr>
      </w:pPr>
    </w:p>
    <w:p w14:paraId="76056430" w14:textId="77777777" w:rsidR="006A5944" w:rsidRPr="006A5944" w:rsidRDefault="006A5944" w:rsidP="006A5944">
      <w:pPr>
        <w:ind w:left="720"/>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Nomination to Friends Council</w:t>
      </w:r>
    </w:p>
    <w:p w14:paraId="47E18A36" w14:textId="77777777" w:rsidR="006A5944" w:rsidRPr="006A5944" w:rsidRDefault="006A5944" w:rsidP="006A5944">
      <w:pPr>
        <w:ind w:left="720"/>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ab/>
        <w:t>Nominations by Council Members, Governor, or COA Staff</w:t>
      </w:r>
    </w:p>
    <w:p w14:paraId="32800E5D" w14:textId="77777777" w:rsidR="006A5944" w:rsidRPr="006A5944" w:rsidRDefault="006A5944" w:rsidP="006A5944">
      <w:pPr>
        <w:ind w:left="720"/>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Election to Friends Council</w:t>
      </w:r>
    </w:p>
    <w:p w14:paraId="75B3C9F8" w14:textId="77777777" w:rsidR="006A5944" w:rsidRPr="006A5944" w:rsidRDefault="006A5944" w:rsidP="006A5944">
      <w:pPr>
        <w:ind w:left="720"/>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ab/>
        <w:t>Majority of quorum at Council Meeting</w:t>
      </w:r>
    </w:p>
    <w:p w14:paraId="0D58142D" w14:textId="77777777" w:rsidR="006A5944" w:rsidRPr="006A5944" w:rsidRDefault="006A5944" w:rsidP="006A5944">
      <w:pPr>
        <w:ind w:left="720"/>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Length of Term:  4 years, with one renewal.</w:t>
      </w:r>
    </w:p>
    <w:p w14:paraId="070AB72D" w14:textId="77777777" w:rsidR="006A5944" w:rsidRPr="006A5944" w:rsidRDefault="006A5944" w:rsidP="006A5944">
      <w:pPr>
        <w:ind w:left="720"/>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Removal from Council</w:t>
      </w:r>
    </w:p>
    <w:p w14:paraId="4121EEFF" w14:textId="77777777" w:rsidR="006A5944" w:rsidRPr="006A5944" w:rsidRDefault="006A5944" w:rsidP="006A5944">
      <w:pPr>
        <w:ind w:left="720"/>
        <w:rPr>
          <w:rFonts w:asciiTheme="minorHAnsi" w:hAnsiTheme="minorHAnsi" w:cstheme="minorHAnsi"/>
          <w:color w:val="808080" w:themeColor="background1" w:themeShade="80"/>
        </w:rPr>
      </w:pPr>
      <w:r w:rsidRPr="006A5944">
        <w:rPr>
          <w:rFonts w:asciiTheme="minorHAnsi" w:hAnsiTheme="minorHAnsi" w:cstheme="minorHAnsi"/>
          <w:color w:val="808080" w:themeColor="background1" w:themeShade="80"/>
        </w:rPr>
        <w:tab/>
        <w:t>Majority of quorum at Council Meeting.</w:t>
      </w:r>
    </w:p>
    <w:p w14:paraId="4DC1E100" w14:textId="77777777" w:rsidR="006A5944" w:rsidRPr="006A5944" w:rsidRDefault="006A5944" w:rsidP="00D8387F">
      <w:pPr>
        <w:pStyle w:val="Default"/>
        <w:rPr>
          <w:rFonts w:asciiTheme="minorHAnsi" w:hAnsiTheme="minorHAnsi"/>
          <w:iCs/>
          <w:color w:val="808080" w:themeColor="background1" w:themeShade="80"/>
          <w:sz w:val="22"/>
          <w:szCs w:val="22"/>
        </w:rPr>
      </w:pPr>
    </w:p>
    <w:p w14:paraId="3FA75C6E" w14:textId="77777777" w:rsidR="006A5944" w:rsidRPr="006A5944" w:rsidRDefault="006A5944">
      <w:pPr>
        <w:pStyle w:val="Default"/>
        <w:rPr>
          <w:rFonts w:asciiTheme="minorHAnsi" w:hAnsiTheme="minorHAnsi"/>
          <w:iCs/>
          <w:color w:val="808080" w:themeColor="background1" w:themeShade="80"/>
          <w:sz w:val="22"/>
          <w:szCs w:val="22"/>
        </w:rPr>
      </w:pPr>
    </w:p>
    <w:sectPr w:rsidR="006A5944" w:rsidRPr="006A5944" w:rsidSect="00533203">
      <w:headerReference w:type="default" r:id="rId11"/>
      <w:footerReference w:type="default" r:id="rId12"/>
      <w:pgSz w:w="12240" w:h="15840" w:code="1"/>
      <w:pgMar w:top="432" w:right="1440" w:bottom="288"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E56B" w14:textId="77777777" w:rsidR="00AE3E6C" w:rsidRDefault="00AE3E6C" w:rsidP="00953A41">
      <w:r>
        <w:separator/>
      </w:r>
    </w:p>
  </w:endnote>
  <w:endnote w:type="continuationSeparator" w:id="0">
    <w:p w14:paraId="201DCF08" w14:textId="77777777" w:rsidR="00AE3E6C" w:rsidRDefault="00AE3E6C" w:rsidP="0095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Museo 500">
    <w:altName w:val="Times New Roman"/>
    <w:panose1 w:val="02000000000000000000"/>
    <w:charset w:val="00"/>
    <w:family w:val="auto"/>
    <w:pitch w:val="variable"/>
    <w:sig w:usb0="00000001" w:usb1="4000004A" w:usb2="00000000" w:usb3="00000000" w:csb0="00000093" w:csb1="00000000"/>
  </w:font>
  <w:font w:name="Adobe Garamond Pro Bold">
    <w:panose1 w:val="02020702060506020403"/>
    <w:charset w:val="4D"/>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300">
    <w:altName w:val="Times New Roman"/>
    <w:panose1 w:val="02000000000000000000"/>
    <w:charset w:val="00"/>
    <w:family w:val="auto"/>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E270" w14:textId="77777777" w:rsidR="003A414D" w:rsidRDefault="005E3E3B">
    <w:pPr>
      <w:pStyle w:val="Footer"/>
    </w:pPr>
    <w:r>
      <w:rPr>
        <w:noProof/>
      </w:rPr>
      <mc:AlternateContent>
        <mc:Choice Requires="wps">
          <w:drawing>
            <wp:anchor distT="0" distB="0" distL="114300" distR="114300" simplePos="0" relativeHeight="251657728" behindDoc="0" locked="0" layoutInCell="1" allowOverlap="1" wp14:anchorId="46981DA2" wp14:editId="54B5A558">
              <wp:simplePos x="0" y="0"/>
              <wp:positionH relativeFrom="column">
                <wp:posOffset>-1091565</wp:posOffset>
              </wp:positionH>
              <wp:positionV relativeFrom="paragraph">
                <wp:posOffset>-96520</wp:posOffset>
              </wp:positionV>
              <wp:extent cx="7658100" cy="8001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8001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C278A64" w14:textId="77777777" w:rsidR="003A414D" w:rsidRDefault="003A414D" w:rsidP="00953A41">
                          <w:pPr>
                            <w:spacing w:before="60" w:after="60"/>
                            <w:jc w:val="center"/>
                            <w:rPr>
                              <w:rStyle w:val="A3"/>
                              <w:rFonts w:ascii="Museo 500" w:hAnsi="Museo 500"/>
                              <w:color w:val="4C4C4C"/>
                            </w:rPr>
                          </w:pPr>
                        </w:p>
                        <w:p w14:paraId="63F4C477" w14:textId="77777777" w:rsidR="003A414D" w:rsidRPr="00321E98" w:rsidRDefault="00533203" w:rsidP="00953A41">
                          <w:pPr>
                            <w:spacing w:before="60" w:after="60"/>
                            <w:jc w:val="center"/>
                            <w:rPr>
                              <w:rFonts w:ascii="Museo 300" w:hAnsi="Museo 300" w:cs="Museo 300"/>
                              <w:color w:val="4C4C4C"/>
                              <w:sz w:val="19"/>
                              <w:szCs w:val="19"/>
                              <w:lang w:eastAsia="ja-JP"/>
                            </w:rPr>
                          </w:pPr>
                          <w:r>
                            <w:rPr>
                              <w:rFonts w:ascii="Museo 300" w:hAnsi="Museo 300" w:cs="Museo 300"/>
                              <w:color w:val="4C4C4C"/>
                              <w:sz w:val="19"/>
                              <w:szCs w:val="19"/>
                              <w:lang w:eastAsia="ja-JP"/>
                            </w:rPr>
                            <w:t>450 Columbus Boulevard, Suite 5</w:t>
                          </w:r>
                          <w:r w:rsidR="003A414D">
                            <w:rPr>
                              <w:rFonts w:ascii="Museo 300" w:hAnsi="Museo 300" w:cs="Museo 300"/>
                              <w:color w:val="4C4C4C"/>
                              <w:sz w:val="19"/>
                              <w:szCs w:val="19"/>
                              <w:lang w:eastAsia="ja-JP"/>
                            </w:rPr>
                            <w:t xml:space="preserve"> | </w:t>
                          </w:r>
                          <w:r>
                            <w:rPr>
                              <w:rFonts w:ascii="Museo 300" w:hAnsi="Museo 300" w:cs="Museo 300"/>
                              <w:color w:val="4C4C4C"/>
                              <w:sz w:val="19"/>
                              <w:szCs w:val="19"/>
                              <w:lang w:eastAsia="ja-JP"/>
                            </w:rPr>
                            <w:t>Hartford, CT 06103</w:t>
                          </w:r>
                          <w:r w:rsidR="003A414D">
                            <w:rPr>
                              <w:rFonts w:ascii="Museo 300" w:hAnsi="Museo 300" w:cs="Museo 300"/>
                              <w:color w:val="4C4C4C"/>
                              <w:sz w:val="19"/>
                              <w:szCs w:val="19"/>
                              <w:lang w:eastAsia="ja-JP"/>
                            </w:rPr>
                            <w:t xml:space="preserve"> | Phone:  860-</w:t>
                          </w:r>
                          <w:r>
                            <w:rPr>
                              <w:rFonts w:ascii="Museo 300" w:hAnsi="Museo 300" w:cs="Museo 300"/>
                              <w:color w:val="4C4C4C"/>
                              <w:sz w:val="19"/>
                              <w:szCs w:val="19"/>
                              <w:lang w:eastAsia="ja-JP"/>
                            </w:rPr>
                            <w:t>500-2300</w:t>
                          </w:r>
                          <w:r w:rsidR="003A414D">
                            <w:rPr>
                              <w:rFonts w:ascii="Museo 300" w:hAnsi="Museo 300" w:cs="Museo 300"/>
                              <w:color w:val="4C4C4C"/>
                              <w:sz w:val="19"/>
                              <w:szCs w:val="19"/>
                              <w:lang w:eastAsia="ja-JP"/>
                            </w:rPr>
                            <w:t xml:space="preserve">  </w:t>
                          </w:r>
                        </w:p>
                        <w:p w14:paraId="4021F487" w14:textId="77777777" w:rsidR="003A414D" w:rsidRPr="00321E98" w:rsidRDefault="003A414D" w:rsidP="00953A41">
                          <w:pPr>
                            <w:jc w:val="center"/>
                            <w:rPr>
                              <w:color w:val="4C4C4C"/>
                            </w:rPr>
                          </w:pPr>
                          <w:r w:rsidRPr="00321E98">
                            <w:rPr>
                              <w:rFonts w:ascii="Museo 300" w:hAnsi="Museo 300" w:cs="Museo 300"/>
                              <w:i/>
                              <w:iCs/>
                              <w:color w:val="4C4C4C"/>
                              <w:sz w:val="16"/>
                              <w:szCs w:val="16"/>
                              <w:lang w:eastAsia="ja-JP"/>
                            </w:rPr>
                            <w:t xml:space="preserve">An Affirmative Action/Equal Opportunity Employer </w:t>
                          </w:r>
                          <w:proofErr w:type="gramStart"/>
                          <w:r w:rsidRPr="00321E98">
                            <w:rPr>
                              <w:rFonts w:ascii="Museo 300" w:hAnsi="Museo 300" w:cs="Museo 300"/>
                              <w:i/>
                              <w:iCs/>
                              <w:color w:val="4C4C4C"/>
                              <w:sz w:val="16"/>
                              <w:szCs w:val="16"/>
                              <w:lang w:eastAsia="ja-JP"/>
                            </w:rPr>
                            <w:t>An</w:t>
                          </w:r>
                          <w:proofErr w:type="gramEnd"/>
                          <w:r w:rsidRPr="00321E98">
                            <w:rPr>
                              <w:rFonts w:ascii="Museo 300" w:hAnsi="Museo 300" w:cs="Museo 300"/>
                              <w:i/>
                              <w:iCs/>
                              <w:color w:val="4C4C4C"/>
                              <w:sz w:val="16"/>
                              <w:szCs w:val="16"/>
                              <w:lang w:eastAsia="ja-JP"/>
                            </w:rPr>
                            <w:t xml:space="preserve"> Equal Opportunity Lender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85.95pt;margin-top:-7.6pt;width:60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" filled="f" stroked="f">
              <v:path arrowok="t"/>
              <v:textbox>
                <w:txbxContent>
                  <w:p w:rsidR="003A414D" w:rsidRDefault="003A414D" w:rsidP="00953A41">
                    <w:pPr>
                      <w:spacing w:before="60" w:after="60"/>
                      <w:jc w:val="center"/>
                      <w:rPr>
                        <w:rStyle w:val="A3"/>
                        <w:rFonts w:ascii="Museo 500" w:hAnsi="Museo 500"/>
                        <w:color w:val="4C4C4C"/>
                      </w:rPr>
                    </w:pPr>
                  </w:p>
                  <w:p w:rsidR="003A414D" w:rsidRPr="00321E98" w:rsidRDefault="00533203" w:rsidP="00953A41">
                    <w:pPr>
                      <w:spacing w:before="60" w:after="60"/>
                      <w:jc w:val="center"/>
                      <w:rPr>
                        <w:rFonts w:ascii="Museo 300" w:hAnsi="Museo 300" w:cs="Museo 300"/>
                        <w:color w:val="4C4C4C"/>
                        <w:sz w:val="19"/>
                        <w:szCs w:val="19"/>
                        <w:lang w:eastAsia="ja-JP"/>
                      </w:rPr>
                    </w:pPr>
                    <w:r>
                      <w:rPr>
                        <w:rFonts w:ascii="Museo 300" w:hAnsi="Museo 300" w:cs="Museo 300"/>
                        <w:color w:val="4C4C4C"/>
                        <w:sz w:val="19"/>
                        <w:szCs w:val="19"/>
                        <w:lang w:eastAsia="ja-JP"/>
                      </w:rPr>
                      <w:t>450 Columbus Boulevard, Suite 5</w:t>
                    </w:r>
                    <w:r w:rsidR="003A414D">
                      <w:rPr>
                        <w:rFonts w:ascii="Museo 300" w:hAnsi="Museo 300" w:cs="Museo 300"/>
                        <w:color w:val="4C4C4C"/>
                        <w:sz w:val="19"/>
                        <w:szCs w:val="19"/>
                        <w:lang w:eastAsia="ja-JP"/>
                      </w:rPr>
                      <w:t xml:space="preserve"> | </w:t>
                    </w:r>
                    <w:r>
                      <w:rPr>
                        <w:rFonts w:ascii="Museo 300" w:hAnsi="Museo 300" w:cs="Museo 300"/>
                        <w:color w:val="4C4C4C"/>
                        <w:sz w:val="19"/>
                        <w:szCs w:val="19"/>
                        <w:lang w:eastAsia="ja-JP"/>
                      </w:rPr>
                      <w:t>Hartford, CT 06103</w:t>
                    </w:r>
                    <w:r w:rsidR="003A414D">
                      <w:rPr>
                        <w:rFonts w:ascii="Museo 300" w:hAnsi="Museo 300" w:cs="Museo 300"/>
                        <w:color w:val="4C4C4C"/>
                        <w:sz w:val="19"/>
                        <w:szCs w:val="19"/>
                        <w:lang w:eastAsia="ja-JP"/>
                      </w:rPr>
                      <w:t xml:space="preserve"> | Phone:  860-</w:t>
                    </w:r>
                    <w:r>
                      <w:rPr>
                        <w:rFonts w:ascii="Museo 300" w:hAnsi="Museo 300" w:cs="Museo 300"/>
                        <w:color w:val="4C4C4C"/>
                        <w:sz w:val="19"/>
                        <w:szCs w:val="19"/>
                        <w:lang w:eastAsia="ja-JP"/>
                      </w:rPr>
                      <w:t>500-2300</w:t>
                    </w:r>
                    <w:r w:rsidR="003A414D">
                      <w:rPr>
                        <w:rFonts w:ascii="Museo 300" w:hAnsi="Museo 300" w:cs="Museo 300"/>
                        <w:color w:val="4C4C4C"/>
                        <w:sz w:val="19"/>
                        <w:szCs w:val="19"/>
                        <w:lang w:eastAsia="ja-JP"/>
                      </w:rPr>
                      <w:t xml:space="preserve">  </w:t>
                    </w:r>
                  </w:p>
                  <w:p w:rsidR="003A414D" w:rsidRPr="00321E98" w:rsidRDefault="003A414D" w:rsidP="00953A41">
                    <w:pPr>
                      <w:jc w:val="center"/>
                      <w:rPr>
                        <w:color w:val="4C4C4C"/>
                      </w:rPr>
                    </w:pPr>
                    <w:r w:rsidRPr="00321E98">
                      <w:rPr>
                        <w:rFonts w:ascii="Museo 300" w:hAnsi="Museo 300" w:cs="Museo 300"/>
                        <w:i/>
                        <w:iCs/>
                        <w:color w:val="4C4C4C"/>
                        <w:sz w:val="16"/>
                        <w:szCs w:val="16"/>
                        <w:lang w:eastAsia="ja-JP"/>
                      </w:rPr>
                      <w:t xml:space="preserve">An Affirmative Action/Equal Opportunity Employer </w:t>
                    </w:r>
                    <w:proofErr w:type="gramStart"/>
                    <w:r w:rsidRPr="00321E98">
                      <w:rPr>
                        <w:rFonts w:ascii="Museo 300" w:hAnsi="Museo 300" w:cs="Museo 300"/>
                        <w:i/>
                        <w:iCs/>
                        <w:color w:val="4C4C4C"/>
                        <w:sz w:val="16"/>
                        <w:szCs w:val="16"/>
                        <w:lang w:eastAsia="ja-JP"/>
                      </w:rPr>
                      <w:t>An</w:t>
                    </w:r>
                    <w:proofErr w:type="gramEnd"/>
                    <w:r w:rsidRPr="00321E98">
                      <w:rPr>
                        <w:rFonts w:ascii="Museo 300" w:hAnsi="Museo 300" w:cs="Museo 300"/>
                        <w:i/>
                        <w:iCs/>
                        <w:color w:val="4C4C4C"/>
                        <w:sz w:val="16"/>
                        <w:szCs w:val="16"/>
                        <w:lang w:eastAsia="ja-JP"/>
                      </w:rPr>
                      <w:t xml:space="preserve"> Equal Opportunity Lender</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D967" w14:textId="77777777" w:rsidR="00AE3E6C" w:rsidRDefault="00AE3E6C" w:rsidP="00953A41">
      <w:r>
        <w:separator/>
      </w:r>
    </w:p>
  </w:footnote>
  <w:footnote w:type="continuationSeparator" w:id="0">
    <w:p w14:paraId="3F948703" w14:textId="77777777" w:rsidR="00AE3E6C" w:rsidRDefault="00AE3E6C" w:rsidP="0095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FADF" w14:textId="77777777" w:rsidR="003A414D" w:rsidRDefault="003A414D" w:rsidP="00612B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592C"/>
    <w:multiLevelType w:val="hybridMultilevel"/>
    <w:tmpl w:val="52723A88"/>
    <w:lvl w:ilvl="0" w:tplc="31AC00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845885"/>
    <w:multiLevelType w:val="hybridMultilevel"/>
    <w:tmpl w:val="6BF8A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21364"/>
    <w:multiLevelType w:val="hybridMultilevel"/>
    <w:tmpl w:val="2DA45D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C7DAA"/>
    <w:multiLevelType w:val="hybridMultilevel"/>
    <w:tmpl w:val="6A4EB4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19584B"/>
    <w:multiLevelType w:val="hybridMultilevel"/>
    <w:tmpl w:val="3E72E5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F39"/>
    <w:multiLevelType w:val="hybridMultilevel"/>
    <w:tmpl w:val="627CC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7E3549"/>
    <w:multiLevelType w:val="hybridMultilevel"/>
    <w:tmpl w:val="E084A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54ECE"/>
    <w:multiLevelType w:val="hybridMultilevel"/>
    <w:tmpl w:val="A896F82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9E1A6A"/>
    <w:multiLevelType w:val="hybridMultilevel"/>
    <w:tmpl w:val="030423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A63A0F"/>
    <w:multiLevelType w:val="hybridMultilevel"/>
    <w:tmpl w:val="242E71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44AB1376"/>
    <w:multiLevelType w:val="hybridMultilevel"/>
    <w:tmpl w:val="84264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627B6C"/>
    <w:multiLevelType w:val="hybridMultilevel"/>
    <w:tmpl w:val="4BA6B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7D3523"/>
    <w:multiLevelType w:val="hybridMultilevel"/>
    <w:tmpl w:val="D430B90E"/>
    <w:lvl w:ilvl="0" w:tplc="A288A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15D6E"/>
    <w:multiLevelType w:val="hybridMultilevel"/>
    <w:tmpl w:val="63A41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E9A204F"/>
    <w:multiLevelType w:val="hybridMultilevel"/>
    <w:tmpl w:val="F83A91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D56313"/>
    <w:multiLevelType w:val="hybridMultilevel"/>
    <w:tmpl w:val="11CE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04151"/>
    <w:multiLevelType w:val="hybridMultilevel"/>
    <w:tmpl w:val="092E8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D570F7F"/>
    <w:multiLevelType w:val="hybridMultilevel"/>
    <w:tmpl w:val="7D1E7DD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E05A0A"/>
    <w:multiLevelType w:val="hybridMultilevel"/>
    <w:tmpl w:val="EA066C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A4F2B79"/>
    <w:multiLevelType w:val="hybridMultilevel"/>
    <w:tmpl w:val="11AC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82039"/>
    <w:multiLevelType w:val="hybridMultilevel"/>
    <w:tmpl w:val="BAA6E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17"/>
  </w:num>
  <w:num w:numId="6">
    <w:abstractNumId w:val="8"/>
  </w:num>
  <w:num w:numId="7">
    <w:abstractNumId w:val="20"/>
  </w:num>
  <w:num w:numId="8">
    <w:abstractNumId w:val="2"/>
  </w:num>
  <w:num w:numId="9">
    <w:abstractNumId w:val="19"/>
  </w:num>
  <w:num w:numId="10">
    <w:abstractNumId w:val="7"/>
  </w:num>
  <w:num w:numId="11">
    <w:abstractNumId w:val="9"/>
  </w:num>
  <w:num w:numId="12">
    <w:abstractNumId w:val="11"/>
  </w:num>
  <w:num w:numId="13">
    <w:abstractNumId w:val="3"/>
  </w:num>
  <w:num w:numId="14">
    <w:abstractNumId w:val="16"/>
  </w:num>
  <w:num w:numId="15">
    <w:abstractNumId w:val="15"/>
  </w:num>
  <w:num w:numId="16">
    <w:abstractNumId w:val="13"/>
  </w:num>
  <w:num w:numId="17">
    <w:abstractNumId w:val="18"/>
  </w:num>
  <w:num w:numId="18">
    <w:abstractNumId w:val="10"/>
  </w:num>
  <w:num w:numId="19">
    <w:abstractNumId w:val="5"/>
  </w:num>
  <w:num w:numId="20">
    <w:abstractNumId w:val="0"/>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41"/>
    <w:rsid w:val="00014618"/>
    <w:rsid w:val="000255CA"/>
    <w:rsid w:val="00027665"/>
    <w:rsid w:val="00030B19"/>
    <w:rsid w:val="00032A26"/>
    <w:rsid w:val="00051677"/>
    <w:rsid w:val="000541A3"/>
    <w:rsid w:val="00060652"/>
    <w:rsid w:val="0007587D"/>
    <w:rsid w:val="00077045"/>
    <w:rsid w:val="000A0D47"/>
    <w:rsid w:val="000C35F3"/>
    <w:rsid w:val="000D3630"/>
    <w:rsid w:val="000D4DAC"/>
    <w:rsid w:val="000E3BAD"/>
    <w:rsid w:val="000F6972"/>
    <w:rsid w:val="00100DD4"/>
    <w:rsid w:val="00131C5C"/>
    <w:rsid w:val="00134DA3"/>
    <w:rsid w:val="00150084"/>
    <w:rsid w:val="001520CE"/>
    <w:rsid w:val="00156D6E"/>
    <w:rsid w:val="00163209"/>
    <w:rsid w:val="00175F36"/>
    <w:rsid w:val="00184520"/>
    <w:rsid w:val="00187CCB"/>
    <w:rsid w:val="00192936"/>
    <w:rsid w:val="001A04E3"/>
    <w:rsid w:val="001A10F5"/>
    <w:rsid w:val="001A2616"/>
    <w:rsid w:val="001D1157"/>
    <w:rsid w:val="001E12C8"/>
    <w:rsid w:val="001E3F41"/>
    <w:rsid w:val="001E524C"/>
    <w:rsid w:val="001F2D44"/>
    <w:rsid w:val="001F7389"/>
    <w:rsid w:val="002078DD"/>
    <w:rsid w:val="00213608"/>
    <w:rsid w:val="00217304"/>
    <w:rsid w:val="0027252F"/>
    <w:rsid w:val="0028544C"/>
    <w:rsid w:val="00286E22"/>
    <w:rsid w:val="002A67F0"/>
    <w:rsid w:val="002A78E6"/>
    <w:rsid w:val="002C3EDB"/>
    <w:rsid w:val="002C5454"/>
    <w:rsid w:val="002D0459"/>
    <w:rsid w:val="002E1526"/>
    <w:rsid w:val="002F5EC4"/>
    <w:rsid w:val="003128FF"/>
    <w:rsid w:val="0031373E"/>
    <w:rsid w:val="0031453C"/>
    <w:rsid w:val="00314B02"/>
    <w:rsid w:val="0032320A"/>
    <w:rsid w:val="00332BC4"/>
    <w:rsid w:val="00334897"/>
    <w:rsid w:val="00351B9E"/>
    <w:rsid w:val="00375543"/>
    <w:rsid w:val="00390293"/>
    <w:rsid w:val="00392E9D"/>
    <w:rsid w:val="003A1850"/>
    <w:rsid w:val="003A3915"/>
    <w:rsid w:val="003A414D"/>
    <w:rsid w:val="003A49CD"/>
    <w:rsid w:val="003C09AF"/>
    <w:rsid w:val="003C2CD1"/>
    <w:rsid w:val="003C6F68"/>
    <w:rsid w:val="003C7935"/>
    <w:rsid w:val="003E6DF7"/>
    <w:rsid w:val="003F6B2D"/>
    <w:rsid w:val="004074B3"/>
    <w:rsid w:val="00410FC6"/>
    <w:rsid w:val="00413D18"/>
    <w:rsid w:val="00425EA0"/>
    <w:rsid w:val="004360F0"/>
    <w:rsid w:val="004405E2"/>
    <w:rsid w:val="00452C83"/>
    <w:rsid w:val="00452E90"/>
    <w:rsid w:val="004561F0"/>
    <w:rsid w:val="00463E97"/>
    <w:rsid w:val="00466A60"/>
    <w:rsid w:val="00477455"/>
    <w:rsid w:val="00484E7F"/>
    <w:rsid w:val="00485F55"/>
    <w:rsid w:val="004904C7"/>
    <w:rsid w:val="00496F70"/>
    <w:rsid w:val="004A3E26"/>
    <w:rsid w:val="004A5CC6"/>
    <w:rsid w:val="004B11A7"/>
    <w:rsid w:val="004D5E09"/>
    <w:rsid w:val="004E0AB4"/>
    <w:rsid w:val="004E4B1A"/>
    <w:rsid w:val="0050709C"/>
    <w:rsid w:val="005128AF"/>
    <w:rsid w:val="00533203"/>
    <w:rsid w:val="00552471"/>
    <w:rsid w:val="005756D0"/>
    <w:rsid w:val="00576747"/>
    <w:rsid w:val="00587CA9"/>
    <w:rsid w:val="00592335"/>
    <w:rsid w:val="00594015"/>
    <w:rsid w:val="005B1C76"/>
    <w:rsid w:val="005C6655"/>
    <w:rsid w:val="005D1A47"/>
    <w:rsid w:val="005E3E3B"/>
    <w:rsid w:val="006050FE"/>
    <w:rsid w:val="00611814"/>
    <w:rsid w:val="00612B3E"/>
    <w:rsid w:val="0062584A"/>
    <w:rsid w:val="00631977"/>
    <w:rsid w:val="00632891"/>
    <w:rsid w:val="0064288F"/>
    <w:rsid w:val="0066373E"/>
    <w:rsid w:val="00664891"/>
    <w:rsid w:val="00686010"/>
    <w:rsid w:val="0068631E"/>
    <w:rsid w:val="006874B3"/>
    <w:rsid w:val="00697F11"/>
    <w:rsid w:val="006A0598"/>
    <w:rsid w:val="006A5944"/>
    <w:rsid w:val="006A6DA3"/>
    <w:rsid w:val="006B4102"/>
    <w:rsid w:val="006D61C3"/>
    <w:rsid w:val="006E6809"/>
    <w:rsid w:val="006F2D3D"/>
    <w:rsid w:val="00705918"/>
    <w:rsid w:val="007152D4"/>
    <w:rsid w:val="00716FCB"/>
    <w:rsid w:val="00720CF5"/>
    <w:rsid w:val="00723E94"/>
    <w:rsid w:val="00726F80"/>
    <w:rsid w:val="00746231"/>
    <w:rsid w:val="007628C5"/>
    <w:rsid w:val="00767EB2"/>
    <w:rsid w:val="0077150B"/>
    <w:rsid w:val="00775DD0"/>
    <w:rsid w:val="00786188"/>
    <w:rsid w:val="007948C8"/>
    <w:rsid w:val="007A3818"/>
    <w:rsid w:val="007A3BFC"/>
    <w:rsid w:val="007C2609"/>
    <w:rsid w:val="007D79C9"/>
    <w:rsid w:val="007F3480"/>
    <w:rsid w:val="00805CE7"/>
    <w:rsid w:val="008106D9"/>
    <w:rsid w:val="00815041"/>
    <w:rsid w:val="0083525B"/>
    <w:rsid w:val="008369A2"/>
    <w:rsid w:val="008561C0"/>
    <w:rsid w:val="00863FD5"/>
    <w:rsid w:val="00864E6A"/>
    <w:rsid w:val="00875C63"/>
    <w:rsid w:val="008800EF"/>
    <w:rsid w:val="008812D6"/>
    <w:rsid w:val="008A02C4"/>
    <w:rsid w:val="008A772B"/>
    <w:rsid w:val="008B1BC9"/>
    <w:rsid w:val="008C5422"/>
    <w:rsid w:val="008D7285"/>
    <w:rsid w:val="008E5756"/>
    <w:rsid w:val="008F13EA"/>
    <w:rsid w:val="008F1AC1"/>
    <w:rsid w:val="00923576"/>
    <w:rsid w:val="009267E5"/>
    <w:rsid w:val="009323AD"/>
    <w:rsid w:val="009352F7"/>
    <w:rsid w:val="00953A41"/>
    <w:rsid w:val="0098099B"/>
    <w:rsid w:val="009B5B5D"/>
    <w:rsid w:val="009C3399"/>
    <w:rsid w:val="009C731B"/>
    <w:rsid w:val="009E38E3"/>
    <w:rsid w:val="009E3D1B"/>
    <w:rsid w:val="00A21E1B"/>
    <w:rsid w:val="00A237F5"/>
    <w:rsid w:val="00A439BE"/>
    <w:rsid w:val="00A43DBA"/>
    <w:rsid w:val="00A742C4"/>
    <w:rsid w:val="00A84F4A"/>
    <w:rsid w:val="00A876CD"/>
    <w:rsid w:val="00A96CB7"/>
    <w:rsid w:val="00AA13FB"/>
    <w:rsid w:val="00AA770E"/>
    <w:rsid w:val="00AE3E6C"/>
    <w:rsid w:val="00AF5365"/>
    <w:rsid w:val="00B014FD"/>
    <w:rsid w:val="00B019EB"/>
    <w:rsid w:val="00B0228C"/>
    <w:rsid w:val="00B1144D"/>
    <w:rsid w:val="00B1505F"/>
    <w:rsid w:val="00B3049A"/>
    <w:rsid w:val="00B34168"/>
    <w:rsid w:val="00B63762"/>
    <w:rsid w:val="00B72FF2"/>
    <w:rsid w:val="00B91288"/>
    <w:rsid w:val="00BB154F"/>
    <w:rsid w:val="00BC2F85"/>
    <w:rsid w:val="00BC42B8"/>
    <w:rsid w:val="00C2197E"/>
    <w:rsid w:val="00C23CFF"/>
    <w:rsid w:val="00C451B0"/>
    <w:rsid w:val="00C51459"/>
    <w:rsid w:val="00C64DDC"/>
    <w:rsid w:val="00C67D8E"/>
    <w:rsid w:val="00C71C6E"/>
    <w:rsid w:val="00C94734"/>
    <w:rsid w:val="00CA1F65"/>
    <w:rsid w:val="00CA7DC8"/>
    <w:rsid w:val="00CC5F66"/>
    <w:rsid w:val="00CD40B1"/>
    <w:rsid w:val="00D02563"/>
    <w:rsid w:val="00D14AEE"/>
    <w:rsid w:val="00D22B90"/>
    <w:rsid w:val="00D31C33"/>
    <w:rsid w:val="00D3571A"/>
    <w:rsid w:val="00D40F57"/>
    <w:rsid w:val="00D44108"/>
    <w:rsid w:val="00D52C33"/>
    <w:rsid w:val="00D8387F"/>
    <w:rsid w:val="00DB1C10"/>
    <w:rsid w:val="00DC385D"/>
    <w:rsid w:val="00DC5A78"/>
    <w:rsid w:val="00DD0F6D"/>
    <w:rsid w:val="00E0206E"/>
    <w:rsid w:val="00E2035A"/>
    <w:rsid w:val="00E26531"/>
    <w:rsid w:val="00E469D2"/>
    <w:rsid w:val="00E5606C"/>
    <w:rsid w:val="00E5716D"/>
    <w:rsid w:val="00E65737"/>
    <w:rsid w:val="00E70BA3"/>
    <w:rsid w:val="00E75A09"/>
    <w:rsid w:val="00E8055C"/>
    <w:rsid w:val="00E85424"/>
    <w:rsid w:val="00E92928"/>
    <w:rsid w:val="00EB39AB"/>
    <w:rsid w:val="00EB458B"/>
    <w:rsid w:val="00EB4902"/>
    <w:rsid w:val="00EF76D1"/>
    <w:rsid w:val="00F0051F"/>
    <w:rsid w:val="00F0415B"/>
    <w:rsid w:val="00F07D78"/>
    <w:rsid w:val="00F153F1"/>
    <w:rsid w:val="00F25114"/>
    <w:rsid w:val="00F35F0E"/>
    <w:rsid w:val="00F36AD5"/>
    <w:rsid w:val="00F64278"/>
    <w:rsid w:val="00F736DC"/>
    <w:rsid w:val="00F85354"/>
    <w:rsid w:val="00F86646"/>
    <w:rsid w:val="00FA3852"/>
    <w:rsid w:val="00FA687C"/>
    <w:rsid w:val="00FB2524"/>
    <w:rsid w:val="00FC68B8"/>
    <w:rsid w:val="00FF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78D6F74"/>
  <w15:docId w15:val="{451034D3-724C-4C7C-9F9E-9F78FEBE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1"/>
    <w:pPr>
      <w:tabs>
        <w:tab w:val="center" w:pos="4320"/>
        <w:tab w:val="right" w:pos="8640"/>
      </w:tabs>
    </w:pPr>
  </w:style>
  <w:style w:type="character" w:customStyle="1" w:styleId="HeaderChar">
    <w:name w:val="Header Char"/>
    <w:basedOn w:val="DefaultParagraphFont"/>
    <w:link w:val="Header"/>
    <w:uiPriority w:val="99"/>
    <w:rsid w:val="00953A41"/>
    <w:rPr>
      <w:sz w:val="24"/>
      <w:szCs w:val="24"/>
      <w:lang w:eastAsia="en-US"/>
    </w:rPr>
  </w:style>
  <w:style w:type="paragraph" w:styleId="Footer">
    <w:name w:val="footer"/>
    <w:basedOn w:val="Normal"/>
    <w:link w:val="FooterChar"/>
    <w:uiPriority w:val="99"/>
    <w:unhideWhenUsed/>
    <w:rsid w:val="00953A41"/>
    <w:pPr>
      <w:tabs>
        <w:tab w:val="center" w:pos="4320"/>
        <w:tab w:val="right" w:pos="8640"/>
      </w:tabs>
    </w:pPr>
  </w:style>
  <w:style w:type="character" w:customStyle="1" w:styleId="FooterChar">
    <w:name w:val="Footer Char"/>
    <w:basedOn w:val="DefaultParagraphFont"/>
    <w:link w:val="Footer"/>
    <w:uiPriority w:val="99"/>
    <w:rsid w:val="00953A41"/>
    <w:rPr>
      <w:sz w:val="24"/>
      <w:szCs w:val="24"/>
      <w:lang w:eastAsia="en-US"/>
    </w:rPr>
  </w:style>
  <w:style w:type="paragraph" w:styleId="BalloonText">
    <w:name w:val="Balloon Text"/>
    <w:basedOn w:val="Normal"/>
    <w:link w:val="BalloonTextChar"/>
    <w:uiPriority w:val="99"/>
    <w:semiHidden/>
    <w:unhideWhenUsed/>
    <w:rsid w:val="00953A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3A41"/>
    <w:rPr>
      <w:rFonts w:ascii="Lucida Grande" w:hAnsi="Lucida Grande" w:cs="Lucida Grande"/>
      <w:sz w:val="18"/>
      <w:szCs w:val="18"/>
      <w:lang w:eastAsia="en-US"/>
    </w:rPr>
  </w:style>
  <w:style w:type="character" w:customStyle="1" w:styleId="A3">
    <w:name w:val="A3"/>
    <w:uiPriority w:val="99"/>
    <w:rsid w:val="00953A41"/>
    <w:rPr>
      <w:rFonts w:cs="Museo 500"/>
      <w:color w:val="6C6E70"/>
      <w:sz w:val="22"/>
      <w:szCs w:val="22"/>
    </w:rPr>
  </w:style>
  <w:style w:type="paragraph" w:customStyle="1" w:styleId="Default">
    <w:name w:val="Default"/>
    <w:rsid w:val="0050709C"/>
    <w:pPr>
      <w:autoSpaceDE w:val="0"/>
      <w:autoSpaceDN w:val="0"/>
      <w:adjustRightInd w:val="0"/>
    </w:pPr>
    <w:rPr>
      <w:rFonts w:ascii="Adobe Garamond Pro Bold" w:eastAsia="Calibri" w:hAnsi="Adobe Garamond Pro Bold" w:cs="Adobe Garamond Pro Bold"/>
      <w:color w:val="000000"/>
      <w:sz w:val="24"/>
      <w:szCs w:val="24"/>
    </w:rPr>
  </w:style>
  <w:style w:type="paragraph" w:styleId="BodyText">
    <w:name w:val="Body Text"/>
    <w:basedOn w:val="Normal"/>
    <w:link w:val="BodyTextChar"/>
    <w:rsid w:val="004D5E09"/>
    <w:rPr>
      <w:b/>
      <w:bCs/>
      <w:szCs w:val="20"/>
    </w:rPr>
  </w:style>
  <w:style w:type="character" w:customStyle="1" w:styleId="BodyTextChar">
    <w:name w:val="Body Text Char"/>
    <w:basedOn w:val="DefaultParagraphFont"/>
    <w:link w:val="BodyText"/>
    <w:rsid w:val="004D5E09"/>
    <w:rPr>
      <w:rFonts w:eastAsia="Times New Roman"/>
      <w:b/>
      <w:bCs/>
      <w:sz w:val="24"/>
      <w:lang w:eastAsia="en-US"/>
    </w:rPr>
  </w:style>
  <w:style w:type="paragraph" w:styleId="ListParagraph">
    <w:name w:val="List Paragraph"/>
    <w:basedOn w:val="Normal"/>
    <w:uiPriority w:val="34"/>
    <w:qFormat/>
    <w:rsid w:val="00134DA3"/>
    <w:pPr>
      <w:ind w:left="720"/>
    </w:pPr>
    <w:rPr>
      <w:rFonts w:ascii="Calibri" w:eastAsiaTheme="minorHAnsi" w:hAnsi="Calibri"/>
      <w:sz w:val="22"/>
      <w:szCs w:val="22"/>
    </w:rPr>
  </w:style>
  <w:style w:type="paragraph" w:styleId="NormalWeb">
    <w:name w:val="Normal (Web)"/>
    <w:basedOn w:val="Normal"/>
    <w:uiPriority w:val="99"/>
    <w:semiHidden/>
    <w:unhideWhenUsed/>
    <w:rsid w:val="00F64278"/>
    <w:pPr>
      <w:spacing w:before="100" w:beforeAutospacing="1" w:after="100" w:afterAutospacing="1"/>
    </w:pPr>
    <w:rPr>
      <w:rFonts w:eastAsiaTheme="minorEastAsia"/>
    </w:rPr>
  </w:style>
  <w:style w:type="paragraph" w:styleId="NoSpacing">
    <w:name w:val="No Spacing"/>
    <w:uiPriority w:val="1"/>
    <w:qFormat/>
    <w:rsid w:val="00A876CD"/>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A43D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3DBA"/>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77152">
      <w:bodyDiv w:val="1"/>
      <w:marLeft w:val="0"/>
      <w:marRight w:val="0"/>
      <w:marTop w:val="0"/>
      <w:marBottom w:val="0"/>
      <w:divBdr>
        <w:top w:val="none" w:sz="0" w:space="0" w:color="auto"/>
        <w:left w:val="none" w:sz="0" w:space="0" w:color="auto"/>
        <w:bottom w:val="none" w:sz="0" w:space="0" w:color="auto"/>
        <w:right w:val="none" w:sz="0" w:space="0" w:color="auto"/>
      </w:divBdr>
    </w:div>
    <w:div w:id="686492323">
      <w:bodyDiv w:val="1"/>
      <w:marLeft w:val="0"/>
      <w:marRight w:val="0"/>
      <w:marTop w:val="0"/>
      <w:marBottom w:val="0"/>
      <w:divBdr>
        <w:top w:val="none" w:sz="0" w:space="0" w:color="auto"/>
        <w:left w:val="none" w:sz="0" w:space="0" w:color="auto"/>
        <w:bottom w:val="none" w:sz="0" w:space="0" w:color="auto"/>
        <w:right w:val="none" w:sz="0" w:space="0" w:color="auto"/>
      </w:divBdr>
    </w:div>
    <w:div w:id="1761293306">
      <w:bodyDiv w:val="1"/>
      <w:marLeft w:val="0"/>
      <w:marRight w:val="0"/>
      <w:marTop w:val="0"/>
      <w:marBottom w:val="0"/>
      <w:divBdr>
        <w:top w:val="none" w:sz="0" w:space="0" w:color="auto"/>
        <w:left w:val="none" w:sz="0" w:space="0" w:color="auto"/>
        <w:bottom w:val="none" w:sz="0" w:space="0" w:color="auto"/>
        <w:right w:val="none" w:sz="0" w:space="0" w:color="auto"/>
      </w:divBdr>
    </w:div>
    <w:div w:id="1870100558">
      <w:bodyDiv w:val="1"/>
      <w:marLeft w:val="0"/>
      <w:marRight w:val="0"/>
      <w:marTop w:val="0"/>
      <w:marBottom w:val="0"/>
      <w:divBdr>
        <w:top w:val="none" w:sz="0" w:space="0" w:color="auto"/>
        <w:left w:val="none" w:sz="0" w:space="0" w:color="auto"/>
        <w:bottom w:val="none" w:sz="0" w:space="0" w:color="auto"/>
        <w:right w:val="none" w:sz="0" w:space="0" w:color="auto"/>
      </w:divBdr>
    </w:div>
    <w:div w:id="1952659456">
      <w:bodyDiv w:val="1"/>
      <w:marLeft w:val="0"/>
      <w:marRight w:val="0"/>
      <w:marTop w:val="0"/>
      <w:marBottom w:val="0"/>
      <w:divBdr>
        <w:top w:val="none" w:sz="0" w:space="0" w:color="auto"/>
        <w:left w:val="none" w:sz="0" w:space="0" w:color="auto"/>
        <w:bottom w:val="none" w:sz="0" w:space="0" w:color="auto"/>
        <w:right w:val="none" w:sz="0" w:space="0" w:color="auto"/>
      </w:divBdr>
    </w:div>
    <w:div w:id="2112702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85CF2ACFC35842B7F6607C279E00D2" ma:contentTypeVersion="12" ma:contentTypeDescription="Create a new document." ma:contentTypeScope="" ma:versionID="471683a6bac3f22153b9a194c159db59">
  <xsd:schema xmlns:xsd="http://www.w3.org/2001/XMLSchema" xmlns:xs="http://www.w3.org/2001/XMLSchema" xmlns:p="http://schemas.microsoft.com/office/2006/metadata/properties" xmlns:ns1="http://schemas.microsoft.com/sharepoint/v3" xmlns:ns3="6793fdbd-6b64-432d-b2fa-f99a797eaab7" xmlns:ns4="74b1370e-1763-47ad-97cc-61f163e2f43b" targetNamespace="http://schemas.microsoft.com/office/2006/metadata/properties" ma:root="true" ma:fieldsID="00d634ff107a27a7da88109f0f5f3a64" ns1:_="" ns3:_="" ns4:_="">
    <xsd:import namespace="http://schemas.microsoft.com/sharepoint/v3"/>
    <xsd:import namespace="6793fdbd-6b64-432d-b2fa-f99a797eaab7"/>
    <xsd:import namespace="74b1370e-1763-47ad-97cc-61f163e2f4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fdbd-6b64-432d-b2fa-f99a797ea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1370e-1763-47ad-97cc-61f163e2f4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0BFE8-83BB-4C18-A88C-C57B7B4C4CC3}">
  <ds:schemaRefs>
    <ds:schemaRef ds:uri="http://schemas.microsoft.com/sharepoint/v3/contenttype/forms"/>
  </ds:schemaRefs>
</ds:datastoreItem>
</file>

<file path=customXml/itemProps2.xml><?xml version="1.0" encoding="utf-8"?>
<ds:datastoreItem xmlns:ds="http://schemas.openxmlformats.org/officeDocument/2006/customXml" ds:itemID="{B228AE8D-B401-4014-BADD-4411DA712E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82B0F2C-4FFE-4E4B-A6D3-867D991A0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93fdbd-6b64-432d-b2fa-f99a797eaab7"/>
    <ds:schemaRef ds:uri="74b1370e-1763-47ad-97cc-61f163e2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Authorized User</dc:creator>
  <cp:lastModifiedBy>jack rosenberg</cp:lastModifiedBy>
  <cp:revision>2</cp:revision>
  <cp:lastPrinted>2018-06-06T20:08:00Z</cp:lastPrinted>
  <dcterms:created xsi:type="dcterms:W3CDTF">2021-12-01T13:41:00Z</dcterms:created>
  <dcterms:modified xsi:type="dcterms:W3CDTF">2021-12-01T13:41:00Z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0x0101005C85CF2ACFC35842B7F6607C279E00D2</vt:lpwstr>
  </property>
</Properties>
</file>