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34" w:rsidRPr="002B6C66" w:rsidRDefault="00475134">
      <w:pPr>
        <w:pStyle w:val="Heading2"/>
        <w:rPr>
          <w:sz w:val="24"/>
          <w:u w:val="none"/>
        </w:rPr>
      </w:pPr>
      <w:r w:rsidRPr="002B6C66">
        <w:rPr>
          <w:sz w:val="24"/>
          <w:u w:val="none"/>
        </w:rPr>
        <w:t>REFLUX PRECAUTIONS</w:t>
      </w:r>
      <w:r w:rsidR="00BC38F5">
        <w:rPr>
          <w:sz w:val="24"/>
          <w:u w:val="none"/>
        </w:rPr>
        <w:t xml:space="preserve"> SAMPLE PROTOCOL</w:t>
      </w:r>
      <w:bookmarkStart w:id="0" w:name="_GoBack"/>
      <w:bookmarkEnd w:id="0"/>
    </w:p>
    <w:p w:rsidR="002B6C66" w:rsidRPr="002B6C66" w:rsidRDefault="002B6C66"/>
    <w:p w:rsidR="00475134" w:rsidRPr="002B6C66" w:rsidRDefault="00475134">
      <w:r w:rsidRPr="002B6C66">
        <w:t xml:space="preserve">Reflux Precautions are specific orders prescribed for an individual who has been identified to be at significant risk of aspiration due to </w:t>
      </w:r>
      <w:r w:rsidR="002B6C66" w:rsidRPr="002B6C66">
        <w:t>gastroesophageal</w:t>
      </w:r>
      <w:r w:rsidRPr="002B6C66">
        <w:t xml:space="preserve"> reflux.</w:t>
      </w:r>
      <w:r w:rsidR="002B6C66" w:rsidRPr="002B6C66">
        <w:t xml:space="preserve">  </w:t>
      </w:r>
      <w:r w:rsidRPr="002B6C66">
        <w:t>These orders should include:</w:t>
      </w:r>
    </w:p>
    <w:p w:rsidR="002B6C66" w:rsidRPr="002B6C66" w:rsidRDefault="002B6C66"/>
    <w:p w:rsidR="00475134" w:rsidRDefault="00475134" w:rsidP="002F61BF">
      <w:pPr>
        <w:numPr>
          <w:ilvl w:val="0"/>
          <w:numId w:val="14"/>
        </w:numPr>
      </w:pPr>
      <w:r w:rsidRPr="002B6C66">
        <w:t xml:space="preserve">Positioning the </w:t>
      </w:r>
      <w:r w:rsidR="002B6C66" w:rsidRPr="002B6C66">
        <w:t>individual</w:t>
      </w:r>
      <w:r w:rsidRPr="002B6C66">
        <w:t xml:space="preserve"> in an upright position to 90 degrees while eating</w:t>
      </w:r>
      <w:r w:rsidR="002B6C66" w:rsidRPr="002B6C66">
        <w:t>, drinking</w:t>
      </w:r>
      <w:r w:rsidRPr="002B6C66">
        <w:t xml:space="preserve"> or taking oral medications</w:t>
      </w:r>
      <w:r w:rsidR="002B6C66" w:rsidRPr="002B6C66">
        <w:t>.</w:t>
      </w:r>
    </w:p>
    <w:p w:rsidR="006905E9" w:rsidRPr="002B6C66" w:rsidRDefault="006905E9" w:rsidP="006905E9">
      <w:pPr>
        <w:ind w:left="720"/>
      </w:pPr>
    </w:p>
    <w:p w:rsidR="002B6C66" w:rsidRDefault="002B6C66" w:rsidP="002F61BF">
      <w:pPr>
        <w:numPr>
          <w:ilvl w:val="0"/>
          <w:numId w:val="14"/>
        </w:numPr>
      </w:pPr>
      <w:r w:rsidRPr="00817A23">
        <w:t xml:space="preserve">Positioning the </w:t>
      </w:r>
      <w:r>
        <w:t xml:space="preserve">individual so that he or she </w:t>
      </w:r>
      <w:r w:rsidRPr="00817A23">
        <w:t>maintain</w:t>
      </w:r>
      <w:r>
        <w:t>s</w:t>
      </w:r>
      <w:r w:rsidRPr="00817A23">
        <w:t xml:space="preserve"> an upright position for one hour after eating</w:t>
      </w:r>
      <w:r>
        <w:t>.</w:t>
      </w:r>
    </w:p>
    <w:p w:rsidR="006905E9" w:rsidRPr="00817A23" w:rsidRDefault="006905E9" w:rsidP="006905E9"/>
    <w:p w:rsidR="00475134" w:rsidRDefault="002B6C66" w:rsidP="002F61BF">
      <w:pPr>
        <w:numPr>
          <w:ilvl w:val="0"/>
          <w:numId w:val="14"/>
        </w:numPr>
      </w:pPr>
      <w:r>
        <w:t xml:space="preserve">Avoiding </w:t>
      </w:r>
      <w:r w:rsidR="00E00867">
        <w:t xml:space="preserve">having an individual lie in a flat position.  </w:t>
      </w:r>
      <w:r w:rsidR="00475134" w:rsidRPr="002B6C66">
        <w:t xml:space="preserve">Any procedure </w:t>
      </w:r>
      <w:r w:rsidR="00E00867">
        <w:t xml:space="preserve">for which the individual may be </w:t>
      </w:r>
      <w:r w:rsidR="00475134" w:rsidRPr="002B6C66">
        <w:t>require</w:t>
      </w:r>
      <w:r w:rsidR="00E00867">
        <w:t>d</w:t>
      </w:r>
      <w:r w:rsidR="00475134" w:rsidRPr="002B6C66">
        <w:t xml:space="preserve"> to lie flat</w:t>
      </w:r>
      <w:r w:rsidR="00E00867">
        <w:t xml:space="preserve"> sh</w:t>
      </w:r>
      <w:r w:rsidR="00475134" w:rsidRPr="002B6C66">
        <w:t>ould be for as brief a time as possible and</w:t>
      </w:r>
      <w:r w:rsidR="00E00867">
        <w:t>,</w:t>
      </w:r>
      <w:r w:rsidR="00475134" w:rsidRPr="002B6C66">
        <w:t xml:space="preserve"> when practical</w:t>
      </w:r>
      <w:r w:rsidR="00E00867">
        <w:t xml:space="preserve">, should be </w:t>
      </w:r>
      <w:r w:rsidR="00475134" w:rsidRPr="002B6C66">
        <w:t xml:space="preserve">scheduled during </w:t>
      </w:r>
      <w:r w:rsidR="00E00867">
        <w:t xml:space="preserve">a </w:t>
      </w:r>
      <w:r w:rsidR="00475134" w:rsidRPr="002B6C66">
        <w:t>perio</w:t>
      </w:r>
      <w:r w:rsidR="00E00867">
        <w:t>d</w:t>
      </w:r>
      <w:r w:rsidR="00475134" w:rsidRPr="002B6C66">
        <w:t xml:space="preserve"> of least risk </w:t>
      </w:r>
      <w:r w:rsidR="00E00867">
        <w:t xml:space="preserve">for reflux (i.e., </w:t>
      </w:r>
      <w:r w:rsidR="00475134" w:rsidRPr="002B6C66">
        <w:t>on an empty stomach</w:t>
      </w:r>
      <w:r w:rsidR="00E00867">
        <w:t>)</w:t>
      </w:r>
      <w:r w:rsidR="00475134" w:rsidRPr="002B6C66">
        <w:t xml:space="preserve">. </w:t>
      </w:r>
      <w:r w:rsidR="00E00867">
        <w:t xml:space="preserve">During </w:t>
      </w:r>
      <w:r w:rsidR="00475134" w:rsidRPr="002B6C66">
        <w:t xml:space="preserve">these times, </w:t>
      </w:r>
      <w:r w:rsidR="00E00867">
        <w:t>staff</w:t>
      </w:r>
      <w:r w:rsidR="00475134" w:rsidRPr="002B6C66">
        <w:t xml:space="preserve"> observation of the individual shall be increased.</w:t>
      </w:r>
    </w:p>
    <w:p w:rsidR="006905E9" w:rsidRPr="002B6C66" w:rsidRDefault="006905E9" w:rsidP="006905E9"/>
    <w:p w:rsidR="00475134" w:rsidRDefault="00475134" w:rsidP="002F61BF">
      <w:pPr>
        <w:numPr>
          <w:ilvl w:val="0"/>
          <w:numId w:val="14"/>
        </w:numPr>
      </w:pPr>
      <w:r w:rsidRPr="002B6C66">
        <w:t>An incline block</w:t>
      </w:r>
      <w:r w:rsidR="00E00867">
        <w:t xml:space="preserve"> or </w:t>
      </w:r>
      <w:r w:rsidRPr="002B6C66">
        <w:t xml:space="preserve">wedge </w:t>
      </w:r>
      <w:r w:rsidR="00E00867">
        <w:t>shall</w:t>
      </w:r>
      <w:r w:rsidRPr="002B6C66">
        <w:t xml:space="preserve"> be used to keep the </w:t>
      </w:r>
      <w:r w:rsidR="002F61BF">
        <w:t xml:space="preserve">head of the </w:t>
      </w:r>
      <w:r w:rsidR="00E00867">
        <w:t xml:space="preserve">individual’s </w:t>
      </w:r>
      <w:r w:rsidR="002F61BF">
        <w:t>bed</w:t>
      </w:r>
      <w:r w:rsidRPr="002B6C66">
        <w:t xml:space="preserve"> elevated</w:t>
      </w:r>
      <w:r w:rsidR="00E00867">
        <w:t>,</w:t>
      </w:r>
      <w:r w:rsidRPr="002B6C66">
        <w:t xml:space="preserve"> if the </w:t>
      </w:r>
      <w:r w:rsidR="00E00867">
        <w:t>individual</w:t>
      </w:r>
      <w:r w:rsidRPr="002B6C66">
        <w:t xml:space="preserve"> </w:t>
      </w:r>
      <w:r w:rsidR="00E00867">
        <w:t xml:space="preserve">does not sleep </w:t>
      </w:r>
      <w:r w:rsidRPr="002B6C66">
        <w:t>in a hospital bed.</w:t>
      </w:r>
    </w:p>
    <w:p w:rsidR="006905E9" w:rsidRPr="002B6C66" w:rsidRDefault="006905E9" w:rsidP="006905E9"/>
    <w:p w:rsidR="00475134" w:rsidRDefault="002F61BF" w:rsidP="002F61BF">
      <w:pPr>
        <w:numPr>
          <w:ilvl w:val="0"/>
          <w:numId w:val="14"/>
        </w:numPr>
      </w:pPr>
      <w:r w:rsidRPr="002F61BF">
        <w:t>An individual shall receive a reflux modified diet that reduces or restricts any of the following: (a) acidic foods; (b) fatty foods; and (c) caffeine.</w:t>
      </w:r>
    </w:p>
    <w:p w:rsidR="002F61BF" w:rsidRPr="006905E9" w:rsidRDefault="002F61BF"/>
    <w:p w:rsidR="00475134" w:rsidRPr="006905E9" w:rsidRDefault="00475134" w:rsidP="007C2D20">
      <w:pPr>
        <w:pStyle w:val="BodyText"/>
        <w:rPr>
          <w:sz w:val="24"/>
        </w:rPr>
      </w:pPr>
      <w:r w:rsidRPr="006905E9">
        <w:rPr>
          <w:sz w:val="24"/>
        </w:rPr>
        <w:t xml:space="preserve">Staff shall receive training and direction </w:t>
      </w:r>
      <w:r w:rsidR="006905E9" w:rsidRPr="006905E9">
        <w:rPr>
          <w:sz w:val="24"/>
        </w:rPr>
        <w:t>from a licensed clinician</w:t>
      </w:r>
      <w:r w:rsidR="007C2D20" w:rsidRPr="006905E9">
        <w:rPr>
          <w:sz w:val="24"/>
        </w:rPr>
        <w:t xml:space="preserve"> </w:t>
      </w:r>
      <w:r w:rsidRPr="006905E9">
        <w:rPr>
          <w:sz w:val="24"/>
        </w:rPr>
        <w:t xml:space="preserve">to report </w:t>
      </w:r>
      <w:r w:rsidR="007C2D20" w:rsidRPr="006905E9">
        <w:rPr>
          <w:sz w:val="24"/>
        </w:rPr>
        <w:t xml:space="preserve">immediately </w:t>
      </w:r>
      <w:r w:rsidRPr="006905E9">
        <w:rPr>
          <w:sz w:val="24"/>
        </w:rPr>
        <w:t xml:space="preserve">to nursing staff all changes to the </w:t>
      </w:r>
      <w:r w:rsidR="007C2D20" w:rsidRPr="006905E9">
        <w:rPr>
          <w:sz w:val="24"/>
        </w:rPr>
        <w:t>individual</w:t>
      </w:r>
      <w:r w:rsidRPr="006905E9">
        <w:rPr>
          <w:sz w:val="24"/>
        </w:rPr>
        <w:t>’s baseline especially:</w:t>
      </w:r>
      <w:r w:rsidR="007C2D20" w:rsidRPr="006905E9">
        <w:rPr>
          <w:sz w:val="24"/>
        </w:rPr>
        <w:t xml:space="preserve"> (a) i</w:t>
      </w:r>
      <w:r w:rsidRPr="006905E9">
        <w:rPr>
          <w:sz w:val="24"/>
        </w:rPr>
        <w:t>ncreased coughing</w:t>
      </w:r>
      <w:r w:rsidR="007C2D20" w:rsidRPr="006905E9">
        <w:rPr>
          <w:sz w:val="24"/>
        </w:rPr>
        <w:t>; (b) i</w:t>
      </w:r>
      <w:r w:rsidRPr="006905E9">
        <w:rPr>
          <w:sz w:val="24"/>
        </w:rPr>
        <w:t>ncreased secretions or changes to secretions (color, texture)</w:t>
      </w:r>
      <w:r w:rsidR="007C2D20" w:rsidRPr="006905E9">
        <w:rPr>
          <w:sz w:val="24"/>
        </w:rPr>
        <w:t>; (c) c</w:t>
      </w:r>
      <w:r w:rsidRPr="006905E9">
        <w:rPr>
          <w:sz w:val="24"/>
        </w:rPr>
        <w:t>hange in respiratory status</w:t>
      </w:r>
      <w:r w:rsidR="007C2D20" w:rsidRPr="006905E9">
        <w:rPr>
          <w:sz w:val="24"/>
        </w:rPr>
        <w:t>; and (d) f</w:t>
      </w:r>
      <w:r w:rsidRPr="006905E9">
        <w:rPr>
          <w:sz w:val="24"/>
        </w:rPr>
        <w:t>ever</w:t>
      </w:r>
      <w:r w:rsidR="007C2D20" w:rsidRPr="006905E9">
        <w:rPr>
          <w:sz w:val="24"/>
        </w:rPr>
        <w:t>.</w:t>
      </w:r>
    </w:p>
    <w:sectPr w:rsidR="00475134" w:rsidRPr="006905E9">
      <w:headerReference w:type="default" r:id="rId8"/>
      <w:footerReference w:type="default" r:id="rId9"/>
      <w:pgSz w:w="12240" w:h="15840"/>
      <w:pgMar w:top="1008" w:right="1152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62" w:rsidRDefault="00DC6362">
      <w:r>
        <w:separator/>
      </w:r>
    </w:p>
  </w:endnote>
  <w:endnote w:type="continuationSeparator" w:id="0">
    <w:p w:rsidR="00DC6362" w:rsidRDefault="00DC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34" w:rsidRDefault="00475134">
    <w:pPr>
      <w:pStyle w:val="Footer"/>
      <w:rPr>
        <w:sz w:val="18"/>
      </w:rPr>
    </w:pPr>
    <w:r>
      <w:rPr>
        <w:sz w:val="18"/>
      </w:rPr>
      <w:t>Hea</w:t>
    </w:r>
    <w:r w:rsidR="00BF3A17">
      <w:rPr>
        <w:sz w:val="18"/>
      </w:rPr>
      <w:t>lth Standard # 16-2</w:t>
    </w:r>
    <w:r w:rsidR="0061417A">
      <w:rPr>
        <w:sz w:val="18"/>
      </w:rPr>
      <w:t xml:space="preserve"> Attachment D</w:t>
    </w:r>
    <w:r w:rsidR="005232A3">
      <w:rPr>
        <w:sz w:val="18"/>
      </w:rPr>
      <w:t xml:space="preserve"> Reflux Precautions</w:t>
    </w:r>
    <w:r w:rsidR="00BC38F5">
      <w:rPr>
        <w:sz w:val="18"/>
      </w:rPr>
      <w:t xml:space="preserve"> Sample Protocol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62" w:rsidRDefault="00DC6362">
      <w:r>
        <w:separator/>
      </w:r>
    </w:p>
  </w:footnote>
  <w:footnote w:type="continuationSeparator" w:id="0">
    <w:p w:rsidR="00DC6362" w:rsidRDefault="00DC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66" w:rsidRDefault="002B6C66" w:rsidP="002B6C66">
    <w:pPr>
      <w:jc w:val="center"/>
      <w:rPr>
        <w:b/>
        <w:bCs/>
      </w:rPr>
    </w:pPr>
    <w:r>
      <w:rPr>
        <w:b/>
        <w:bCs/>
      </w:rPr>
      <w:t>STATE OF CONNECTICUT</w:t>
    </w:r>
  </w:p>
  <w:p w:rsidR="002B6C66" w:rsidRDefault="002B6C66" w:rsidP="002B6C66">
    <w:pPr>
      <w:pStyle w:val="Heading1"/>
    </w:pPr>
    <w:r>
      <w:t>DEPARTMENT OF DEVELOPMENTAL SERVICES</w:t>
    </w:r>
  </w:p>
  <w:p w:rsidR="0060572C" w:rsidRDefault="00605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39E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A8F4A96"/>
    <w:multiLevelType w:val="hybridMultilevel"/>
    <w:tmpl w:val="605C12A8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326B2"/>
    <w:multiLevelType w:val="hybridMultilevel"/>
    <w:tmpl w:val="4DF89A4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36109F9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DE3BA8"/>
    <w:multiLevelType w:val="hybridMultilevel"/>
    <w:tmpl w:val="A1B077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00A69"/>
    <w:multiLevelType w:val="hybridMultilevel"/>
    <w:tmpl w:val="3874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2921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A064C"/>
    <w:multiLevelType w:val="hybridMultilevel"/>
    <w:tmpl w:val="757E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271BB"/>
    <w:multiLevelType w:val="hybridMultilevel"/>
    <w:tmpl w:val="B7108084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534D6838"/>
    <w:multiLevelType w:val="hybridMultilevel"/>
    <w:tmpl w:val="EBE44AB4"/>
    <w:lvl w:ilvl="0" w:tplc="89285FB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548E023F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56CB6852"/>
    <w:multiLevelType w:val="hybridMultilevel"/>
    <w:tmpl w:val="C2FA63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6632B"/>
    <w:multiLevelType w:val="hybridMultilevel"/>
    <w:tmpl w:val="B7108084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AC2547E"/>
    <w:multiLevelType w:val="hybridMultilevel"/>
    <w:tmpl w:val="3B3C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54"/>
    <w:rsid w:val="00171A54"/>
    <w:rsid w:val="002A1E35"/>
    <w:rsid w:val="002B6C66"/>
    <w:rsid w:val="002F61BF"/>
    <w:rsid w:val="00300FD9"/>
    <w:rsid w:val="00387FA0"/>
    <w:rsid w:val="003E5A51"/>
    <w:rsid w:val="00421F8A"/>
    <w:rsid w:val="00444372"/>
    <w:rsid w:val="00475134"/>
    <w:rsid w:val="004E2997"/>
    <w:rsid w:val="005232A3"/>
    <w:rsid w:val="0060572C"/>
    <w:rsid w:val="0061417A"/>
    <w:rsid w:val="006905E9"/>
    <w:rsid w:val="0079316D"/>
    <w:rsid w:val="007C2D20"/>
    <w:rsid w:val="00851990"/>
    <w:rsid w:val="00A32855"/>
    <w:rsid w:val="00AD22DF"/>
    <w:rsid w:val="00AF6900"/>
    <w:rsid w:val="00B6715C"/>
    <w:rsid w:val="00BC38F5"/>
    <w:rsid w:val="00BF3A17"/>
    <w:rsid w:val="00C027F9"/>
    <w:rsid w:val="00CA08A4"/>
    <w:rsid w:val="00D86E98"/>
    <w:rsid w:val="00DC6362"/>
    <w:rsid w:val="00E00867"/>
    <w:rsid w:val="00E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905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905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gambae</dc:creator>
  <cp:lastModifiedBy>OConnorRo</cp:lastModifiedBy>
  <cp:revision>3</cp:revision>
  <cp:lastPrinted>2007-01-22T12:28:00Z</cp:lastPrinted>
  <dcterms:created xsi:type="dcterms:W3CDTF">2016-10-25T14:31:00Z</dcterms:created>
  <dcterms:modified xsi:type="dcterms:W3CDTF">2016-10-28T19:53:00Z</dcterms:modified>
</cp:coreProperties>
</file>